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1" w:rsidRPr="00530136" w:rsidRDefault="00852771" w:rsidP="00852771">
      <w:pPr>
        <w:rPr>
          <w:b/>
          <w:bCs/>
          <w:smallCaps/>
        </w:rPr>
      </w:pPr>
      <w:bookmarkStart w:id="0" w:name="_GoBack"/>
      <w:bookmarkEnd w:id="0"/>
      <w:r w:rsidRPr="00530136">
        <w:rPr>
          <w:b/>
          <w:bCs/>
          <w:smallCaps/>
        </w:rPr>
        <w:t xml:space="preserve">Supplementary </w:t>
      </w:r>
      <w:r>
        <w:rPr>
          <w:b/>
          <w:bCs/>
          <w:smallCaps/>
        </w:rPr>
        <w:t>Material</w:t>
      </w:r>
    </w:p>
    <w:p w:rsidR="00852771" w:rsidRDefault="00852771" w:rsidP="00852771">
      <w:pPr>
        <w:rPr>
          <w:b/>
          <w:bCs/>
          <w:smallCaps/>
        </w:rPr>
      </w:pPr>
    </w:p>
    <w:p w:rsidR="00EA42FE" w:rsidRPr="00530136" w:rsidRDefault="00EA42FE" w:rsidP="00EA42FE">
      <w:pPr>
        <w:rPr>
          <w:b/>
        </w:rPr>
      </w:pPr>
      <w:r>
        <w:rPr>
          <w:b/>
        </w:rPr>
        <w:t xml:space="preserve">Table </w:t>
      </w:r>
      <w:r w:rsidRPr="00530136">
        <w:rPr>
          <w:b/>
        </w:rPr>
        <w:t>S</w:t>
      </w:r>
      <w:r>
        <w:rPr>
          <w:b/>
        </w:rPr>
        <w:t>3.</w:t>
      </w:r>
      <w:r w:rsidRPr="00530136">
        <w:rPr>
          <w:b/>
        </w:rPr>
        <w:t xml:space="preserve"> Parameters for estimating the disease burden due to</w:t>
      </w:r>
      <w:r w:rsidRPr="00530136">
        <w:rPr>
          <w:b/>
          <w:i/>
        </w:rPr>
        <w:t xml:space="preserve"> </w:t>
      </w:r>
      <w:r w:rsidRPr="00530136">
        <w:rPr>
          <w:b/>
        </w:rPr>
        <w:t>human immunodeficiency virus (HIV)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70"/>
        <w:gridCol w:w="900"/>
        <w:gridCol w:w="360"/>
        <w:gridCol w:w="1080"/>
      </w:tblGrid>
      <w:tr w:rsidR="00EA42FE" w:rsidRPr="00530136" w:rsidTr="00D45D9D">
        <w:trPr>
          <w:trHeight w:val="417"/>
        </w:trPr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42FE" w:rsidRPr="00530136" w:rsidRDefault="00EA42FE" w:rsidP="00D45D9D">
            <w:pPr>
              <w:rPr>
                <w:b/>
                <w:sz w:val="20"/>
                <w:szCs w:val="20"/>
              </w:rPr>
            </w:pPr>
          </w:p>
          <w:p w:rsidR="00EA42FE" w:rsidRPr="00530136" w:rsidRDefault="00EA42FE" w:rsidP="00D45D9D">
            <w:pPr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>Health state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42FE" w:rsidRPr="00530136" w:rsidRDefault="00EA42FE" w:rsidP="00D45D9D">
            <w:pPr>
              <w:jc w:val="center"/>
              <w:rPr>
                <w:b/>
                <w:sz w:val="20"/>
                <w:szCs w:val="20"/>
              </w:rPr>
            </w:pPr>
          </w:p>
          <w:p w:rsidR="00EA42FE" w:rsidRPr="00530136" w:rsidRDefault="00EA42FE" w:rsidP="00D45D9D">
            <w:pPr>
              <w:jc w:val="center"/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>Duration</w:t>
            </w:r>
          </w:p>
          <w:p w:rsidR="00EA42FE" w:rsidRPr="00530136" w:rsidRDefault="00EA42FE" w:rsidP="00D45D9D">
            <w:pPr>
              <w:jc w:val="center"/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>(years)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42FE" w:rsidRPr="00530136" w:rsidRDefault="00EA42FE" w:rsidP="00D45D9D">
            <w:pPr>
              <w:jc w:val="center"/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>Severity weight</w:t>
            </w:r>
          </w:p>
        </w:tc>
      </w:tr>
      <w:tr w:rsidR="00EA42FE" w:rsidRPr="00530136" w:rsidTr="00D45D9D">
        <w:trPr>
          <w:trHeight w:val="222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2FE" w:rsidRPr="00530136" w:rsidRDefault="00EA42FE" w:rsidP="00D45D9D">
            <w:pPr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HIV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2FE" w:rsidRPr="00530136" w:rsidRDefault="00EA42FE" w:rsidP="00D45D9D">
            <w:pPr>
              <w:jc w:val="right"/>
              <w:rPr>
                <w:color w:val="243F60" w:themeColor="accent1" w:themeShade="7F"/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</w:t>
            </w:r>
            <w:r w:rsidRPr="005301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2FE" w:rsidRPr="00530136" w:rsidRDefault="00EA42FE" w:rsidP="00D45D9D">
            <w:pPr>
              <w:jc w:val="right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0.035</w:t>
            </w:r>
          </w:p>
        </w:tc>
      </w:tr>
      <w:tr w:rsidR="00EA42FE" w:rsidRPr="00530136" w:rsidTr="00D45D9D">
        <w:trPr>
          <w:trHeight w:val="23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A42FE" w:rsidRPr="00530136" w:rsidRDefault="00EA42FE" w:rsidP="00D45D9D">
            <w:pPr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 xml:space="preserve">AIDS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FE" w:rsidRPr="00530136" w:rsidRDefault="00EA42FE" w:rsidP="00D45D9D">
            <w:pPr>
              <w:jc w:val="right"/>
              <w:rPr>
                <w:color w:val="243F60" w:themeColor="accent1" w:themeShade="7F"/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FE" w:rsidRPr="00530136" w:rsidRDefault="00EA42FE" w:rsidP="00D45D9D">
            <w:pPr>
              <w:jc w:val="right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0.247</w:t>
            </w:r>
          </w:p>
        </w:tc>
      </w:tr>
      <w:tr w:rsidR="00EA42FE" w:rsidRPr="00530136" w:rsidTr="00D45D9D">
        <w:trPr>
          <w:trHeight w:val="237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2FE" w:rsidRPr="00530136" w:rsidRDefault="00EA42FE" w:rsidP="00D45D9D">
            <w:pPr>
              <w:jc w:val="both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AIDS – terminal phase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2FE" w:rsidRPr="00530136" w:rsidRDefault="00EA42FE" w:rsidP="00D45D9D">
            <w:pPr>
              <w:jc w:val="right"/>
              <w:rPr>
                <w:color w:val="243F60" w:themeColor="accent1" w:themeShade="7F"/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 xml:space="preserve">0.08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2FE" w:rsidRPr="00530136" w:rsidRDefault="00EA42FE" w:rsidP="00D45D9D">
            <w:pPr>
              <w:jc w:val="right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0.801</w:t>
            </w:r>
          </w:p>
        </w:tc>
      </w:tr>
    </w:tbl>
    <w:p w:rsidR="004A2E95" w:rsidRDefault="00EA42FE" w:rsidP="00EA42FE">
      <w:r>
        <w:t>AIDS=Acquired immunodeficiency syndrome</w:t>
      </w:r>
    </w:p>
    <w:sectPr w:rsidR="004A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PLoS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72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onboids&lt;/item&gt;&lt;/Libraries&gt;&lt;/Databases&gt;"/>
  </w:docVars>
  <w:rsids>
    <w:rsidRoot w:val="00852771"/>
    <w:rsid w:val="004A2E95"/>
    <w:rsid w:val="00852771"/>
    <w:rsid w:val="00A917D1"/>
    <w:rsid w:val="00A92221"/>
    <w:rsid w:val="00E938C9"/>
    <w:rsid w:val="00E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2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A2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2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A2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177A-7E1F-4D29-9B83-35AA203D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2012-08-02T21:40:00Z</dcterms:created>
  <dcterms:modified xsi:type="dcterms:W3CDTF">2012-08-02T21:40:00Z</dcterms:modified>
</cp:coreProperties>
</file>