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6A9" w:rsidRDefault="003B698E" w:rsidP="00BC53E4">
      <w:pPr>
        <w:spacing w:line="240" w:lineRule="auto"/>
        <w:jc w:val="both"/>
        <w:rPr>
          <w:rFonts w:cs="Arial"/>
          <w:i/>
          <w:lang w:val="en-GB"/>
        </w:rPr>
      </w:pPr>
      <w:r>
        <w:rPr>
          <w:rFonts w:cs="Arial"/>
          <w:b/>
          <w:i/>
          <w:lang w:val="en-GB"/>
        </w:rPr>
        <w:t>Figure S1</w:t>
      </w:r>
      <w:r w:rsidR="001676A9" w:rsidRPr="00896CF0">
        <w:rPr>
          <w:rFonts w:cs="Arial"/>
          <w:b/>
          <w:i/>
          <w:lang w:val="en-GB"/>
        </w:rPr>
        <w:t xml:space="preserve">. </w:t>
      </w:r>
      <w:r w:rsidR="001676A9" w:rsidRPr="00896CF0">
        <w:rPr>
          <w:rFonts w:cs="Arial"/>
          <w:i/>
          <w:lang w:val="en-GB"/>
        </w:rPr>
        <w:t xml:space="preserve">Bayesian inference </w:t>
      </w:r>
      <w:proofErr w:type="spellStart"/>
      <w:r w:rsidR="001676A9" w:rsidRPr="00896CF0">
        <w:rPr>
          <w:rFonts w:cs="Arial"/>
          <w:i/>
          <w:lang w:val="en-GB"/>
        </w:rPr>
        <w:t>phylogram</w:t>
      </w:r>
      <w:proofErr w:type="spellEnd"/>
      <w:r w:rsidR="001676A9" w:rsidRPr="00896CF0">
        <w:rPr>
          <w:rFonts w:cs="Arial"/>
          <w:i/>
          <w:lang w:val="en-GB"/>
        </w:rPr>
        <w:t xml:space="preserve"> based on combined COI and 12s </w:t>
      </w:r>
      <w:proofErr w:type="spellStart"/>
      <w:r w:rsidR="001676A9" w:rsidRPr="00896CF0">
        <w:rPr>
          <w:rFonts w:cs="Arial"/>
          <w:i/>
          <w:lang w:val="en-GB"/>
        </w:rPr>
        <w:t>rRNA</w:t>
      </w:r>
      <w:proofErr w:type="spellEnd"/>
      <w:r w:rsidR="001676A9" w:rsidRPr="00896CF0">
        <w:rPr>
          <w:rFonts w:cs="Arial"/>
          <w:i/>
          <w:lang w:val="en-GB"/>
        </w:rPr>
        <w:t xml:space="preserve"> sequences. Numbers at nodes represent bootstrap values of maximum likelihood (ML), maximum parsimony (MP) and posterior probability values of Bayesian inference (BI)</w:t>
      </w:r>
      <w:r w:rsidR="003D0C99">
        <w:rPr>
          <w:rFonts w:cs="Arial"/>
          <w:i/>
          <w:lang w:val="en-GB"/>
        </w:rPr>
        <w:t>.</w:t>
      </w:r>
      <w:r w:rsidR="00896CF0" w:rsidRPr="00896CF0">
        <w:rPr>
          <w:rFonts w:cs="Arial"/>
          <w:i/>
          <w:lang w:val="en-GB"/>
        </w:rPr>
        <w:t>Unsupported groupings are indicated using a ‘-‘.</w:t>
      </w:r>
      <w:r w:rsidR="001676A9" w:rsidRPr="00896CF0">
        <w:rPr>
          <w:rFonts w:cs="Arial"/>
          <w:i/>
          <w:lang w:val="en-GB"/>
        </w:rPr>
        <w:t xml:space="preserve"> No value is provided if this method of </w:t>
      </w:r>
      <w:proofErr w:type="spellStart"/>
      <w:r w:rsidR="001676A9" w:rsidRPr="00896CF0">
        <w:rPr>
          <w:rFonts w:cs="Arial"/>
          <w:i/>
          <w:lang w:val="en-GB"/>
        </w:rPr>
        <w:t>phylogenetic</w:t>
      </w:r>
      <w:proofErr w:type="spellEnd"/>
      <w:r w:rsidR="001676A9" w:rsidRPr="00896CF0">
        <w:rPr>
          <w:rFonts w:cs="Arial"/>
          <w:i/>
          <w:lang w:val="en-GB"/>
        </w:rPr>
        <w:t xml:space="preserve"> inference would suggest an alternative placement of the corresponding </w:t>
      </w:r>
      <w:proofErr w:type="spellStart"/>
      <w:r w:rsidR="001676A9" w:rsidRPr="00896CF0">
        <w:rPr>
          <w:rFonts w:cs="Arial"/>
          <w:i/>
          <w:lang w:val="en-GB"/>
        </w:rPr>
        <w:t>clade</w:t>
      </w:r>
      <w:proofErr w:type="spellEnd"/>
      <w:r w:rsidR="001676A9" w:rsidRPr="00896CF0">
        <w:rPr>
          <w:rFonts w:cs="Arial"/>
          <w:i/>
          <w:lang w:val="en-GB"/>
        </w:rPr>
        <w:t xml:space="preserve"> in the phylogeny.</w:t>
      </w:r>
    </w:p>
    <w:p w:rsidR="006A317F" w:rsidRPr="00896CF0" w:rsidRDefault="00CE4C86" w:rsidP="00BC53E4">
      <w:pPr>
        <w:spacing w:line="240" w:lineRule="auto"/>
        <w:jc w:val="both"/>
        <w:rPr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264160</wp:posOffset>
            </wp:positionV>
            <wp:extent cx="4063365" cy="7059930"/>
            <wp:effectExtent l="19050" t="0" r="0" b="0"/>
            <wp:wrapNone/>
            <wp:docPr id="2" name="Picture 1" descr="PLOSOneCombinded_nieu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SOneCombinded_nieuw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840" w:rsidRPr="001676A9" w:rsidRDefault="00A83840">
      <w:pPr>
        <w:rPr>
          <w:lang w:val="en-GB"/>
        </w:rPr>
      </w:pPr>
    </w:p>
    <w:sectPr w:rsidR="00A83840" w:rsidRPr="001676A9" w:rsidSect="00A838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compat/>
  <w:rsids>
    <w:rsidRoot w:val="001676A9"/>
    <w:rsid w:val="000E72E1"/>
    <w:rsid w:val="001676A9"/>
    <w:rsid w:val="00174131"/>
    <w:rsid w:val="00291D61"/>
    <w:rsid w:val="003059AE"/>
    <w:rsid w:val="00395A74"/>
    <w:rsid w:val="003B17A1"/>
    <w:rsid w:val="003B698E"/>
    <w:rsid w:val="003C6420"/>
    <w:rsid w:val="003D0C99"/>
    <w:rsid w:val="00636C60"/>
    <w:rsid w:val="006A317F"/>
    <w:rsid w:val="0076188A"/>
    <w:rsid w:val="00896CF0"/>
    <w:rsid w:val="008D1FC8"/>
    <w:rsid w:val="008D35D6"/>
    <w:rsid w:val="009602B0"/>
    <w:rsid w:val="00A83840"/>
    <w:rsid w:val="00B62D84"/>
    <w:rsid w:val="00BC53E4"/>
    <w:rsid w:val="00CE4C86"/>
    <w:rsid w:val="00D46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6A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6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Vanschoenwinkel</dc:creator>
  <cp:keywords/>
  <dc:description/>
  <cp:lastModifiedBy>admin</cp:lastModifiedBy>
  <cp:revision>14</cp:revision>
  <dcterms:created xsi:type="dcterms:W3CDTF">2011-07-18T12:05:00Z</dcterms:created>
  <dcterms:modified xsi:type="dcterms:W3CDTF">2012-03-18T13:59:00Z</dcterms:modified>
</cp:coreProperties>
</file>