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F16" w:rsidRDefault="00C06F16" w:rsidP="00C06F16">
      <w:pPr>
        <w:spacing w:after="200" w:line="276" w:lineRule="auto"/>
        <w:rPr>
          <w:sz w:val="23"/>
          <w:szCs w:val="23"/>
        </w:rPr>
      </w:pPr>
      <w:r w:rsidRPr="00ED193C">
        <w:rPr>
          <w:b/>
          <w:sz w:val="23"/>
          <w:szCs w:val="23"/>
        </w:rPr>
        <w:t>Table</w:t>
      </w:r>
      <w:r>
        <w:rPr>
          <w:b/>
          <w:sz w:val="23"/>
          <w:szCs w:val="23"/>
        </w:rPr>
        <w:t xml:space="preserve"> S</w:t>
      </w:r>
      <w:r w:rsidRPr="00ED193C">
        <w:rPr>
          <w:b/>
          <w:sz w:val="23"/>
          <w:szCs w:val="23"/>
        </w:rPr>
        <w:t>2</w:t>
      </w:r>
      <w:r w:rsidRPr="003629D5">
        <w:rPr>
          <w:sz w:val="23"/>
          <w:szCs w:val="23"/>
        </w:rPr>
        <w:t xml:space="preserve">. Studies considered highest quality </w:t>
      </w:r>
      <w:r>
        <w:rPr>
          <w:sz w:val="23"/>
          <w:szCs w:val="23"/>
        </w:rPr>
        <w:t xml:space="preserve">in reviews that also characterized </w:t>
      </w:r>
      <w:r w:rsidRPr="003629D5">
        <w:rPr>
          <w:sz w:val="23"/>
          <w:szCs w:val="23"/>
        </w:rPr>
        <w:t>heavy lifting</w:t>
      </w:r>
      <w:r>
        <w:rPr>
          <w:sz w:val="23"/>
          <w:szCs w:val="23"/>
        </w:rPr>
        <w:t xml:space="preserve"> exposures</w:t>
      </w:r>
    </w:p>
    <w:p w:rsidR="00C06F16" w:rsidRPr="003465F8" w:rsidRDefault="00C06F16" w:rsidP="00C06F16">
      <w:pPr>
        <w:rPr>
          <w:sz w:val="20"/>
          <w:szCs w:val="20"/>
        </w:rPr>
      </w:pPr>
    </w:p>
    <w:tbl>
      <w:tblPr>
        <w:tblW w:w="10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59"/>
        <w:gridCol w:w="2387"/>
        <w:gridCol w:w="2327"/>
        <w:gridCol w:w="3041"/>
      </w:tblGrid>
      <w:tr w:rsidR="00C06F16" w:rsidRPr="003629D5" w:rsidTr="006074B2">
        <w:trPr>
          <w:trHeight w:hRule="exact" w:val="343"/>
        </w:trPr>
        <w:tc>
          <w:tcPr>
            <w:tcW w:w="2459" w:type="dxa"/>
            <w:vMerge w:val="restart"/>
            <w:vAlign w:val="center"/>
          </w:tcPr>
          <w:p w:rsidR="00C06F16" w:rsidRPr="00F76293" w:rsidRDefault="00C06F16" w:rsidP="006074B2">
            <w:pPr>
              <w:jc w:val="center"/>
              <w:rPr>
                <w:sz w:val="23"/>
                <w:szCs w:val="23"/>
              </w:rPr>
            </w:pPr>
            <w:r w:rsidRPr="00F76293">
              <w:rPr>
                <w:b/>
                <w:sz w:val="23"/>
                <w:szCs w:val="23"/>
              </w:rPr>
              <w:t>Main supporting studies</w:t>
            </w:r>
          </w:p>
        </w:tc>
        <w:tc>
          <w:tcPr>
            <w:tcW w:w="2387" w:type="dxa"/>
            <w:tcBorders>
              <w:bottom w:val="nil"/>
            </w:tcBorders>
          </w:tcPr>
          <w:p w:rsidR="00C06F16" w:rsidRPr="00F76293" w:rsidRDefault="00C06F16" w:rsidP="006074B2">
            <w:pPr>
              <w:jc w:val="center"/>
              <w:rPr>
                <w:sz w:val="23"/>
                <w:szCs w:val="23"/>
              </w:rPr>
            </w:pPr>
            <w:proofErr w:type="spellStart"/>
            <w:r w:rsidRPr="00F76293">
              <w:rPr>
                <w:sz w:val="23"/>
                <w:szCs w:val="23"/>
              </w:rPr>
              <w:t>Bolm-Audorff</w:t>
            </w:r>
            <w:proofErr w:type="spellEnd"/>
            <w:r w:rsidRPr="00F76293">
              <w:rPr>
                <w:sz w:val="23"/>
                <w:szCs w:val="23"/>
              </w:rPr>
              <w:t xml:space="preserve"> 2000</w:t>
            </w:r>
          </w:p>
          <w:p w:rsidR="00C06F16" w:rsidRPr="00F76293" w:rsidRDefault="00C06F16" w:rsidP="006074B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327" w:type="dxa"/>
            <w:tcBorders>
              <w:bottom w:val="nil"/>
            </w:tcBorders>
            <w:vAlign w:val="center"/>
          </w:tcPr>
          <w:p w:rsidR="00C06F16" w:rsidRPr="00F76293" w:rsidRDefault="00C06F16" w:rsidP="006074B2">
            <w:pPr>
              <w:jc w:val="center"/>
              <w:rPr>
                <w:sz w:val="23"/>
                <w:szCs w:val="23"/>
              </w:rPr>
            </w:pPr>
            <w:proofErr w:type="spellStart"/>
            <w:r w:rsidRPr="00F76293">
              <w:rPr>
                <w:sz w:val="23"/>
                <w:szCs w:val="23"/>
              </w:rPr>
              <w:t>Lievense</w:t>
            </w:r>
            <w:proofErr w:type="spellEnd"/>
            <w:r w:rsidRPr="00F76293">
              <w:rPr>
                <w:sz w:val="23"/>
                <w:szCs w:val="23"/>
              </w:rPr>
              <w:t xml:space="preserve"> 2001</w:t>
            </w:r>
          </w:p>
          <w:p w:rsidR="00C06F16" w:rsidRPr="00F76293" w:rsidRDefault="00C06F16" w:rsidP="006074B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41" w:type="dxa"/>
            <w:tcBorders>
              <w:bottom w:val="nil"/>
            </w:tcBorders>
            <w:vAlign w:val="center"/>
          </w:tcPr>
          <w:p w:rsidR="00C06F16" w:rsidRPr="00F76293" w:rsidRDefault="00C06F16" w:rsidP="006074B2">
            <w:pPr>
              <w:jc w:val="center"/>
              <w:rPr>
                <w:sz w:val="23"/>
                <w:szCs w:val="23"/>
              </w:rPr>
            </w:pPr>
            <w:r w:rsidRPr="00F76293">
              <w:rPr>
                <w:sz w:val="23"/>
                <w:szCs w:val="23"/>
              </w:rPr>
              <w:t xml:space="preserve">Jensen 2006/ 2008 </w:t>
            </w:r>
          </w:p>
          <w:p w:rsidR="00C06F16" w:rsidRPr="00F76293" w:rsidRDefault="00C06F16" w:rsidP="006074B2">
            <w:pPr>
              <w:jc w:val="center"/>
              <w:rPr>
                <w:sz w:val="23"/>
                <w:szCs w:val="23"/>
              </w:rPr>
            </w:pPr>
          </w:p>
        </w:tc>
      </w:tr>
      <w:tr w:rsidR="00C06F16" w:rsidRPr="003629D5" w:rsidTr="006074B2">
        <w:trPr>
          <w:trHeight w:val="534"/>
        </w:trPr>
        <w:tc>
          <w:tcPr>
            <w:tcW w:w="2459" w:type="dxa"/>
            <w:vMerge/>
            <w:vAlign w:val="center"/>
          </w:tcPr>
          <w:p w:rsidR="00C06F16" w:rsidRPr="00F76293" w:rsidRDefault="00C06F16" w:rsidP="006074B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387" w:type="dxa"/>
            <w:tcBorders>
              <w:top w:val="nil"/>
            </w:tcBorders>
            <w:vAlign w:val="center"/>
          </w:tcPr>
          <w:p w:rsidR="00C06F16" w:rsidRPr="00F76293" w:rsidRDefault="00C06F16" w:rsidP="006074B2">
            <w:pPr>
              <w:jc w:val="center"/>
              <w:rPr>
                <w:sz w:val="23"/>
                <w:szCs w:val="23"/>
              </w:rPr>
            </w:pPr>
            <w:r w:rsidRPr="00F76293">
              <w:rPr>
                <w:sz w:val="23"/>
                <w:szCs w:val="23"/>
              </w:rPr>
              <w:t>Causal relationship, long-term and intensive heavy lifting</w:t>
            </w:r>
          </w:p>
        </w:tc>
        <w:tc>
          <w:tcPr>
            <w:tcW w:w="2327" w:type="dxa"/>
            <w:tcBorders>
              <w:top w:val="nil"/>
            </w:tcBorders>
            <w:vAlign w:val="center"/>
          </w:tcPr>
          <w:p w:rsidR="00C06F16" w:rsidRPr="00F76293" w:rsidRDefault="00C06F16" w:rsidP="006074B2">
            <w:pPr>
              <w:jc w:val="center"/>
              <w:rPr>
                <w:sz w:val="23"/>
                <w:szCs w:val="23"/>
              </w:rPr>
            </w:pPr>
            <w:r w:rsidRPr="00F76293">
              <w:rPr>
                <w:sz w:val="23"/>
                <w:szCs w:val="23"/>
              </w:rPr>
              <w:t>Moderate evidence, frequent lifting of weights ≥25 kg</w:t>
            </w:r>
          </w:p>
        </w:tc>
        <w:tc>
          <w:tcPr>
            <w:tcW w:w="3041" w:type="dxa"/>
            <w:tcBorders>
              <w:top w:val="nil"/>
            </w:tcBorders>
            <w:vAlign w:val="center"/>
          </w:tcPr>
          <w:p w:rsidR="00C06F16" w:rsidRPr="00F76293" w:rsidRDefault="00C06F16" w:rsidP="006074B2">
            <w:pPr>
              <w:jc w:val="center"/>
              <w:rPr>
                <w:sz w:val="23"/>
                <w:szCs w:val="23"/>
              </w:rPr>
            </w:pPr>
            <w:r w:rsidRPr="00F76293">
              <w:rPr>
                <w:sz w:val="23"/>
                <w:szCs w:val="23"/>
              </w:rPr>
              <w:t>Moderate to strong evidence, 10-20 years of lifting 10-25 kg</w:t>
            </w:r>
          </w:p>
        </w:tc>
      </w:tr>
      <w:tr w:rsidR="00C06F16" w:rsidRPr="003629D5" w:rsidTr="006074B2">
        <w:trPr>
          <w:trHeight w:hRule="exact" w:val="576"/>
        </w:trPr>
        <w:tc>
          <w:tcPr>
            <w:tcW w:w="2459" w:type="dxa"/>
            <w:vAlign w:val="center"/>
          </w:tcPr>
          <w:p w:rsidR="00C06F16" w:rsidRPr="00F76293" w:rsidRDefault="00C06F16" w:rsidP="006074B2">
            <w:pPr>
              <w:jc w:val="center"/>
              <w:rPr>
                <w:sz w:val="23"/>
                <w:szCs w:val="23"/>
              </w:rPr>
            </w:pPr>
            <w:r w:rsidRPr="00F76293">
              <w:rPr>
                <w:sz w:val="23"/>
                <w:szCs w:val="23"/>
              </w:rPr>
              <w:t>Coggon 1998</w:t>
            </w:r>
          </w:p>
        </w:tc>
        <w:tc>
          <w:tcPr>
            <w:tcW w:w="2387" w:type="dxa"/>
            <w:vAlign w:val="center"/>
          </w:tcPr>
          <w:p w:rsidR="00C06F16" w:rsidRPr="00F76293" w:rsidRDefault="00C06F16" w:rsidP="006074B2">
            <w:pPr>
              <w:jc w:val="center"/>
              <w:rPr>
                <w:sz w:val="23"/>
                <w:szCs w:val="23"/>
              </w:rPr>
            </w:pPr>
            <w:r w:rsidRPr="00F76293">
              <w:rPr>
                <w:sz w:val="23"/>
                <w:szCs w:val="23"/>
              </w:rPr>
              <w:t>X</w:t>
            </w:r>
          </w:p>
        </w:tc>
        <w:tc>
          <w:tcPr>
            <w:tcW w:w="2327" w:type="dxa"/>
            <w:vAlign w:val="center"/>
          </w:tcPr>
          <w:p w:rsidR="00C06F16" w:rsidRPr="00F76293" w:rsidRDefault="00C06F16" w:rsidP="006074B2">
            <w:pPr>
              <w:jc w:val="center"/>
              <w:rPr>
                <w:sz w:val="23"/>
                <w:szCs w:val="23"/>
              </w:rPr>
            </w:pPr>
            <w:r w:rsidRPr="00F76293">
              <w:rPr>
                <w:sz w:val="23"/>
                <w:szCs w:val="23"/>
              </w:rPr>
              <w:t>X</w:t>
            </w:r>
          </w:p>
        </w:tc>
        <w:tc>
          <w:tcPr>
            <w:tcW w:w="3041" w:type="dxa"/>
            <w:vAlign w:val="center"/>
          </w:tcPr>
          <w:p w:rsidR="00C06F16" w:rsidRPr="00F76293" w:rsidRDefault="00C06F16" w:rsidP="006074B2">
            <w:pPr>
              <w:jc w:val="center"/>
              <w:rPr>
                <w:sz w:val="23"/>
                <w:szCs w:val="23"/>
              </w:rPr>
            </w:pPr>
            <w:r w:rsidRPr="00F76293">
              <w:rPr>
                <w:sz w:val="23"/>
                <w:szCs w:val="23"/>
              </w:rPr>
              <w:t>X</w:t>
            </w:r>
          </w:p>
        </w:tc>
      </w:tr>
      <w:tr w:rsidR="00C06F16" w:rsidRPr="003629D5" w:rsidTr="006074B2">
        <w:trPr>
          <w:trHeight w:hRule="exact" w:val="576"/>
        </w:trPr>
        <w:tc>
          <w:tcPr>
            <w:tcW w:w="2459" w:type="dxa"/>
            <w:vAlign w:val="center"/>
          </w:tcPr>
          <w:p w:rsidR="00C06F16" w:rsidRPr="00F76293" w:rsidRDefault="00C06F16" w:rsidP="006074B2">
            <w:pPr>
              <w:jc w:val="center"/>
              <w:rPr>
                <w:sz w:val="23"/>
                <w:szCs w:val="23"/>
              </w:rPr>
            </w:pPr>
            <w:r w:rsidRPr="00F76293">
              <w:rPr>
                <w:sz w:val="23"/>
                <w:szCs w:val="23"/>
              </w:rPr>
              <w:t>Croft 1992</w:t>
            </w:r>
            <w:r>
              <w:rPr>
                <w:sz w:val="23"/>
                <w:szCs w:val="23"/>
              </w:rPr>
              <w:t>b</w:t>
            </w:r>
          </w:p>
        </w:tc>
        <w:tc>
          <w:tcPr>
            <w:tcW w:w="2387" w:type="dxa"/>
            <w:vAlign w:val="center"/>
          </w:tcPr>
          <w:p w:rsidR="00C06F16" w:rsidRPr="00F76293" w:rsidRDefault="00C06F16" w:rsidP="006074B2">
            <w:pPr>
              <w:jc w:val="center"/>
              <w:rPr>
                <w:sz w:val="23"/>
                <w:szCs w:val="23"/>
              </w:rPr>
            </w:pPr>
            <w:r w:rsidRPr="00F76293">
              <w:rPr>
                <w:sz w:val="23"/>
                <w:szCs w:val="23"/>
              </w:rPr>
              <w:t>X</w:t>
            </w:r>
          </w:p>
        </w:tc>
        <w:tc>
          <w:tcPr>
            <w:tcW w:w="2327" w:type="dxa"/>
            <w:vAlign w:val="center"/>
          </w:tcPr>
          <w:p w:rsidR="00C06F16" w:rsidRPr="00F76293" w:rsidRDefault="00C06F16" w:rsidP="006074B2">
            <w:pPr>
              <w:jc w:val="center"/>
              <w:rPr>
                <w:sz w:val="23"/>
                <w:szCs w:val="23"/>
              </w:rPr>
            </w:pPr>
            <w:r w:rsidRPr="00F76293">
              <w:rPr>
                <w:sz w:val="23"/>
                <w:szCs w:val="23"/>
              </w:rPr>
              <w:t>X</w:t>
            </w:r>
          </w:p>
        </w:tc>
        <w:tc>
          <w:tcPr>
            <w:tcW w:w="3041" w:type="dxa"/>
            <w:vAlign w:val="center"/>
          </w:tcPr>
          <w:p w:rsidR="00C06F16" w:rsidRPr="00F76293" w:rsidRDefault="00C06F16" w:rsidP="006074B2">
            <w:pPr>
              <w:jc w:val="center"/>
              <w:rPr>
                <w:sz w:val="23"/>
                <w:szCs w:val="23"/>
              </w:rPr>
            </w:pPr>
            <w:r w:rsidRPr="00F76293">
              <w:rPr>
                <w:sz w:val="23"/>
                <w:szCs w:val="23"/>
              </w:rPr>
              <w:t>X</w:t>
            </w:r>
          </w:p>
        </w:tc>
      </w:tr>
      <w:tr w:rsidR="00C06F16" w:rsidRPr="003629D5" w:rsidTr="006074B2">
        <w:trPr>
          <w:trHeight w:hRule="exact" w:val="576"/>
        </w:trPr>
        <w:tc>
          <w:tcPr>
            <w:tcW w:w="2459" w:type="dxa"/>
            <w:vAlign w:val="center"/>
          </w:tcPr>
          <w:p w:rsidR="00C06F16" w:rsidRPr="00F76293" w:rsidRDefault="00C06F16" w:rsidP="006074B2">
            <w:pPr>
              <w:jc w:val="center"/>
              <w:rPr>
                <w:sz w:val="23"/>
                <w:szCs w:val="23"/>
              </w:rPr>
            </w:pPr>
            <w:proofErr w:type="spellStart"/>
            <w:r w:rsidRPr="00F76293">
              <w:rPr>
                <w:sz w:val="23"/>
                <w:szCs w:val="23"/>
              </w:rPr>
              <w:t>Elsner</w:t>
            </w:r>
            <w:proofErr w:type="spellEnd"/>
            <w:r w:rsidRPr="00F76293">
              <w:rPr>
                <w:sz w:val="23"/>
                <w:szCs w:val="23"/>
              </w:rPr>
              <w:t xml:space="preserve"> 1995</w:t>
            </w:r>
            <w:r>
              <w:rPr>
                <w:sz w:val="23"/>
                <w:szCs w:val="23"/>
              </w:rPr>
              <w:t>*</w:t>
            </w:r>
          </w:p>
        </w:tc>
        <w:tc>
          <w:tcPr>
            <w:tcW w:w="2387" w:type="dxa"/>
            <w:vAlign w:val="center"/>
          </w:tcPr>
          <w:p w:rsidR="00C06F16" w:rsidRPr="00F76293" w:rsidRDefault="00C06F16" w:rsidP="006074B2">
            <w:pPr>
              <w:jc w:val="center"/>
              <w:rPr>
                <w:sz w:val="23"/>
                <w:szCs w:val="23"/>
              </w:rPr>
            </w:pPr>
            <w:r w:rsidRPr="00F76293">
              <w:rPr>
                <w:sz w:val="23"/>
                <w:szCs w:val="23"/>
              </w:rPr>
              <w:t>X</w:t>
            </w:r>
          </w:p>
        </w:tc>
        <w:tc>
          <w:tcPr>
            <w:tcW w:w="2327" w:type="dxa"/>
            <w:vAlign w:val="center"/>
          </w:tcPr>
          <w:p w:rsidR="00C06F16" w:rsidRPr="00F76293" w:rsidRDefault="00C06F16" w:rsidP="006074B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41" w:type="dxa"/>
            <w:vAlign w:val="center"/>
          </w:tcPr>
          <w:p w:rsidR="00C06F16" w:rsidRPr="00F76293" w:rsidRDefault="00C06F16" w:rsidP="006074B2">
            <w:pPr>
              <w:jc w:val="center"/>
              <w:rPr>
                <w:sz w:val="23"/>
                <w:szCs w:val="23"/>
              </w:rPr>
            </w:pPr>
          </w:p>
        </w:tc>
      </w:tr>
      <w:tr w:rsidR="00C06F16" w:rsidRPr="003629D5" w:rsidTr="006074B2">
        <w:trPr>
          <w:trHeight w:hRule="exact" w:val="576"/>
        </w:trPr>
        <w:tc>
          <w:tcPr>
            <w:tcW w:w="2459" w:type="dxa"/>
            <w:vAlign w:val="center"/>
          </w:tcPr>
          <w:p w:rsidR="00C06F16" w:rsidRPr="00F76293" w:rsidRDefault="00C06F16" w:rsidP="006074B2">
            <w:pPr>
              <w:jc w:val="center"/>
              <w:rPr>
                <w:sz w:val="23"/>
                <w:szCs w:val="23"/>
              </w:rPr>
            </w:pPr>
            <w:proofErr w:type="spellStart"/>
            <w:r w:rsidRPr="00F76293">
              <w:rPr>
                <w:sz w:val="23"/>
                <w:szCs w:val="23"/>
              </w:rPr>
              <w:t>Flugsrud</w:t>
            </w:r>
            <w:proofErr w:type="spellEnd"/>
            <w:r w:rsidRPr="00F76293">
              <w:rPr>
                <w:sz w:val="23"/>
                <w:szCs w:val="23"/>
              </w:rPr>
              <w:t xml:space="preserve"> 2002</w:t>
            </w:r>
          </w:p>
        </w:tc>
        <w:tc>
          <w:tcPr>
            <w:tcW w:w="2387" w:type="dxa"/>
            <w:vAlign w:val="center"/>
          </w:tcPr>
          <w:p w:rsidR="00C06F16" w:rsidRPr="00F76293" w:rsidRDefault="00C06F16" w:rsidP="006074B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327" w:type="dxa"/>
            <w:vAlign w:val="center"/>
          </w:tcPr>
          <w:p w:rsidR="00C06F16" w:rsidRPr="00F76293" w:rsidRDefault="00C06F16" w:rsidP="006074B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41" w:type="dxa"/>
            <w:vAlign w:val="center"/>
          </w:tcPr>
          <w:p w:rsidR="00C06F16" w:rsidRPr="00F76293" w:rsidRDefault="00C06F16" w:rsidP="006074B2">
            <w:pPr>
              <w:jc w:val="center"/>
              <w:rPr>
                <w:sz w:val="23"/>
                <w:szCs w:val="23"/>
              </w:rPr>
            </w:pPr>
            <w:r w:rsidRPr="00F76293">
              <w:rPr>
                <w:sz w:val="23"/>
                <w:szCs w:val="23"/>
              </w:rPr>
              <w:t>X</w:t>
            </w:r>
          </w:p>
        </w:tc>
      </w:tr>
      <w:tr w:rsidR="00C06F16" w:rsidRPr="003629D5" w:rsidTr="006074B2">
        <w:trPr>
          <w:trHeight w:hRule="exact" w:val="576"/>
        </w:trPr>
        <w:tc>
          <w:tcPr>
            <w:tcW w:w="2459" w:type="dxa"/>
            <w:vAlign w:val="center"/>
          </w:tcPr>
          <w:p w:rsidR="00C06F16" w:rsidRPr="00F76293" w:rsidRDefault="00C06F16" w:rsidP="006074B2">
            <w:pPr>
              <w:jc w:val="center"/>
              <w:rPr>
                <w:sz w:val="23"/>
                <w:szCs w:val="23"/>
              </w:rPr>
            </w:pPr>
            <w:proofErr w:type="spellStart"/>
            <w:r w:rsidRPr="00F76293">
              <w:rPr>
                <w:sz w:val="23"/>
                <w:szCs w:val="23"/>
              </w:rPr>
              <w:t>Jacobsson</w:t>
            </w:r>
            <w:proofErr w:type="spellEnd"/>
            <w:r w:rsidRPr="00F76293">
              <w:rPr>
                <w:sz w:val="23"/>
                <w:szCs w:val="23"/>
              </w:rPr>
              <w:t xml:space="preserve"> 1987</w:t>
            </w:r>
          </w:p>
        </w:tc>
        <w:tc>
          <w:tcPr>
            <w:tcW w:w="2387" w:type="dxa"/>
            <w:vAlign w:val="center"/>
          </w:tcPr>
          <w:p w:rsidR="00C06F16" w:rsidRPr="00F76293" w:rsidRDefault="00C06F16" w:rsidP="006074B2">
            <w:pPr>
              <w:jc w:val="center"/>
              <w:rPr>
                <w:sz w:val="23"/>
                <w:szCs w:val="23"/>
              </w:rPr>
            </w:pPr>
            <w:r w:rsidRPr="00F76293">
              <w:rPr>
                <w:sz w:val="23"/>
                <w:szCs w:val="23"/>
              </w:rPr>
              <w:t>X</w:t>
            </w:r>
          </w:p>
        </w:tc>
        <w:tc>
          <w:tcPr>
            <w:tcW w:w="2327" w:type="dxa"/>
            <w:vAlign w:val="center"/>
          </w:tcPr>
          <w:p w:rsidR="00C06F16" w:rsidRPr="00F76293" w:rsidRDefault="00C06F16" w:rsidP="006074B2">
            <w:pPr>
              <w:jc w:val="center"/>
              <w:rPr>
                <w:sz w:val="23"/>
                <w:szCs w:val="23"/>
              </w:rPr>
            </w:pPr>
            <w:r w:rsidRPr="00F76293">
              <w:rPr>
                <w:sz w:val="23"/>
                <w:szCs w:val="23"/>
              </w:rPr>
              <w:t>X</w:t>
            </w:r>
          </w:p>
        </w:tc>
        <w:tc>
          <w:tcPr>
            <w:tcW w:w="3041" w:type="dxa"/>
            <w:vAlign w:val="center"/>
          </w:tcPr>
          <w:p w:rsidR="00C06F16" w:rsidRPr="00F76293" w:rsidRDefault="00C06F16" w:rsidP="006074B2">
            <w:pPr>
              <w:jc w:val="center"/>
              <w:rPr>
                <w:sz w:val="23"/>
                <w:szCs w:val="23"/>
              </w:rPr>
            </w:pPr>
          </w:p>
        </w:tc>
      </w:tr>
      <w:tr w:rsidR="00C06F16" w:rsidRPr="003629D5" w:rsidTr="006074B2">
        <w:trPr>
          <w:trHeight w:hRule="exact" w:val="576"/>
        </w:trPr>
        <w:tc>
          <w:tcPr>
            <w:tcW w:w="2459" w:type="dxa"/>
            <w:vAlign w:val="center"/>
          </w:tcPr>
          <w:p w:rsidR="00C06F16" w:rsidRPr="00F76293" w:rsidRDefault="00C06F16" w:rsidP="006074B2">
            <w:pPr>
              <w:jc w:val="center"/>
              <w:rPr>
                <w:sz w:val="23"/>
                <w:szCs w:val="23"/>
              </w:rPr>
            </w:pPr>
            <w:proofErr w:type="spellStart"/>
            <w:r w:rsidRPr="00F76293">
              <w:rPr>
                <w:sz w:val="23"/>
                <w:szCs w:val="23"/>
              </w:rPr>
              <w:t>Vingard</w:t>
            </w:r>
            <w:proofErr w:type="spellEnd"/>
            <w:r w:rsidRPr="00F76293">
              <w:rPr>
                <w:sz w:val="23"/>
                <w:szCs w:val="23"/>
              </w:rPr>
              <w:t xml:space="preserve"> 1991</w:t>
            </w:r>
            <w:r>
              <w:rPr>
                <w:sz w:val="23"/>
                <w:szCs w:val="23"/>
              </w:rPr>
              <w:t>b</w:t>
            </w:r>
            <w:r w:rsidRPr="00F76293">
              <w:rPr>
                <w:sz w:val="23"/>
                <w:szCs w:val="23"/>
              </w:rPr>
              <w:t xml:space="preserve"> </w:t>
            </w:r>
          </w:p>
        </w:tc>
        <w:tc>
          <w:tcPr>
            <w:tcW w:w="2387" w:type="dxa"/>
            <w:vAlign w:val="center"/>
          </w:tcPr>
          <w:p w:rsidR="00C06F16" w:rsidRPr="00F76293" w:rsidRDefault="00C06F16" w:rsidP="006074B2">
            <w:pPr>
              <w:jc w:val="center"/>
              <w:rPr>
                <w:sz w:val="23"/>
                <w:szCs w:val="23"/>
              </w:rPr>
            </w:pPr>
            <w:r w:rsidRPr="00F76293">
              <w:rPr>
                <w:sz w:val="23"/>
                <w:szCs w:val="23"/>
              </w:rPr>
              <w:t>X</w:t>
            </w:r>
          </w:p>
        </w:tc>
        <w:tc>
          <w:tcPr>
            <w:tcW w:w="2327" w:type="dxa"/>
            <w:vAlign w:val="center"/>
          </w:tcPr>
          <w:p w:rsidR="00C06F16" w:rsidRPr="00F76293" w:rsidRDefault="00C06F16" w:rsidP="006074B2">
            <w:pPr>
              <w:jc w:val="center"/>
              <w:rPr>
                <w:sz w:val="23"/>
                <w:szCs w:val="23"/>
              </w:rPr>
            </w:pPr>
            <w:r w:rsidRPr="00F76293">
              <w:rPr>
                <w:sz w:val="23"/>
                <w:szCs w:val="23"/>
              </w:rPr>
              <w:t>X</w:t>
            </w:r>
          </w:p>
        </w:tc>
        <w:tc>
          <w:tcPr>
            <w:tcW w:w="3041" w:type="dxa"/>
            <w:vAlign w:val="center"/>
          </w:tcPr>
          <w:p w:rsidR="00C06F16" w:rsidRPr="00F76293" w:rsidRDefault="00C06F16" w:rsidP="006074B2">
            <w:pPr>
              <w:jc w:val="center"/>
              <w:rPr>
                <w:sz w:val="23"/>
                <w:szCs w:val="23"/>
              </w:rPr>
            </w:pPr>
            <w:r w:rsidRPr="00F76293">
              <w:rPr>
                <w:sz w:val="23"/>
                <w:szCs w:val="23"/>
              </w:rPr>
              <w:t>X</w:t>
            </w:r>
          </w:p>
        </w:tc>
      </w:tr>
      <w:tr w:rsidR="00C06F16" w:rsidRPr="003629D5" w:rsidTr="006074B2">
        <w:trPr>
          <w:trHeight w:hRule="exact" w:val="576"/>
        </w:trPr>
        <w:tc>
          <w:tcPr>
            <w:tcW w:w="2459" w:type="dxa"/>
            <w:vAlign w:val="center"/>
          </w:tcPr>
          <w:p w:rsidR="00C06F16" w:rsidRPr="00F76293" w:rsidRDefault="00C06F16" w:rsidP="006074B2">
            <w:pPr>
              <w:jc w:val="center"/>
              <w:rPr>
                <w:sz w:val="23"/>
                <w:szCs w:val="23"/>
              </w:rPr>
            </w:pPr>
            <w:proofErr w:type="spellStart"/>
            <w:r w:rsidRPr="00F76293">
              <w:rPr>
                <w:sz w:val="23"/>
                <w:szCs w:val="23"/>
              </w:rPr>
              <w:t>Vingard</w:t>
            </w:r>
            <w:proofErr w:type="spellEnd"/>
            <w:r w:rsidRPr="00F76293">
              <w:rPr>
                <w:sz w:val="23"/>
                <w:szCs w:val="23"/>
              </w:rPr>
              <w:t xml:space="preserve"> 1997</w:t>
            </w:r>
            <w:r>
              <w:rPr>
                <w:sz w:val="23"/>
                <w:szCs w:val="23"/>
              </w:rPr>
              <w:t>b</w:t>
            </w:r>
          </w:p>
        </w:tc>
        <w:tc>
          <w:tcPr>
            <w:tcW w:w="2387" w:type="dxa"/>
            <w:vAlign w:val="center"/>
          </w:tcPr>
          <w:p w:rsidR="00C06F16" w:rsidRPr="00F76293" w:rsidRDefault="00C06F16" w:rsidP="006074B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327" w:type="dxa"/>
            <w:vAlign w:val="center"/>
          </w:tcPr>
          <w:p w:rsidR="00C06F16" w:rsidRPr="00F76293" w:rsidRDefault="00C06F16" w:rsidP="006074B2">
            <w:pPr>
              <w:jc w:val="center"/>
              <w:rPr>
                <w:sz w:val="23"/>
                <w:szCs w:val="23"/>
              </w:rPr>
            </w:pPr>
            <w:r w:rsidRPr="00F76293">
              <w:rPr>
                <w:sz w:val="23"/>
                <w:szCs w:val="23"/>
              </w:rPr>
              <w:t>X</w:t>
            </w:r>
          </w:p>
        </w:tc>
        <w:tc>
          <w:tcPr>
            <w:tcW w:w="3041" w:type="dxa"/>
            <w:vAlign w:val="center"/>
          </w:tcPr>
          <w:p w:rsidR="00C06F16" w:rsidRPr="00F76293" w:rsidRDefault="00C06F16" w:rsidP="006074B2">
            <w:pPr>
              <w:jc w:val="center"/>
              <w:rPr>
                <w:sz w:val="23"/>
                <w:szCs w:val="23"/>
              </w:rPr>
            </w:pPr>
          </w:p>
        </w:tc>
      </w:tr>
      <w:tr w:rsidR="00C06F16" w:rsidRPr="003629D5" w:rsidTr="006074B2">
        <w:trPr>
          <w:trHeight w:hRule="exact" w:val="576"/>
        </w:trPr>
        <w:tc>
          <w:tcPr>
            <w:tcW w:w="2459" w:type="dxa"/>
            <w:vAlign w:val="center"/>
          </w:tcPr>
          <w:p w:rsidR="00C06F16" w:rsidRPr="00F76293" w:rsidRDefault="00C06F16" w:rsidP="006074B2">
            <w:pPr>
              <w:jc w:val="center"/>
              <w:rPr>
                <w:sz w:val="23"/>
                <w:szCs w:val="23"/>
              </w:rPr>
            </w:pPr>
            <w:r w:rsidRPr="00F76293">
              <w:rPr>
                <w:sz w:val="23"/>
                <w:szCs w:val="23"/>
              </w:rPr>
              <w:t>Yoshimura 2000</w:t>
            </w:r>
          </w:p>
        </w:tc>
        <w:tc>
          <w:tcPr>
            <w:tcW w:w="2387" w:type="dxa"/>
            <w:vAlign w:val="center"/>
          </w:tcPr>
          <w:p w:rsidR="00C06F16" w:rsidRPr="00F76293" w:rsidRDefault="00C06F16" w:rsidP="006074B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327" w:type="dxa"/>
            <w:vAlign w:val="center"/>
          </w:tcPr>
          <w:p w:rsidR="00C06F16" w:rsidRPr="00F76293" w:rsidRDefault="00C06F16" w:rsidP="006074B2">
            <w:pPr>
              <w:jc w:val="center"/>
              <w:rPr>
                <w:sz w:val="23"/>
                <w:szCs w:val="23"/>
              </w:rPr>
            </w:pPr>
            <w:r w:rsidRPr="00F76293">
              <w:rPr>
                <w:sz w:val="23"/>
                <w:szCs w:val="23"/>
              </w:rPr>
              <w:t>X</w:t>
            </w:r>
          </w:p>
        </w:tc>
        <w:tc>
          <w:tcPr>
            <w:tcW w:w="3041" w:type="dxa"/>
            <w:vAlign w:val="center"/>
          </w:tcPr>
          <w:p w:rsidR="00C06F16" w:rsidRPr="00F76293" w:rsidRDefault="00C06F16" w:rsidP="006074B2">
            <w:pPr>
              <w:jc w:val="center"/>
              <w:rPr>
                <w:sz w:val="23"/>
                <w:szCs w:val="23"/>
              </w:rPr>
            </w:pPr>
          </w:p>
        </w:tc>
      </w:tr>
      <w:tr w:rsidR="00C06F16" w:rsidRPr="00645626" w:rsidTr="006074B2">
        <w:trPr>
          <w:trHeight w:hRule="exact" w:val="576"/>
        </w:trPr>
        <w:tc>
          <w:tcPr>
            <w:tcW w:w="10214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C06F16" w:rsidRPr="00645626" w:rsidRDefault="00C06F16" w:rsidP="006074B2">
            <w:pPr>
              <w:rPr>
                <w:sz w:val="20"/>
                <w:szCs w:val="20"/>
              </w:rPr>
            </w:pPr>
            <w:r w:rsidRPr="00645626">
              <w:rPr>
                <w:sz w:val="20"/>
                <w:szCs w:val="20"/>
              </w:rPr>
              <w:t xml:space="preserve">*We disagree with the assessment of </w:t>
            </w:r>
            <w:proofErr w:type="spellStart"/>
            <w:r w:rsidRPr="00645626">
              <w:rPr>
                <w:sz w:val="20"/>
                <w:szCs w:val="20"/>
              </w:rPr>
              <w:t>Elsner</w:t>
            </w:r>
            <w:proofErr w:type="spellEnd"/>
            <w:r w:rsidRPr="00645626">
              <w:rPr>
                <w:sz w:val="20"/>
                <w:szCs w:val="20"/>
              </w:rPr>
              <w:t xml:space="preserve"> et al., 1995 as “high quality”, because the authors evaluated exposure with a series of “yes or no” questions that were not previously validated.</w:t>
            </w:r>
          </w:p>
        </w:tc>
      </w:tr>
    </w:tbl>
    <w:p w:rsidR="00472BB9" w:rsidRDefault="00472BB9"/>
    <w:sectPr w:rsidR="00472BB9" w:rsidSect="00472B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20"/>
  <w:characterSpacingControl w:val="doNotCompress"/>
  <w:compat/>
  <w:rsids>
    <w:rsidRoot w:val="00C06F16"/>
    <w:rsid w:val="00472BB9"/>
    <w:rsid w:val="00C06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F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603</Characters>
  <Application>Microsoft Office Word</Application>
  <DocSecurity>0</DocSecurity>
  <Lines>5</Lines>
  <Paragraphs>1</Paragraphs>
  <ScaleCrop>false</ScaleCrop>
  <Company>ENVIRON International Corp</Company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 Sulsky</dc:creator>
  <cp:lastModifiedBy>Sandy Sulsky</cp:lastModifiedBy>
  <cp:revision>1</cp:revision>
  <dcterms:created xsi:type="dcterms:W3CDTF">2012-01-26T03:28:00Z</dcterms:created>
  <dcterms:modified xsi:type="dcterms:W3CDTF">2012-01-26T03:28:00Z</dcterms:modified>
</cp:coreProperties>
</file>