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61" w:rsidRPr="00211DD7" w:rsidRDefault="00532561" w:rsidP="00532561">
      <w:pPr>
        <w:rPr>
          <w:b/>
        </w:rPr>
      </w:pPr>
      <w:r>
        <w:rPr>
          <w:b/>
        </w:rPr>
        <w:t>Table S1</w:t>
      </w:r>
      <w:r w:rsidRPr="003A46ED">
        <w:rPr>
          <w:b/>
        </w:rPr>
        <w:t xml:space="preserve">. </w:t>
      </w:r>
      <w:r w:rsidRPr="00211DD7">
        <w:rPr>
          <w:b/>
        </w:rPr>
        <w:t xml:space="preserve">Inhibitory effects of individual </w:t>
      </w:r>
      <w:proofErr w:type="spellStart"/>
      <w:r w:rsidRPr="00211DD7">
        <w:rPr>
          <w:b/>
        </w:rPr>
        <w:t>phytochemicals</w:t>
      </w:r>
      <w:proofErr w:type="spellEnd"/>
      <w:r w:rsidRPr="00211DD7">
        <w:rPr>
          <w:b/>
        </w:rPr>
        <w:t xml:space="preserve"> reported in the literature for </w:t>
      </w:r>
      <w:r w:rsidRPr="00211DD7">
        <w:rPr>
          <w:b/>
          <w:i/>
        </w:rPr>
        <w:t xml:space="preserve">R. </w:t>
      </w:r>
      <w:proofErr w:type="spellStart"/>
      <w:r w:rsidRPr="00211DD7">
        <w:rPr>
          <w:b/>
          <w:i/>
        </w:rPr>
        <w:t>ulmifolius</w:t>
      </w:r>
      <w:proofErr w:type="spellEnd"/>
      <w:r w:rsidRPr="00211DD7">
        <w:rPr>
          <w:b/>
        </w:rPr>
        <w:t xml:space="preserve"> against </w:t>
      </w:r>
      <w:proofErr w:type="spellStart"/>
      <w:r w:rsidRPr="00211DD7">
        <w:rPr>
          <w:b/>
        </w:rPr>
        <w:t>biofilm</w:t>
      </w:r>
      <w:proofErr w:type="spellEnd"/>
      <w:r w:rsidRPr="00211DD7">
        <w:rPr>
          <w:b/>
        </w:rPr>
        <w:t xml:space="preserve"> formation and growth of UAMS-1. </w:t>
      </w:r>
    </w:p>
    <w:p w:rsidR="00532561" w:rsidRPr="003A46ED" w:rsidRDefault="00532561" w:rsidP="00532561"/>
    <w:tbl>
      <w:tblPr>
        <w:tblW w:w="7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1480"/>
        <w:gridCol w:w="2235"/>
        <w:gridCol w:w="1055"/>
        <w:gridCol w:w="1055"/>
        <w:gridCol w:w="1061"/>
        <w:gridCol w:w="1061"/>
      </w:tblGrid>
      <w:tr w:rsidR="00532561" w:rsidRPr="003A46ED" w:rsidTr="00C47B67">
        <w:tc>
          <w:tcPr>
            <w:tcW w:w="1548" w:type="dxa"/>
          </w:tcPr>
          <w:p w:rsidR="00532561" w:rsidRPr="002B0376" w:rsidRDefault="00532561" w:rsidP="00C47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:rsidR="00532561" w:rsidRPr="002B0376" w:rsidRDefault="00532561" w:rsidP="00C47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gridSpan w:val="2"/>
          </w:tcPr>
          <w:p w:rsidR="00532561" w:rsidRPr="002B0376" w:rsidRDefault="00532561" w:rsidP="00C47B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B0376">
              <w:rPr>
                <w:b/>
                <w:sz w:val="20"/>
                <w:szCs w:val="20"/>
              </w:rPr>
              <w:t>Biofilm</w:t>
            </w:r>
            <w:proofErr w:type="spellEnd"/>
            <w:r w:rsidRPr="002B0376">
              <w:rPr>
                <w:b/>
                <w:sz w:val="20"/>
                <w:szCs w:val="20"/>
              </w:rPr>
              <w:t xml:space="preserve"> Formation</w:t>
            </w:r>
          </w:p>
        </w:tc>
        <w:tc>
          <w:tcPr>
            <w:tcW w:w="2254" w:type="dxa"/>
            <w:gridSpan w:val="2"/>
          </w:tcPr>
          <w:p w:rsidR="00532561" w:rsidRPr="002B0376" w:rsidRDefault="00532561" w:rsidP="00C47B67">
            <w:pPr>
              <w:jc w:val="center"/>
              <w:rPr>
                <w:b/>
                <w:sz w:val="20"/>
                <w:szCs w:val="20"/>
              </w:rPr>
            </w:pPr>
            <w:r w:rsidRPr="002B0376">
              <w:rPr>
                <w:b/>
                <w:sz w:val="20"/>
                <w:szCs w:val="20"/>
              </w:rPr>
              <w:t>Growth</w:t>
            </w:r>
          </w:p>
        </w:tc>
      </w:tr>
      <w:tr w:rsidR="00532561" w:rsidRPr="003A46ED" w:rsidTr="00C47B67">
        <w:tc>
          <w:tcPr>
            <w:tcW w:w="1548" w:type="dxa"/>
            <w:vAlign w:val="center"/>
          </w:tcPr>
          <w:p w:rsidR="00532561" w:rsidRPr="002B0376" w:rsidRDefault="00532561" w:rsidP="00C47B67">
            <w:pPr>
              <w:jc w:val="center"/>
              <w:rPr>
                <w:b/>
                <w:sz w:val="20"/>
                <w:szCs w:val="20"/>
              </w:rPr>
            </w:pPr>
            <w:r w:rsidRPr="002B0376">
              <w:rPr>
                <w:b/>
                <w:sz w:val="20"/>
                <w:szCs w:val="20"/>
              </w:rPr>
              <w:t>Chemical Name [CAS #]</w:t>
            </w:r>
          </w:p>
        </w:tc>
        <w:tc>
          <w:tcPr>
            <w:tcW w:w="1892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1126" w:type="dxa"/>
            <w:vAlign w:val="center"/>
          </w:tcPr>
          <w:p w:rsidR="00532561" w:rsidRPr="002B0376" w:rsidRDefault="00532561" w:rsidP="00C47B67">
            <w:pPr>
              <w:jc w:val="center"/>
              <w:rPr>
                <w:b/>
                <w:sz w:val="20"/>
                <w:szCs w:val="20"/>
              </w:rPr>
            </w:pPr>
            <w:r w:rsidRPr="002B0376">
              <w:rPr>
                <w:b/>
                <w:sz w:val="20"/>
                <w:szCs w:val="20"/>
              </w:rPr>
              <w:t>IC</w:t>
            </w:r>
            <w:r w:rsidRPr="002B0376">
              <w:rPr>
                <w:b/>
                <w:sz w:val="20"/>
                <w:szCs w:val="20"/>
                <w:vertAlign w:val="subscript"/>
              </w:rPr>
              <w:t xml:space="preserve">50 </w:t>
            </w:r>
            <w:r w:rsidRPr="002B0376">
              <w:rPr>
                <w:b/>
                <w:sz w:val="20"/>
                <w:szCs w:val="20"/>
              </w:rPr>
              <w:t>(</w:t>
            </w:r>
            <w:proofErr w:type="spellStart"/>
            <w:r w:rsidRPr="002B0376">
              <w:rPr>
                <w:b/>
                <w:sz w:val="20"/>
                <w:szCs w:val="20"/>
              </w:rPr>
              <w:t>μM</w:t>
            </w:r>
            <w:proofErr w:type="spellEnd"/>
            <w:r w:rsidRPr="002B03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b/>
                <w:sz w:val="20"/>
                <w:szCs w:val="20"/>
              </w:rPr>
            </w:pPr>
            <w:r w:rsidRPr="002B0376">
              <w:rPr>
                <w:b/>
                <w:sz w:val="20"/>
                <w:szCs w:val="20"/>
              </w:rPr>
              <w:t>IC</w:t>
            </w:r>
            <w:r w:rsidRPr="002B0376">
              <w:rPr>
                <w:b/>
                <w:sz w:val="20"/>
                <w:szCs w:val="20"/>
                <w:vertAlign w:val="subscript"/>
              </w:rPr>
              <w:t xml:space="preserve">90 </w:t>
            </w:r>
            <w:r w:rsidRPr="002B0376">
              <w:rPr>
                <w:b/>
                <w:sz w:val="20"/>
                <w:szCs w:val="20"/>
              </w:rPr>
              <w:t>(</w:t>
            </w:r>
            <w:proofErr w:type="spellStart"/>
            <w:r w:rsidRPr="002B0376">
              <w:rPr>
                <w:b/>
                <w:sz w:val="20"/>
                <w:szCs w:val="20"/>
              </w:rPr>
              <w:t>μM</w:t>
            </w:r>
            <w:proofErr w:type="spellEnd"/>
            <w:r w:rsidRPr="002B03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b/>
                <w:sz w:val="20"/>
                <w:szCs w:val="20"/>
              </w:rPr>
            </w:pPr>
            <w:r w:rsidRPr="002B0376">
              <w:rPr>
                <w:b/>
                <w:sz w:val="20"/>
                <w:szCs w:val="20"/>
              </w:rPr>
              <w:t>MIC</w:t>
            </w:r>
            <w:r w:rsidRPr="002B0376">
              <w:rPr>
                <w:b/>
                <w:sz w:val="20"/>
                <w:szCs w:val="20"/>
                <w:vertAlign w:val="subscript"/>
              </w:rPr>
              <w:t xml:space="preserve">50 </w:t>
            </w:r>
            <w:r w:rsidRPr="002B0376">
              <w:rPr>
                <w:b/>
                <w:sz w:val="20"/>
                <w:szCs w:val="20"/>
              </w:rPr>
              <w:t>(</w:t>
            </w:r>
            <w:proofErr w:type="spellStart"/>
            <w:r w:rsidRPr="002B0376">
              <w:rPr>
                <w:b/>
                <w:sz w:val="20"/>
                <w:szCs w:val="20"/>
              </w:rPr>
              <w:t>μM</w:t>
            </w:r>
            <w:proofErr w:type="spellEnd"/>
            <w:r w:rsidRPr="002B03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b/>
                <w:sz w:val="20"/>
                <w:szCs w:val="20"/>
              </w:rPr>
              <w:t>MIC</w:t>
            </w:r>
            <w:r w:rsidRPr="002B0376">
              <w:rPr>
                <w:b/>
                <w:sz w:val="20"/>
                <w:szCs w:val="20"/>
                <w:vertAlign w:val="subscript"/>
              </w:rPr>
              <w:t xml:space="preserve">90 </w:t>
            </w:r>
            <w:r w:rsidRPr="002B0376">
              <w:rPr>
                <w:b/>
                <w:sz w:val="20"/>
                <w:szCs w:val="20"/>
              </w:rPr>
              <w:t>(</w:t>
            </w:r>
            <w:proofErr w:type="spellStart"/>
            <w:r w:rsidRPr="002B0376">
              <w:rPr>
                <w:b/>
                <w:sz w:val="20"/>
                <w:szCs w:val="20"/>
              </w:rPr>
              <w:t>μM</w:t>
            </w:r>
            <w:proofErr w:type="spellEnd"/>
            <w:r w:rsidRPr="002B0376">
              <w:rPr>
                <w:b/>
                <w:sz w:val="20"/>
                <w:szCs w:val="20"/>
              </w:rPr>
              <w:t>)</w:t>
            </w:r>
          </w:p>
        </w:tc>
      </w:tr>
      <w:tr w:rsidR="00532561" w:rsidRPr="003A46ED" w:rsidTr="00C47B67">
        <w:tc>
          <w:tcPr>
            <w:tcW w:w="1548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proofErr w:type="spellStart"/>
            <w:r w:rsidRPr="002B0376">
              <w:rPr>
                <w:sz w:val="20"/>
                <w:szCs w:val="20"/>
              </w:rPr>
              <w:t>Caffeic</w:t>
            </w:r>
            <w:proofErr w:type="spellEnd"/>
            <w:r w:rsidRPr="002B0376">
              <w:rPr>
                <w:sz w:val="20"/>
                <w:szCs w:val="20"/>
              </w:rPr>
              <w:t xml:space="preserve"> Acid [331-39-5]</w:t>
            </w:r>
          </w:p>
        </w:tc>
        <w:tc>
          <w:tcPr>
            <w:tcW w:w="1892" w:type="dxa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9pt;height:44.35pt">
                  <v:imagedata r:id="rId4" o:title="caffeic acid"/>
                </v:shape>
              </w:pict>
            </w:r>
          </w:p>
        </w:tc>
        <w:tc>
          <w:tcPr>
            <w:tcW w:w="1126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</w:tr>
      <w:tr w:rsidR="00532561" w:rsidRPr="003A46ED" w:rsidTr="00C47B67">
        <w:tc>
          <w:tcPr>
            <w:tcW w:w="1548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proofErr w:type="spellStart"/>
            <w:r w:rsidRPr="002B0376">
              <w:rPr>
                <w:sz w:val="20"/>
                <w:szCs w:val="20"/>
              </w:rPr>
              <w:t>Ellagic</w:t>
            </w:r>
            <w:proofErr w:type="spellEnd"/>
            <w:r w:rsidRPr="002B0376">
              <w:rPr>
                <w:sz w:val="20"/>
                <w:szCs w:val="20"/>
              </w:rPr>
              <w:t xml:space="preserve"> Acid [476-66-4]</w:t>
            </w:r>
          </w:p>
        </w:tc>
        <w:tc>
          <w:tcPr>
            <w:tcW w:w="1892" w:type="dxa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pict>
                <v:shape id="_x0000_i1026" type="#_x0000_t75" style="width:62.8pt;height:51.9pt">
                  <v:imagedata r:id="rId5" o:title="ellagic acid"/>
                </v:shape>
              </w:pict>
            </w:r>
          </w:p>
        </w:tc>
        <w:tc>
          <w:tcPr>
            <w:tcW w:w="1126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50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800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</w:tr>
      <w:tr w:rsidR="00532561" w:rsidRPr="003A46ED" w:rsidTr="00C47B67">
        <w:tc>
          <w:tcPr>
            <w:tcW w:w="1548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proofErr w:type="spellStart"/>
            <w:r w:rsidRPr="002B0376">
              <w:rPr>
                <w:sz w:val="20"/>
                <w:szCs w:val="20"/>
              </w:rPr>
              <w:t>Ferulic</w:t>
            </w:r>
            <w:proofErr w:type="spellEnd"/>
            <w:r w:rsidRPr="002B0376">
              <w:rPr>
                <w:sz w:val="20"/>
                <w:szCs w:val="20"/>
              </w:rPr>
              <w:t xml:space="preserve"> Acid [1135-24-6]</w:t>
            </w:r>
          </w:p>
        </w:tc>
        <w:tc>
          <w:tcPr>
            <w:tcW w:w="1892" w:type="dxa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pict>
                <v:shape id="_x0000_i1027" type="#_x0000_t75" style="width:100.9pt;height:44.35pt">
                  <v:imagedata r:id="rId6" o:title="ferulic acid"/>
                </v:shape>
              </w:pict>
            </w:r>
          </w:p>
        </w:tc>
        <w:tc>
          <w:tcPr>
            <w:tcW w:w="1126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</w:tr>
      <w:tr w:rsidR="00532561" w:rsidRPr="003A46ED" w:rsidTr="00C47B67">
        <w:tc>
          <w:tcPr>
            <w:tcW w:w="1548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Gallic Acid [149-91-7]</w:t>
            </w:r>
          </w:p>
        </w:tc>
        <w:tc>
          <w:tcPr>
            <w:tcW w:w="1892" w:type="dxa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pict>
                <v:shape id="_x0000_i1028" type="#_x0000_t75" style="width:74.1pt;height:50.25pt">
                  <v:imagedata r:id="rId7" o:title="gallic acid"/>
                </v:shape>
              </w:pict>
            </w:r>
          </w:p>
        </w:tc>
        <w:tc>
          <w:tcPr>
            <w:tcW w:w="1126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800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</w:tr>
      <w:tr w:rsidR="00532561" w:rsidRPr="003A46ED" w:rsidTr="00C47B67">
        <w:tc>
          <w:tcPr>
            <w:tcW w:w="1548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proofErr w:type="spellStart"/>
            <w:r w:rsidRPr="002B0376">
              <w:rPr>
                <w:sz w:val="20"/>
                <w:szCs w:val="20"/>
              </w:rPr>
              <w:t>Kaempferol</w:t>
            </w:r>
            <w:proofErr w:type="spellEnd"/>
            <w:r w:rsidRPr="002B0376">
              <w:rPr>
                <w:sz w:val="20"/>
                <w:szCs w:val="20"/>
              </w:rPr>
              <w:t xml:space="preserve"> [520-18-3]</w:t>
            </w:r>
          </w:p>
        </w:tc>
        <w:tc>
          <w:tcPr>
            <w:tcW w:w="1892" w:type="dxa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pict>
                <v:shape id="_x0000_i1029" type="#_x0000_t75" style="width:100.45pt;height:41.45pt">
                  <v:imagedata r:id="rId8" o:title="kaempferol"/>
                </v:shape>
              </w:pict>
            </w:r>
          </w:p>
        </w:tc>
        <w:tc>
          <w:tcPr>
            <w:tcW w:w="1126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600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800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1700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1800</w:t>
            </w:r>
          </w:p>
        </w:tc>
      </w:tr>
      <w:tr w:rsidR="00532561" w:rsidRPr="003A46ED" w:rsidTr="00C47B67">
        <w:tc>
          <w:tcPr>
            <w:tcW w:w="1548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proofErr w:type="spellStart"/>
            <w:r w:rsidRPr="002B0376">
              <w:rPr>
                <w:sz w:val="20"/>
                <w:szCs w:val="20"/>
              </w:rPr>
              <w:t>Oleanolic</w:t>
            </w:r>
            <w:proofErr w:type="spellEnd"/>
            <w:r w:rsidRPr="002B0376">
              <w:rPr>
                <w:sz w:val="20"/>
                <w:szCs w:val="20"/>
              </w:rPr>
              <w:t xml:space="preserve"> Acid [508-02-1]</w:t>
            </w:r>
          </w:p>
        </w:tc>
        <w:tc>
          <w:tcPr>
            <w:tcW w:w="1892" w:type="dxa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pict>
                <v:shape id="_x0000_i1030" type="#_x0000_t75" style="width:80.8pt;height:61.55pt">
                  <v:imagedata r:id="rId9" o:title="oleanolic acid"/>
                </v:shape>
              </w:pict>
            </w:r>
          </w:p>
        </w:tc>
        <w:tc>
          <w:tcPr>
            <w:tcW w:w="1126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1600</w:t>
            </w:r>
          </w:p>
        </w:tc>
      </w:tr>
      <w:tr w:rsidR="00532561" w:rsidRPr="003A46ED" w:rsidTr="00C47B67">
        <w:tc>
          <w:tcPr>
            <w:tcW w:w="1548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proofErr w:type="spellStart"/>
            <w:r w:rsidRPr="002B0376">
              <w:rPr>
                <w:sz w:val="20"/>
                <w:szCs w:val="20"/>
              </w:rPr>
              <w:t>Quercetin</w:t>
            </w:r>
            <w:proofErr w:type="spellEnd"/>
            <w:r w:rsidRPr="002B0376">
              <w:rPr>
                <w:sz w:val="20"/>
                <w:szCs w:val="20"/>
              </w:rPr>
              <w:t xml:space="preserve"> </w:t>
            </w:r>
            <w:proofErr w:type="spellStart"/>
            <w:r w:rsidRPr="002B0376">
              <w:rPr>
                <w:sz w:val="20"/>
                <w:szCs w:val="20"/>
              </w:rPr>
              <w:t>Dihydrate</w:t>
            </w:r>
            <w:proofErr w:type="spellEnd"/>
            <w:r w:rsidRPr="002B0376">
              <w:rPr>
                <w:sz w:val="20"/>
                <w:szCs w:val="20"/>
              </w:rPr>
              <w:t xml:space="preserve"> [6151-25-3]</w:t>
            </w:r>
          </w:p>
        </w:tc>
        <w:tc>
          <w:tcPr>
            <w:tcW w:w="1892" w:type="dxa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pict>
                <v:shape id="_x0000_i1031" type="#_x0000_t75" style="width:75.35pt;height:52.35pt">
                  <v:imagedata r:id="rId10" o:title="quercetin dihydrate"/>
                </v:shape>
              </w:pict>
            </w:r>
          </w:p>
        </w:tc>
        <w:tc>
          <w:tcPr>
            <w:tcW w:w="1126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600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1700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1900</w:t>
            </w:r>
          </w:p>
        </w:tc>
      </w:tr>
      <w:tr w:rsidR="00532561" w:rsidRPr="003A46ED" w:rsidTr="00C47B67">
        <w:tc>
          <w:tcPr>
            <w:tcW w:w="1548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Quercetin-3-O-glucuronide [22688-79-5]</w:t>
            </w:r>
          </w:p>
        </w:tc>
        <w:tc>
          <w:tcPr>
            <w:tcW w:w="1892" w:type="dxa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pict>
                <v:shape id="_x0000_i1032" type="#_x0000_t75" style="width:61.1pt;height:57.75pt">
                  <v:imagedata r:id="rId11" o:title="quercetin-3-O-glucuronide"/>
                </v:shape>
              </w:pict>
            </w:r>
          </w:p>
        </w:tc>
        <w:tc>
          <w:tcPr>
            <w:tcW w:w="1126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</w:tr>
      <w:tr w:rsidR="00532561" w:rsidRPr="003A46ED" w:rsidTr="00C47B67">
        <w:tc>
          <w:tcPr>
            <w:tcW w:w="1548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proofErr w:type="spellStart"/>
            <w:r w:rsidRPr="002B0376">
              <w:rPr>
                <w:sz w:val="20"/>
                <w:szCs w:val="20"/>
              </w:rPr>
              <w:t>Tiliroside</w:t>
            </w:r>
            <w:proofErr w:type="spellEnd"/>
            <w:r w:rsidRPr="002B0376">
              <w:rPr>
                <w:sz w:val="20"/>
                <w:szCs w:val="20"/>
              </w:rPr>
              <w:t xml:space="preserve"> [20316-62-5]</w:t>
            </w:r>
          </w:p>
        </w:tc>
        <w:tc>
          <w:tcPr>
            <w:tcW w:w="1892" w:type="dxa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pict>
                <v:shape id="_x0000_i1033" type="#_x0000_t75" style="width:100.05pt;height:57.75pt">
                  <v:imagedata r:id="rId12" o:title="tiliroside"/>
                </v:shape>
              </w:pict>
            </w:r>
          </w:p>
        </w:tc>
        <w:tc>
          <w:tcPr>
            <w:tcW w:w="1126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&gt;2000</w:t>
            </w:r>
          </w:p>
        </w:tc>
      </w:tr>
      <w:tr w:rsidR="00532561" w:rsidRPr="003A46ED" w:rsidTr="00C47B67">
        <w:tc>
          <w:tcPr>
            <w:tcW w:w="1548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proofErr w:type="spellStart"/>
            <w:r w:rsidRPr="002B0376">
              <w:rPr>
                <w:sz w:val="20"/>
                <w:szCs w:val="20"/>
              </w:rPr>
              <w:t>Ursolic</w:t>
            </w:r>
            <w:proofErr w:type="spellEnd"/>
            <w:r w:rsidRPr="002B0376">
              <w:rPr>
                <w:sz w:val="20"/>
                <w:szCs w:val="20"/>
              </w:rPr>
              <w:t xml:space="preserve"> Acid [77-52-1]</w:t>
            </w:r>
          </w:p>
        </w:tc>
        <w:tc>
          <w:tcPr>
            <w:tcW w:w="1892" w:type="dxa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pict>
                <v:shape id="_x0000_i1034" type="#_x0000_t75" style="width:1in;height:56.1pt">
                  <v:imagedata r:id="rId13" o:title="ursolic acid"/>
                </v:shape>
              </w:pict>
            </w:r>
          </w:p>
        </w:tc>
        <w:tc>
          <w:tcPr>
            <w:tcW w:w="1126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200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400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700</w:t>
            </w:r>
          </w:p>
        </w:tc>
        <w:tc>
          <w:tcPr>
            <w:tcW w:w="1127" w:type="dxa"/>
            <w:vAlign w:val="center"/>
          </w:tcPr>
          <w:p w:rsidR="00532561" w:rsidRPr="002B0376" w:rsidRDefault="00532561" w:rsidP="00C47B67">
            <w:pPr>
              <w:jc w:val="center"/>
              <w:rPr>
                <w:sz w:val="20"/>
                <w:szCs w:val="20"/>
              </w:rPr>
            </w:pPr>
            <w:r w:rsidRPr="002B0376">
              <w:rPr>
                <w:sz w:val="20"/>
                <w:szCs w:val="20"/>
              </w:rPr>
              <w:t>800</w:t>
            </w:r>
          </w:p>
        </w:tc>
      </w:tr>
    </w:tbl>
    <w:p w:rsidR="00532561" w:rsidRDefault="00532561" w:rsidP="00532561"/>
    <w:p w:rsidR="00532561" w:rsidRPr="0089461A" w:rsidRDefault="00532561" w:rsidP="00532561">
      <w:pPr>
        <w:jc w:val="both"/>
      </w:pPr>
    </w:p>
    <w:p w:rsidR="00D71E3D" w:rsidRDefault="00D71E3D"/>
    <w:sectPr w:rsidR="00D71E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attachedTemplate r:id="rId1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561"/>
    <w:rsid w:val="001D1DAF"/>
    <w:rsid w:val="002264D8"/>
    <w:rsid w:val="003B42F2"/>
    <w:rsid w:val="003E1C14"/>
    <w:rsid w:val="00485DFD"/>
    <w:rsid w:val="00532561"/>
    <w:rsid w:val="007E29F5"/>
    <w:rsid w:val="00B210E0"/>
    <w:rsid w:val="00C12568"/>
    <w:rsid w:val="00CE7748"/>
    <w:rsid w:val="00D71E3D"/>
    <w:rsid w:val="00DB0F37"/>
    <w:rsid w:val="00E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56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enkenkarene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UAMS</dc:creator>
  <cp:keywords/>
  <dc:description/>
  <cp:lastModifiedBy>UAMS</cp:lastModifiedBy>
  <cp:revision>1</cp:revision>
  <dcterms:created xsi:type="dcterms:W3CDTF">2011-11-30T16:23:00Z</dcterms:created>
  <dcterms:modified xsi:type="dcterms:W3CDTF">2011-11-30T16:24:00Z</dcterms:modified>
</cp:coreProperties>
</file>