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15ADF" w:rsidRDefault="00915ADF" w:rsidP="00915ADF"/>
    <w:p w:rsidR="002B46B2" w:rsidRDefault="002B46B2" w:rsidP="00974E00">
      <w:pPr>
        <w:rPr>
          <w:b/>
        </w:rPr>
      </w:pPr>
    </w:p>
    <w:p w:rsidR="00974E00" w:rsidRDefault="002B46B2" w:rsidP="00974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74E00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6424C6">
        <w:rPr>
          <w:rFonts w:ascii="Times New Roman" w:hAnsi="Times New Roman" w:cs="Times New Roman"/>
          <w:b/>
          <w:sz w:val="24"/>
          <w:szCs w:val="24"/>
        </w:rPr>
        <w:t>S</w:t>
      </w:r>
      <w:r w:rsidR="001477F1">
        <w:rPr>
          <w:rFonts w:ascii="Times New Roman" w:hAnsi="Times New Roman" w:cs="Times New Roman"/>
          <w:b/>
          <w:sz w:val="24"/>
          <w:szCs w:val="24"/>
        </w:rPr>
        <w:t>2</w:t>
      </w:r>
      <w:r w:rsidR="00974E00">
        <w:rPr>
          <w:rFonts w:ascii="Times New Roman" w:hAnsi="Times New Roman" w:cs="Times New Roman"/>
          <w:b/>
          <w:sz w:val="24"/>
          <w:szCs w:val="24"/>
        </w:rPr>
        <w:t xml:space="preserve">.  Genes </w:t>
      </w:r>
      <w:proofErr w:type="gramStart"/>
      <w:r w:rsidR="00974E00">
        <w:rPr>
          <w:rFonts w:ascii="Times New Roman" w:hAnsi="Times New Roman" w:cs="Times New Roman"/>
          <w:b/>
          <w:sz w:val="24"/>
          <w:szCs w:val="24"/>
        </w:rPr>
        <w:t>that are</w:t>
      </w:r>
      <w:proofErr w:type="gramEnd"/>
      <w:r w:rsidR="00974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E00">
        <w:rPr>
          <w:rFonts w:ascii="Times New Roman" w:hAnsi="Times New Roman" w:cs="Times New Roman"/>
          <w:b/>
          <w:sz w:val="24"/>
          <w:szCs w:val="24"/>
        </w:rPr>
        <w:t>misregulated</w:t>
      </w:r>
      <w:proofErr w:type="spellEnd"/>
      <w:r w:rsidR="00974E00">
        <w:rPr>
          <w:rFonts w:ascii="Times New Roman" w:hAnsi="Times New Roman" w:cs="Times New Roman"/>
          <w:b/>
          <w:sz w:val="24"/>
          <w:szCs w:val="24"/>
        </w:rPr>
        <w:t xml:space="preserve"> in response to both TIP60</w:t>
      </w:r>
      <w:r w:rsidR="00974E00">
        <w:rPr>
          <w:rFonts w:ascii="Times New Roman" w:hAnsi="Times New Roman" w:cs="Times New Roman"/>
          <w:b/>
          <w:sz w:val="24"/>
          <w:szCs w:val="24"/>
          <w:vertAlign w:val="superscript"/>
        </w:rPr>
        <w:t>E431Q</w:t>
      </w:r>
      <w:r w:rsidR="00974E00">
        <w:rPr>
          <w:rFonts w:ascii="Times New Roman" w:hAnsi="Times New Roman" w:cs="Times New Roman"/>
          <w:b/>
          <w:sz w:val="24"/>
          <w:szCs w:val="24"/>
        </w:rPr>
        <w:t xml:space="preserve"> and TIP60</w:t>
      </w:r>
      <w:r w:rsidR="00974E00">
        <w:rPr>
          <w:rFonts w:ascii="Times New Roman" w:hAnsi="Times New Roman" w:cs="Times New Roman"/>
          <w:b/>
          <w:sz w:val="24"/>
          <w:szCs w:val="24"/>
          <w:vertAlign w:val="superscript"/>
        </w:rPr>
        <w:t>WT</w:t>
      </w:r>
      <w:r w:rsidR="00974E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10188" w:type="dxa"/>
        <w:tblLook w:val="04A0"/>
      </w:tblPr>
      <w:tblGrid>
        <w:gridCol w:w="1585"/>
        <w:gridCol w:w="1790"/>
        <w:gridCol w:w="6813"/>
      </w:tblGrid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Probe Set</w:t>
            </w:r>
            <w:r w:rsidR="00315867" w:rsidRPr="00315867">
              <w:rPr>
                <w:rFonts w:ascii="Tahoma" w:hAnsi="Tahoma" w:cs="Tahoma"/>
                <w:b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Gene </w:t>
            </w:r>
            <w:proofErr w:type="spellStart"/>
            <w:r>
              <w:rPr>
                <w:rFonts w:ascii="Tahoma" w:hAnsi="Tahoma" w:cs="Tahoma"/>
                <w:b/>
              </w:rPr>
              <w:t>Name</w:t>
            </w:r>
            <w:r w:rsidR="00315867" w:rsidRPr="00315867">
              <w:rPr>
                <w:rFonts w:ascii="Tahoma" w:hAnsi="Tahoma" w:cs="Tahoma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315867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Proposed Function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1635824_at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Tip60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Histone </w:t>
            </w:r>
            <w:proofErr w:type="spellStart"/>
            <w:r>
              <w:rPr>
                <w:rFonts w:ascii="Tahoma" w:hAnsi="Tahoma" w:cs="Tahoma"/>
              </w:rPr>
              <w:t>Acetyltransferase</w:t>
            </w:r>
            <w:proofErr w:type="spellEnd"/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1624926_at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CG13557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1624543_s_at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1631056_at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CG17742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1633819_at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1628911_at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1634098_at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1641383_s_at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Protein Folding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1641162_at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CG31859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1626697_at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1632849_at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optic lobe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Phosphate transport; </w:t>
            </w:r>
            <w:proofErr w:type="spellStart"/>
            <w:r>
              <w:rPr>
                <w:rFonts w:ascii="Tahoma" w:hAnsi="Tahoma" w:cs="Tahoma"/>
              </w:rPr>
              <w:t>neuroblast</w:t>
            </w:r>
            <w:proofErr w:type="spellEnd"/>
            <w:r>
              <w:rPr>
                <w:rFonts w:ascii="Tahoma" w:hAnsi="Tahoma" w:cs="Tahoma"/>
              </w:rPr>
              <w:t xml:space="preserve"> proliferation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1630310_at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CG32751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Nitrogen compound metabolic process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1624897_at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Lethal(1)G0237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Chromosome segregation; mitotic metaphase plate </w:t>
            </w:r>
            <w:proofErr w:type="spellStart"/>
            <w:r>
              <w:rPr>
                <w:rFonts w:ascii="Tahoma" w:hAnsi="Tahoma" w:cs="Tahoma"/>
              </w:rPr>
              <w:t>congression</w:t>
            </w:r>
            <w:proofErr w:type="spellEnd"/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1631414_at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CG11313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proteolysis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1636402_at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CG10081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proteolysis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1624805_at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CG31041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1629934_at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CG14219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1627551_s_at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Attacin///attacin</w:t>
            </w:r>
            <w:proofErr w:type="spellEnd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Immune response; antibacterial </w:t>
            </w:r>
            <w:proofErr w:type="spellStart"/>
            <w:r>
              <w:rPr>
                <w:rFonts w:ascii="Tahoma" w:hAnsi="Tahoma" w:cs="Tahoma"/>
              </w:rPr>
              <w:t>humoral</w:t>
            </w:r>
            <w:proofErr w:type="spellEnd"/>
            <w:r>
              <w:rPr>
                <w:rFonts w:ascii="Tahoma" w:hAnsi="Tahoma" w:cs="Tahoma"/>
              </w:rPr>
              <w:t xml:space="preserve"> response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1640884_at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CG15784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1632504_at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CG17637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Transport; tetracycline transport; response to antibiotic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1637886_at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CG10339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74E0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1623215_at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unknown</w:t>
            </w:r>
          </w:p>
        </w:tc>
      </w:tr>
    </w:tbl>
    <w:p w:rsidR="00974E00" w:rsidRDefault="00974E00" w:rsidP="00974E0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4E00" w:rsidRDefault="00974E00" w:rsidP="00974E0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B46B2" w:rsidRDefault="002B46B2" w:rsidP="00974E0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77F1" w:rsidRPr="00CD257A" w:rsidRDefault="001477F1" w:rsidP="001477F1">
      <w:pPr>
        <w:rPr>
          <w:rFonts w:ascii="Tahoma" w:hAnsi="Tahoma" w:cs="Tahoma"/>
        </w:rPr>
      </w:pPr>
    </w:p>
    <w:sectPr w:rsidR="001477F1" w:rsidRPr="00CD257A" w:rsidSect="008E1F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915ADF"/>
    <w:rsid w:val="00075E5E"/>
    <w:rsid w:val="00095DD9"/>
    <w:rsid w:val="00142B8B"/>
    <w:rsid w:val="001477F1"/>
    <w:rsid w:val="00192482"/>
    <w:rsid w:val="001C15FB"/>
    <w:rsid w:val="001F5888"/>
    <w:rsid w:val="00241642"/>
    <w:rsid w:val="00245495"/>
    <w:rsid w:val="00272C9D"/>
    <w:rsid w:val="002B46B2"/>
    <w:rsid w:val="002B5A99"/>
    <w:rsid w:val="003054CB"/>
    <w:rsid w:val="00314908"/>
    <w:rsid w:val="00315867"/>
    <w:rsid w:val="00344A4F"/>
    <w:rsid w:val="00383FB2"/>
    <w:rsid w:val="00390598"/>
    <w:rsid w:val="003C004A"/>
    <w:rsid w:val="003D4174"/>
    <w:rsid w:val="00422912"/>
    <w:rsid w:val="00431DB9"/>
    <w:rsid w:val="004A57D2"/>
    <w:rsid w:val="004B0FC7"/>
    <w:rsid w:val="005327E0"/>
    <w:rsid w:val="00581C33"/>
    <w:rsid w:val="006078BE"/>
    <w:rsid w:val="006424C6"/>
    <w:rsid w:val="006436CA"/>
    <w:rsid w:val="006645E5"/>
    <w:rsid w:val="00664719"/>
    <w:rsid w:val="00690EAB"/>
    <w:rsid w:val="006C587A"/>
    <w:rsid w:val="006D4181"/>
    <w:rsid w:val="006E0EF8"/>
    <w:rsid w:val="0074729B"/>
    <w:rsid w:val="00787352"/>
    <w:rsid w:val="007A0913"/>
    <w:rsid w:val="007D7D21"/>
    <w:rsid w:val="00830727"/>
    <w:rsid w:val="00874CD9"/>
    <w:rsid w:val="008E1F3A"/>
    <w:rsid w:val="00915ADF"/>
    <w:rsid w:val="009375C7"/>
    <w:rsid w:val="00951C23"/>
    <w:rsid w:val="00962F88"/>
    <w:rsid w:val="00974E00"/>
    <w:rsid w:val="00A0466C"/>
    <w:rsid w:val="00A54ACB"/>
    <w:rsid w:val="00AA3BB3"/>
    <w:rsid w:val="00B2738B"/>
    <w:rsid w:val="00B770CD"/>
    <w:rsid w:val="00C078E7"/>
    <w:rsid w:val="00C11E9B"/>
    <w:rsid w:val="00C8048A"/>
    <w:rsid w:val="00C82C18"/>
    <w:rsid w:val="00C97E24"/>
    <w:rsid w:val="00CB6A83"/>
    <w:rsid w:val="00CC08B6"/>
    <w:rsid w:val="00CD257A"/>
    <w:rsid w:val="00CD4BA5"/>
    <w:rsid w:val="00CF679C"/>
    <w:rsid w:val="00D358A2"/>
    <w:rsid w:val="00D44ABA"/>
    <w:rsid w:val="00D75A96"/>
    <w:rsid w:val="00DA30AA"/>
    <w:rsid w:val="00DA3EB5"/>
    <w:rsid w:val="00DA5DC6"/>
    <w:rsid w:val="00DF3DFF"/>
    <w:rsid w:val="00E46B56"/>
    <w:rsid w:val="00E526D5"/>
    <w:rsid w:val="00E55F30"/>
    <w:rsid w:val="00E83531"/>
    <w:rsid w:val="00EB1754"/>
    <w:rsid w:val="00EC6D4E"/>
    <w:rsid w:val="00EF753F"/>
    <w:rsid w:val="00F140E6"/>
    <w:rsid w:val="00F30ABD"/>
    <w:rsid w:val="00F366C4"/>
    <w:rsid w:val="00F64B60"/>
    <w:rsid w:val="00F97459"/>
    <w:rsid w:val="00FB0330"/>
    <w:rsid w:val="00FD5BA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1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D4181"/>
    <w:pPr>
      <w:spacing w:after="0" w:line="240" w:lineRule="auto"/>
    </w:pPr>
    <w:rPr>
      <w:rFonts w:ascii="Times" w:eastAsia="Times" w:hAnsi="Times" w:cs="Times New Roman"/>
      <w:b/>
      <w:sz w:val="24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6D4181"/>
    <w:rPr>
      <w:rFonts w:ascii="Times" w:eastAsia="Times" w:hAnsi="Times" w:cs="Times New Roman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6D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 Elefant</cp:lastModifiedBy>
  <cp:revision>2</cp:revision>
  <cp:lastPrinted>2011-01-20T13:21:00Z</cp:lastPrinted>
  <dcterms:created xsi:type="dcterms:W3CDTF">2011-03-18T18:27:00Z</dcterms:created>
  <dcterms:modified xsi:type="dcterms:W3CDTF">2011-03-18T18:27:00Z</dcterms:modified>
</cp:coreProperties>
</file>