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F" w:rsidRPr="00A451F0" w:rsidRDefault="00AF473F" w:rsidP="00AF473F">
      <w:pPr>
        <w:spacing w:line="480" w:lineRule="auto"/>
        <w:rPr>
          <w:sz w:val="24"/>
          <w:szCs w:val="24"/>
          <w:lang w:val="en-GB"/>
        </w:rPr>
      </w:pPr>
      <w:r w:rsidRPr="00A451F0">
        <w:rPr>
          <w:sz w:val="24"/>
          <w:szCs w:val="24"/>
          <w:lang w:val="en-GB"/>
        </w:rPr>
        <w:t>Table</w:t>
      </w:r>
      <w:r>
        <w:rPr>
          <w:sz w:val="24"/>
          <w:szCs w:val="24"/>
          <w:lang w:val="en-GB"/>
        </w:rPr>
        <w:t xml:space="preserve"> S</w:t>
      </w:r>
      <w:r w:rsidR="00EF6068">
        <w:rPr>
          <w:sz w:val="24"/>
          <w:szCs w:val="24"/>
          <w:lang w:val="en-GB"/>
        </w:rPr>
        <w:t>9</w:t>
      </w:r>
      <w:r w:rsidRPr="00A451F0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tbl>
      <w:tblPr>
        <w:tblW w:w="4136" w:type="dxa"/>
        <w:tblInd w:w="93" w:type="dxa"/>
        <w:tblLook w:val="0000" w:firstRow="0" w:lastRow="0" w:firstColumn="0" w:lastColumn="0" w:noHBand="0" w:noVBand="0"/>
      </w:tblPr>
      <w:tblGrid>
        <w:gridCol w:w="281"/>
        <w:gridCol w:w="969"/>
        <w:gridCol w:w="272"/>
        <w:gridCol w:w="661"/>
        <w:gridCol w:w="272"/>
        <w:gridCol w:w="1681"/>
      </w:tblGrid>
      <w:tr w:rsidR="00AF473F" w:rsidRPr="00A451F0" w:rsidTr="00176775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Initial eigenvalues</w:t>
            </w:r>
          </w:p>
        </w:tc>
      </w:tr>
      <w:tr w:rsidR="00AF473F" w:rsidRPr="00A451F0" w:rsidTr="00176775">
        <w:trPr>
          <w:trHeight w:val="15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AF473F" w:rsidRPr="00A451F0" w:rsidTr="00176775">
        <w:trPr>
          <w:trHeight w:val="270"/>
        </w:trPr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Component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Total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% of variance</w:t>
            </w:r>
          </w:p>
        </w:tc>
      </w:tr>
      <w:tr w:rsidR="00AF473F" w:rsidRPr="00A451F0" w:rsidTr="00176775">
        <w:trPr>
          <w:trHeight w:val="16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AF473F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1.86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46.42</w:t>
            </w:r>
          </w:p>
        </w:tc>
      </w:tr>
      <w:tr w:rsidR="00AF473F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1.2</w:t>
            </w:r>
            <w:r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3</w:t>
            </w:r>
            <w:r>
              <w:rPr>
                <w:rFonts w:ascii="Arial" w:hAnsi="Arial" w:cs="Arial"/>
                <w:lang w:val="en-US" w:eastAsia="en-US"/>
              </w:rPr>
              <w:t>2.18</w:t>
            </w:r>
          </w:p>
        </w:tc>
      </w:tr>
      <w:tr w:rsidR="00AF473F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0.</w:t>
            </w:r>
            <w:r>
              <w:rPr>
                <w:rFonts w:ascii="Arial" w:hAnsi="Arial" w:cs="Arial"/>
                <w:lang w:val="en-US" w:eastAsia="en-US"/>
              </w:rPr>
              <w:t>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20.31</w:t>
            </w:r>
          </w:p>
        </w:tc>
      </w:tr>
      <w:tr w:rsidR="00AF473F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0.</w:t>
            </w:r>
            <w:r>
              <w:rPr>
                <w:rFonts w:ascii="Arial" w:hAnsi="Arial" w:cs="Arial"/>
                <w:lang w:val="en-US" w:eastAsia="en-US"/>
              </w:rPr>
              <w:t>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1.10</w:t>
            </w:r>
          </w:p>
        </w:tc>
      </w:tr>
      <w:tr w:rsidR="00AF473F" w:rsidRPr="00A451F0" w:rsidTr="00176775">
        <w:trPr>
          <w:trHeight w:val="135"/>
        </w:trPr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473F" w:rsidRPr="00A451F0" w:rsidRDefault="00AF473F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</w:tr>
    </w:tbl>
    <w:p w:rsidR="00AF473F" w:rsidRPr="009D3879" w:rsidRDefault="00AF473F" w:rsidP="00AF473F">
      <w:pPr>
        <w:rPr>
          <w:color w:val="FF0000"/>
          <w:sz w:val="24"/>
          <w:szCs w:val="24"/>
          <w:lang w:val="en-GB"/>
        </w:rPr>
      </w:pPr>
    </w:p>
    <w:p w:rsidR="00571260" w:rsidRDefault="00571260"/>
    <w:sectPr w:rsidR="0057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F"/>
    <w:rsid w:val="00571260"/>
    <w:rsid w:val="00AF473F"/>
    <w:rsid w:val="00E51B7A"/>
    <w:rsid w:val="00E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Robertson</dc:creator>
  <cp:lastModifiedBy>Bruce Robertson</cp:lastModifiedBy>
  <cp:revision>3</cp:revision>
  <dcterms:created xsi:type="dcterms:W3CDTF">2011-01-28T22:15:00Z</dcterms:created>
  <dcterms:modified xsi:type="dcterms:W3CDTF">2011-01-28T22:33:00Z</dcterms:modified>
</cp:coreProperties>
</file>