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6F" w:rsidRPr="0082252E" w:rsidRDefault="00EB136F" w:rsidP="00EB136F">
      <w:pPr>
        <w:rPr>
          <w:b/>
        </w:rPr>
      </w:pPr>
      <w:r w:rsidRPr="0082252E">
        <w:rPr>
          <w:b/>
        </w:rPr>
        <w:t xml:space="preserve">Table </w:t>
      </w:r>
      <w:r>
        <w:rPr>
          <w:b/>
        </w:rPr>
        <w:t>S10</w:t>
      </w:r>
      <w:r w:rsidRPr="0082252E">
        <w:rPr>
          <w:b/>
        </w:rPr>
        <w:t xml:space="preserve">: </w:t>
      </w:r>
      <w:r>
        <w:rPr>
          <w:b/>
        </w:rPr>
        <w:t>Adiposity</w:t>
      </w:r>
      <w:r w:rsidRPr="0082252E">
        <w:rPr>
          <w:b/>
        </w:rPr>
        <w:t xml:space="preserve"> trajectories from birth to ten years and </w:t>
      </w:r>
      <w:r>
        <w:rPr>
          <w:b/>
        </w:rPr>
        <w:t xml:space="preserve">their association with </w:t>
      </w:r>
      <w:proofErr w:type="spellStart"/>
      <w:r>
        <w:rPr>
          <w:b/>
        </w:rPr>
        <w:t>Ln</w:t>
      </w:r>
      <w:proofErr w:type="spellEnd"/>
      <w:r>
        <w:rPr>
          <w:b/>
        </w:rPr>
        <w:t xml:space="preserve"> insulin</w:t>
      </w:r>
      <w:r w:rsidRPr="0082252E">
        <w:rPr>
          <w:b/>
        </w:rPr>
        <w:t xml:space="preserve"> at age 15 years, with multiple </w:t>
      </w:r>
      <w:proofErr w:type="gramStart"/>
      <w:r w:rsidRPr="0082252E">
        <w:rPr>
          <w:b/>
        </w:rPr>
        <w:t>imputation</w:t>
      </w:r>
      <w:proofErr w:type="gramEnd"/>
    </w:p>
    <w:p w:rsidR="00EB136F" w:rsidRDefault="00EB136F" w:rsidP="00EB136F"/>
    <w:tbl>
      <w:tblPr>
        <w:tblW w:w="7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419"/>
        <w:gridCol w:w="1584"/>
        <w:gridCol w:w="1584"/>
        <w:gridCol w:w="1584"/>
        <w:gridCol w:w="1584"/>
      </w:tblGrid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2C8">
              <w:rPr>
                <w:rFonts w:ascii="Arial" w:hAnsi="Arial" w:cs="Arial"/>
                <w:sz w:val="20"/>
                <w:szCs w:val="20"/>
              </w:rPr>
              <w:t>Ln</w:t>
            </w:r>
            <w:proofErr w:type="spellEnd"/>
            <w:r w:rsidRPr="009742C8">
              <w:rPr>
                <w:rFonts w:ascii="Arial" w:hAnsi="Arial" w:cs="Arial"/>
                <w:sz w:val="20"/>
                <w:szCs w:val="20"/>
              </w:rPr>
              <w:t xml:space="preserve"> insulin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Model 4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2C8">
              <w:rPr>
                <w:rFonts w:ascii="Arial" w:hAnsi="Arial" w:cs="Arial"/>
                <w:i/>
                <w:sz w:val="20"/>
                <w:szCs w:val="20"/>
              </w:rPr>
              <w:t>Boys, N=2181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2C8">
              <w:rPr>
                <w:rFonts w:ascii="Arial" w:hAnsi="Arial" w:cs="Arial"/>
                <w:i/>
                <w:sz w:val="20"/>
                <w:szCs w:val="20"/>
              </w:rPr>
              <w:t>Boys, N=2181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(-0.051,0.054)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(-0.051,0.054)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-0.018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(-0.071,0.035)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-0.034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(-0.084,0.016)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PI at birth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-0.034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(-0.087,0.018)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-0.035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(-0.089,0.020)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-0.040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(-0.098,0.017)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-0.092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(-0.146,0.038)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PI change 0-2mt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0.021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(-0.037,0.078)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-0.040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(-0.186,0.107)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-0.055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(-0.201,0.092)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-0.125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(-0.270,0.020)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PI change 2-24mt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0.078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(0.026,0.131)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0.079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(0.025,0.133)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0.053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(-0.001,0.106)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-0.022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(-0.073,0.030)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BMI change 2-5y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0.117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(0.068,0.165)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0.257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(0.198,0.315)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0.226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(0.158,0.294)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-0.023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(-0.096,0.050)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BMI change 5-5.5y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-0.036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(-0.100,0.027)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-0.101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(-0.166,-0.036)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-0.089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(-0.154,-0.024)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0.028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(-0.035,0.091)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BMI change 5.5-6.5y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0.111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(0.054,0.168)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-0.184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(-0.360,-0.008)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-0.156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(-0.333,0.021)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0.070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(-0.104,0.244)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6.5-7y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0.252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(0.205,0.299)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0.352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(0.182,0.522)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0.351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(0.184,0.519)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(-0.013,0.316)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7-8.5y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0.238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(0.194,0.283)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0.104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(0.003,0.207)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0.090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(-0.015,0.195)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-0.009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(-0.115,0.096)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8.5-10y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2C8">
              <w:rPr>
                <w:rFonts w:ascii="Arial" w:hAnsi="Arial" w:cs="Arial"/>
                <w:i/>
                <w:sz w:val="20"/>
                <w:szCs w:val="20"/>
              </w:rPr>
              <w:t>Girls, N=2420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0.022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(-0.035,0.078)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0.022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(-0.035,0.078)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(-0.061,0.056)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-0.030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(-0.087,0.027)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PI at birth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0.006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(-0.048,0.060)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0.015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(-0.037,0.068)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(-0.054,0.058)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-0.034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(-0.090,0.022)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PI change 0-1m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(-0.046,0.051)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0.018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(-0.041,0.078)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0.007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(-0.057,0.072)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-0.063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(-0.126,-0.001)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PI change 1-4m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-0.012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(-0.062,0.038)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0.040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(-0.055,0.135)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0.063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(-0.034,0.159)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(-0.096,0.100)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PI change 4-24m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0.055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(0.007,0.103)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0.042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(-0.006,0.090)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-0.007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(-0.061,0.048)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-0.112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(-0.174,-0.050)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BMI change 2-5y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0.079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(0.013,0.146)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0.141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(0.064,0.217)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0.106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(0.025,0.186)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0.004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(-0.075,0.082)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bCs/>
                <w:sz w:val="20"/>
                <w:szCs w:val="20"/>
              </w:rPr>
              <w:t>BMI change 5-5.5y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-0.060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(-0.110,-0.010)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-0.089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(-0.154,-0.023)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-0.068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(-0.138,0.001)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0.017</w:t>
            </w:r>
          </w:p>
          <w:p w:rsidR="00EB136F" w:rsidRPr="009742C8" w:rsidRDefault="00EB136F" w:rsidP="00BC1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2C8">
              <w:rPr>
                <w:rFonts w:ascii="Arial" w:hAnsi="Arial" w:cs="Arial"/>
                <w:b/>
                <w:sz w:val="20"/>
                <w:szCs w:val="20"/>
              </w:rPr>
              <w:t>(-0.049,0.084)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5.5-6.5y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0.114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(0.066,0.163)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-0.017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(-0.133,0.098)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0.019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(-0.099,0.138)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0.056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(-0.065,0.176)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6.5-7y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0.169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(0.121,0.217)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0.158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(0.082,0.233)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(0.061,0.214)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(-0.012,0.128)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7-8.5y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(0.093,0.181)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0.060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(-0.046,0.166)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0.065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(-0.041,0.170)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0.086</w:t>
            </w:r>
          </w:p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  <w:r w:rsidRPr="009742C8">
              <w:rPr>
                <w:rFonts w:ascii="Arial" w:hAnsi="Arial" w:cs="Arial"/>
                <w:sz w:val="20"/>
                <w:szCs w:val="20"/>
              </w:rPr>
              <w:t>(-0.015,0.187)</w:t>
            </w:r>
          </w:p>
        </w:tc>
      </w:tr>
      <w:tr w:rsidR="00EB136F" w:rsidRPr="009742C8" w:rsidTr="009742C8">
        <w:tc>
          <w:tcPr>
            <w:tcW w:w="1419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2C8">
              <w:rPr>
                <w:rFonts w:ascii="Arial" w:hAnsi="Arial" w:cs="Arial"/>
                <w:bCs/>
                <w:sz w:val="20"/>
                <w:szCs w:val="20"/>
              </w:rPr>
              <w:t>BMI change 8.5-10y</w:t>
            </w: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EB136F" w:rsidRPr="009742C8" w:rsidRDefault="00EB136F" w:rsidP="00BC1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36F" w:rsidRDefault="00EB136F" w:rsidP="00EB136F"/>
    <w:p w:rsidR="00EB136F" w:rsidRDefault="00EB136F" w:rsidP="00EB136F">
      <w:r>
        <w:t>PI = ponderal index</w:t>
      </w:r>
    </w:p>
    <w:p w:rsidR="00EB136F" w:rsidRDefault="00EB136F" w:rsidP="00EB136F">
      <w:r>
        <w:t>BMI = body mass index</w:t>
      </w:r>
    </w:p>
    <w:p w:rsidR="00EB136F" w:rsidRDefault="00EB136F" w:rsidP="00EB136F">
      <w:r>
        <w:t>SD = standard deviation</w:t>
      </w:r>
    </w:p>
    <w:p w:rsidR="00EB136F" w:rsidRDefault="00EB136F" w:rsidP="00EB136F"/>
    <w:p w:rsidR="00EB136F" w:rsidRDefault="00EB136F" w:rsidP="00EB136F">
      <w:r>
        <w:t>Model 1 is adjusted for age at time of measurement of the outcome only</w:t>
      </w:r>
    </w:p>
    <w:p w:rsidR="00EB136F" w:rsidRDefault="00EB136F" w:rsidP="00EB136F">
      <w:r>
        <w:t>Model 2 is adjusted for age and previous periods of PI/BMI change</w:t>
      </w:r>
    </w:p>
    <w:p w:rsidR="00EB136F" w:rsidRDefault="00EB136F" w:rsidP="00EB136F">
      <w:r>
        <w:lastRenderedPageBreak/>
        <w:t>Model 3 is adjusted for age, previous periods of PI/BMI change, and confounders</w:t>
      </w:r>
    </w:p>
    <w:p w:rsidR="00EB136F" w:rsidRDefault="00EB136F" w:rsidP="00EB136F">
      <w:r>
        <w:t>Model 4 is adjusted for age, previous periods of PI/BMI change, confounders, and DXA-assessed fat mass, height and height squared at age 15</w:t>
      </w:r>
    </w:p>
    <w:p w:rsidR="00EB136F" w:rsidRDefault="00EB136F" w:rsidP="00EB136F"/>
    <w:p w:rsidR="00EB136F" w:rsidRDefault="009742C8" w:rsidP="00EB136F">
      <w:r w:rsidRPr="00AE71B2">
        <w:rPr>
          <w:b/>
        </w:rPr>
        <w:t>Bold text</w:t>
      </w:r>
      <w:r>
        <w:t xml:space="preserve"> indicates</w:t>
      </w:r>
      <w:r w:rsidRPr="00407984">
        <w:t xml:space="preserve"> </w:t>
      </w:r>
      <w:r w:rsidR="00EB136F">
        <w:t xml:space="preserve">that adiposity levels tend to decrease in this period; </w:t>
      </w:r>
      <w:proofErr w:type="spellStart"/>
      <w:r w:rsidR="00EB136F">
        <w:t>unshaded</w:t>
      </w:r>
      <w:proofErr w:type="spellEnd"/>
      <w:r w:rsidR="00EB136F">
        <w:t xml:space="preserve"> cells indicate adiposity increases in this period</w:t>
      </w:r>
    </w:p>
    <w:p w:rsidR="00EB136F" w:rsidRDefault="00EB136F" w:rsidP="00EB136F"/>
    <w:p w:rsidR="00EB136F" w:rsidRDefault="00EB136F" w:rsidP="00EB136F">
      <w:r>
        <w:t>BMI change periods:</w:t>
      </w:r>
    </w:p>
    <w:p w:rsidR="00EB136F" w:rsidRDefault="00EB136F" w:rsidP="00EB136F">
      <w:r>
        <w:t>BMI change 2-5y: 24 and 60 months for boys, 24 and 56 months for girls</w:t>
      </w:r>
    </w:p>
    <w:p w:rsidR="00EB136F" w:rsidRDefault="00EB136F" w:rsidP="00EB136F">
      <w:r>
        <w:t>BMI change 5-5.5y: 60 and 65 months for boys, 56 and 67 months for girls</w:t>
      </w:r>
    </w:p>
    <w:p w:rsidR="00EB136F" w:rsidRDefault="00EB136F" w:rsidP="00EB136F">
      <w:r>
        <w:t>BMI change 5.5-6.5y: 65 and 75 months for boys, 67 and 73 months for girls</w:t>
      </w:r>
    </w:p>
    <w:p w:rsidR="00EB136F" w:rsidRDefault="00EB136F" w:rsidP="00EB136F">
      <w:r>
        <w:t>BMI change 6.5-7y: 75 and 81 months for boys, 73 and 79 months for girls</w:t>
      </w:r>
    </w:p>
    <w:p w:rsidR="00EB136F" w:rsidRDefault="00EB136F" w:rsidP="00EB136F">
      <w:r>
        <w:t>BMI change 7-8.5y: 81 and 103 months for boys, 79 and 105 months for girls</w:t>
      </w:r>
    </w:p>
    <w:p w:rsidR="00EB136F" w:rsidRDefault="00EB136F" w:rsidP="00EB136F">
      <w:r>
        <w:t>BMI change 8.5-10y: 103 and 120 months for boys, 105 and 120 months for girls</w:t>
      </w:r>
      <w:r>
        <w:tab/>
      </w:r>
    </w:p>
    <w:p w:rsidR="00EB136F" w:rsidRDefault="00EB136F" w:rsidP="00EB136F"/>
    <w:p w:rsidR="00EB136F" w:rsidRDefault="00EB136F" w:rsidP="00EB136F">
      <w:pPr>
        <w:sectPr w:rsidR="00EB136F" w:rsidSect="006B0AB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All variables are standardised, so coefficients represent the standard deviation change in the outcome that is observed with a one standard deviation increase in PI at birth or adiposity </w:t>
      </w:r>
      <w:proofErr w:type="gramStart"/>
      <w:r>
        <w:t>change</w:t>
      </w:r>
      <w:proofErr w:type="gramEnd"/>
      <w:r>
        <w:t xml:space="preserve">.  </w:t>
      </w:r>
    </w:p>
    <w:p w:rsidR="00FE5B36" w:rsidRDefault="009742C8"/>
    <w:sectPr w:rsidR="00FE5B36" w:rsidSect="0065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B136F"/>
    <w:rsid w:val="000B7C2E"/>
    <w:rsid w:val="002D7254"/>
    <w:rsid w:val="00655EED"/>
    <w:rsid w:val="006C107F"/>
    <w:rsid w:val="007700C0"/>
    <w:rsid w:val="007F6980"/>
    <w:rsid w:val="009742C8"/>
    <w:rsid w:val="009B2379"/>
    <w:rsid w:val="00BF571F"/>
    <w:rsid w:val="00DC0E12"/>
    <w:rsid w:val="00EB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Company>University of Bristol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epldh</dc:creator>
  <cp:keywords/>
  <dc:description/>
  <cp:lastModifiedBy>epldh</cp:lastModifiedBy>
  <cp:revision>2</cp:revision>
  <dcterms:created xsi:type="dcterms:W3CDTF">2010-11-17T17:27:00Z</dcterms:created>
  <dcterms:modified xsi:type="dcterms:W3CDTF">2010-11-17T17:47:00Z</dcterms:modified>
</cp:coreProperties>
</file>