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90" w:rsidRPr="00372E34" w:rsidRDefault="00F67667">
      <w:pPr>
        <w:rPr>
          <w:rFonts w:ascii="Times New Roman" w:hAnsi="Times New Roman" w:cs="Times New Roman"/>
          <w:sz w:val="24"/>
          <w:szCs w:val="24"/>
        </w:rPr>
      </w:pPr>
      <w:r w:rsidRPr="00372E34">
        <w:rPr>
          <w:rFonts w:ascii="Times New Roman" w:hAnsi="Times New Roman" w:cs="Times New Roman"/>
          <w:sz w:val="24"/>
          <w:szCs w:val="24"/>
        </w:rPr>
        <w:t xml:space="preserve">Synthesis of SH1009 </w:t>
      </w:r>
      <w:proofErr w:type="gramStart"/>
      <w:r w:rsidRPr="00372E34">
        <w:rPr>
          <w:rFonts w:ascii="Times New Roman" w:hAnsi="Times New Roman" w:cs="Times New Roman"/>
          <w:sz w:val="24"/>
          <w:szCs w:val="24"/>
        </w:rPr>
        <w:t>[ (</w:t>
      </w:r>
      <w:proofErr w:type="gramEnd"/>
      <w:r w:rsidRPr="00372E34">
        <w:rPr>
          <w:rFonts w:ascii="Times New Roman" w:hAnsi="Times New Roman" w:cs="Times New Roman"/>
          <w:i/>
          <w:sz w:val="24"/>
          <w:szCs w:val="24"/>
        </w:rPr>
        <w:t>Z</w:t>
      </w:r>
      <w:r w:rsidRPr="00372E34">
        <w:rPr>
          <w:rFonts w:ascii="Times New Roman" w:hAnsi="Times New Roman" w:cs="Times New Roman"/>
          <w:sz w:val="24"/>
          <w:szCs w:val="24"/>
        </w:rPr>
        <w:t>)-6,7-dihydroxy-2-(3-hydroxy-4-methoxybenzylidene)benzofuran-3(2</w:t>
      </w:r>
      <w:r w:rsidRPr="00372E34">
        <w:rPr>
          <w:rFonts w:ascii="Times New Roman" w:hAnsi="Times New Roman" w:cs="Times New Roman"/>
          <w:i/>
          <w:sz w:val="24"/>
          <w:szCs w:val="24"/>
        </w:rPr>
        <w:t>H</w:t>
      </w:r>
      <w:r w:rsidRPr="00372E34">
        <w:rPr>
          <w:rFonts w:ascii="Times New Roman" w:hAnsi="Times New Roman" w:cs="Times New Roman"/>
          <w:sz w:val="24"/>
          <w:szCs w:val="24"/>
        </w:rPr>
        <w:t>)-one ]</w:t>
      </w:r>
    </w:p>
    <w:p w:rsidR="00372E34" w:rsidRPr="00372E34" w:rsidRDefault="00C16829">
      <w:pPr>
        <w:rPr>
          <w:rFonts w:ascii="Times New Roman" w:hAnsi="Times New Roman" w:cs="Times New Roman"/>
          <w:sz w:val="24"/>
          <w:szCs w:val="24"/>
        </w:rPr>
      </w:pPr>
      <w:r w:rsidRPr="00372E34">
        <w:rPr>
          <w:rFonts w:ascii="Times New Roman" w:hAnsi="Times New Roman" w:cs="Times New Roman"/>
          <w:sz w:val="24"/>
          <w:szCs w:val="24"/>
        </w:rPr>
        <w:t>To a solution of 6</w:t>
      </w:r>
      <w:proofErr w:type="gramStart"/>
      <w:r w:rsidRPr="00372E34">
        <w:rPr>
          <w:rFonts w:ascii="Times New Roman" w:hAnsi="Times New Roman" w:cs="Times New Roman"/>
          <w:sz w:val="24"/>
          <w:szCs w:val="24"/>
        </w:rPr>
        <w:t>,</w:t>
      </w:r>
      <w:r w:rsidR="00E13D1A" w:rsidRPr="00372E3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E13D1A" w:rsidRPr="00372E34">
        <w:rPr>
          <w:rFonts w:ascii="Times New Roman" w:hAnsi="Times New Roman" w:cs="Times New Roman"/>
          <w:sz w:val="24"/>
          <w:szCs w:val="24"/>
        </w:rPr>
        <w:t xml:space="preserve">-dihydroxybenzofuranone (88 mg, 0.5 </w:t>
      </w:r>
      <w:proofErr w:type="spellStart"/>
      <w:r w:rsidR="00E13D1A" w:rsidRPr="00372E34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="00E13D1A" w:rsidRPr="00372E34">
        <w:rPr>
          <w:rFonts w:ascii="Times New Roman" w:hAnsi="Times New Roman" w:cs="Times New Roman"/>
          <w:sz w:val="24"/>
          <w:szCs w:val="24"/>
        </w:rPr>
        <w:t>) and 3-hydroxy-4-methoxybenzaldehyde</w:t>
      </w:r>
      <w:r w:rsidRPr="00372E34">
        <w:rPr>
          <w:rFonts w:ascii="Times New Roman" w:hAnsi="Times New Roman" w:cs="Times New Roman"/>
          <w:sz w:val="24"/>
          <w:szCs w:val="24"/>
        </w:rPr>
        <w:t xml:space="preserve"> </w:t>
      </w:r>
      <w:r w:rsidR="00E13D1A" w:rsidRPr="00372E34">
        <w:rPr>
          <w:rFonts w:ascii="Times New Roman" w:hAnsi="Times New Roman" w:cs="Times New Roman"/>
          <w:sz w:val="24"/>
          <w:szCs w:val="24"/>
        </w:rPr>
        <w:t xml:space="preserve">(78 mg, 0.51 </w:t>
      </w:r>
      <w:proofErr w:type="spellStart"/>
      <w:r w:rsidR="00E13D1A" w:rsidRPr="00372E34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="00E13D1A" w:rsidRPr="00372E34">
        <w:rPr>
          <w:rFonts w:ascii="Times New Roman" w:hAnsi="Times New Roman" w:cs="Times New Roman"/>
          <w:sz w:val="24"/>
          <w:szCs w:val="24"/>
        </w:rPr>
        <w:t xml:space="preserve">) </w:t>
      </w:r>
      <w:r w:rsidRPr="00372E34">
        <w:rPr>
          <w:rFonts w:ascii="Times New Roman" w:hAnsi="Times New Roman" w:cs="Times New Roman"/>
          <w:sz w:val="24"/>
          <w:szCs w:val="24"/>
        </w:rPr>
        <w:t>in glacial acetic acid (</w:t>
      </w:r>
      <w:r w:rsidR="00E13D1A" w:rsidRPr="00372E34">
        <w:rPr>
          <w:rFonts w:ascii="Times New Roman" w:hAnsi="Times New Roman" w:cs="Times New Roman"/>
          <w:sz w:val="24"/>
          <w:szCs w:val="24"/>
        </w:rPr>
        <w:t>3 mL) was added 3</w:t>
      </w:r>
      <w:r w:rsidRPr="00372E34">
        <w:rPr>
          <w:rFonts w:ascii="Times New Roman" w:hAnsi="Times New Roman" w:cs="Times New Roman"/>
          <w:sz w:val="24"/>
          <w:szCs w:val="24"/>
        </w:rPr>
        <w:t xml:space="preserve"> drops of concentrated hydrochloric acid.  </w:t>
      </w:r>
      <w:r w:rsidR="00E13D1A" w:rsidRPr="00372E34">
        <w:rPr>
          <w:rFonts w:ascii="Times New Roman" w:hAnsi="Times New Roman" w:cs="Times New Roman"/>
          <w:sz w:val="24"/>
          <w:szCs w:val="24"/>
        </w:rPr>
        <w:t xml:space="preserve">The mixture was stirred for 3 hours at room temperature.  </w:t>
      </w:r>
      <w:r w:rsidR="00F67667" w:rsidRPr="00372E34">
        <w:rPr>
          <w:rFonts w:ascii="Times New Roman" w:hAnsi="Times New Roman" w:cs="Times New Roman"/>
          <w:sz w:val="24"/>
          <w:szCs w:val="24"/>
        </w:rPr>
        <w:t xml:space="preserve">The mixture was diluted with deionized water (6 mL) to form the product as a </w:t>
      </w:r>
      <w:r w:rsidR="00372E34" w:rsidRPr="00372E34">
        <w:rPr>
          <w:rFonts w:ascii="Times New Roman" w:hAnsi="Times New Roman" w:cs="Times New Roman"/>
          <w:sz w:val="24"/>
          <w:szCs w:val="24"/>
        </w:rPr>
        <w:t xml:space="preserve">tan </w:t>
      </w:r>
      <w:r w:rsidR="00F67667" w:rsidRPr="00372E34">
        <w:rPr>
          <w:rFonts w:ascii="Times New Roman" w:hAnsi="Times New Roman" w:cs="Times New Roman"/>
          <w:sz w:val="24"/>
          <w:szCs w:val="24"/>
        </w:rPr>
        <w:t>precipitate (45 mg) that was separated by filtration and washed with an additional 2 mL of water.  The aqueous layer retained significant amounts of product. Repeated extraction with ethyl acetate (3 x 10 mL), followed by evaporation of the solvent and extracted acetic acid, followed by trituration with diethyl ether (10 mL) afforded an additional 20 mg of the product.  Total yield o</w:t>
      </w:r>
      <w:r w:rsidR="00372E34">
        <w:rPr>
          <w:rFonts w:ascii="Times New Roman" w:hAnsi="Times New Roman" w:cs="Times New Roman"/>
          <w:sz w:val="24"/>
          <w:szCs w:val="24"/>
        </w:rPr>
        <w:t xml:space="preserve">f product was 65 mg (44% yield), with spectral and physical properties consistent with those reported in the literature.  </w:t>
      </w:r>
      <w:r w:rsidR="00372E3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372E34" w:rsidRPr="00372E34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372E34" w:rsidRPr="00372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solid (MP = 275-280 °C). IR (neat, thin film): 3100-3500, 1700, 1400, 1200 cm</w:t>
      </w:r>
      <w:r w:rsidR="00372E34" w:rsidRPr="00372E3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372E34" w:rsidRPr="00372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372E34" w:rsidRPr="00372E3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372E34" w:rsidRPr="00372E34">
        <w:rPr>
          <w:rFonts w:ascii="Times New Roman" w:hAnsi="Times New Roman" w:cs="Times New Roman"/>
          <w:color w:val="000000" w:themeColor="text1"/>
          <w:sz w:val="24"/>
          <w:szCs w:val="24"/>
        </w:rPr>
        <w:t>H NMR (DMSO, 300 MHz) 10.78 (s, 1H), 9.54 (s, 1H), 9.27 (s, 1H), 7.53 (d, J = 2.1 Hz, 1H), 7. 42 (</w:t>
      </w:r>
      <w:proofErr w:type="spellStart"/>
      <w:r w:rsidR="00372E34" w:rsidRPr="00372E34">
        <w:rPr>
          <w:rFonts w:ascii="Times New Roman" w:hAnsi="Times New Roman" w:cs="Times New Roman"/>
          <w:color w:val="000000" w:themeColor="text1"/>
          <w:sz w:val="24"/>
          <w:szCs w:val="24"/>
        </w:rPr>
        <w:t>dd</w:t>
      </w:r>
      <w:proofErr w:type="spellEnd"/>
      <w:r w:rsidR="00372E34" w:rsidRPr="00372E34">
        <w:rPr>
          <w:rFonts w:ascii="Times New Roman" w:hAnsi="Times New Roman" w:cs="Times New Roman"/>
          <w:color w:val="000000" w:themeColor="text1"/>
          <w:sz w:val="24"/>
          <w:szCs w:val="24"/>
        </w:rPr>
        <w:t>, J</w:t>
      </w:r>
      <w:r w:rsidR="00372E34" w:rsidRPr="00372E3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1,3</w:t>
      </w:r>
      <w:r w:rsidR="00372E34" w:rsidRPr="00372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8.4 Hz, J</w:t>
      </w:r>
      <w:r w:rsidR="00372E34" w:rsidRPr="00372E3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1,2</w:t>
      </w:r>
      <w:r w:rsidR="00372E34" w:rsidRPr="00372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2.1 Hz, 1H), 7.09 (d, J = 8.1 Hz, 1H), 7.01 (d, J = 8.4 Hz, 1H), 6.75 (d, J = 8.4 Hz, 1H), 6.62 (s, 1H), 3.81 (s, 3H); </w:t>
      </w:r>
      <w:r w:rsidR="00372E34" w:rsidRPr="00372E3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="00372E34" w:rsidRPr="00372E34">
        <w:rPr>
          <w:rFonts w:ascii="Times New Roman" w:hAnsi="Times New Roman" w:cs="Times New Roman"/>
          <w:color w:val="000000" w:themeColor="text1"/>
          <w:sz w:val="24"/>
          <w:szCs w:val="24"/>
        </w:rPr>
        <w:t>C NMR (DMSO, 75 MHz) 182.64, 155.59, 154.92, 150.00, 147.09, 146.84, 130.68, 125.42, 124.73, 118.28, 115.80, 114.91, 113.296, 112.62, 111.74.</w:t>
      </w:r>
      <w:bookmarkStart w:id="0" w:name="_GoBack"/>
      <w:bookmarkEnd w:id="0"/>
    </w:p>
    <w:sectPr w:rsidR="00372E34" w:rsidRPr="0037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29"/>
    <w:rsid w:val="00372E34"/>
    <w:rsid w:val="00C16829"/>
    <w:rsid w:val="00E13D1A"/>
    <w:rsid w:val="00E1562C"/>
    <w:rsid w:val="00E23855"/>
    <w:rsid w:val="00F67667"/>
    <w:rsid w:val="00FC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82530-A649-4429-A55D-A4EE5647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Handy</dc:creator>
  <cp:keywords/>
  <dc:description/>
  <cp:lastModifiedBy>Scott Handy</cp:lastModifiedBy>
  <cp:revision>1</cp:revision>
  <dcterms:created xsi:type="dcterms:W3CDTF">2019-06-13T17:10:00Z</dcterms:created>
  <dcterms:modified xsi:type="dcterms:W3CDTF">2019-06-13T18:25:00Z</dcterms:modified>
</cp:coreProperties>
</file>