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A9" w:rsidRDefault="00373AA9" w:rsidP="004565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1139"/>
        <w:jc w:val="both"/>
        <w:rPr>
          <w:b/>
          <w:color w:val="000000"/>
          <w:sz w:val="24"/>
          <w:szCs w:val="24"/>
          <w:lang w:val="en-US"/>
        </w:rPr>
      </w:pPr>
    </w:p>
    <w:p w:rsidR="00373AA9" w:rsidRDefault="00373AA9" w:rsidP="00373AA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 w:right="1139"/>
        <w:jc w:val="both"/>
        <w:rPr>
          <w:b/>
          <w:color w:val="000000"/>
          <w:sz w:val="24"/>
          <w:szCs w:val="24"/>
          <w:lang w:val="en-US"/>
        </w:rPr>
      </w:pPr>
      <w:r w:rsidRPr="00373AA9">
        <w:rPr>
          <w:sz w:val="24"/>
          <w:szCs w:val="24"/>
          <w:lang w:val="en-US"/>
        </w:rPr>
        <w:t>It was observed that in non-CPAP patients (S2 Table) overall QSQ was similar in both randomization groups, although those who followed the HR presented a significant slightly improvement in its social interactions domain (-0.461; 95%CI; -0.877 to -0.045; p=0.030). By contrast, non-CPAP patients in the VSU presented an improvement in EQ-VAS (5.583; 95%CI; 0.343 to 10.823; p=0.037). Mean improvement of ESS after follow-up was similar in both groups after follow-up</w:t>
      </w:r>
      <w:r>
        <w:rPr>
          <w:sz w:val="24"/>
          <w:szCs w:val="24"/>
          <w:lang w:val="en-US"/>
        </w:rPr>
        <w:t>.</w:t>
      </w:r>
    </w:p>
    <w:p w:rsidR="00373AA9" w:rsidRDefault="00373AA9" w:rsidP="004565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1139"/>
        <w:jc w:val="both"/>
        <w:rPr>
          <w:b/>
          <w:color w:val="000000"/>
          <w:sz w:val="24"/>
          <w:szCs w:val="24"/>
          <w:lang w:val="en-US"/>
        </w:rPr>
      </w:pPr>
    </w:p>
    <w:p w:rsidR="00833942" w:rsidRPr="004A0C3C" w:rsidRDefault="00833942" w:rsidP="004565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1139"/>
        <w:jc w:val="both"/>
        <w:rPr>
          <w:b/>
          <w:color w:val="000000"/>
          <w:sz w:val="24"/>
          <w:szCs w:val="24"/>
        </w:rPr>
      </w:pPr>
      <w:r w:rsidRPr="004A0C3C">
        <w:rPr>
          <w:b/>
          <w:color w:val="000000"/>
          <w:sz w:val="24"/>
          <w:szCs w:val="24"/>
          <w:lang w:val="en-US"/>
        </w:rPr>
        <w:t xml:space="preserve">Table </w:t>
      </w:r>
      <w:r w:rsidRPr="004A0C3C">
        <w:rPr>
          <w:b/>
          <w:sz w:val="24"/>
          <w:szCs w:val="24"/>
          <w:lang w:val="en-US"/>
        </w:rPr>
        <w:t>S2</w:t>
      </w:r>
      <w:r w:rsidRPr="004A0C3C">
        <w:rPr>
          <w:b/>
          <w:color w:val="000000"/>
          <w:sz w:val="24"/>
          <w:szCs w:val="24"/>
          <w:lang w:val="en-US"/>
        </w:rPr>
        <w:t xml:space="preserve">. </w:t>
      </w:r>
      <w:proofErr w:type="gramStart"/>
      <w:r w:rsidRPr="004A0C3C">
        <w:rPr>
          <w:b/>
          <w:color w:val="000000"/>
          <w:sz w:val="24"/>
          <w:szCs w:val="24"/>
          <w:lang w:val="en-US"/>
        </w:rPr>
        <w:t>Quality of life and sleepiness questionnaires of non-CPAP patients.</w:t>
      </w:r>
      <w:proofErr w:type="gramEnd"/>
      <w:r w:rsidRPr="004A0C3C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A0C3C">
        <w:rPr>
          <w:b/>
          <w:color w:val="000000"/>
          <w:sz w:val="24"/>
          <w:szCs w:val="24"/>
        </w:rPr>
        <w:t>Comparison</w:t>
      </w:r>
      <w:proofErr w:type="spellEnd"/>
      <w:r w:rsidRPr="004A0C3C">
        <w:rPr>
          <w:b/>
          <w:color w:val="000000"/>
          <w:sz w:val="24"/>
          <w:szCs w:val="24"/>
        </w:rPr>
        <w:t xml:space="preserve"> of Virtua</w:t>
      </w:r>
      <w:r w:rsidR="004A0C3C">
        <w:rPr>
          <w:b/>
          <w:color w:val="000000"/>
          <w:sz w:val="24"/>
          <w:szCs w:val="24"/>
        </w:rPr>
        <w:t xml:space="preserve">l </w:t>
      </w:r>
      <w:proofErr w:type="spellStart"/>
      <w:r w:rsidR="004A0C3C">
        <w:rPr>
          <w:b/>
          <w:color w:val="000000"/>
          <w:sz w:val="24"/>
          <w:szCs w:val="24"/>
        </w:rPr>
        <w:t>Sleep</w:t>
      </w:r>
      <w:proofErr w:type="spellEnd"/>
      <w:r w:rsidR="004A0C3C">
        <w:rPr>
          <w:b/>
          <w:color w:val="000000"/>
          <w:sz w:val="24"/>
          <w:szCs w:val="24"/>
        </w:rPr>
        <w:t xml:space="preserve"> </w:t>
      </w:r>
      <w:proofErr w:type="spellStart"/>
      <w:r w:rsidR="004A0C3C">
        <w:rPr>
          <w:b/>
          <w:color w:val="000000"/>
          <w:sz w:val="24"/>
          <w:szCs w:val="24"/>
        </w:rPr>
        <w:t>Unit</w:t>
      </w:r>
      <w:proofErr w:type="spellEnd"/>
      <w:r w:rsidR="004A0C3C">
        <w:rPr>
          <w:b/>
          <w:color w:val="000000"/>
          <w:sz w:val="24"/>
          <w:szCs w:val="24"/>
        </w:rPr>
        <w:t xml:space="preserve"> / Hospital </w:t>
      </w:r>
      <w:proofErr w:type="spellStart"/>
      <w:r w:rsidR="004A0C3C">
        <w:rPr>
          <w:b/>
          <w:color w:val="000000"/>
          <w:sz w:val="24"/>
          <w:szCs w:val="24"/>
        </w:rPr>
        <w:t>routine</w:t>
      </w:r>
      <w:proofErr w:type="spellEnd"/>
    </w:p>
    <w:tbl>
      <w:tblPr>
        <w:tblW w:w="1499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1843"/>
        <w:gridCol w:w="1842"/>
        <w:gridCol w:w="1700"/>
        <w:gridCol w:w="1844"/>
        <w:gridCol w:w="2267"/>
        <w:gridCol w:w="992"/>
        <w:gridCol w:w="993"/>
        <w:gridCol w:w="850"/>
      </w:tblGrid>
      <w:tr w:rsidR="00833942" w:rsidRPr="001C6DDC" w:rsidTr="00833942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Virtual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Sleep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Unit</w:t>
            </w:r>
            <w:proofErr w:type="spellEnd"/>
          </w:p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>(n=53)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 xml:space="preserve">Hospital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routine</w:t>
            </w:r>
            <w:proofErr w:type="spellEnd"/>
          </w:p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>(n=46)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C6DDC">
              <w:rPr>
                <w:b/>
                <w:color w:val="000000"/>
                <w:sz w:val="24"/>
                <w:szCs w:val="24"/>
                <w:lang w:val="en-US"/>
              </w:rPr>
              <w:t>LS mean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d</w:t>
            </w:r>
            <w:r w:rsidRPr="001C6DDC">
              <w:rPr>
                <w:b/>
                <w:color w:val="000000"/>
                <w:sz w:val="24"/>
                <w:szCs w:val="24"/>
                <w:lang w:val="en-US"/>
              </w:rPr>
              <w:t>ifference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C6DDC">
              <w:rPr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Virtual Sleep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Unit</w:t>
            </w:r>
            <w:r w:rsidRPr="001C6DDC">
              <w:rPr>
                <w:b/>
                <w:color w:val="000000"/>
                <w:sz w:val="24"/>
                <w:szCs w:val="24"/>
                <w:lang w:val="en-US"/>
              </w:rPr>
              <w:t>minus</w:t>
            </w:r>
            <w:proofErr w:type="spellEnd"/>
            <w:r w:rsidRPr="001C6DDC">
              <w:rPr>
                <w:b/>
                <w:color w:val="000000"/>
                <w:sz w:val="24"/>
                <w:szCs w:val="24"/>
                <w:lang w:val="en-US"/>
              </w:rPr>
              <w:t xml:space="preserve"> Hospital routine)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 xml:space="preserve">95% CI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for</w:t>
            </w:r>
            <w:proofErr w:type="spellEnd"/>
            <w:r w:rsidRPr="001C6D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1C6D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difference</w:t>
            </w:r>
            <w:proofErr w:type="spellEnd"/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top w:val="nil"/>
              <w:left w:val="single" w:sz="4" w:space="0" w:color="auto"/>
            </w:tcBorders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>Follow-up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Baseline</w:t>
            </w:r>
            <w:proofErr w:type="spellEnd"/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>Follow-up</w:t>
            </w: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Lower</w:t>
            </w:r>
            <w:proofErr w:type="spellEnd"/>
            <w:r w:rsidRPr="001C6D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limit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Upper</w:t>
            </w:r>
            <w:proofErr w:type="spellEnd"/>
            <w:r w:rsidRPr="001C6DD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limit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1C6DDC">
              <w:rPr>
                <w:b/>
                <w:color w:val="000000"/>
                <w:sz w:val="24"/>
                <w:szCs w:val="24"/>
              </w:rPr>
              <w:t>value</w:t>
            </w:r>
            <w:proofErr w:type="spellEnd"/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Total </w:t>
            </w:r>
            <w:r w:rsidRPr="001C6DDC">
              <w:rPr>
                <w:color w:val="000000"/>
                <w:sz w:val="24"/>
                <w:szCs w:val="24"/>
              </w:rPr>
              <w:t>QSQ</w:t>
            </w:r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25.70 ± 5.42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26.22 ± 5.56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27.01 ± 4.38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28.22 ± 4.34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-2.021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0.196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color w:val="000000"/>
                <w:sz w:val="24"/>
                <w:szCs w:val="24"/>
              </w:rPr>
              <w:t>Daytime</w:t>
            </w:r>
            <w:proofErr w:type="spellEnd"/>
            <w:r w:rsidRPr="001C6D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color w:val="000000"/>
                <w:sz w:val="24"/>
                <w:szCs w:val="24"/>
              </w:rPr>
              <w:t>hypersomnia</w:t>
            </w:r>
            <w:proofErr w:type="spellEnd"/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5.26 ± 1.38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5.44 ± 1.27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5.81 ± 1.14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6.00 ± 0.97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0.839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color w:val="000000"/>
                <w:sz w:val="24"/>
                <w:szCs w:val="24"/>
              </w:rPr>
              <w:t>Diurnal</w:t>
            </w:r>
            <w:proofErr w:type="spellEnd"/>
            <w:r w:rsidRPr="001C6D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DC">
              <w:rPr>
                <w:color w:val="000000"/>
                <w:sz w:val="24"/>
                <w:szCs w:val="24"/>
              </w:rPr>
              <w:t>symptoms</w:t>
            </w:r>
            <w:proofErr w:type="spellEnd"/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4.77 ± 1.44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4.93 ± 1.41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5.26 ± 1.46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5.49 ± 1.25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-0.454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0.498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 xml:space="preserve">Nocturnal </w:t>
            </w:r>
            <w:proofErr w:type="spellStart"/>
            <w:r w:rsidRPr="001C6DDC">
              <w:rPr>
                <w:color w:val="000000"/>
                <w:sz w:val="24"/>
                <w:szCs w:val="24"/>
              </w:rPr>
              <w:t>symptoms</w:t>
            </w:r>
            <w:proofErr w:type="spellEnd"/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4.81 ± 1.15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5.13 ± 1.20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5.06 ± 1.16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5.34 ± 1.07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-0.328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0.845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color w:val="000000"/>
                <w:sz w:val="24"/>
                <w:szCs w:val="24"/>
              </w:rPr>
              <w:t>Emotions</w:t>
            </w:r>
            <w:proofErr w:type="spellEnd"/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5.41 ± 1.22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5.43 ± 1.20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5.61 ± 0.98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5.83 ± 0.98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0.120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 xml:space="preserve">Social </w:t>
            </w:r>
            <w:proofErr w:type="spellStart"/>
            <w:r w:rsidRPr="001C6DDC">
              <w:rPr>
                <w:color w:val="000000"/>
                <w:sz w:val="24"/>
                <w:szCs w:val="24"/>
              </w:rPr>
              <w:t>interactions</w:t>
            </w:r>
            <w:proofErr w:type="spellEnd"/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5.45 ± 1.42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5.29 ± 1.28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5.27 ± 1.18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5.56 ± 1.11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-0.461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-0.877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-0.045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>0.030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EuroQol-5D</w:t>
            </w:r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0.80 ± 0.19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0.85 ± 0.17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0.87 ± 0.15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0.86 ± 0.16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0.085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proofErr w:type="spellStart"/>
            <w:r w:rsidRPr="001C6DDC">
              <w:rPr>
                <w:color w:val="000000"/>
                <w:sz w:val="24"/>
                <w:szCs w:val="24"/>
              </w:rPr>
              <w:t>EuroQol</w:t>
            </w:r>
            <w:proofErr w:type="spellEnd"/>
            <w:r w:rsidRPr="001C6DDC">
              <w:rPr>
                <w:color w:val="000000"/>
                <w:sz w:val="24"/>
                <w:szCs w:val="24"/>
              </w:rPr>
              <w:t>-VAS</w:t>
            </w:r>
          </w:p>
        </w:tc>
        <w:tc>
          <w:tcPr>
            <w:tcW w:w="1843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70.23 ± 16.55</w:t>
            </w:r>
          </w:p>
        </w:tc>
        <w:tc>
          <w:tcPr>
            <w:tcW w:w="1842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75.11 ± 14.12</w:t>
            </w:r>
          </w:p>
        </w:tc>
        <w:tc>
          <w:tcPr>
            <w:tcW w:w="1700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77.72 ± 14.33</w:t>
            </w:r>
          </w:p>
        </w:tc>
        <w:tc>
          <w:tcPr>
            <w:tcW w:w="1844" w:type="dxa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77.67 ± 14.60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5.583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10.823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b/>
                <w:color w:val="000000"/>
                <w:sz w:val="24"/>
                <w:szCs w:val="24"/>
              </w:rPr>
              <w:t>0.037</w:t>
            </w:r>
          </w:p>
        </w:tc>
      </w:tr>
      <w:tr w:rsidR="00833942" w:rsidRPr="001C6DDC" w:rsidTr="00833942">
        <w:trPr>
          <w:trHeight w:val="38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10.49 ± 4.29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9.15 ± 4.85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8.11 ± 4.16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7.52 ± 4.63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-0.658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-1.877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0.561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42" w:rsidRPr="001C6DDC" w:rsidRDefault="00833942" w:rsidP="008339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 w:rsidRPr="001C6DDC">
              <w:rPr>
                <w:color w:val="000000"/>
                <w:sz w:val="24"/>
                <w:szCs w:val="24"/>
              </w:rPr>
              <w:t>0.286</w:t>
            </w:r>
          </w:p>
        </w:tc>
      </w:tr>
    </w:tbl>
    <w:p w:rsidR="00833942" w:rsidRPr="001C6DDC" w:rsidRDefault="00833942" w:rsidP="0083394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833942" w:rsidRPr="001C6DDC" w:rsidRDefault="00833942" w:rsidP="0083394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 w:right="1139"/>
        <w:jc w:val="both"/>
        <w:rPr>
          <w:color w:val="000000"/>
          <w:sz w:val="24"/>
          <w:szCs w:val="24"/>
          <w:lang w:val="en-US"/>
        </w:rPr>
      </w:pPr>
      <w:r w:rsidRPr="001C6DDC">
        <w:rPr>
          <w:color w:val="000000"/>
          <w:sz w:val="24"/>
          <w:szCs w:val="24"/>
          <w:lang w:val="en-US"/>
        </w:rPr>
        <w:t>Patients without CPAP indication after sleep study from per protocol population. Data are expressed by mean ± SD. LS mean analysis is based on an ANCOVA model adjusted by age, sex and AHI for change from baseline to follow-up in the questionnaire variables as response to treatment group in per protocol</w:t>
      </w:r>
      <w:r>
        <w:rPr>
          <w:color w:val="000000"/>
          <w:sz w:val="24"/>
          <w:szCs w:val="24"/>
          <w:lang w:val="en-US"/>
        </w:rPr>
        <w:t>.</w:t>
      </w:r>
      <w:r w:rsidRPr="001C6DD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C6DDC">
        <w:rPr>
          <w:color w:val="000000"/>
          <w:sz w:val="24"/>
          <w:szCs w:val="24"/>
          <w:lang w:val="en-US"/>
        </w:rPr>
        <w:t>population.ANCOVA</w:t>
      </w:r>
      <w:proofErr w:type="spellEnd"/>
      <w:r w:rsidRPr="001C6DDC">
        <w:rPr>
          <w:color w:val="000000"/>
          <w:sz w:val="24"/>
          <w:szCs w:val="24"/>
          <w:lang w:val="en-US"/>
        </w:rPr>
        <w:t xml:space="preserve">: analysis of covariance. BMI: body mass index. CI: </w:t>
      </w:r>
      <w:r w:rsidRPr="001C6DDC">
        <w:rPr>
          <w:color w:val="000000"/>
          <w:sz w:val="24"/>
          <w:szCs w:val="24"/>
          <w:lang w:val="en-US"/>
        </w:rPr>
        <w:lastRenderedPageBreak/>
        <w:t xml:space="preserve">confidence interval. ESS: Epworth sleepiness scale. LS mean: least square mean. QSQ: Quebec Sleep Questionnaire. </w:t>
      </w:r>
      <w:proofErr w:type="spellStart"/>
      <w:r w:rsidRPr="001C6DDC">
        <w:rPr>
          <w:color w:val="000000"/>
          <w:sz w:val="24"/>
          <w:szCs w:val="24"/>
          <w:lang w:val="en-US"/>
        </w:rPr>
        <w:t>QoL</w:t>
      </w:r>
      <w:proofErr w:type="spellEnd"/>
      <w:r w:rsidRPr="001C6DDC">
        <w:rPr>
          <w:color w:val="000000"/>
          <w:sz w:val="24"/>
          <w:szCs w:val="24"/>
          <w:lang w:val="en-US"/>
        </w:rPr>
        <w:t>: quality of life. VAS: visual analogue scale.</w:t>
      </w:r>
    </w:p>
    <w:p w:rsidR="00833942" w:rsidRDefault="00833942" w:rsidP="0083394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1139"/>
        <w:jc w:val="both"/>
        <w:rPr>
          <w:b/>
          <w:color w:val="000000"/>
          <w:sz w:val="24"/>
          <w:szCs w:val="24"/>
          <w:lang w:val="en-US"/>
        </w:rPr>
      </w:pPr>
    </w:p>
    <w:p w:rsidR="00833942" w:rsidRDefault="00833942" w:rsidP="0083394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1139"/>
        <w:jc w:val="both"/>
        <w:rPr>
          <w:b/>
          <w:color w:val="000000"/>
          <w:sz w:val="24"/>
          <w:szCs w:val="24"/>
          <w:lang w:val="en-US"/>
        </w:rPr>
      </w:pPr>
    </w:p>
    <w:sectPr w:rsidR="00833942" w:rsidSect="004565DF">
      <w:footerReference w:type="default" r:id="rId7"/>
      <w:pgSz w:w="11906" w:h="16838" w:orient="landscape"/>
      <w:pgMar w:top="720" w:right="560" w:bottom="720" w:left="284" w:header="0" w:footer="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2E3AC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D5" w:rsidRDefault="009645D5" w:rsidP="00745794">
      <w:pPr>
        <w:spacing w:line="240" w:lineRule="auto"/>
      </w:pPr>
      <w:r>
        <w:separator/>
      </w:r>
    </w:p>
  </w:endnote>
  <w:endnote w:type="continuationSeparator" w:id="0">
    <w:p w:rsidR="009645D5" w:rsidRDefault="009645D5" w:rsidP="0074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42" w:rsidRDefault="004E62F7">
    <w:pPr>
      <w:pStyle w:val="Normal1"/>
      <w:jc w:val="right"/>
    </w:pPr>
    <w:fldSimple w:instr="PAGE">
      <w:r w:rsidR="00373A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D5" w:rsidRDefault="009645D5" w:rsidP="00745794">
      <w:pPr>
        <w:spacing w:line="240" w:lineRule="auto"/>
      </w:pPr>
      <w:r>
        <w:separator/>
      </w:r>
    </w:p>
  </w:footnote>
  <w:footnote w:type="continuationSeparator" w:id="0">
    <w:p w:rsidR="009645D5" w:rsidRDefault="009645D5" w:rsidP="0074579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negrin">
    <w15:presenceInfo w15:providerId="None" w15:userId="mnegrin"/>
  </w15:person>
  <w15:person w15:author="Miguel Negrín">
    <w15:presenceInfo w15:providerId="Windows Live" w15:userId="ff228b603760dc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94"/>
    <w:rsid w:val="00041299"/>
    <w:rsid w:val="00062B22"/>
    <w:rsid w:val="00085587"/>
    <w:rsid w:val="00121559"/>
    <w:rsid w:val="00160903"/>
    <w:rsid w:val="00180503"/>
    <w:rsid w:val="001A7823"/>
    <w:rsid w:val="001C6DDC"/>
    <w:rsid w:val="001F32C3"/>
    <w:rsid w:val="0020051C"/>
    <w:rsid w:val="0023618F"/>
    <w:rsid w:val="00332F5E"/>
    <w:rsid w:val="00373AA9"/>
    <w:rsid w:val="00384A14"/>
    <w:rsid w:val="003965DA"/>
    <w:rsid w:val="0041213C"/>
    <w:rsid w:val="004565DF"/>
    <w:rsid w:val="0048761F"/>
    <w:rsid w:val="004A0C3C"/>
    <w:rsid w:val="004B6821"/>
    <w:rsid w:val="004D2290"/>
    <w:rsid w:val="004E62F7"/>
    <w:rsid w:val="005514B3"/>
    <w:rsid w:val="005753AB"/>
    <w:rsid w:val="006143CF"/>
    <w:rsid w:val="0063090A"/>
    <w:rsid w:val="00642978"/>
    <w:rsid w:val="00704FE5"/>
    <w:rsid w:val="007327A0"/>
    <w:rsid w:val="00745794"/>
    <w:rsid w:val="007D5670"/>
    <w:rsid w:val="007F52D2"/>
    <w:rsid w:val="00833942"/>
    <w:rsid w:val="008533DC"/>
    <w:rsid w:val="00896769"/>
    <w:rsid w:val="008B05D7"/>
    <w:rsid w:val="00903B4C"/>
    <w:rsid w:val="009645D5"/>
    <w:rsid w:val="009C31C7"/>
    <w:rsid w:val="009D3356"/>
    <w:rsid w:val="009D5535"/>
    <w:rsid w:val="00AA2BE0"/>
    <w:rsid w:val="00AC4619"/>
    <w:rsid w:val="00B045B4"/>
    <w:rsid w:val="00B3431D"/>
    <w:rsid w:val="00C231B6"/>
    <w:rsid w:val="00C72D83"/>
    <w:rsid w:val="00C75859"/>
    <w:rsid w:val="00C84FD3"/>
    <w:rsid w:val="00CE6271"/>
    <w:rsid w:val="00D619A6"/>
    <w:rsid w:val="00D66958"/>
    <w:rsid w:val="00D66C33"/>
    <w:rsid w:val="00DC7732"/>
    <w:rsid w:val="00DE18A0"/>
    <w:rsid w:val="00E24F5E"/>
    <w:rsid w:val="00E5462B"/>
    <w:rsid w:val="00E95E3C"/>
    <w:rsid w:val="00EA2344"/>
    <w:rsid w:val="00F3259F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22"/>
  </w:style>
  <w:style w:type="paragraph" w:styleId="Ttulo1">
    <w:name w:val="heading 1"/>
    <w:basedOn w:val="Normal1"/>
    <w:next w:val="Normal1"/>
    <w:rsid w:val="007457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457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457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457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4579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457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45794"/>
  </w:style>
  <w:style w:type="table" w:customStyle="1" w:styleId="TableNormal">
    <w:name w:val="Table Normal"/>
    <w:rsid w:val="007457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4579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74579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1C6DD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6DDC"/>
  </w:style>
  <w:style w:type="paragraph" w:styleId="Piedepgina">
    <w:name w:val="footer"/>
    <w:basedOn w:val="Normal"/>
    <w:link w:val="PiedepginaCar"/>
    <w:uiPriority w:val="99"/>
    <w:unhideWhenUsed/>
    <w:rsid w:val="001C6DD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DDC"/>
  </w:style>
  <w:style w:type="table" w:styleId="Tablaconcuadrcula">
    <w:name w:val="Table Grid"/>
    <w:basedOn w:val="Tablanormal"/>
    <w:uiPriority w:val="39"/>
    <w:rsid w:val="00D66958"/>
    <w:pPr>
      <w:spacing w:line="240" w:lineRule="auto"/>
    </w:pPr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46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7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7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7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EBA5-D774-49B1-ADAE-6D2E3638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MONTSERRAT, JOSEP M. (ICR)</dc:creator>
  <cp:lastModifiedBy>jcanal</cp:lastModifiedBy>
  <cp:revision>4</cp:revision>
  <dcterms:created xsi:type="dcterms:W3CDTF">2019-10-15T09:20:00Z</dcterms:created>
  <dcterms:modified xsi:type="dcterms:W3CDTF">2019-10-15T09:48:00Z</dcterms:modified>
</cp:coreProperties>
</file>