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823"/>
        <w:gridCol w:w="4560"/>
        <w:gridCol w:w="2357"/>
        <w:gridCol w:w="3348"/>
        <w:gridCol w:w="2430"/>
      </w:tblGrid>
      <w:tr w:rsidR="00850AD0" w:rsidRPr="008925DA" w:rsidTr="00652B8B">
        <w:trPr>
          <w:trHeight w:val="290"/>
        </w:trPr>
        <w:tc>
          <w:tcPr>
            <w:tcW w:w="13518" w:type="dxa"/>
            <w:gridSpan w:val="5"/>
            <w:noWrap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Table S11: Serum logistic regression 90 day transplant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index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label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regression_coefficient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p_value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p_values_adjusted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pelargonic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-4.2457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7.89E-06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glutamine 2TMS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-3.3095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2.64E-06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isoleucine minor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-4.2999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6.39E-07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capric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-2.2893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oxalic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-1.5792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9.94E-06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methylhexadecanoic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-1.7816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9.21E-07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fructose 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1.6647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1.79E-06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arabitol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2.0682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2.39E-06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xylitol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4.1124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1.13E-06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threitol 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4.1178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8.82E-07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phenylethylamine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3.2263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9.24E-07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104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maltose 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3.7909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2.97E-06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110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glucuronic acid mix spec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4.4808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6.82E-07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113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histidine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-1.7665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4.28E-06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130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arachidic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-2.6463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7.74E-07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134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4-hydroxyphenylacetic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1.9327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1.97E-06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144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4-hydroxyproline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1.7066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3.32E-06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145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3-phenyllactic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2.8933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2.62E-06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146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nicotinic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8.8331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2.43E-06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148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3,6-anhydrogalactose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4.1921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2.48E-06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150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5-methoxytryptamine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-1.3251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5.84E-07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159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parabanic acid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-1.559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9.04E-07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179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2-oxogluconic acid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4.0983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1.71E-06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181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1-deoxyerythritol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2.123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2.36E-06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185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galactonic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2.188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1.31E-06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186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ribonic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3.0032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7.65E-07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193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phthalic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2.4477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3.13E-06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194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phosphoric acid.1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-3.4798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7.78E-07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196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asparagine 2TMS minor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5.8426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3.98E-06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206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beta-mannosylglycerate minor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3.8776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6.53E-06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216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erythrose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2.922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1.47E-06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223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N-acetyl-D-tryptophan minor2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4.1368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4.5E-06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234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homoserine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2.7539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8.27E-07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236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1-methyladenosine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1.5623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9.47E-06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238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mannose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4.8981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5.02E-06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241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3,4-dihydroxyphenylacetic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1.716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4.16E-06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251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X213253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-5.3579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1.99E-06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254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X356938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-5.4271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8.58E-06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255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X455340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-2.2822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2.05E-06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284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X223548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-1.5348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7.07E-07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285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X201862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-2.1467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8.01E-06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290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X228911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3.2109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3.91E-06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298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X223505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5.6193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1.78E-06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300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X597213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-3.4845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7.88E-06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315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X455826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-1.4185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8.28E-06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317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X216428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4.282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3.38E-06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320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X213193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4.6871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7.70E-07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329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X223629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2.6266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4.46E-06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335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X307915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-1.9862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3.27E-06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336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X495239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-1.9482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7.81E-06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344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X227367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3.4921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2.41E-06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347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X362005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-4.1827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7.20E-07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355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X224849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2.8902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2.89E-06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360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X208557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-1.944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3.35E-06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362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X216838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-4.2934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1.94E-06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363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X356925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3.5734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2.91E-06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173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N-acetylglycine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-1.7008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9.15E-08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6.9E-06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190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tartaric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-2.2286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4.82E-08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6.9E-06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208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quinolinic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2.3593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9.40E-08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6.9E-06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228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5-aminovaleric acid lactame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4.9966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8.96E-08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6.9E-06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230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pantothenic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3.1386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7.49E-08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6.9E-06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stearic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-2.9132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4.20E-07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threonine minor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-2.4898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3.54E-07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erythritol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3.9477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3.27E-07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inosine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-2.9196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4.49E-07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phosphoric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-6.3592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4.36E-07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109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2-hydroxyvaleric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-2.0051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1.52E-07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isorhamnose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2.3024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2.41E-07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187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2-ketoisocaproic acid minor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2.078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3.88E-07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198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5-hydroxyindole-3-acetic acid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2.9462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2.43E-07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301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X607692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-2.2075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4.56E-07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318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X640860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-1.1141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2.49E-07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326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X618071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-3.1896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4.32E-07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359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X211952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-2.0865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3.99E-07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9.3E-06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methionine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1.7931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fucose 1 + rhamnose 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1.8253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sucrose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2.7643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valine TMS1x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-1.9696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107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pipecolic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5.5231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115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fucose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1.9845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tagatose 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1.8452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139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hypoxanthine mix spec with ornithine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-1.5337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152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pyrophosphate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6.4206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156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glutaric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1.3774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166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guanosine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-1.1985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168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propane-1,3-diol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1.5107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213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cyclohexylamine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3.1508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231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inulobiose 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3.4147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250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X222169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1.2889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262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X289052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-1.1334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267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X200850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-1.5924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271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X612625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1.224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275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X223597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1.5806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287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X223566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-6.427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291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X381876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1.8237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296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X438101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1.7631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297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X213972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-7.5585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316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X314770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5.773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328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X497413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1.9351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332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X484792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-1.3542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345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X653345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2.2176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357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X231850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1.5224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serine minor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-1.1515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lauric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-1.2713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119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cysteine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-1.4801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245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1-methylinosine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1.1188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259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X211979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-1.2731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309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X199596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-2.5608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313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X273773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8.508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323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X223871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1.7163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331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X367932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-1.0231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proline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1.7189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149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adipic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-0.9322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161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3-aminoisobutyric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1.5414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265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X207223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-8.4258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274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X213143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12.3283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305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X499123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-2.3738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312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X301325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9.4428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322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X227352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12.7369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101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alanine 3TMS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-1.3056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171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dodecane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-1.212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199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methionine sulfoxide minor1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1.609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288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X438057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1.7796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lactic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0.958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45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lysine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-1.396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174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beta-sitosterol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1.8606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glutamine dehydrated 2TMS minor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-1.5229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elaidic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-0.9906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203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cellobiotol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1.7828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188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hippuric acid 1TMS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1.0467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189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3-hydroxypyridine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1.4746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233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N-acetyl-D-mannosamine major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1.0372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286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X234717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1.4294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158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2-deoxyerythritol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1.2545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0.0008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338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X485397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-15.1694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0.0008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350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X617556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1.233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0.0008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133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threonic acid 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-6.3434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0.0009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310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X508725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2.3214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0.0009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337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X486017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-0.8969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0.0009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asparagine dehydrated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-0.8453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151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1-monoolein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-0.8061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183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thymine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1.0394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48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caprylic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-1.0256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117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mannitol mix spec with histidine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-3.5746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164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azelaic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-0.6061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benzoic acid mix spec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-14.3425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147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glycerol-3-galactoside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1.066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glyceric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1.1645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289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X223618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-0.9648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325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X223625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1.0247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343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X486016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-22.7259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167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galactose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4.3013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239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homovanillic and 4-hydroxymandelic acid - mixed spectrum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1.1562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240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2-ketoadipic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-1.3444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100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N-methylalanine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0.99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0.0019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alanine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0.9147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0.0009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ribitol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-0.8446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0.0009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246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X408731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-26.7421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cholesterol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1.1582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methanolphosphate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0.9751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81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N-acetylglutamate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-1.0544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ornithine 4TMS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-1.1736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361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X428311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-0.8125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idonic acid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-1.0688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154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1-monostearin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1.0798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fructose 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0.7871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tocopherol alpha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-0.9842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1,5-anhydroglucitol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-1.2949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biuret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-0.9215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324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X309540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-0.8102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170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pentadecanoic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0.9651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165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alpha ketoglutaric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1.213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0.0017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172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pyruvic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-1.2528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0.0045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glutamine dehydrated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-0.9338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0.0053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trans-4-hydroxyproline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-0.8399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0.0057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137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phenylacetic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0.9842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0.0028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0.0058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176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isolinoleic acid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0.7803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319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X277432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-0.8976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314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X465393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-0.9407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0.0068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78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glycolic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-1.0196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0.0069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346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X612627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3.2913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0.0071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90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taurine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-0.9836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0.0072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220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2,3-dihydroxybutanoic acid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0.8124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0.0072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phenylalanine TMS1x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-0.8967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0.0074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278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X339455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-0.7624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0.0038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0.0074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215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saccharic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1.2383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0.0078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277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X199794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-1.1797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0.0079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hydroxylamine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-0.8766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0.0041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0.008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295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X199942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1.0104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0.0042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0.0081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shikimic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-0.7827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0.0044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0.0085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175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salicylic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-0.5146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0.0044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0.0085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293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X537868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-2.4811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0.0045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0.0086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glutamate TMS2x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-0.7263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0.0096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163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threose meox2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0.6614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0.0051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0.0096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glucose 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0.738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0.0052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0.0098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340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X537746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0.7607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0.0056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0.0105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226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trehalose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0.8381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0.0059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0.0109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glucose 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-0.7711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0.0112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180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dihydro-3-coumaric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-0.7057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0.0112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201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N-acetyl-D-hexosamine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0.6586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0.0112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207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3-aminoisobutyric acid 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0.984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0.0112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224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lactobionic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-0.6272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0.0114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212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cysteine-glycine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-0.6264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0.0064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0.0115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257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X268506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-0.7183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0.0068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0.0123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204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5-hydroxymethyl-2-furoic acid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0.8024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0.0124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205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shikimic acid.1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-0.7448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0.0075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0.0133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219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beta-alanine minor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0.8341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0.0076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0.0135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311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X565868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0.7724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0.0081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0.0142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141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inositol allo-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1.1448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0.0082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0.0144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351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X486054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1.1142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0.0088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0.0154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252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X309642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0.6785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0.009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0.0157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248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X199786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-0.8107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0.0092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192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5-hydroxynorvaline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0.8233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0.0173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225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3-methoxytyrosine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0.5908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0.0103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0.0177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lastRenderedPageBreak/>
              <w:t>96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2-deoxytetronic acid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-0.6617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0.0115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0.0196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131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methionine sulfoxide major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-0.615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0.0123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0.0208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356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X566268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0.7835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0.0138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0.0233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tryptophan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-0.7176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0.0143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0.0241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217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furoylglycine NIST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0.6896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0.0177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0.0296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258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X225446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0.6976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0.0177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0.0296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serine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0.6738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0.0185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0.0307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64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aspartate minor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-0.6263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0.0208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0.0344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178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aconitic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-0.5445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0.0218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0.0359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365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X225430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0.5732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0.0225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0.0369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126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galacturonic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-0.5877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0.025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0.0408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249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X204344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-0.6465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0.0262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0.0425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38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succinic acid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-0.5873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0.029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0.0465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82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asparagine minor 2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-0.7936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0.029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0.0465</w:t>
            </w:r>
          </w:p>
        </w:tc>
      </w:tr>
      <w:tr w:rsidR="00850AD0" w:rsidRPr="008925DA" w:rsidTr="00652B8B">
        <w:trPr>
          <w:trHeight w:val="290"/>
        </w:trPr>
        <w:tc>
          <w:tcPr>
            <w:tcW w:w="823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327</w:t>
            </w:r>
          </w:p>
        </w:tc>
        <w:tc>
          <w:tcPr>
            <w:tcW w:w="456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X486211</w:t>
            </w:r>
          </w:p>
        </w:tc>
        <w:tc>
          <w:tcPr>
            <w:tcW w:w="2357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0.5644</w:t>
            </w:r>
          </w:p>
        </w:tc>
        <w:tc>
          <w:tcPr>
            <w:tcW w:w="3348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0.029</w:t>
            </w:r>
          </w:p>
        </w:tc>
        <w:tc>
          <w:tcPr>
            <w:tcW w:w="2430" w:type="dxa"/>
            <w:noWrap/>
            <w:hideMark/>
          </w:tcPr>
          <w:p w:rsidR="00850AD0" w:rsidRPr="008925DA" w:rsidRDefault="00850AD0" w:rsidP="00652B8B">
            <w:pPr>
              <w:rPr>
                <w:rFonts w:ascii="Arial" w:hAnsi="Arial" w:cs="Arial"/>
                <w:szCs w:val="16"/>
              </w:rPr>
            </w:pPr>
            <w:r w:rsidRPr="008925DA">
              <w:rPr>
                <w:rFonts w:ascii="Arial" w:hAnsi="Arial" w:cs="Arial"/>
                <w:szCs w:val="16"/>
              </w:rPr>
              <w:t>0.0465</w:t>
            </w:r>
          </w:p>
        </w:tc>
      </w:tr>
    </w:tbl>
    <w:p w:rsidR="007B153F" w:rsidRDefault="007B153F">
      <w:bookmarkStart w:id="0" w:name="_GoBack"/>
      <w:bookmarkEnd w:id="0"/>
    </w:p>
    <w:sectPr w:rsidR="007B153F" w:rsidSect="00850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7FE"/>
    <w:multiLevelType w:val="multilevel"/>
    <w:tmpl w:val="0CF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D0"/>
    <w:rsid w:val="007B153F"/>
    <w:rsid w:val="00850AD0"/>
    <w:rsid w:val="00E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4911B-F0D3-457B-A680-5F5E3B39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0A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AD0"/>
    <w:rPr>
      <w:color w:val="800080"/>
      <w:u w:val="single"/>
    </w:rPr>
  </w:style>
  <w:style w:type="paragraph" w:customStyle="1" w:styleId="msonormal0">
    <w:name w:val="msonormal"/>
    <w:basedOn w:val="Normal"/>
    <w:rsid w:val="0085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850A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8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AD0"/>
    <w:rPr>
      <w:b/>
      <w:bCs/>
      <w:sz w:val="20"/>
      <w:szCs w:val="20"/>
    </w:rPr>
  </w:style>
  <w:style w:type="paragraph" w:customStyle="1" w:styleId="xl65">
    <w:name w:val="xl65"/>
    <w:basedOn w:val="Normal"/>
    <w:rsid w:val="0085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5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Bajaj, Jasmohan S   RICVAMC</dc:creator>
  <cp:keywords/>
  <dc:description/>
  <cp:lastModifiedBy>Bajaj, Jasmohan S   RICVAMC</cp:lastModifiedBy>
  <cp:revision>1</cp:revision>
  <dcterms:created xsi:type="dcterms:W3CDTF">2019-09-16T14:57:00Z</dcterms:created>
  <dcterms:modified xsi:type="dcterms:W3CDTF">2019-09-16T14:57:00Z</dcterms:modified>
</cp:coreProperties>
</file>