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B" w:rsidRDefault="0041413B" w:rsidP="006D48EB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856CAE" w:rsidRPr="005F6F9F" w:rsidRDefault="00856CAE" w:rsidP="00856CAE">
      <w:pPr>
        <w:jc w:val="center"/>
        <w:rPr>
          <w:rFonts w:ascii="Times New Roman" w:hAnsi="Times New Roman"/>
          <w:sz w:val="24"/>
          <w:szCs w:val="24"/>
        </w:rPr>
      </w:pPr>
      <w:r w:rsidRPr="005F6F9F">
        <w:rPr>
          <w:rFonts w:ascii="Times New Roman" w:hAnsi="Times New Roman"/>
          <w:sz w:val="24"/>
          <w:szCs w:val="24"/>
        </w:rPr>
        <w:t>Table</w:t>
      </w:r>
      <w:r w:rsidR="005304C1" w:rsidRPr="005F6F9F">
        <w:rPr>
          <w:rFonts w:ascii="Times New Roman" w:hAnsi="Times New Roman"/>
          <w:sz w:val="24"/>
          <w:szCs w:val="24"/>
        </w:rPr>
        <w:t xml:space="preserve"> </w:t>
      </w:r>
      <w:r w:rsidR="004A2797" w:rsidRPr="005F6F9F">
        <w:rPr>
          <w:rFonts w:ascii="Times New Roman" w:hAnsi="Times New Roman"/>
          <w:sz w:val="24"/>
          <w:szCs w:val="24"/>
        </w:rPr>
        <w:t xml:space="preserve">S3 </w:t>
      </w:r>
      <w:r w:rsidR="00A035B2" w:rsidRPr="005F6F9F">
        <w:rPr>
          <w:rFonts w:ascii="Times New Roman" w:hAnsi="Times New Roman"/>
          <w:sz w:val="24"/>
          <w:szCs w:val="24"/>
        </w:rPr>
        <w:t>D</w:t>
      </w:r>
      <w:r w:rsidRPr="005F6F9F">
        <w:rPr>
          <w:rFonts w:ascii="Times New Roman" w:hAnsi="Times New Roman"/>
          <w:sz w:val="24"/>
          <w:szCs w:val="24"/>
        </w:rPr>
        <w:t xml:space="preserve">iversity </w:t>
      </w:r>
      <w:r w:rsidR="00A035B2" w:rsidRPr="005F6F9F">
        <w:rPr>
          <w:rFonts w:ascii="Times New Roman" w:hAnsi="Times New Roman"/>
          <w:sz w:val="24"/>
          <w:szCs w:val="24"/>
        </w:rPr>
        <w:t xml:space="preserve">indices </w:t>
      </w:r>
      <w:r w:rsidRPr="005F6F9F">
        <w:rPr>
          <w:rFonts w:ascii="Times New Roman" w:hAnsi="Times New Roman"/>
          <w:sz w:val="24"/>
          <w:szCs w:val="24"/>
        </w:rPr>
        <w:t>of soil samples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264"/>
        <w:gridCol w:w="1275"/>
        <w:gridCol w:w="1276"/>
        <w:gridCol w:w="1276"/>
        <w:gridCol w:w="1276"/>
        <w:gridCol w:w="1417"/>
      </w:tblGrid>
      <w:tr w:rsidR="00744B78" w:rsidTr="00856CAE">
        <w:trPr>
          <w:trHeight w:val="479"/>
          <w:jc w:val="center"/>
        </w:trPr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Samples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:rsidR="00744B78" w:rsidRPr="00856CAE" w:rsidRDefault="005F6F9F" w:rsidP="00134F0B">
            <w:pPr>
              <w:spacing w:line="360" w:lineRule="auto"/>
              <w:rPr>
                <w:b/>
              </w:rPr>
            </w:pPr>
            <w:r>
              <w:rPr>
                <w:b/>
              </w:rPr>
              <w:t>S</w:t>
            </w:r>
            <w:r w:rsidR="00744B78" w:rsidRPr="00856CAE">
              <w:rPr>
                <w:b/>
              </w:rPr>
              <w:t>obs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744B78" w:rsidRPr="00856CAE" w:rsidRDefault="005F6F9F" w:rsidP="00134F0B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="00744B78" w:rsidRPr="00856CAE">
              <w:rPr>
                <w:b/>
              </w:rPr>
              <w:t>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44B78" w:rsidRPr="00856CAE" w:rsidRDefault="005F6F9F" w:rsidP="00134F0B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744B78" w:rsidRPr="00856CAE">
              <w:rPr>
                <w:b/>
              </w:rPr>
              <w:t>hao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44B78" w:rsidRPr="00856CAE" w:rsidRDefault="005F6F9F" w:rsidP="00134F0B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744B78" w:rsidRPr="00856CAE">
              <w:rPr>
                <w:b/>
              </w:rPr>
              <w:t>overage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44B78" w:rsidRPr="00856CAE" w:rsidRDefault="005F6F9F" w:rsidP="00134F0B">
            <w:pPr>
              <w:spacing w:line="360" w:lineRule="auto"/>
              <w:rPr>
                <w:b/>
              </w:rPr>
            </w:pPr>
            <w:r>
              <w:rPr>
                <w:b/>
              </w:rPr>
              <w:t>S</w:t>
            </w:r>
            <w:r w:rsidR="00744B78" w:rsidRPr="00856CAE">
              <w:rPr>
                <w:b/>
              </w:rPr>
              <w:t>hannon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44B78" w:rsidRPr="00856CAE" w:rsidRDefault="005F6F9F" w:rsidP="00134F0B">
            <w:pPr>
              <w:spacing w:line="360" w:lineRule="auto"/>
              <w:rPr>
                <w:b/>
              </w:rPr>
            </w:pPr>
            <w:r>
              <w:rPr>
                <w:b/>
              </w:rPr>
              <w:t>S</w:t>
            </w:r>
            <w:r w:rsidR="00744B78" w:rsidRPr="00856CAE">
              <w:rPr>
                <w:b/>
              </w:rPr>
              <w:t>impson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  <w:tcBorders>
              <w:top w:val="single" w:sz="12" w:space="0" w:color="auto"/>
            </w:tcBorders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BTS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2684 ± 276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3759 ± 231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3697 ± 248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6.60 ± 0.66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0.01 ± 0.008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BSS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2802 ± 278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3707 ± 369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3674 ± 372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0.007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6.91 ± 0.11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0.001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TJ</w:t>
            </w:r>
            <w:r w:rsidR="00FC6726">
              <w:rPr>
                <w:b/>
              </w:rPr>
              <w:t>TC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2563 ± 35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3658 ± 23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3637 ± 101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0.94 ± 0.011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6.70 ± 0.05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0.001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TJ</w:t>
            </w:r>
            <w:r w:rsidR="00FC6726">
              <w:rPr>
                <w:b/>
              </w:rPr>
              <w:t>TD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2594 ± 247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3494 ± 245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3481 ± 259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0.96 ± 0.008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6.41 ± 0.05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0.01 ± 0.000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TJ</w:t>
            </w:r>
            <w:r w:rsidR="00FC6726">
              <w:rPr>
                <w:b/>
              </w:rPr>
              <w:t>SC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2637 ± 461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3545 ± 514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3566 ± 539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6.88 ± 0.31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0.002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TJ</w:t>
            </w:r>
            <w:r w:rsidR="00FC6726">
              <w:rPr>
                <w:b/>
              </w:rPr>
              <w:t>SD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2891 ± 195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3841 ± 180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3795 ± 211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0.007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7.02 ± 0.06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0.000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CJ</w:t>
            </w:r>
            <w:r w:rsidR="00FC6726">
              <w:rPr>
                <w:b/>
              </w:rPr>
              <w:t>TC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3033 ± 264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4021 ± 269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3960 ± 231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7.08 ± 0.04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0.000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CJ</w:t>
            </w:r>
            <w:r w:rsidR="00FC6726">
              <w:rPr>
                <w:b/>
              </w:rPr>
              <w:t>TD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2677 ± 337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3642 ± 259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3624 ± 241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0.96 ± 0.008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6.63 ± 0.26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0.002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CJ</w:t>
            </w:r>
            <w:r w:rsidR="00FC6726">
              <w:rPr>
                <w:b/>
              </w:rPr>
              <w:t>SC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2685 ± 345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3642 ± 345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36260 ± 373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0.003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6.71 ± 0.49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0.01 ± 0.015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CJ</w:t>
            </w:r>
            <w:r w:rsidR="00FC6726">
              <w:rPr>
                <w:b/>
              </w:rPr>
              <w:t>SD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2918 ± 107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3904 ± 92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3926 ± 67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0.014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6.85 ± 0.36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0.01 ± 0.006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TI</w:t>
            </w:r>
            <w:r w:rsidR="00FC6726">
              <w:rPr>
                <w:b/>
              </w:rPr>
              <w:t>TC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2904 ± 289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3914 ± 250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3860 ± 251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0.009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6.80 ± 0.35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0.004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TI</w:t>
            </w:r>
            <w:r w:rsidR="00FC6726">
              <w:rPr>
                <w:b/>
              </w:rPr>
              <w:t>TD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2381 ± 381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3691 ± 85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3493 ± 423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0.94 ± 0.004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6.49 ± 0.43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0.01 ± 0.006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TI</w:t>
            </w:r>
            <w:r w:rsidR="00FC6726">
              <w:rPr>
                <w:b/>
              </w:rPr>
              <w:t>SC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2930 ± 139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3864 ± 55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3868 ± 48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0.023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6.99 ± 0.15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0.001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TI</w:t>
            </w:r>
            <w:r w:rsidR="00FC6726">
              <w:rPr>
                <w:b/>
              </w:rPr>
              <w:t>SD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2957 ± 350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3931 ± 374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3956 ± 336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0.006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6.97 ± 0.18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0.00 ± 0.001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CI</w:t>
            </w:r>
            <w:r w:rsidR="00FC6726">
              <w:rPr>
                <w:b/>
              </w:rPr>
              <w:t>TC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2101 ± 303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3053 ± 457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3032 ± 458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0.008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6.31 ± 0.24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0.01 ± 0.001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lastRenderedPageBreak/>
              <w:t>CI</w:t>
            </w:r>
            <w:r w:rsidR="00FC6726">
              <w:rPr>
                <w:b/>
              </w:rPr>
              <w:t>TD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2634 ± 379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3727 ± 303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3665 ± 316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0.012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6.61 ± 0.37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0.01 ± 0.003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CI</w:t>
            </w:r>
            <w:r w:rsidR="00FC6726">
              <w:rPr>
                <w:b/>
              </w:rPr>
              <w:t>SC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2353 ± 317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3409 ± 384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3385 ± 364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0.95 ± 0.007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5.87 ± 0.95</w:t>
            </w:r>
          </w:p>
        </w:tc>
        <w:tc>
          <w:tcPr>
            <w:tcW w:w="1417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0.05 ± 0.058</w:t>
            </w:r>
          </w:p>
        </w:tc>
      </w:tr>
      <w:tr w:rsidR="00744B78" w:rsidTr="00856CAE">
        <w:trPr>
          <w:jc w:val="center"/>
        </w:trPr>
        <w:tc>
          <w:tcPr>
            <w:tcW w:w="1004" w:type="dxa"/>
          </w:tcPr>
          <w:p w:rsidR="00744B78" w:rsidRPr="00856CAE" w:rsidRDefault="00744B78" w:rsidP="00134F0B">
            <w:pPr>
              <w:spacing w:line="360" w:lineRule="auto"/>
              <w:rPr>
                <w:b/>
              </w:rPr>
            </w:pPr>
            <w:r w:rsidRPr="00856CAE">
              <w:rPr>
                <w:b/>
              </w:rPr>
              <w:t>CI</w:t>
            </w:r>
            <w:r w:rsidR="00FC6726">
              <w:rPr>
                <w:b/>
              </w:rPr>
              <w:t>SD</w:t>
            </w:r>
          </w:p>
        </w:tc>
        <w:tc>
          <w:tcPr>
            <w:tcW w:w="1264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3122 ± 156</w:t>
            </w:r>
          </w:p>
        </w:tc>
        <w:tc>
          <w:tcPr>
            <w:tcW w:w="1275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4131 ± 147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4096 ± 134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0.96 ± 0.010</w:t>
            </w:r>
          </w:p>
        </w:tc>
        <w:tc>
          <w:tcPr>
            <w:tcW w:w="1276" w:type="dxa"/>
          </w:tcPr>
          <w:p w:rsidR="00744B78" w:rsidRPr="00FA7CC9" w:rsidRDefault="00744B78" w:rsidP="00134F0B">
            <w:pPr>
              <w:spacing w:line="360" w:lineRule="auto"/>
            </w:pPr>
            <w:r w:rsidRPr="00FA7CC9">
              <w:t>6.99 ± 0.18</w:t>
            </w:r>
          </w:p>
        </w:tc>
        <w:tc>
          <w:tcPr>
            <w:tcW w:w="1417" w:type="dxa"/>
          </w:tcPr>
          <w:p w:rsidR="00744B78" w:rsidRDefault="00744B78" w:rsidP="00134F0B">
            <w:pPr>
              <w:spacing w:line="360" w:lineRule="auto"/>
            </w:pPr>
            <w:r w:rsidRPr="00FA7CC9">
              <w:t>0.00 ± 0.001</w:t>
            </w:r>
          </w:p>
        </w:tc>
      </w:tr>
    </w:tbl>
    <w:p w:rsidR="0041413B" w:rsidRPr="00834D55" w:rsidRDefault="00EF7697">
      <w:r w:rsidRPr="00856CAE">
        <w:t>Sobs</w:t>
      </w:r>
      <w:r>
        <w:t>,</w:t>
      </w:r>
      <w:r w:rsidRPr="00856CAE">
        <w:t xml:space="preserve"> </w:t>
      </w:r>
      <w:r w:rsidR="00856CAE" w:rsidRPr="00856CAE">
        <w:t>the observed richness</w:t>
      </w:r>
      <w:r>
        <w:t>;</w:t>
      </w:r>
      <w:r w:rsidRPr="00EF7697">
        <w:t xml:space="preserve"> </w:t>
      </w:r>
      <w:r>
        <w:t>ace,</w:t>
      </w:r>
      <w:r w:rsidRPr="00856CAE">
        <w:t xml:space="preserve"> </w:t>
      </w:r>
      <w:r w:rsidR="00856CAE" w:rsidRPr="00856CAE">
        <w:t>the ACE estimator</w:t>
      </w:r>
      <w:r>
        <w:t>;</w:t>
      </w:r>
      <w:r w:rsidR="00856CAE" w:rsidRPr="00856CAE">
        <w:t xml:space="preserve"> </w:t>
      </w:r>
      <w:r>
        <w:t>chao,</w:t>
      </w:r>
      <w:r w:rsidRPr="00856CAE">
        <w:t xml:space="preserve"> </w:t>
      </w:r>
      <w:r w:rsidR="00856CAE" w:rsidRPr="00856CAE">
        <w:t>the Chao1 estimator</w:t>
      </w:r>
      <w:r>
        <w:t xml:space="preserve">; </w:t>
      </w:r>
      <w:r w:rsidRPr="00EF7697">
        <w:t>Coverage</w:t>
      </w:r>
      <w:r>
        <w:t>,</w:t>
      </w:r>
      <w:r w:rsidRPr="00EF7697">
        <w:t xml:space="preserve"> refers to the </w:t>
      </w:r>
      <w:r>
        <w:t>Coverage of each sample library; Shannon,</w:t>
      </w:r>
      <w:r w:rsidRPr="00856CAE">
        <w:t xml:space="preserve"> </w:t>
      </w:r>
      <w:r w:rsidR="00856CAE" w:rsidRPr="00856CAE">
        <w:t>the Shannon diversity index</w:t>
      </w:r>
      <w:r>
        <w:t>;</w:t>
      </w:r>
      <w:r w:rsidR="00856CAE">
        <w:t xml:space="preserve"> </w:t>
      </w:r>
      <w:r w:rsidRPr="00EF7697">
        <w:t>simpson</w:t>
      </w:r>
      <w:r>
        <w:t>,</w:t>
      </w:r>
      <w:r w:rsidRPr="00856CAE">
        <w:t xml:space="preserve"> </w:t>
      </w:r>
      <w:r w:rsidR="00856CAE" w:rsidRPr="00856CAE">
        <w:t>the Simpson diversity index</w:t>
      </w:r>
      <w:r>
        <w:t>.</w:t>
      </w:r>
      <w:r w:rsidR="00AB7C69" w:rsidRPr="00AB7C69">
        <w:t xml:space="preserve"> BTS, topsoil of blank soil without planting rice; BSS, subsoil of blank soil without planting rice; TJTC, topsoil of concentrated roots from bar-transgenic japonica rice B2; TJTD, topsoil of dispersed roots from Bar-transgenic japonica rice B2; TJSC, subsoil of concentrated roots from bar-transgenic japonica rice B2; TJSD, subsoil of dispersed roots from bar-transgenic japonica rice B2; CJTC, topsoil of concentrated roots from conventional japonica rice Xiushui63; CJTD, topsoil of dispersed roots from conventional japonica rice Xiushui63; CJSC, subsoil of concentrated roots from conventional japonica rice Xiushui63; CJSD, subsoil of dispersed roots from conventional japonica rice Xiushui63; TITC, topsoil of concentrated roots from bar-transgenic indica rice B68-1; TITD, topsoil of dispersed roots from bar-transgenic indica rice B68-1; TISC, subsoil of concentrated roots from bar-transgenic indica rice B68-1;TISD, subsoil of dispersed roots from bar-transgenic indica rice B</w:t>
      </w:r>
      <w:bookmarkStart w:id="0" w:name="_GoBack"/>
      <w:bookmarkEnd w:id="0"/>
      <w:r w:rsidR="00AB7C69" w:rsidRPr="00AB7C69">
        <w:t>68-1; CITC, topsoil of concentrated roots from conventional indica rice D68; CITD, topsoil of dispersed roots from conventional indica rice D68; CISC, subsoil of concentrated roots from conventional indica rice D68; CISD, subsoil of dispersed roots from conventional indica rice D68. Data was shown by the average of samples (n=3) and their standard deviation.</w:t>
      </w:r>
    </w:p>
    <w:sectPr w:rsidR="0041413B" w:rsidRPr="00834D55" w:rsidSect="00744B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9" w:rsidRDefault="00EE1D49" w:rsidP="00DA0048">
      <w:r>
        <w:separator/>
      </w:r>
    </w:p>
  </w:endnote>
  <w:endnote w:type="continuationSeparator" w:id="0">
    <w:p w:rsidR="00EE1D49" w:rsidRDefault="00EE1D49" w:rsidP="00DA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9" w:rsidRDefault="00EE1D49" w:rsidP="00DA0048">
      <w:r>
        <w:separator/>
      </w:r>
    </w:p>
  </w:footnote>
  <w:footnote w:type="continuationSeparator" w:id="0">
    <w:p w:rsidR="00EE1D49" w:rsidRDefault="00EE1D49" w:rsidP="00DA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99"/>
    <w:rsid w:val="00095B9C"/>
    <w:rsid w:val="000B5079"/>
    <w:rsid w:val="00134F0B"/>
    <w:rsid w:val="0013649B"/>
    <w:rsid w:val="001B6F99"/>
    <w:rsid w:val="00323E43"/>
    <w:rsid w:val="003800D2"/>
    <w:rsid w:val="004002F1"/>
    <w:rsid w:val="0041413B"/>
    <w:rsid w:val="004A2797"/>
    <w:rsid w:val="004C5E9E"/>
    <w:rsid w:val="004E09E5"/>
    <w:rsid w:val="004E78C6"/>
    <w:rsid w:val="005304C1"/>
    <w:rsid w:val="005C7BB6"/>
    <w:rsid w:val="005D0782"/>
    <w:rsid w:val="005F6F9F"/>
    <w:rsid w:val="00610026"/>
    <w:rsid w:val="00685B06"/>
    <w:rsid w:val="006A7C83"/>
    <w:rsid w:val="006D48EB"/>
    <w:rsid w:val="00744B78"/>
    <w:rsid w:val="00751B0A"/>
    <w:rsid w:val="008240E5"/>
    <w:rsid w:val="00834D55"/>
    <w:rsid w:val="00856CAE"/>
    <w:rsid w:val="00883181"/>
    <w:rsid w:val="008F4C74"/>
    <w:rsid w:val="0097520D"/>
    <w:rsid w:val="00980A90"/>
    <w:rsid w:val="00A035B2"/>
    <w:rsid w:val="00A91E9A"/>
    <w:rsid w:val="00AB7C69"/>
    <w:rsid w:val="00B35DEB"/>
    <w:rsid w:val="00C3464D"/>
    <w:rsid w:val="00DA0048"/>
    <w:rsid w:val="00E309CE"/>
    <w:rsid w:val="00EE1D49"/>
    <w:rsid w:val="00EF25C5"/>
    <w:rsid w:val="00EF769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826B2-89B9-4360-AFAC-000F6AA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48"/>
    <w:rPr>
      <w:sz w:val="18"/>
      <w:szCs w:val="18"/>
    </w:rPr>
  </w:style>
  <w:style w:type="table" w:styleId="a5">
    <w:name w:val="Table Grid"/>
    <w:basedOn w:val="a1"/>
    <w:uiPriority w:val="39"/>
    <w:rsid w:val="006D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2579</Characters>
  <Application>Microsoft Office Word</Application>
  <DocSecurity>0</DocSecurity>
  <Lines>21</Lines>
  <Paragraphs>6</Paragraphs>
  <ScaleCrop>false</ScaleCrop>
  <Company>china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Meidan He</cp:lastModifiedBy>
  <cp:revision>10</cp:revision>
  <dcterms:created xsi:type="dcterms:W3CDTF">2019-08-28T14:39:00Z</dcterms:created>
  <dcterms:modified xsi:type="dcterms:W3CDTF">2019-08-30T11:06:00Z</dcterms:modified>
</cp:coreProperties>
</file>