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3529" w14:textId="1FE89937" w:rsidR="00BA46D7" w:rsidRPr="002224B3" w:rsidRDefault="00BA46D7" w:rsidP="00BA46D7">
      <w:pPr>
        <w:spacing w:after="120" w:line="240" w:lineRule="auto"/>
        <w:rPr>
          <w:rFonts w:ascii="Times New Roman" w:hAnsi="Times New Roman" w:cs="Times New Roman"/>
          <w:lang w:val="en-GB"/>
        </w:rPr>
      </w:pPr>
      <w:bookmarkStart w:id="0" w:name="_Hlk2530329"/>
      <w:r>
        <w:rPr>
          <w:rFonts w:ascii="Times New Roman" w:hAnsi="Times New Roman" w:cs="Times New Roman"/>
          <w:b/>
          <w:bCs/>
          <w:lang w:val="en-US"/>
        </w:rPr>
        <w:t>S4</w:t>
      </w:r>
      <w:r w:rsidRPr="002224B3">
        <w:rPr>
          <w:rFonts w:ascii="Times New Roman" w:hAnsi="Times New Roman" w:cs="Times New Roman"/>
          <w:b/>
          <w:bCs/>
          <w:lang w:val="en-US"/>
        </w:rPr>
        <w:t xml:space="preserve"> T</w:t>
      </w:r>
      <w:r>
        <w:rPr>
          <w:rFonts w:ascii="Times New Roman" w:hAnsi="Times New Roman" w:cs="Times New Roman"/>
          <w:b/>
          <w:bCs/>
          <w:lang w:val="en-US"/>
        </w:rPr>
        <w:t>able</w:t>
      </w:r>
      <w:r w:rsidRPr="002224B3">
        <w:rPr>
          <w:rFonts w:ascii="Times New Roman" w:hAnsi="Times New Roman" w:cs="Times New Roman"/>
          <w:b/>
          <w:lang w:val="en-GB"/>
        </w:rPr>
        <w:t>. Univariate Cox regression analysis for relapse of PLA</w:t>
      </w:r>
      <w:r w:rsidRPr="002224B3">
        <w:rPr>
          <w:rFonts w:ascii="Times New Roman" w:hAnsi="Times New Roman" w:cs="Times New Roman"/>
          <w:b/>
          <w:vertAlign w:val="subscript"/>
          <w:lang w:val="en-GB"/>
        </w:rPr>
        <w:t>2</w:t>
      </w:r>
      <w:r w:rsidRPr="002224B3">
        <w:rPr>
          <w:rFonts w:ascii="Times New Roman" w:hAnsi="Times New Roman" w:cs="Times New Roman"/>
          <w:b/>
          <w:lang w:val="en-GB"/>
        </w:rPr>
        <w:t>R1-ab.</w:t>
      </w:r>
      <w:r w:rsidRPr="002224B3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9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1985"/>
        <w:gridCol w:w="1134"/>
        <w:gridCol w:w="890"/>
        <w:gridCol w:w="992"/>
        <w:gridCol w:w="851"/>
        <w:gridCol w:w="992"/>
      </w:tblGrid>
      <w:tr w:rsidR="00BA46D7" w:rsidRPr="002224B3" w14:paraId="10AC2CB9" w14:textId="77777777" w:rsidTr="00943B0E">
        <w:trPr>
          <w:trHeight w:val="219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915F0D" w14:textId="77777777" w:rsidR="00BA46D7" w:rsidRPr="002224B3" w:rsidRDefault="00BA46D7" w:rsidP="0094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86AF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Analysis is adjusted for time-dependent effects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D29B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Term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7A698D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Hazard Ratio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D433D62" w14:textId="77777777" w:rsidR="00BA46D7" w:rsidRPr="002224B3" w:rsidRDefault="00BA46D7" w:rsidP="00943B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95% Conf. Interval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796D669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</w:tr>
      <w:tr w:rsidR="00BA46D7" w:rsidRPr="002224B3" w14:paraId="29BDD7D9" w14:textId="77777777" w:rsidTr="00943B0E">
        <w:trPr>
          <w:trHeight w:val="20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83C7FFC" w14:textId="77777777" w:rsidR="00BA46D7" w:rsidRPr="002224B3" w:rsidRDefault="00BA46D7" w:rsidP="0094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CB08" w14:textId="77777777" w:rsidR="00BA46D7" w:rsidRPr="002224B3" w:rsidRDefault="00BA46D7" w:rsidP="00943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9547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F166E15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A89D25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Lower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456AAE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Upper</w:t>
            </w:r>
          </w:p>
        </w:tc>
        <w:tc>
          <w:tcPr>
            <w:tcW w:w="992" w:type="dxa"/>
            <w:vMerge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BE7E16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A46D7" w:rsidRPr="002224B3" w14:paraId="3736BECE" w14:textId="77777777" w:rsidTr="00943B0E">
        <w:trPr>
          <w:trHeight w:val="65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30E6D9B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(PLA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R1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-ab 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level)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FC1F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11789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A4C6B3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0B8CF9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D01258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008A88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BA46D7" w:rsidRPr="002224B3" w14:paraId="6A20973C" w14:textId="77777777" w:rsidTr="00943B0E">
        <w:trPr>
          <w:trHeight w:val="117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4A42A44D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5F20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3623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A1AD5A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28452F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970D1D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82FBAD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BA46D7" w:rsidRPr="002224B3" w14:paraId="34467094" w14:textId="77777777" w:rsidTr="00943B0E">
        <w:trPr>
          <w:trHeight w:val="268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F56C8A9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D02D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43C1B5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86B2C6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2931169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F0FA02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57F6B5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BA46D7" w:rsidRPr="002224B3" w14:paraId="08020D46" w14:textId="77777777" w:rsidTr="00943B0E">
        <w:trPr>
          <w:trHeight w:val="20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D59B49C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(Proteinuria)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28C27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7798F2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533618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F30EA7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2A04F3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B0CE035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A46D7" w:rsidRPr="002224B3" w14:paraId="4EAEDAFB" w14:textId="77777777" w:rsidTr="00943B0E">
        <w:trPr>
          <w:trHeight w:val="184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1C3FCDD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87A3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6225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A61506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257757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042001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F0B46F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A46D7" w:rsidRPr="002224B3" w14:paraId="7AA0CD12" w14:textId="77777777" w:rsidTr="00943B0E">
        <w:trPr>
          <w:trHeight w:val="151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513BA2F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5F3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4698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6D1F72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003698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DF57D6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DD9766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A46D7" w:rsidRPr="002224B3" w14:paraId="67F863AE" w14:textId="77777777" w:rsidTr="00943B0E">
        <w:trPr>
          <w:trHeight w:val="210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5E82274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(Serum creatinine)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79C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13C07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0CC171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09D7543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3A86AE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F18DD8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A46D7" w:rsidRPr="002224B3" w14:paraId="0D4DE12D" w14:textId="77777777" w:rsidTr="00943B0E">
        <w:trPr>
          <w:trHeight w:val="134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F14F4E9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5B4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F457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C89557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BA1025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AE36EF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225C04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BA46D7" w:rsidRPr="002224B3" w14:paraId="342CC7B2" w14:textId="77777777" w:rsidTr="00943B0E">
        <w:trPr>
          <w:trHeight w:val="234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FC4211C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71DF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665A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9F5887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B81E35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0FABEA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E7185F5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A46D7" w:rsidRPr="002224B3" w14:paraId="1245C5D4" w14:textId="77777777" w:rsidTr="00943B0E">
        <w:trPr>
          <w:trHeight w:val="195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4F5BA47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FBA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7D0E0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590FC4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62A73A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5A2A06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AF19DF7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A46D7" w:rsidRPr="002224B3" w14:paraId="2D5A87F7" w14:textId="77777777" w:rsidTr="00943B0E">
        <w:trPr>
          <w:trHeight w:val="117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9C3193B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B9D49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E3D9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5DAA5B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0144BE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5B192E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85D463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BA46D7" w:rsidRPr="002224B3" w14:paraId="7F238F5F" w14:textId="77777777" w:rsidTr="00943B0E">
        <w:trPr>
          <w:trHeight w:val="234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51ED132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C231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E9E39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8CE173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55C70C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65EF15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35E2E4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A46D7" w:rsidRPr="002224B3" w14:paraId="79F2F962" w14:textId="77777777" w:rsidTr="00943B0E">
        <w:trPr>
          <w:trHeight w:val="270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2402753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15FB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31AAA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B6D755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713BFB0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51AF725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687FC9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A46D7" w:rsidRPr="002224B3" w14:paraId="40447FF8" w14:textId="77777777" w:rsidTr="00943B0E">
        <w:trPr>
          <w:trHeight w:val="35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9562972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0FC9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0DC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A2B9A0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5C0FFB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81F156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B83F46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BA46D7" w:rsidRPr="002224B3" w14:paraId="4B129069" w14:textId="77777777" w:rsidTr="00943B0E">
        <w:trPr>
          <w:trHeight w:val="218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EEE1181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2557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3644C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AFA1C4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81BA57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7A684C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A402D3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A46D7" w:rsidRPr="002224B3" w14:paraId="2CA37400" w14:textId="77777777" w:rsidTr="00943B0E">
        <w:trPr>
          <w:trHeight w:val="20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23ADD4B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Log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>2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(Time between renal biopsy and study enrolment)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8553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FA306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520420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2190DEA2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DB99E27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4F52BF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A46D7" w:rsidRPr="002224B3" w14:paraId="3E04B41D" w14:textId="77777777" w:rsidTr="00943B0E">
        <w:trPr>
          <w:trHeight w:val="184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5A5E75D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99994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7E7C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5F822BF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FDDA987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5BD711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FA953E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BA46D7" w:rsidRPr="002224B3" w14:paraId="2A67D80F" w14:textId="77777777" w:rsidTr="00943B0E">
        <w:trPr>
          <w:trHeight w:val="218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57E854A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C500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272F2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849BD5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FF0C2CF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26E7F1B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40EE4A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A46D7" w:rsidRPr="002224B3" w14:paraId="584D5BD5" w14:textId="77777777" w:rsidTr="00943B0E">
        <w:trPr>
          <w:trHeight w:val="300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CD870B1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Pr="002224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se of immunosuppressive treatment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82DD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B2539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Main effect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53E79B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08D0267E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34616E6A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8D5ACA8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BA46D7" w:rsidRPr="002224B3" w14:paraId="4F4E655F" w14:textId="77777777" w:rsidTr="00943B0E">
        <w:trPr>
          <w:trHeight w:val="20"/>
        </w:trPr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AC8DA10" w14:textId="77777777" w:rsidR="00BA46D7" w:rsidRPr="002224B3" w:rsidRDefault="00BA46D7" w:rsidP="00943B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26FED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6CC851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Time-dep.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1D4D909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43B09712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8A05970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bottom"/>
          </w:tcPr>
          <w:p w14:paraId="6A941DF6" w14:textId="77777777" w:rsidR="00BA46D7" w:rsidRPr="002224B3" w:rsidRDefault="00BA46D7" w:rsidP="0094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4B3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 w14:paraId="0D93C2C9" w14:textId="77777777" w:rsidR="00BA46D7" w:rsidRPr="002224B3" w:rsidRDefault="00BA46D7" w:rsidP="00BA46D7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224B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In the analyses of independent variables measured at baseline we adjusted the analysis for potential time-varying effects during follow-up. In this table we present results of each variable both with, and without adjusting for these time-dependent effects. Unadjusted analyses consider only a main effect term for each variable. Analyses of baseline variables which were adjusted for time-varying effects consider a main effect term (reflecting the initial effect of the variable) and a time-dependent term (reflecting the change of the variable effect during time). In the analysis of “use of immunosuppressive treatment” when adjusting for time-varying effects we consider only a time-dependent term (reflecting the effect of the variable from the time when the event occurs – immunosuppression is started). </w:t>
      </w:r>
      <w:r w:rsidRPr="002224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95% Conf. Interval: 95% Confidence Interval; </w:t>
      </w:r>
      <w:r w:rsidRPr="002224B3">
        <w:rPr>
          <w:rFonts w:ascii="Times New Roman" w:hAnsi="Times New Roman" w:cs="Times New Roman"/>
          <w:sz w:val="20"/>
          <w:szCs w:val="20"/>
          <w:lang w:val="en-GB"/>
        </w:rPr>
        <w:t>PLA</w:t>
      </w:r>
      <w:r w:rsidRPr="002224B3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2224B3">
        <w:rPr>
          <w:rFonts w:ascii="Times New Roman" w:hAnsi="Times New Roman" w:cs="Times New Roman"/>
          <w:sz w:val="20"/>
          <w:szCs w:val="20"/>
          <w:lang w:val="en-GB"/>
        </w:rPr>
        <w:t>R1</w:t>
      </w:r>
      <w:r w:rsidRPr="002224B3">
        <w:rPr>
          <w:rFonts w:ascii="Times New Roman" w:hAnsi="Times New Roman" w:cs="Times New Roman"/>
          <w:sz w:val="20"/>
          <w:szCs w:val="20"/>
          <w:lang w:val="en-US"/>
        </w:rPr>
        <w:t xml:space="preserve">-ab: </w:t>
      </w:r>
      <w:r w:rsidRPr="002224B3">
        <w:rPr>
          <w:rFonts w:ascii="Times New Roman" w:hAnsi="Times New Roman" w:cs="Times New Roman"/>
          <w:sz w:val="20"/>
          <w:szCs w:val="20"/>
          <w:lang w:val="en-GB"/>
        </w:rPr>
        <w:t>PLA</w:t>
      </w:r>
      <w:r w:rsidRPr="002224B3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2224B3">
        <w:rPr>
          <w:rFonts w:ascii="Times New Roman" w:hAnsi="Times New Roman" w:cs="Times New Roman"/>
          <w:sz w:val="20"/>
          <w:szCs w:val="20"/>
          <w:lang w:val="en-GB"/>
        </w:rPr>
        <w:t>R1</w:t>
      </w:r>
      <w:r w:rsidRPr="002224B3">
        <w:rPr>
          <w:rFonts w:ascii="Times New Roman" w:hAnsi="Times New Roman" w:cs="Times New Roman"/>
          <w:sz w:val="20"/>
          <w:szCs w:val="20"/>
          <w:lang w:val="en-US"/>
        </w:rPr>
        <w:t>-antibody; Time-dep.: time-dependent.</w:t>
      </w:r>
    </w:p>
    <w:p w14:paraId="0E56525D" w14:textId="77777777" w:rsidR="00BA46D7" w:rsidRPr="002224B3" w:rsidRDefault="00BA46D7" w:rsidP="00BA46D7">
      <w:pPr>
        <w:spacing w:before="120" w:after="120" w:line="360" w:lineRule="auto"/>
        <w:rPr>
          <w:rFonts w:ascii="Times New Roman" w:hAnsi="Times New Roman" w:cs="Times New Roman"/>
          <w:b/>
          <w:lang w:val="en-GB"/>
        </w:rPr>
      </w:pPr>
      <w:bookmarkStart w:id="1" w:name="_GoBack"/>
      <w:bookmarkEnd w:id="0"/>
      <w:bookmarkEnd w:id="1"/>
    </w:p>
    <w:sectPr w:rsidR="00BA46D7" w:rsidRPr="002224B3" w:rsidSect="00A67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E701" w14:textId="77777777" w:rsidR="0045506F" w:rsidRDefault="0045506F" w:rsidP="001F2BD5">
      <w:pPr>
        <w:spacing w:after="0" w:line="240" w:lineRule="auto"/>
      </w:pPr>
      <w:r>
        <w:separator/>
      </w:r>
    </w:p>
  </w:endnote>
  <w:endnote w:type="continuationSeparator" w:id="0">
    <w:p w14:paraId="5CB798FE" w14:textId="77777777" w:rsidR="0045506F" w:rsidRDefault="0045506F" w:rsidP="001F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1212" w14:textId="77777777" w:rsidR="0045506F" w:rsidRDefault="0045506F" w:rsidP="001F2BD5">
      <w:pPr>
        <w:spacing w:after="0" w:line="240" w:lineRule="auto"/>
      </w:pPr>
      <w:r>
        <w:separator/>
      </w:r>
    </w:p>
  </w:footnote>
  <w:footnote w:type="continuationSeparator" w:id="0">
    <w:p w14:paraId="03C531CE" w14:textId="77777777" w:rsidR="0045506F" w:rsidRDefault="0045506F" w:rsidP="001F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C4D"/>
    <w:multiLevelType w:val="hybridMultilevel"/>
    <w:tmpl w:val="4BB84AA6"/>
    <w:lvl w:ilvl="0" w:tplc="4746A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244"/>
    <w:multiLevelType w:val="hybridMultilevel"/>
    <w:tmpl w:val="F94E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02"/>
    <w:rsid w:val="00000CBD"/>
    <w:rsid w:val="00002BE2"/>
    <w:rsid w:val="0001180C"/>
    <w:rsid w:val="0001716D"/>
    <w:rsid w:val="000173E4"/>
    <w:rsid w:val="00020ECA"/>
    <w:rsid w:val="00031F02"/>
    <w:rsid w:val="00075DA3"/>
    <w:rsid w:val="00091D15"/>
    <w:rsid w:val="00097312"/>
    <w:rsid w:val="000A0FD2"/>
    <w:rsid w:val="000A3720"/>
    <w:rsid w:val="000B5AF9"/>
    <w:rsid w:val="000C5877"/>
    <w:rsid w:val="000F0AA6"/>
    <w:rsid w:val="00100C43"/>
    <w:rsid w:val="00134568"/>
    <w:rsid w:val="00137C87"/>
    <w:rsid w:val="001405EE"/>
    <w:rsid w:val="001571B7"/>
    <w:rsid w:val="0016489C"/>
    <w:rsid w:val="00174895"/>
    <w:rsid w:val="00180BFA"/>
    <w:rsid w:val="00181CFE"/>
    <w:rsid w:val="001868C7"/>
    <w:rsid w:val="00197A46"/>
    <w:rsid w:val="001A5F99"/>
    <w:rsid w:val="001E0D43"/>
    <w:rsid w:val="001E64E6"/>
    <w:rsid w:val="001F2BD5"/>
    <w:rsid w:val="0021433A"/>
    <w:rsid w:val="00220D91"/>
    <w:rsid w:val="002224B3"/>
    <w:rsid w:val="00222644"/>
    <w:rsid w:val="00223A63"/>
    <w:rsid w:val="00224E58"/>
    <w:rsid w:val="00265ED0"/>
    <w:rsid w:val="00270724"/>
    <w:rsid w:val="00280E3D"/>
    <w:rsid w:val="00296454"/>
    <w:rsid w:val="002A6098"/>
    <w:rsid w:val="002B1ADD"/>
    <w:rsid w:val="002B78A0"/>
    <w:rsid w:val="002C05C4"/>
    <w:rsid w:val="002E7072"/>
    <w:rsid w:val="002F081B"/>
    <w:rsid w:val="00302872"/>
    <w:rsid w:val="00305C6F"/>
    <w:rsid w:val="0031300B"/>
    <w:rsid w:val="003217EF"/>
    <w:rsid w:val="00346EF5"/>
    <w:rsid w:val="00380E8F"/>
    <w:rsid w:val="003936A1"/>
    <w:rsid w:val="003C60E4"/>
    <w:rsid w:val="003C7A98"/>
    <w:rsid w:val="003D2643"/>
    <w:rsid w:val="003D7D96"/>
    <w:rsid w:val="003E3091"/>
    <w:rsid w:val="00421FEE"/>
    <w:rsid w:val="004244E1"/>
    <w:rsid w:val="004357AE"/>
    <w:rsid w:val="004400D7"/>
    <w:rsid w:val="00445F79"/>
    <w:rsid w:val="00452AD5"/>
    <w:rsid w:val="0045506F"/>
    <w:rsid w:val="004564EE"/>
    <w:rsid w:val="00480725"/>
    <w:rsid w:val="004860C5"/>
    <w:rsid w:val="004A09FA"/>
    <w:rsid w:val="004C0733"/>
    <w:rsid w:val="004E52F9"/>
    <w:rsid w:val="004F72ED"/>
    <w:rsid w:val="005031FD"/>
    <w:rsid w:val="00503FE5"/>
    <w:rsid w:val="005160BD"/>
    <w:rsid w:val="005400BD"/>
    <w:rsid w:val="00541641"/>
    <w:rsid w:val="00560C6E"/>
    <w:rsid w:val="00580F8E"/>
    <w:rsid w:val="0058241A"/>
    <w:rsid w:val="00582FDF"/>
    <w:rsid w:val="005B2DB0"/>
    <w:rsid w:val="005D75D5"/>
    <w:rsid w:val="005E1D6E"/>
    <w:rsid w:val="0062152B"/>
    <w:rsid w:val="00622400"/>
    <w:rsid w:val="0062704C"/>
    <w:rsid w:val="00633E9A"/>
    <w:rsid w:val="00635566"/>
    <w:rsid w:val="006364A3"/>
    <w:rsid w:val="006400CA"/>
    <w:rsid w:val="00657F01"/>
    <w:rsid w:val="00660B08"/>
    <w:rsid w:val="006647A2"/>
    <w:rsid w:val="00671BF2"/>
    <w:rsid w:val="00677E38"/>
    <w:rsid w:val="00681690"/>
    <w:rsid w:val="00692C28"/>
    <w:rsid w:val="006A7DFF"/>
    <w:rsid w:val="006C0B2A"/>
    <w:rsid w:val="006E5148"/>
    <w:rsid w:val="006F79BC"/>
    <w:rsid w:val="00704160"/>
    <w:rsid w:val="00732C9C"/>
    <w:rsid w:val="00741A47"/>
    <w:rsid w:val="00753CD9"/>
    <w:rsid w:val="00754F03"/>
    <w:rsid w:val="007700DC"/>
    <w:rsid w:val="007816F4"/>
    <w:rsid w:val="00787317"/>
    <w:rsid w:val="007928CF"/>
    <w:rsid w:val="00795A12"/>
    <w:rsid w:val="00797DBF"/>
    <w:rsid w:val="007A1B82"/>
    <w:rsid w:val="007A4652"/>
    <w:rsid w:val="007A66E6"/>
    <w:rsid w:val="007A7E67"/>
    <w:rsid w:val="007C2E36"/>
    <w:rsid w:val="007C3361"/>
    <w:rsid w:val="007D2B18"/>
    <w:rsid w:val="007D682E"/>
    <w:rsid w:val="007E3AD8"/>
    <w:rsid w:val="007F243F"/>
    <w:rsid w:val="00813312"/>
    <w:rsid w:val="00815183"/>
    <w:rsid w:val="008156DA"/>
    <w:rsid w:val="008164A8"/>
    <w:rsid w:val="008275FB"/>
    <w:rsid w:val="00832E11"/>
    <w:rsid w:val="00841593"/>
    <w:rsid w:val="00847AC1"/>
    <w:rsid w:val="00863C6D"/>
    <w:rsid w:val="008709BE"/>
    <w:rsid w:val="00887299"/>
    <w:rsid w:val="008A69C1"/>
    <w:rsid w:val="008B7355"/>
    <w:rsid w:val="008D3216"/>
    <w:rsid w:val="008E0C34"/>
    <w:rsid w:val="008E1FEB"/>
    <w:rsid w:val="008F34B6"/>
    <w:rsid w:val="0091553B"/>
    <w:rsid w:val="009354D4"/>
    <w:rsid w:val="00937CFB"/>
    <w:rsid w:val="00952A3E"/>
    <w:rsid w:val="0095747E"/>
    <w:rsid w:val="009728EB"/>
    <w:rsid w:val="009816BD"/>
    <w:rsid w:val="00983047"/>
    <w:rsid w:val="009830D1"/>
    <w:rsid w:val="0098484C"/>
    <w:rsid w:val="00996C04"/>
    <w:rsid w:val="00997A0A"/>
    <w:rsid w:val="009C1614"/>
    <w:rsid w:val="009C2237"/>
    <w:rsid w:val="009D1089"/>
    <w:rsid w:val="009D79BE"/>
    <w:rsid w:val="009E3303"/>
    <w:rsid w:val="009E5920"/>
    <w:rsid w:val="009E73D1"/>
    <w:rsid w:val="009F5DA3"/>
    <w:rsid w:val="00A06F16"/>
    <w:rsid w:val="00A15052"/>
    <w:rsid w:val="00A332B1"/>
    <w:rsid w:val="00A36A89"/>
    <w:rsid w:val="00A414BE"/>
    <w:rsid w:val="00A46F51"/>
    <w:rsid w:val="00A536D3"/>
    <w:rsid w:val="00A6744F"/>
    <w:rsid w:val="00A71B8E"/>
    <w:rsid w:val="00A768D2"/>
    <w:rsid w:val="00A9620F"/>
    <w:rsid w:val="00A97EA7"/>
    <w:rsid w:val="00AA3045"/>
    <w:rsid w:val="00AA5130"/>
    <w:rsid w:val="00AB187A"/>
    <w:rsid w:val="00AB479A"/>
    <w:rsid w:val="00AB51EA"/>
    <w:rsid w:val="00AD51BB"/>
    <w:rsid w:val="00AE52E5"/>
    <w:rsid w:val="00AF71F4"/>
    <w:rsid w:val="00B03F0C"/>
    <w:rsid w:val="00B15D2D"/>
    <w:rsid w:val="00B210BF"/>
    <w:rsid w:val="00B2235E"/>
    <w:rsid w:val="00B24C13"/>
    <w:rsid w:val="00B34126"/>
    <w:rsid w:val="00B64B49"/>
    <w:rsid w:val="00B65F37"/>
    <w:rsid w:val="00B74310"/>
    <w:rsid w:val="00B743A5"/>
    <w:rsid w:val="00B77EBA"/>
    <w:rsid w:val="00BA46D7"/>
    <w:rsid w:val="00BB3D53"/>
    <w:rsid w:val="00BB559B"/>
    <w:rsid w:val="00BC51B4"/>
    <w:rsid w:val="00BD093F"/>
    <w:rsid w:val="00BD60CE"/>
    <w:rsid w:val="00BD6B52"/>
    <w:rsid w:val="00C23CC1"/>
    <w:rsid w:val="00C36D7C"/>
    <w:rsid w:val="00C37A6D"/>
    <w:rsid w:val="00C473BC"/>
    <w:rsid w:val="00C52C27"/>
    <w:rsid w:val="00C62128"/>
    <w:rsid w:val="00C633C5"/>
    <w:rsid w:val="00C63E75"/>
    <w:rsid w:val="00C64ABF"/>
    <w:rsid w:val="00C77473"/>
    <w:rsid w:val="00C86D14"/>
    <w:rsid w:val="00CA4BFD"/>
    <w:rsid w:val="00CD5278"/>
    <w:rsid w:val="00CD76D2"/>
    <w:rsid w:val="00CF11B8"/>
    <w:rsid w:val="00D1318A"/>
    <w:rsid w:val="00D33B8E"/>
    <w:rsid w:val="00D3517B"/>
    <w:rsid w:val="00D52BB2"/>
    <w:rsid w:val="00D5656E"/>
    <w:rsid w:val="00D57913"/>
    <w:rsid w:val="00D66D91"/>
    <w:rsid w:val="00D76F97"/>
    <w:rsid w:val="00D90C5B"/>
    <w:rsid w:val="00D930A1"/>
    <w:rsid w:val="00DA399C"/>
    <w:rsid w:val="00DA76E0"/>
    <w:rsid w:val="00DD1177"/>
    <w:rsid w:val="00DD1849"/>
    <w:rsid w:val="00DD1A21"/>
    <w:rsid w:val="00DD53EF"/>
    <w:rsid w:val="00E000E7"/>
    <w:rsid w:val="00E3088B"/>
    <w:rsid w:val="00E64E43"/>
    <w:rsid w:val="00E73505"/>
    <w:rsid w:val="00E737CC"/>
    <w:rsid w:val="00E7625F"/>
    <w:rsid w:val="00E86F77"/>
    <w:rsid w:val="00E92AAE"/>
    <w:rsid w:val="00EE1E51"/>
    <w:rsid w:val="00EE2127"/>
    <w:rsid w:val="00F3141B"/>
    <w:rsid w:val="00F52240"/>
    <w:rsid w:val="00F5740E"/>
    <w:rsid w:val="00F65496"/>
    <w:rsid w:val="00F674B9"/>
    <w:rsid w:val="00F93199"/>
    <w:rsid w:val="00FB03D5"/>
    <w:rsid w:val="00FC7C30"/>
    <w:rsid w:val="00FC7F8A"/>
    <w:rsid w:val="00FD7602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C7DF"/>
  <w15:chartTrackingRefBased/>
  <w15:docId w15:val="{061E8679-B838-45E3-A035-03F2B5D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2C2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93F"/>
    <w:pPr>
      <w:spacing w:before="120"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BD093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2C2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paragraph" w:customStyle="1" w:styleId="title1">
    <w:name w:val="title1"/>
    <w:basedOn w:val="Standard"/>
    <w:rsid w:val="00C52C2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C52C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character" w:customStyle="1" w:styleId="jrnl">
    <w:name w:val="jrnl"/>
    <w:basedOn w:val="Absatz-Standardschriftart"/>
    <w:rsid w:val="00C52C27"/>
  </w:style>
  <w:style w:type="character" w:customStyle="1" w:styleId="highlight2">
    <w:name w:val="highlight2"/>
    <w:basedOn w:val="Absatz-Standardschriftart"/>
    <w:rsid w:val="00C52C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7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1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1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1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12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BD5"/>
  </w:style>
  <w:style w:type="paragraph" w:styleId="Fuzeile">
    <w:name w:val="footer"/>
    <w:basedOn w:val="Standard"/>
    <w:link w:val="FuzeileZchn"/>
    <w:uiPriority w:val="99"/>
    <w:unhideWhenUsed/>
    <w:rsid w:val="001F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BD5"/>
  </w:style>
  <w:style w:type="paragraph" w:styleId="StandardWeb">
    <w:name w:val="Normal (Web)"/>
    <w:basedOn w:val="Standard"/>
    <w:uiPriority w:val="99"/>
    <w:semiHidden/>
    <w:unhideWhenUsed/>
    <w:rsid w:val="00B223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86ED-2661-4389-94A9-4AC85DE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Hoxha, Elion</dc:creator>
  <cp:keywords/>
  <dc:description/>
  <cp:lastModifiedBy>Elion Hoxha</cp:lastModifiedBy>
  <cp:revision>2</cp:revision>
  <cp:lastPrinted>2018-01-23T16:32:00Z</cp:lastPrinted>
  <dcterms:created xsi:type="dcterms:W3CDTF">2019-08-11T14:01:00Z</dcterms:created>
  <dcterms:modified xsi:type="dcterms:W3CDTF">2019-08-11T14:01:00Z</dcterms:modified>
</cp:coreProperties>
</file>