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60AD" w14:textId="77777777" w:rsidR="00185AAD" w:rsidRPr="00AE2AE9" w:rsidRDefault="00185AAD" w:rsidP="00185AAD">
      <w:pPr>
        <w:pStyle w:val="TableHeader"/>
        <w:ind w:left="720"/>
        <w:rPr>
          <w:rFonts w:ascii="Cambria" w:hAnsi="Cambria"/>
          <w:bCs/>
        </w:rPr>
      </w:pPr>
      <w:r w:rsidRPr="00AE2AE9">
        <w:rPr>
          <w:rFonts w:ascii="Cambria" w:hAnsi="Cambria"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93DADD" wp14:editId="424004F6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5" name="Picture 5" descr="Consort-Logo-Graphic-30-12-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ort-Logo-Graphic-30-12-07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AE9">
        <w:rPr>
          <w:rFonts w:ascii="Cambria" w:hAnsi="Cambria"/>
          <w:bCs/>
          <w:sz w:val="32"/>
          <w:szCs w:val="32"/>
        </w:rPr>
        <w:t xml:space="preserve">CONSORT 2010 checklist of information </w:t>
      </w:r>
    </w:p>
    <w:p w14:paraId="3D139E85" w14:textId="77777777" w:rsidR="00185AAD" w:rsidRPr="00F33427" w:rsidRDefault="00185AAD" w:rsidP="00185AAD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04"/>
        <w:gridCol w:w="710"/>
        <w:gridCol w:w="8976"/>
        <w:gridCol w:w="1270"/>
      </w:tblGrid>
      <w:tr w:rsidR="00185AAD" w:rsidRPr="00AE2AE9" w14:paraId="7F0C0923" w14:textId="77777777" w:rsidTr="00026FF3"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34B52DB5" w14:textId="77777777" w:rsidR="00185AAD" w:rsidRPr="00AE2AE9" w:rsidRDefault="00185AAD" w:rsidP="00A40C66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2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25A746FB" w14:textId="77777777" w:rsidR="00185AAD" w:rsidRPr="00AE2AE9" w:rsidRDefault="00185AAD" w:rsidP="00A40C66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34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1D5AD6F0" w14:textId="77777777" w:rsidR="00185AAD" w:rsidRPr="00AE2AE9" w:rsidRDefault="00185AAD" w:rsidP="00A40C66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Checklist item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14:paraId="40F4812A" w14:textId="77777777" w:rsidR="00185AAD" w:rsidRPr="00AE2AE9" w:rsidRDefault="00185AAD" w:rsidP="00A40C66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Reported on page No</w:t>
            </w:r>
          </w:p>
        </w:tc>
      </w:tr>
      <w:tr w:rsidR="00185AAD" w:rsidRPr="00F33427" w14:paraId="7F508939" w14:textId="77777777" w:rsidTr="00A40C66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0BC77E9A" w14:textId="77777777" w:rsidR="00185AAD" w:rsidRPr="00F33427" w:rsidRDefault="00185AAD" w:rsidP="00A40C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185AAD" w:rsidRPr="00F33427" w14:paraId="1E6C2FA3" w14:textId="77777777" w:rsidTr="00026FF3">
        <w:tc>
          <w:tcPr>
            <w:tcW w:w="773" w:type="pct"/>
            <w:vMerge w:val="restart"/>
          </w:tcPr>
          <w:p w14:paraId="4FAD4126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44A928F2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1a</w:t>
            </w:r>
          </w:p>
        </w:tc>
        <w:tc>
          <w:tcPr>
            <w:tcW w:w="3463" w:type="pct"/>
          </w:tcPr>
          <w:p w14:paraId="28949319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Identification as a </w:t>
            </w: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randomised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trial in the title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66DBEEFC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185AAD" w:rsidRPr="00F33427" w14:paraId="54892362" w14:textId="77777777" w:rsidTr="00026FF3">
        <w:tc>
          <w:tcPr>
            <w:tcW w:w="773" w:type="pct"/>
            <w:vMerge/>
          </w:tcPr>
          <w:p w14:paraId="376C3DE2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4E8ECD62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1b</w:t>
            </w:r>
          </w:p>
        </w:tc>
        <w:tc>
          <w:tcPr>
            <w:tcW w:w="3463" w:type="pct"/>
          </w:tcPr>
          <w:p w14:paraId="576A10FA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Structured summary of trial design, methods, results, and conclusions </w:t>
            </w:r>
            <w:r w:rsidRPr="002E7213">
              <w:rPr>
                <w:rFonts w:ascii="Arial" w:hAnsi="Arial" w:cs="Arial"/>
                <w:sz w:val="16"/>
                <w:szCs w:val="16"/>
              </w:rPr>
              <w:t>(for specific guidance see CONSORT for abstracts)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1B1A21A3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185AAD" w:rsidRPr="00F33427" w14:paraId="495EF989" w14:textId="77777777" w:rsidTr="00A40C66">
        <w:tc>
          <w:tcPr>
            <w:tcW w:w="5000" w:type="pct"/>
            <w:gridSpan w:val="4"/>
          </w:tcPr>
          <w:p w14:paraId="2C1F5725" w14:textId="77777777" w:rsidR="00185AAD" w:rsidRPr="00F33427" w:rsidRDefault="00185AAD" w:rsidP="00A40C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185AAD" w:rsidRPr="00F33427" w14:paraId="138651E7" w14:textId="77777777" w:rsidTr="00026FF3">
        <w:tc>
          <w:tcPr>
            <w:tcW w:w="773" w:type="pct"/>
            <w:vMerge w:val="restart"/>
          </w:tcPr>
          <w:p w14:paraId="5B97E777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274" w:type="pct"/>
          </w:tcPr>
          <w:p w14:paraId="6D97B33E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3463" w:type="pct"/>
          </w:tcPr>
          <w:p w14:paraId="6FC44AC1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5874CA6B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Introduction P</w:t>
            </w:r>
            <w:r w:rsidRPr="00A40C66">
              <w:rPr>
                <w:rFonts w:ascii="Arial" w:hAnsi="Arial" w:cs="Arial"/>
                <w:sz w:val="18"/>
                <w:szCs w:val="18"/>
              </w:rPr>
              <w:t>ara 1</w:t>
            </w:r>
            <w:r w:rsidRPr="00A40C66">
              <w:rPr>
                <w:rFonts w:ascii="Arial" w:hAnsi="Arial" w:cs="Arial"/>
                <w:sz w:val="18"/>
                <w:szCs w:val="18"/>
              </w:rPr>
              <w:t xml:space="preserve"> &amp; 2</w:t>
            </w:r>
          </w:p>
        </w:tc>
      </w:tr>
      <w:tr w:rsidR="00185AAD" w:rsidRPr="00F33427" w14:paraId="3B213908" w14:textId="77777777" w:rsidTr="00026FF3">
        <w:trPr>
          <w:trHeight w:val="413"/>
        </w:trPr>
        <w:tc>
          <w:tcPr>
            <w:tcW w:w="773" w:type="pct"/>
            <w:vMerge/>
          </w:tcPr>
          <w:p w14:paraId="2300B508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6D2DAA87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3463" w:type="pct"/>
          </w:tcPr>
          <w:p w14:paraId="0BF3E6D8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6EBB23B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 xml:space="preserve">Introduction Para </w:t>
            </w:r>
            <w:r w:rsidRPr="00A40C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85AAD" w:rsidRPr="00F33427" w14:paraId="7EEEDCCC" w14:textId="77777777" w:rsidTr="00A40C66">
        <w:tc>
          <w:tcPr>
            <w:tcW w:w="5000" w:type="pct"/>
            <w:gridSpan w:val="4"/>
          </w:tcPr>
          <w:p w14:paraId="0495B935" w14:textId="77777777" w:rsidR="00185AAD" w:rsidRPr="00F33427" w:rsidRDefault="00185AAD" w:rsidP="00A40C66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185AAD" w:rsidRPr="00F33427" w14:paraId="5C27E27E" w14:textId="77777777" w:rsidTr="00026FF3">
        <w:tc>
          <w:tcPr>
            <w:tcW w:w="773" w:type="pct"/>
            <w:vMerge w:val="restart"/>
          </w:tcPr>
          <w:p w14:paraId="2C99874E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274" w:type="pct"/>
          </w:tcPr>
          <w:p w14:paraId="18E8854B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3463" w:type="pct"/>
          </w:tcPr>
          <w:p w14:paraId="2B4E4C70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(such as parallel, factorial) including allocation ratio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75D73562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design &amp; site selection</w:t>
            </w:r>
          </w:p>
        </w:tc>
      </w:tr>
      <w:tr w:rsidR="00185AAD" w:rsidRPr="00F33427" w14:paraId="7A9E7CBC" w14:textId="77777777" w:rsidTr="00026FF3">
        <w:trPr>
          <w:trHeight w:val="305"/>
        </w:trPr>
        <w:tc>
          <w:tcPr>
            <w:tcW w:w="773" w:type="pct"/>
            <w:vMerge/>
          </w:tcPr>
          <w:p w14:paraId="0128D937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1721B381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3463" w:type="pct"/>
          </w:tcPr>
          <w:p w14:paraId="02F008E7" w14:textId="77777777" w:rsidR="00185AAD" w:rsidRPr="00823B54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823B54">
              <w:rPr>
                <w:rFonts w:ascii="Arial" w:hAnsi="Arial" w:cs="Arial"/>
                <w:sz w:val="22"/>
                <w:szCs w:val="22"/>
              </w:rPr>
              <w:t>Important changes to methods after trial commencement (such as eligibility criteria), with reasons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4D9224E6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185AAD" w:rsidRPr="00F33427" w14:paraId="52B4E3DE" w14:textId="77777777" w:rsidTr="00026FF3">
        <w:tc>
          <w:tcPr>
            <w:tcW w:w="773" w:type="pct"/>
            <w:vMerge w:val="restart"/>
          </w:tcPr>
          <w:p w14:paraId="2D24240C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274" w:type="pct"/>
          </w:tcPr>
          <w:p w14:paraId="5E879BA0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3463" w:type="pct"/>
          </w:tcPr>
          <w:p w14:paraId="136A3CF8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DB1A286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Pati</w:t>
            </w:r>
            <w:r w:rsidRPr="00A40C66">
              <w:rPr>
                <w:rFonts w:ascii="Arial" w:hAnsi="Arial" w:cs="Arial"/>
                <w:sz w:val="18"/>
                <w:szCs w:val="18"/>
              </w:rPr>
              <w:t>ent recruitment &amp; eligibility</w:t>
            </w:r>
          </w:p>
        </w:tc>
      </w:tr>
      <w:tr w:rsidR="00185AAD" w:rsidRPr="00F33427" w14:paraId="7CE7E518" w14:textId="77777777" w:rsidTr="00026FF3">
        <w:tc>
          <w:tcPr>
            <w:tcW w:w="773" w:type="pct"/>
            <w:vMerge/>
          </w:tcPr>
          <w:p w14:paraId="009698CA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2C702865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3463" w:type="pct"/>
          </w:tcPr>
          <w:p w14:paraId="65CA6835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10CA378" w14:textId="77777777" w:rsidR="00185AAD" w:rsidRPr="00A40C66" w:rsidRDefault="00185AAD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setting</w:t>
            </w:r>
          </w:p>
        </w:tc>
      </w:tr>
      <w:tr w:rsidR="00185AAD" w:rsidRPr="00F33427" w14:paraId="15581617" w14:textId="77777777" w:rsidTr="00026FF3">
        <w:tc>
          <w:tcPr>
            <w:tcW w:w="773" w:type="pct"/>
          </w:tcPr>
          <w:p w14:paraId="674CB3E4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274" w:type="pct"/>
          </w:tcPr>
          <w:p w14:paraId="049E1A82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3" w:type="pct"/>
          </w:tcPr>
          <w:p w14:paraId="406B9730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7A93DB7C" w14:textId="1C9CA4FA" w:rsidR="00185AAD" w:rsidRPr="005030BC" w:rsidRDefault="005030BC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0BC">
              <w:rPr>
                <w:rFonts w:ascii="Arial" w:hAnsi="Arial" w:cs="Arial"/>
                <w:sz w:val="18"/>
                <w:szCs w:val="18"/>
              </w:rPr>
              <w:t>Description of the intervention &amp; control</w:t>
            </w:r>
          </w:p>
        </w:tc>
      </w:tr>
      <w:tr w:rsidR="00185AAD" w:rsidRPr="00F33427" w14:paraId="3463A19C" w14:textId="77777777" w:rsidTr="00026FF3">
        <w:tc>
          <w:tcPr>
            <w:tcW w:w="773" w:type="pct"/>
            <w:vMerge w:val="restart"/>
          </w:tcPr>
          <w:p w14:paraId="6F543583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274" w:type="pct"/>
          </w:tcPr>
          <w:p w14:paraId="0C95D589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3463" w:type="pct"/>
          </w:tcPr>
          <w:p w14:paraId="6B2D8E75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Completely defined pre-specified primary and secondary outcome measures, including how and when they were assessed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4DBF065B" w14:textId="6D96FEE6" w:rsidR="00185AAD" w:rsidRPr="00E52AC4" w:rsidRDefault="00E52AC4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AC4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</w:tr>
      <w:tr w:rsidR="00185AAD" w:rsidRPr="00F33427" w14:paraId="7A34156C" w14:textId="77777777" w:rsidTr="00026FF3">
        <w:tc>
          <w:tcPr>
            <w:tcW w:w="773" w:type="pct"/>
            <w:vMerge/>
          </w:tcPr>
          <w:p w14:paraId="6D3B9B43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22C03F05" w14:textId="77777777" w:rsidR="00185AAD" w:rsidRPr="00F33427" w:rsidRDefault="00185AAD" w:rsidP="00A40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3463" w:type="pct"/>
          </w:tcPr>
          <w:p w14:paraId="443E6906" w14:textId="77777777" w:rsidR="00185AAD" w:rsidRPr="00F33427" w:rsidRDefault="00185AAD" w:rsidP="00A40C66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commenced, with reasons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94FEC97" w14:textId="7D22C072" w:rsidR="00185AAD" w:rsidRPr="00E52AC4" w:rsidRDefault="00E52AC4" w:rsidP="00A40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AC4">
              <w:rPr>
                <w:rFonts w:ascii="Arial" w:hAnsi="Arial" w:cs="Arial"/>
                <w:sz w:val="18"/>
                <w:szCs w:val="18"/>
              </w:rPr>
              <w:t>Analysis Para 5</w:t>
            </w:r>
          </w:p>
        </w:tc>
      </w:tr>
      <w:tr w:rsidR="00026FF3" w:rsidRPr="00F33427" w14:paraId="2C15E5BE" w14:textId="77777777" w:rsidTr="00026FF3">
        <w:tc>
          <w:tcPr>
            <w:tcW w:w="773" w:type="pct"/>
            <w:vMerge w:val="restart"/>
          </w:tcPr>
          <w:p w14:paraId="3B26D5C2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274" w:type="pct"/>
          </w:tcPr>
          <w:p w14:paraId="5BE34153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7a</w:t>
            </w:r>
          </w:p>
        </w:tc>
        <w:tc>
          <w:tcPr>
            <w:tcW w:w="3463" w:type="pct"/>
          </w:tcPr>
          <w:p w14:paraId="384E02CA" w14:textId="77777777" w:rsidR="00026FF3" w:rsidRPr="00823B54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823B54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3CDDFF8" w14:textId="38CF0538" w:rsidR="00026FF3" w:rsidRPr="00DF7E80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design &amp; site selection</w:t>
            </w:r>
          </w:p>
        </w:tc>
      </w:tr>
      <w:tr w:rsidR="00026FF3" w:rsidRPr="00F33427" w14:paraId="77541CB6" w14:textId="77777777" w:rsidTr="00026FF3">
        <w:tc>
          <w:tcPr>
            <w:tcW w:w="773" w:type="pct"/>
            <w:vMerge/>
          </w:tcPr>
          <w:p w14:paraId="5F1B69C9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39B633F7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7b</w:t>
            </w:r>
          </w:p>
        </w:tc>
        <w:tc>
          <w:tcPr>
            <w:tcW w:w="3463" w:type="pct"/>
          </w:tcPr>
          <w:p w14:paraId="1DF44C72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4025705B" w14:textId="3B4B7A9E" w:rsidR="00026FF3" w:rsidRPr="00026FF3" w:rsidRDefault="00026FF3" w:rsidP="00026FF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6FF3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26FF3" w:rsidRPr="00F33427" w14:paraId="702D0496" w14:textId="77777777" w:rsidTr="00026FF3">
        <w:tc>
          <w:tcPr>
            <w:tcW w:w="773" w:type="pct"/>
          </w:tcPr>
          <w:p w14:paraId="70DE6129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Randomisation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4" w:type="pct"/>
          </w:tcPr>
          <w:p w14:paraId="1E42433B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3" w:type="pct"/>
          </w:tcPr>
          <w:p w14:paraId="6F19E01C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</w:tcPr>
          <w:p w14:paraId="4EB77C6B" w14:textId="77777777" w:rsidR="00026FF3" w:rsidRPr="00DF7E80" w:rsidRDefault="00026FF3" w:rsidP="00026FF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26FF3" w:rsidRPr="00F33427" w14:paraId="47338C95" w14:textId="77777777" w:rsidTr="00026FF3">
        <w:tc>
          <w:tcPr>
            <w:tcW w:w="773" w:type="pct"/>
            <w:vMerge w:val="restart"/>
          </w:tcPr>
          <w:p w14:paraId="0A15E808" w14:textId="77777777" w:rsidR="00026FF3" w:rsidRPr="00F33427" w:rsidRDefault="00026FF3" w:rsidP="00026FF3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 generation</w:t>
            </w:r>
          </w:p>
        </w:tc>
        <w:tc>
          <w:tcPr>
            <w:tcW w:w="274" w:type="pct"/>
          </w:tcPr>
          <w:p w14:paraId="05732000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3463" w:type="pct"/>
          </w:tcPr>
          <w:p w14:paraId="2C9F501B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 used to generate the random allocation sequence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76D0E6CF" w14:textId="2E06E242" w:rsidR="00026FF3" w:rsidRPr="00DF7E80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design &amp; site selection</w:t>
            </w:r>
          </w:p>
        </w:tc>
      </w:tr>
      <w:tr w:rsidR="00026FF3" w:rsidRPr="00F33427" w14:paraId="430346E0" w14:textId="77777777" w:rsidTr="00026FF3">
        <w:tc>
          <w:tcPr>
            <w:tcW w:w="773" w:type="pct"/>
            <w:vMerge/>
          </w:tcPr>
          <w:p w14:paraId="1FA513DC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1AF7AFB2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8b</w:t>
            </w:r>
          </w:p>
        </w:tc>
        <w:tc>
          <w:tcPr>
            <w:tcW w:w="3463" w:type="pct"/>
          </w:tcPr>
          <w:p w14:paraId="2B1C1229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Type of </w:t>
            </w: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randomisation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>; details of any restriction (such as blocking and block size)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EF18835" w14:textId="42ED71B1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design &amp; site selection</w:t>
            </w:r>
          </w:p>
        </w:tc>
      </w:tr>
      <w:tr w:rsidR="00026FF3" w:rsidRPr="00F33427" w14:paraId="2A7888F8" w14:textId="77777777" w:rsidTr="00026FF3">
        <w:tc>
          <w:tcPr>
            <w:tcW w:w="773" w:type="pct"/>
          </w:tcPr>
          <w:p w14:paraId="6FC2CF52" w14:textId="77777777" w:rsidR="00026FF3" w:rsidRPr="00F33427" w:rsidRDefault="00026FF3" w:rsidP="00026FF3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Allocation concealment mechanism</w:t>
            </w:r>
          </w:p>
        </w:tc>
        <w:tc>
          <w:tcPr>
            <w:tcW w:w="274" w:type="pct"/>
          </w:tcPr>
          <w:p w14:paraId="1F9875BA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63" w:type="pct"/>
          </w:tcPr>
          <w:p w14:paraId="36E91AA4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388391AE" w14:textId="03EE99F8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design &amp; site selection</w:t>
            </w:r>
          </w:p>
        </w:tc>
      </w:tr>
      <w:tr w:rsidR="00026FF3" w:rsidRPr="00F33427" w14:paraId="352CF243" w14:textId="77777777" w:rsidTr="00026FF3">
        <w:tc>
          <w:tcPr>
            <w:tcW w:w="773" w:type="pct"/>
          </w:tcPr>
          <w:p w14:paraId="6D2B53E1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274" w:type="pct"/>
          </w:tcPr>
          <w:p w14:paraId="323DCB03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63" w:type="pct"/>
          </w:tcPr>
          <w:p w14:paraId="07A1F7B4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D34F16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BA85E0C" w14:textId="635939D1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C66">
              <w:rPr>
                <w:rFonts w:ascii="Arial" w:hAnsi="Arial" w:cs="Arial"/>
                <w:sz w:val="18"/>
                <w:szCs w:val="18"/>
              </w:rPr>
              <w:t>Study design &amp; site selection</w:t>
            </w:r>
          </w:p>
        </w:tc>
      </w:tr>
      <w:tr w:rsidR="00026FF3" w:rsidRPr="00F33427" w14:paraId="6D02100F" w14:textId="77777777" w:rsidTr="00026FF3">
        <w:tc>
          <w:tcPr>
            <w:tcW w:w="773" w:type="pct"/>
            <w:vMerge w:val="restart"/>
          </w:tcPr>
          <w:p w14:paraId="1856D094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274" w:type="pct"/>
          </w:tcPr>
          <w:p w14:paraId="558C883E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3463" w:type="pct"/>
          </w:tcPr>
          <w:p w14:paraId="0B53A17F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26738FD" w14:textId="2C02DA3C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FF3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26FF3" w:rsidRPr="00F33427" w14:paraId="5CEAF90D" w14:textId="77777777" w:rsidTr="00026FF3">
        <w:tc>
          <w:tcPr>
            <w:tcW w:w="773" w:type="pct"/>
            <w:vMerge/>
          </w:tcPr>
          <w:p w14:paraId="032EFA9A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3C508FD5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11b</w:t>
            </w:r>
          </w:p>
        </w:tc>
        <w:tc>
          <w:tcPr>
            <w:tcW w:w="3463" w:type="pct"/>
          </w:tcPr>
          <w:p w14:paraId="79AAA676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2C0E3AC" w14:textId="475478DD" w:rsidR="00026FF3" w:rsidRPr="00026FF3" w:rsidRDefault="00026FF3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FF3">
              <w:rPr>
                <w:rFonts w:ascii="Arial" w:hAnsi="Arial" w:cs="Arial"/>
                <w:sz w:val="18"/>
                <w:szCs w:val="18"/>
              </w:rPr>
              <w:t>Description of the intervention &amp; control</w:t>
            </w:r>
          </w:p>
        </w:tc>
      </w:tr>
      <w:tr w:rsidR="00026FF3" w:rsidRPr="00F33427" w14:paraId="3429EAA5" w14:textId="77777777" w:rsidTr="00026FF3">
        <w:tc>
          <w:tcPr>
            <w:tcW w:w="773" w:type="pct"/>
            <w:vMerge w:val="restart"/>
          </w:tcPr>
          <w:p w14:paraId="3D615113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274" w:type="pct"/>
          </w:tcPr>
          <w:p w14:paraId="59700836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12a</w:t>
            </w:r>
          </w:p>
        </w:tc>
        <w:tc>
          <w:tcPr>
            <w:tcW w:w="3463" w:type="pct"/>
          </w:tcPr>
          <w:p w14:paraId="39F7F64E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 used to compare groups for primary and secondary outcomes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78B0DD62" w14:textId="36A03B93" w:rsidR="00026FF3" w:rsidRPr="00026FF3" w:rsidRDefault="00026FF3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FF3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</w:tr>
      <w:tr w:rsidR="00026FF3" w:rsidRPr="00F33427" w14:paraId="7EB4DD22" w14:textId="77777777" w:rsidTr="00026FF3">
        <w:tc>
          <w:tcPr>
            <w:tcW w:w="773" w:type="pct"/>
            <w:vMerge/>
          </w:tcPr>
          <w:p w14:paraId="471B811A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05348F07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3463" w:type="pct"/>
          </w:tcPr>
          <w:p w14:paraId="4C5FA515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0C4CF08C" w14:textId="57051E3D" w:rsidR="00026FF3" w:rsidRPr="00026FF3" w:rsidRDefault="00026FF3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FF3"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</w:tr>
      <w:tr w:rsidR="00026FF3" w:rsidRPr="00F33427" w14:paraId="05BFFE4D" w14:textId="77777777" w:rsidTr="00A40C66">
        <w:tc>
          <w:tcPr>
            <w:tcW w:w="5000" w:type="pct"/>
            <w:gridSpan w:val="4"/>
          </w:tcPr>
          <w:p w14:paraId="7B945CFB" w14:textId="77777777" w:rsidR="00026FF3" w:rsidRPr="00F33427" w:rsidRDefault="00026FF3" w:rsidP="00026FF3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026FF3" w:rsidRPr="00F33427" w14:paraId="66D582DF" w14:textId="77777777" w:rsidTr="00026FF3">
        <w:tc>
          <w:tcPr>
            <w:tcW w:w="773" w:type="pct"/>
            <w:vMerge w:val="restart"/>
          </w:tcPr>
          <w:p w14:paraId="318B7FDA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(a diagram is strongly recommended)</w:t>
            </w:r>
          </w:p>
        </w:tc>
        <w:tc>
          <w:tcPr>
            <w:tcW w:w="274" w:type="pct"/>
          </w:tcPr>
          <w:p w14:paraId="4FB4AAA8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3463" w:type="pct"/>
          </w:tcPr>
          <w:p w14:paraId="6103CE6A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For each group, the numbers of participants who were randomly assigned, received intended treatment, and were </w:t>
            </w: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analysed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 xml:space="preserve"> for the primary outcome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6A129B1C" w14:textId="249044D2" w:rsidR="00026FF3" w:rsidRPr="001F30F7" w:rsidRDefault="001F30F7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0F7">
              <w:rPr>
                <w:rFonts w:ascii="Arial" w:hAnsi="Arial" w:cs="Arial"/>
                <w:sz w:val="18"/>
                <w:szCs w:val="18"/>
              </w:rPr>
              <w:t>Figure 1</w:t>
            </w:r>
          </w:p>
        </w:tc>
      </w:tr>
      <w:tr w:rsidR="00026FF3" w:rsidRPr="00F33427" w14:paraId="53447502" w14:textId="77777777" w:rsidTr="00026FF3">
        <w:tc>
          <w:tcPr>
            <w:tcW w:w="773" w:type="pct"/>
            <w:vMerge/>
          </w:tcPr>
          <w:p w14:paraId="280A8EF6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381B4710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13b</w:t>
            </w:r>
          </w:p>
        </w:tc>
        <w:tc>
          <w:tcPr>
            <w:tcW w:w="3463" w:type="pct"/>
          </w:tcPr>
          <w:p w14:paraId="09820689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For each group, losses and exclusions after </w:t>
            </w: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randomisation</w:t>
            </w:r>
            <w:proofErr w:type="spellEnd"/>
            <w:r w:rsidRPr="00F33427">
              <w:rPr>
                <w:rFonts w:ascii="Arial" w:hAnsi="Arial" w:cs="Arial"/>
                <w:sz w:val="22"/>
                <w:szCs w:val="22"/>
              </w:rPr>
              <w:t>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5C416174" w14:textId="217D3B6A" w:rsidR="00026FF3" w:rsidRPr="001F30F7" w:rsidRDefault="001F30F7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0F7">
              <w:rPr>
                <w:rFonts w:ascii="Arial" w:hAnsi="Arial" w:cs="Arial"/>
                <w:sz w:val="18"/>
                <w:szCs w:val="18"/>
              </w:rPr>
              <w:t>Figure 1</w:t>
            </w:r>
          </w:p>
        </w:tc>
      </w:tr>
      <w:tr w:rsidR="00026FF3" w:rsidRPr="00F33427" w14:paraId="35066F56" w14:textId="77777777" w:rsidTr="00026FF3">
        <w:tc>
          <w:tcPr>
            <w:tcW w:w="773" w:type="pct"/>
            <w:vMerge w:val="restart"/>
          </w:tcPr>
          <w:p w14:paraId="0449ADB7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274" w:type="pct"/>
          </w:tcPr>
          <w:p w14:paraId="1999ECBF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3463" w:type="pct"/>
          </w:tcPr>
          <w:p w14:paraId="411C15C2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D7B7A0E" w14:textId="76FD899A" w:rsidR="00026FF3" w:rsidRPr="001F30F7" w:rsidRDefault="001F30F7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0F7">
              <w:rPr>
                <w:rFonts w:ascii="Arial" w:hAnsi="Arial" w:cs="Arial"/>
                <w:sz w:val="18"/>
                <w:szCs w:val="18"/>
              </w:rPr>
              <w:t>Patient recruitment &amp; eligibility, Para 1</w:t>
            </w:r>
          </w:p>
        </w:tc>
      </w:tr>
      <w:tr w:rsidR="00026FF3" w:rsidRPr="00F33427" w14:paraId="2D9974B4" w14:textId="77777777" w:rsidTr="00026FF3">
        <w:tc>
          <w:tcPr>
            <w:tcW w:w="773" w:type="pct"/>
            <w:vMerge/>
          </w:tcPr>
          <w:p w14:paraId="52EA00A5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7627A1F0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3463" w:type="pct"/>
          </w:tcPr>
          <w:p w14:paraId="697C78E2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7366A50" w14:textId="25D6C77B" w:rsidR="00026FF3" w:rsidRPr="00F33427" w:rsidRDefault="001F30F7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FF3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26FF3" w:rsidRPr="00F33427" w14:paraId="31D1E89D" w14:textId="77777777" w:rsidTr="00026FF3">
        <w:tc>
          <w:tcPr>
            <w:tcW w:w="773" w:type="pct"/>
          </w:tcPr>
          <w:p w14:paraId="731ED79B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274" w:type="pct"/>
          </w:tcPr>
          <w:p w14:paraId="01425AAF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63" w:type="pct"/>
          </w:tcPr>
          <w:p w14:paraId="699DAB56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0C2F22F" w14:textId="68E55798" w:rsidR="00026FF3" w:rsidRPr="00F33427" w:rsidRDefault="001F30F7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1</w:t>
            </w:r>
          </w:p>
        </w:tc>
      </w:tr>
      <w:tr w:rsidR="00026FF3" w:rsidRPr="00F33427" w14:paraId="1E9C008D" w14:textId="77777777" w:rsidTr="00026FF3">
        <w:tc>
          <w:tcPr>
            <w:tcW w:w="773" w:type="pct"/>
          </w:tcPr>
          <w:p w14:paraId="5CD5AC52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Numbers </w:t>
            </w: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analysed</w:t>
            </w:r>
            <w:proofErr w:type="spellEnd"/>
          </w:p>
        </w:tc>
        <w:tc>
          <w:tcPr>
            <w:tcW w:w="274" w:type="pct"/>
          </w:tcPr>
          <w:p w14:paraId="0C40A51A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63" w:type="pct"/>
          </w:tcPr>
          <w:p w14:paraId="270A8BB9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5A9EF14D" w14:textId="0E95856C" w:rsidR="00026FF3" w:rsidRPr="00F33427" w:rsidRDefault="001F30F7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026FF3" w:rsidRPr="00F33427" w14:paraId="19D587EC" w14:textId="77777777" w:rsidTr="00026FF3">
        <w:tc>
          <w:tcPr>
            <w:tcW w:w="773" w:type="pct"/>
            <w:vMerge w:val="restart"/>
          </w:tcPr>
          <w:p w14:paraId="61CDD213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274" w:type="pct"/>
          </w:tcPr>
          <w:p w14:paraId="30010D3A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17a</w:t>
            </w:r>
          </w:p>
        </w:tc>
        <w:tc>
          <w:tcPr>
            <w:tcW w:w="3463" w:type="pct"/>
          </w:tcPr>
          <w:p w14:paraId="33653A3F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4D784400" w14:textId="32F557A7" w:rsidR="00026FF3" w:rsidRPr="00A06C4B" w:rsidRDefault="00A06C4B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C4B">
              <w:rPr>
                <w:rFonts w:ascii="Arial" w:hAnsi="Arial" w:cs="Arial"/>
                <w:sz w:val="18"/>
                <w:szCs w:val="18"/>
              </w:rPr>
              <w:t>Retention in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Fig 2</w:t>
            </w:r>
          </w:p>
        </w:tc>
      </w:tr>
      <w:tr w:rsidR="00026FF3" w:rsidRPr="00F33427" w14:paraId="43CD8370" w14:textId="77777777" w:rsidTr="00026FF3">
        <w:tc>
          <w:tcPr>
            <w:tcW w:w="773" w:type="pct"/>
            <w:vMerge/>
          </w:tcPr>
          <w:p w14:paraId="2FCC2CFF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pct"/>
          </w:tcPr>
          <w:p w14:paraId="46E6F852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3463" w:type="pct"/>
          </w:tcPr>
          <w:p w14:paraId="25D138C8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67C2613" w14:textId="51548645" w:rsidR="00026FF3" w:rsidRPr="00F33427" w:rsidRDefault="00A06C4B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6C4B">
              <w:rPr>
                <w:rFonts w:ascii="Arial" w:hAnsi="Arial" w:cs="Arial"/>
                <w:sz w:val="18"/>
                <w:szCs w:val="18"/>
              </w:rPr>
              <w:t>Retention in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Fig 2</w:t>
            </w:r>
          </w:p>
        </w:tc>
      </w:tr>
      <w:tr w:rsidR="00026FF3" w:rsidRPr="00F33427" w14:paraId="7AAD1588" w14:textId="77777777" w:rsidTr="00026FF3">
        <w:tc>
          <w:tcPr>
            <w:tcW w:w="773" w:type="pct"/>
          </w:tcPr>
          <w:p w14:paraId="3E38460A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lastRenderedPageBreak/>
              <w:t>Ancillary analyses</w:t>
            </w:r>
          </w:p>
        </w:tc>
        <w:tc>
          <w:tcPr>
            <w:tcW w:w="274" w:type="pct"/>
          </w:tcPr>
          <w:p w14:paraId="0FE3CC1F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63" w:type="pct"/>
          </w:tcPr>
          <w:p w14:paraId="311A769D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5F452519" w14:textId="73F4F2DD" w:rsidR="00026FF3" w:rsidRPr="00A06C4B" w:rsidRDefault="00A06C4B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C4B">
              <w:rPr>
                <w:rFonts w:ascii="Arial" w:hAnsi="Arial" w:cs="Arial"/>
                <w:sz w:val="18"/>
                <w:szCs w:val="18"/>
              </w:rPr>
              <w:t>Table 2</w:t>
            </w:r>
          </w:p>
        </w:tc>
      </w:tr>
      <w:tr w:rsidR="00026FF3" w:rsidRPr="00F33427" w14:paraId="06764732" w14:textId="77777777" w:rsidTr="00026FF3">
        <w:tc>
          <w:tcPr>
            <w:tcW w:w="773" w:type="pct"/>
          </w:tcPr>
          <w:p w14:paraId="5D20005C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274" w:type="pct"/>
          </w:tcPr>
          <w:p w14:paraId="2FBAB04D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63" w:type="pct"/>
          </w:tcPr>
          <w:p w14:paraId="280A3C83" w14:textId="77777777" w:rsidR="00026FF3" w:rsidRPr="00823B54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3B54">
              <w:rPr>
                <w:rFonts w:ascii="Arial" w:hAnsi="Arial" w:cs="Arial"/>
                <w:sz w:val="22"/>
                <w:szCs w:val="22"/>
              </w:rPr>
              <w:t>All important</w:t>
            </w:r>
            <w:proofErr w:type="spellEnd"/>
            <w:r w:rsidRPr="00823B54">
              <w:rPr>
                <w:rFonts w:ascii="Arial" w:hAnsi="Arial" w:cs="Arial"/>
                <w:sz w:val="22"/>
                <w:szCs w:val="22"/>
              </w:rPr>
              <w:t xml:space="preserve"> harms or unintended effects in each group </w:t>
            </w:r>
            <w:r w:rsidRPr="00823B54">
              <w:rPr>
                <w:rFonts w:ascii="Arial" w:hAnsi="Arial" w:cs="Arial"/>
                <w:sz w:val="16"/>
                <w:szCs w:val="16"/>
              </w:rPr>
              <w:t>(for specific guidance see CONSORT for harms)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2BC02C75" w14:textId="3734518B" w:rsidR="00026FF3" w:rsidRPr="00A06C4B" w:rsidRDefault="00A06C4B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C4B">
              <w:rPr>
                <w:rFonts w:ascii="Arial" w:hAnsi="Arial" w:cs="Arial"/>
                <w:sz w:val="18"/>
                <w:szCs w:val="18"/>
              </w:rPr>
              <w:t>Figure 1</w:t>
            </w:r>
          </w:p>
        </w:tc>
      </w:tr>
      <w:tr w:rsidR="00026FF3" w:rsidRPr="00F33427" w14:paraId="4D15C7C1" w14:textId="77777777" w:rsidTr="00A40C66">
        <w:tc>
          <w:tcPr>
            <w:tcW w:w="5000" w:type="pct"/>
            <w:gridSpan w:val="4"/>
          </w:tcPr>
          <w:p w14:paraId="0295EF9B" w14:textId="77777777" w:rsidR="00026FF3" w:rsidRPr="00F33427" w:rsidRDefault="00026FF3" w:rsidP="00026FF3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026FF3" w:rsidRPr="00F33427" w14:paraId="075B87A4" w14:textId="77777777" w:rsidTr="00026FF3">
        <w:tc>
          <w:tcPr>
            <w:tcW w:w="773" w:type="pct"/>
          </w:tcPr>
          <w:p w14:paraId="579D04AA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274" w:type="pct"/>
          </w:tcPr>
          <w:p w14:paraId="3DC8DE86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63" w:type="pct"/>
          </w:tcPr>
          <w:p w14:paraId="5E0DA2AE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4C26CB8C" w14:textId="45E5264B" w:rsidR="00026FF3" w:rsidRPr="00705421" w:rsidRDefault="00705421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421">
              <w:rPr>
                <w:rFonts w:ascii="Arial" w:hAnsi="Arial" w:cs="Arial"/>
                <w:sz w:val="18"/>
                <w:szCs w:val="18"/>
              </w:rPr>
              <w:t>Discussion Para 5</w:t>
            </w:r>
          </w:p>
        </w:tc>
      </w:tr>
      <w:tr w:rsidR="00026FF3" w:rsidRPr="00F33427" w14:paraId="3BF511C8" w14:textId="77777777" w:rsidTr="00026FF3">
        <w:tc>
          <w:tcPr>
            <w:tcW w:w="773" w:type="pct"/>
          </w:tcPr>
          <w:p w14:paraId="5D6F4085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427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</w:p>
        </w:tc>
        <w:tc>
          <w:tcPr>
            <w:tcW w:w="274" w:type="pct"/>
          </w:tcPr>
          <w:p w14:paraId="100B1306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463" w:type="pct"/>
            <w:shd w:val="clear" w:color="auto" w:fill="auto"/>
          </w:tcPr>
          <w:p w14:paraId="13E58574" w14:textId="77777777" w:rsidR="00026FF3" w:rsidRPr="00A02231" w:rsidRDefault="00026FF3" w:rsidP="00026FF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E15D0D">
              <w:rPr>
                <w:rFonts w:ascii="Arial" w:hAnsi="Arial" w:cs="Arial"/>
                <w:sz w:val="22"/>
                <w:szCs w:val="22"/>
              </w:rPr>
              <w:t>Generalisability</w:t>
            </w:r>
            <w:proofErr w:type="spellEnd"/>
            <w:r w:rsidRPr="00E15D0D">
              <w:rPr>
                <w:rFonts w:ascii="Arial" w:hAnsi="Arial" w:cs="Arial"/>
                <w:sz w:val="22"/>
                <w:szCs w:val="22"/>
              </w:rPr>
              <w:t xml:space="preserve"> (external validity, applicability) of the trial findings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73D766D" w14:textId="7206E732" w:rsidR="00026FF3" w:rsidRPr="00705421" w:rsidRDefault="00705421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421"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 w:rsidR="00026FF3" w:rsidRPr="00F33427" w14:paraId="4E62CE44" w14:textId="77777777" w:rsidTr="00026FF3">
        <w:tc>
          <w:tcPr>
            <w:tcW w:w="773" w:type="pct"/>
          </w:tcPr>
          <w:p w14:paraId="43B80BDC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274" w:type="pct"/>
          </w:tcPr>
          <w:p w14:paraId="06ABC779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463" w:type="pct"/>
          </w:tcPr>
          <w:p w14:paraId="07102A8D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123D228A" w14:textId="4718AAC3" w:rsidR="00026FF3" w:rsidRPr="00705421" w:rsidRDefault="00705421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421"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 w:rsidR="00026FF3" w:rsidRPr="00F33427" w14:paraId="277AC823" w14:textId="77777777" w:rsidTr="00026FF3">
        <w:tc>
          <w:tcPr>
            <w:tcW w:w="4510" w:type="pct"/>
            <w:gridSpan w:val="3"/>
          </w:tcPr>
          <w:p w14:paraId="3F8FE124" w14:textId="77777777" w:rsidR="00026FF3" w:rsidRPr="00F33427" w:rsidRDefault="00026FF3" w:rsidP="00026FF3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14:paraId="0DBD0523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FF3" w:rsidRPr="00F33427" w14:paraId="580BA4EF" w14:textId="77777777" w:rsidTr="00026FF3">
        <w:tc>
          <w:tcPr>
            <w:tcW w:w="773" w:type="pct"/>
          </w:tcPr>
          <w:p w14:paraId="2C5CB7F0" w14:textId="77777777" w:rsidR="00026FF3" w:rsidRPr="00F33427" w:rsidRDefault="00026FF3" w:rsidP="00026FF3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274" w:type="pct"/>
          </w:tcPr>
          <w:p w14:paraId="7C094820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463" w:type="pct"/>
          </w:tcPr>
          <w:p w14:paraId="0B2100F1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0C2DE735" w14:textId="24C65946" w:rsidR="00026FF3" w:rsidRPr="00705421" w:rsidRDefault="00705421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421">
              <w:rPr>
                <w:rFonts w:ascii="Arial" w:hAnsi="Arial" w:cs="Arial"/>
                <w:sz w:val="18"/>
                <w:szCs w:val="18"/>
              </w:rPr>
              <w:t>Abstract, End of Methods</w:t>
            </w:r>
          </w:p>
        </w:tc>
      </w:tr>
      <w:tr w:rsidR="00026FF3" w:rsidRPr="00F33427" w14:paraId="12C34FCD" w14:textId="77777777" w:rsidTr="00026FF3">
        <w:tc>
          <w:tcPr>
            <w:tcW w:w="773" w:type="pct"/>
          </w:tcPr>
          <w:p w14:paraId="51C34601" w14:textId="77777777" w:rsidR="00026FF3" w:rsidRPr="00F33427" w:rsidRDefault="00026FF3" w:rsidP="00026FF3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274" w:type="pct"/>
          </w:tcPr>
          <w:p w14:paraId="4B6184C1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463" w:type="pct"/>
          </w:tcPr>
          <w:p w14:paraId="772ECBA2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5946F8CA" w14:textId="5BD1515A" w:rsidR="00026FF3" w:rsidRPr="00705421" w:rsidRDefault="00705421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5421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</w:tr>
      <w:tr w:rsidR="00026FF3" w:rsidRPr="00F33427" w14:paraId="5D67AA16" w14:textId="77777777" w:rsidTr="00026FF3">
        <w:tc>
          <w:tcPr>
            <w:tcW w:w="773" w:type="pct"/>
            <w:tcBorders>
              <w:bottom w:val="single" w:sz="12" w:space="0" w:color="auto"/>
            </w:tcBorders>
          </w:tcPr>
          <w:p w14:paraId="69D92CF5" w14:textId="77777777" w:rsidR="00026FF3" w:rsidRPr="00F33427" w:rsidRDefault="00026FF3" w:rsidP="00026FF3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274" w:type="pct"/>
            <w:tcBorders>
              <w:bottom w:val="single" w:sz="12" w:space="0" w:color="auto"/>
            </w:tcBorders>
          </w:tcPr>
          <w:p w14:paraId="4B9EA9C4" w14:textId="77777777" w:rsidR="00026FF3" w:rsidRPr="00F33427" w:rsidRDefault="00026FF3" w:rsidP="0002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463" w:type="pct"/>
            <w:tcBorders>
              <w:bottom w:val="single" w:sz="12" w:space="0" w:color="auto"/>
            </w:tcBorders>
          </w:tcPr>
          <w:p w14:paraId="20E39A39" w14:textId="77777777" w:rsidR="00026FF3" w:rsidRPr="00F33427" w:rsidRDefault="00026FF3" w:rsidP="00026FF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(such as supply of drugs), role of funders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12" w:space="0" w:color="auto"/>
            </w:tcBorders>
          </w:tcPr>
          <w:p w14:paraId="56A04443" w14:textId="54EAF4CE" w:rsidR="00026FF3" w:rsidRPr="00705421" w:rsidRDefault="000C3E14" w:rsidP="00026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Funding Sources</w:t>
            </w:r>
            <w:bookmarkStart w:id="0" w:name="_GoBack"/>
            <w:bookmarkEnd w:id="0"/>
          </w:p>
        </w:tc>
      </w:tr>
    </w:tbl>
    <w:p w14:paraId="6CF4EF79" w14:textId="77777777" w:rsidR="00185AAD" w:rsidRDefault="00185AAD" w:rsidP="00185AAD">
      <w:pPr>
        <w:rPr>
          <w:b/>
        </w:rPr>
        <w:sectPr w:rsidR="00185AAD" w:rsidSect="002A655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E4DB36" w14:textId="77777777" w:rsidR="008478C0" w:rsidRDefault="000C3E14"/>
    <w:sectPr w:rsidR="008478C0" w:rsidSect="00185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AD"/>
    <w:rsid w:val="0000708D"/>
    <w:rsid w:val="0002170A"/>
    <w:rsid w:val="00026FF3"/>
    <w:rsid w:val="000359A4"/>
    <w:rsid w:val="0003772D"/>
    <w:rsid w:val="00055077"/>
    <w:rsid w:val="000725D7"/>
    <w:rsid w:val="000805F0"/>
    <w:rsid w:val="000A257D"/>
    <w:rsid w:val="000C3E14"/>
    <w:rsid w:val="000E7DC2"/>
    <w:rsid w:val="000F0741"/>
    <w:rsid w:val="000F7D03"/>
    <w:rsid w:val="001075A6"/>
    <w:rsid w:val="00135362"/>
    <w:rsid w:val="00153AD1"/>
    <w:rsid w:val="00154371"/>
    <w:rsid w:val="0016601F"/>
    <w:rsid w:val="001809C8"/>
    <w:rsid w:val="00185AAD"/>
    <w:rsid w:val="001C5C2C"/>
    <w:rsid w:val="001F30F7"/>
    <w:rsid w:val="00237411"/>
    <w:rsid w:val="002578BF"/>
    <w:rsid w:val="00265FF0"/>
    <w:rsid w:val="002A4DCF"/>
    <w:rsid w:val="002D7AA5"/>
    <w:rsid w:val="00310479"/>
    <w:rsid w:val="00325DC5"/>
    <w:rsid w:val="0033717C"/>
    <w:rsid w:val="003404BF"/>
    <w:rsid w:val="003A64AE"/>
    <w:rsid w:val="003B3E79"/>
    <w:rsid w:val="003D3589"/>
    <w:rsid w:val="003F10F4"/>
    <w:rsid w:val="0043365E"/>
    <w:rsid w:val="00445185"/>
    <w:rsid w:val="00463777"/>
    <w:rsid w:val="00467F00"/>
    <w:rsid w:val="005030BC"/>
    <w:rsid w:val="00506A8A"/>
    <w:rsid w:val="0052085C"/>
    <w:rsid w:val="00521A27"/>
    <w:rsid w:val="00532463"/>
    <w:rsid w:val="005470BA"/>
    <w:rsid w:val="00561DEF"/>
    <w:rsid w:val="00571A9A"/>
    <w:rsid w:val="0058696D"/>
    <w:rsid w:val="005A7606"/>
    <w:rsid w:val="005B7A67"/>
    <w:rsid w:val="005D6FAB"/>
    <w:rsid w:val="005E3E73"/>
    <w:rsid w:val="005F02FF"/>
    <w:rsid w:val="005F126B"/>
    <w:rsid w:val="005F680D"/>
    <w:rsid w:val="006A0E11"/>
    <w:rsid w:val="006E52C4"/>
    <w:rsid w:val="006F0288"/>
    <w:rsid w:val="006F3E15"/>
    <w:rsid w:val="00705421"/>
    <w:rsid w:val="007160C6"/>
    <w:rsid w:val="007243BF"/>
    <w:rsid w:val="0074607B"/>
    <w:rsid w:val="0074755A"/>
    <w:rsid w:val="00787381"/>
    <w:rsid w:val="007A75EA"/>
    <w:rsid w:val="007C380F"/>
    <w:rsid w:val="007C50D9"/>
    <w:rsid w:val="007C74EC"/>
    <w:rsid w:val="007D24A5"/>
    <w:rsid w:val="007D5057"/>
    <w:rsid w:val="007D5225"/>
    <w:rsid w:val="007D52CC"/>
    <w:rsid w:val="007D6DC1"/>
    <w:rsid w:val="007E040D"/>
    <w:rsid w:val="007E4739"/>
    <w:rsid w:val="00800370"/>
    <w:rsid w:val="00800989"/>
    <w:rsid w:val="008303F9"/>
    <w:rsid w:val="008A5C0E"/>
    <w:rsid w:val="008C2AC1"/>
    <w:rsid w:val="008C5B89"/>
    <w:rsid w:val="0093392A"/>
    <w:rsid w:val="00954402"/>
    <w:rsid w:val="00955EE7"/>
    <w:rsid w:val="00965478"/>
    <w:rsid w:val="009966AF"/>
    <w:rsid w:val="009E7737"/>
    <w:rsid w:val="009F7CF4"/>
    <w:rsid w:val="00A06C4B"/>
    <w:rsid w:val="00A13820"/>
    <w:rsid w:val="00A22F29"/>
    <w:rsid w:val="00A248B2"/>
    <w:rsid w:val="00A26C55"/>
    <w:rsid w:val="00A33826"/>
    <w:rsid w:val="00A46C70"/>
    <w:rsid w:val="00A5171C"/>
    <w:rsid w:val="00A525F1"/>
    <w:rsid w:val="00A7015E"/>
    <w:rsid w:val="00A75455"/>
    <w:rsid w:val="00A818DC"/>
    <w:rsid w:val="00A95B57"/>
    <w:rsid w:val="00AA3018"/>
    <w:rsid w:val="00AB5FCE"/>
    <w:rsid w:val="00AC0641"/>
    <w:rsid w:val="00AD1922"/>
    <w:rsid w:val="00AE224E"/>
    <w:rsid w:val="00AF68ED"/>
    <w:rsid w:val="00B1186F"/>
    <w:rsid w:val="00B5252C"/>
    <w:rsid w:val="00B844C1"/>
    <w:rsid w:val="00B91714"/>
    <w:rsid w:val="00BB0AE2"/>
    <w:rsid w:val="00BD6976"/>
    <w:rsid w:val="00BF0D78"/>
    <w:rsid w:val="00C0588D"/>
    <w:rsid w:val="00C10B2A"/>
    <w:rsid w:val="00C1574B"/>
    <w:rsid w:val="00C4092F"/>
    <w:rsid w:val="00C44835"/>
    <w:rsid w:val="00C500BB"/>
    <w:rsid w:val="00C57C9B"/>
    <w:rsid w:val="00C635D2"/>
    <w:rsid w:val="00C95AE2"/>
    <w:rsid w:val="00CD463B"/>
    <w:rsid w:val="00CE4DCD"/>
    <w:rsid w:val="00CF2484"/>
    <w:rsid w:val="00D133E7"/>
    <w:rsid w:val="00D20B1A"/>
    <w:rsid w:val="00D22D89"/>
    <w:rsid w:val="00D7107E"/>
    <w:rsid w:val="00DE5889"/>
    <w:rsid w:val="00DF7E80"/>
    <w:rsid w:val="00E4297E"/>
    <w:rsid w:val="00E52AC4"/>
    <w:rsid w:val="00E61A77"/>
    <w:rsid w:val="00E640B3"/>
    <w:rsid w:val="00E73767"/>
    <w:rsid w:val="00E811D2"/>
    <w:rsid w:val="00E85FA2"/>
    <w:rsid w:val="00EC0FC8"/>
    <w:rsid w:val="00EE5ECF"/>
    <w:rsid w:val="00EF49B5"/>
    <w:rsid w:val="00F502A4"/>
    <w:rsid w:val="00F524AA"/>
    <w:rsid w:val="00F813B0"/>
    <w:rsid w:val="00F87827"/>
    <w:rsid w:val="00FA549A"/>
    <w:rsid w:val="00FD3237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608E8"/>
  <w14:defaultImageDpi w14:val="32767"/>
  <w15:chartTrackingRefBased/>
  <w15:docId w15:val="{D8063EEC-57D3-A043-8683-9CB9E524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A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Header"/>
    <w:basedOn w:val="Normal"/>
    <w:rsid w:val="00185AAD"/>
    <w:pPr>
      <w:spacing w:before="120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18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Monika</dc:creator>
  <cp:keywords/>
  <dc:description/>
  <cp:lastModifiedBy>Roy, Monika</cp:lastModifiedBy>
  <cp:revision>7</cp:revision>
  <dcterms:created xsi:type="dcterms:W3CDTF">2019-10-29T04:09:00Z</dcterms:created>
  <dcterms:modified xsi:type="dcterms:W3CDTF">2019-10-29T09:05:00Z</dcterms:modified>
</cp:coreProperties>
</file>