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38" w:rsidRPr="00026438" w:rsidRDefault="00026438" w:rsidP="00026438">
      <w:pPr>
        <w:keepNext/>
        <w:keepLines/>
        <w:spacing w:before="40" w:after="0" w:line="240" w:lineRule="auto"/>
        <w:outlineLvl w:val="2"/>
        <w:rPr>
          <w:rFonts w:ascii="Arial" w:eastAsia="MS Gothic" w:hAnsi="Arial" w:cs="Arial"/>
          <w:b/>
          <w:sz w:val="24"/>
          <w:szCs w:val="24"/>
        </w:rPr>
      </w:pPr>
      <w:r w:rsidRPr="00026438">
        <w:rPr>
          <w:rFonts w:ascii="Arial" w:eastAsia="MS Gothic" w:hAnsi="Arial" w:cs="Arial"/>
          <w:b/>
          <w:sz w:val="24"/>
          <w:szCs w:val="24"/>
        </w:rPr>
        <w:t>S</w:t>
      </w:r>
      <w:r>
        <w:rPr>
          <w:rFonts w:ascii="Arial" w:eastAsia="MS Gothic" w:hAnsi="Arial" w:cs="Arial"/>
          <w:b/>
          <w:sz w:val="24"/>
          <w:szCs w:val="24"/>
        </w:rPr>
        <w:t>4</w:t>
      </w:r>
      <w:r w:rsidRPr="00026438">
        <w:rPr>
          <w:rFonts w:ascii="Arial" w:eastAsia="MS Gothic" w:hAnsi="Arial" w:cs="Arial"/>
          <w:b/>
          <w:sz w:val="24"/>
          <w:szCs w:val="24"/>
        </w:rPr>
        <w:t xml:space="preserve"> </w:t>
      </w:r>
      <w:r>
        <w:rPr>
          <w:rFonts w:ascii="Arial" w:eastAsia="MS Gothic" w:hAnsi="Arial" w:cs="Arial"/>
          <w:b/>
          <w:sz w:val="24"/>
          <w:szCs w:val="24"/>
        </w:rPr>
        <w:t>Table</w:t>
      </w:r>
      <w:r w:rsidRPr="00026438">
        <w:rPr>
          <w:rFonts w:ascii="Arial" w:eastAsia="MS Gothic" w:hAnsi="Arial" w:cs="Arial"/>
          <w:b/>
          <w:sz w:val="24"/>
          <w:szCs w:val="24"/>
        </w:rPr>
        <w:t xml:space="preserve"> 1</w:t>
      </w:r>
      <w:r w:rsidR="00047E3B">
        <w:rPr>
          <w:rFonts w:ascii="Arial" w:eastAsia="MS Gothic" w:hAnsi="Arial" w:cs="Arial"/>
          <w:b/>
          <w:sz w:val="24"/>
          <w:szCs w:val="24"/>
        </w:rPr>
        <w:t xml:space="preserve">. </w:t>
      </w:r>
      <w:bookmarkStart w:id="0" w:name="_GoBack"/>
      <w:bookmarkEnd w:id="0"/>
      <w:r w:rsidRPr="00026438">
        <w:rPr>
          <w:rFonts w:ascii="Arial" w:eastAsia="MS Gothic" w:hAnsi="Arial" w:cs="Arial"/>
          <w:b/>
          <w:sz w:val="24"/>
          <w:szCs w:val="24"/>
        </w:rPr>
        <w:t>Comparison of participants followed up 5-6 years later and the participants lost to follow-up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2240"/>
        <w:gridCol w:w="1891"/>
        <w:gridCol w:w="1810"/>
      </w:tblGrid>
      <w:tr w:rsidR="00026438" w:rsidRPr="00026438" w:rsidTr="006938B8"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_Hlk481300401"/>
          </w:p>
        </w:tc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Not followed-up, N = 278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Followed-up, N = 220</w:t>
            </w:r>
          </w:p>
        </w:tc>
      </w:tr>
      <w:tr w:rsidR="00026438" w:rsidRPr="00026438" w:rsidTr="006938B8">
        <w:tc>
          <w:tcPr>
            <w:tcW w:w="1823" w:type="pct"/>
            <w:tcBorders>
              <w:top w:val="single" w:sz="4" w:space="0" w:color="auto"/>
            </w:tcBorders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Age at booking</w:t>
            </w:r>
          </w:p>
        </w:tc>
        <w:tc>
          <w:tcPr>
            <w:tcW w:w="1198" w:type="pct"/>
            <w:tcBorders>
              <w:top w:val="single" w:sz="4" w:space="0" w:color="auto"/>
            </w:tcBorders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Median (IQR) years</w:t>
            </w:r>
          </w:p>
        </w:tc>
        <w:tc>
          <w:tcPr>
            <w:tcW w:w="1011" w:type="pct"/>
            <w:tcBorders>
              <w:top w:val="single" w:sz="4" w:space="0" w:color="auto"/>
            </w:tcBorders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31 (26-35)</w:t>
            </w:r>
          </w:p>
        </w:tc>
        <w:tc>
          <w:tcPr>
            <w:tcW w:w="968" w:type="pct"/>
            <w:tcBorders>
              <w:top w:val="single" w:sz="4" w:space="0" w:color="auto"/>
            </w:tcBorders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31 (27-35)</w:t>
            </w:r>
          </w:p>
        </w:tc>
      </w:tr>
      <w:tr w:rsidR="00026438" w:rsidRPr="00026438" w:rsidTr="006938B8">
        <w:tc>
          <w:tcPr>
            <w:tcW w:w="1823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Number of pregnancies</w:t>
            </w:r>
          </w:p>
        </w:tc>
        <w:tc>
          <w:tcPr>
            <w:tcW w:w="119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Median (IQR)</w:t>
            </w:r>
          </w:p>
        </w:tc>
        <w:tc>
          <w:tcPr>
            <w:tcW w:w="1011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3 (2-4)</w:t>
            </w:r>
          </w:p>
        </w:tc>
        <w:tc>
          <w:tcPr>
            <w:tcW w:w="96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3 (2-4)</w:t>
            </w:r>
          </w:p>
        </w:tc>
      </w:tr>
      <w:tr w:rsidR="00026438" w:rsidRPr="00026438" w:rsidTr="006938B8">
        <w:tc>
          <w:tcPr>
            <w:tcW w:w="1823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Number of live births</w:t>
            </w:r>
          </w:p>
        </w:tc>
        <w:tc>
          <w:tcPr>
            <w:tcW w:w="119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Median (IQR)</w:t>
            </w:r>
          </w:p>
        </w:tc>
        <w:tc>
          <w:tcPr>
            <w:tcW w:w="1011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1 (1-2)</w:t>
            </w:r>
          </w:p>
        </w:tc>
        <w:tc>
          <w:tcPr>
            <w:tcW w:w="96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1 (0-2)</w:t>
            </w:r>
          </w:p>
        </w:tc>
      </w:tr>
      <w:tr w:rsidR="00026438" w:rsidRPr="00026438" w:rsidTr="006938B8">
        <w:tc>
          <w:tcPr>
            <w:tcW w:w="1823" w:type="pct"/>
            <w:shd w:val="clear" w:color="auto" w:fill="auto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 xml:space="preserve">Gestational age at booking </w:t>
            </w:r>
          </w:p>
        </w:tc>
        <w:tc>
          <w:tcPr>
            <w:tcW w:w="1198" w:type="pct"/>
            <w:shd w:val="clear" w:color="auto" w:fill="auto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Median (IQR) weeks</w:t>
            </w:r>
          </w:p>
        </w:tc>
        <w:tc>
          <w:tcPr>
            <w:tcW w:w="1011" w:type="pct"/>
            <w:shd w:val="clear" w:color="auto" w:fill="auto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17 (13-22)</w:t>
            </w:r>
          </w:p>
        </w:tc>
        <w:tc>
          <w:tcPr>
            <w:tcW w:w="968" w:type="pct"/>
            <w:shd w:val="clear" w:color="auto" w:fill="auto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15 (11-21)</w:t>
            </w:r>
          </w:p>
        </w:tc>
      </w:tr>
      <w:tr w:rsidR="00026438" w:rsidRPr="00026438" w:rsidTr="006938B8">
        <w:tc>
          <w:tcPr>
            <w:tcW w:w="1823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Syphilis (VDRL positive)</w:t>
            </w:r>
          </w:p>
        </w:tc>
        <w:tc>
          <w:tcPr>
            <w:tcW w:w="119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n (%)</w:t>
            </w:r>
          </w:p>
        </w:tc>
        <w:tc>
          <w:tcPr>
            <w:tcW w:w="1011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5 (1.8)</w:t>
            </w:r>
          </w:p>
        </w:tc>
        <w:tc>
          <w:tcPr>
            <w:tcW w:w="96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4(1.8)</w:t>
            </w:r>
          </w:p>
        </w:tc>
      </w:tr>
      <w:tr w:rsidR="00026438" w:rsidRPr="00026438" w:rsidTr="006938B8">
        <w:tc>
          <w:tcPr>
            <w:tcW w:w="1823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HIV positive</w:t>
            </w:r>
          </w:p>
        </w:tc>
        <w:tc>
          <w:tcPr>
            <w:tcW w:w="119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n (%)</w:t>
            </w:r>
          </w:p>
        </w:tc>
        <w:tc>
          <w:tcPr>
            <w:tcW w:w="1011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19 (6.9)</w:t>
            </w:r>
          </w:p>
        </w:tc>
        <w:tc>
          <w:tcPr>
            <w:tcW w:w="96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12 (5.5)</w:t>
            </w:r>
          </w:p>
        </w:tc>
      </w:tr>
      <w:tr w:rsidR="00026438" w:rsidRPr="00026438" w:rsidTr="006938B8">
        <w:tc>
          <w:tcPr>
            <w:tcW w:w="1823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CD4 count</w:t>
            </w:r>
          </w:p>
        </w:tc>
        <w:tc>
          <w:tcPr>
            <w:tcW w:w="119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Median (IQR) cells/l</w:t>
            </w:r>
          </w:p>
        </w:tc>
        <w:tc>
          <w:tcPr>
            <w:tcW w:w="1011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454 (406-545)</w:t>
            </w:r>
          </w:p>
        </w:tc>
        <w:tc>
          <w:tcPr>
            <w:tcW w:w="96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492.5 (364-774)</w:t>
            </w:r>
          </w:p>
        </w:tc>
      </w:tr>
      <w:tr w:rsidR="00026438" w:rsidRPr="00026438" w:rsidTr="006938B8">
        <w:tc>
          <w:tcPr>
            <w:tcW w:w="1823" w:type="pct"/>
            <w:shd w:val="clear" w:color="auto" w:fill="auto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BMI at booking</w:t>
            </w:r>
          </w:p>
        </w:tc>
        <w:tc>
          <w:tcPr>
            <w:tcW w:w="1198" w:type="pct"/>
            <w:shd w:val="clear" w:color="auto" w:fill="auto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Median (IQR) kg/m</w:t>
            </w:r>
            <w:r w:rsidRPr="0002643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1" w:type="pct"/>
            <w:shd w:val="clear" w:color="auto" w:fill="auto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32.7 (27.6-38.4)</w:t>
            </w:r>
          </w:p>
        </w:tc>
        <w:tc>
          <w:tcPr>
            <w:tcW w:w="968" w:type="pct"/>
            <w:shd w:val="clear" w:color="auto" w:fill="auto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34.6 (28.8-41.4)</w:t>
            </w:r>
          </w:p>
        </w:tc>
      </w:tr>
      <w:tr w:rsidR="00026438" w:rsidRPr="00026438" w:rsidTr="006938B8">
        <w:tc>
          <w:tcPr>
            <w:tcW w:w="1823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Random blood glucose</w:t>
            </w:r>
          </w:p>
        </w:tc>
        <w:tc>
          <w:tcPr>
            <w:tcW w:w="119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Median (IQR) mmol/l</w:t>
            </w:r>
          </w:p>
        </w:tc>
        <w:tc>
          <w:tcPr>
            <w:tcW w:w="1011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12.7 (11.4-14.4)</w:t>
            </w:r>
          </w:p>
        </w:tc>
        <w:tc>
          <w:tcPr>
            <w:tcW w:w="96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12.7 (11.2-14.1)</w:t>
            </w:r>
          </w:p>
        </w:tc>
      </w:tr>
      <w:tr w:rsidR="00026438" w:rsidRPr="00026438" w:rsidTr="006938B8">
        <w:tc>
          <w:tcPr>
            <w:tcW w:w="1823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Fasting plasma glucose at HFDP diagnosis</w:t>
            </w:r>
          </w:p>
        </w:tc>
        <w:tc>
          <w:tcPr>
            <w:tcW w:w="119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Median (IQR) mmol/l</w:t>
            </w:r>
          </w:p>
        </w:tc>
        <w:tc>
          <w:tcPr>
            <w:tcW w:w="1011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5.9 (5.3-6.9)</w:t>
            </w:r>
          </w:p>
        </w:tc>
        <w:tc>
          <w:tcPr>
            <w:tcW w:w="96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5.8 (5.1-6.5)</w:t>
            </w:r>
          </w:p>
        </w:tc>
      </w:tr>
      <w:tr w:rsidR="00026438" w:rsidRPr="00026438" w:rsidTr="006938B8">
        <w:tc>
          <w:tcPr>
            <w:tcW w:w="1823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1-hour OGTT plasma glucose at GDM diagnosis</w:t>
            </w:r>
          </w:p>
        </w:tc>
        <w:tc>
          <w:tcPr>
            <w:tcW w:w="119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Median (IQR) mmol/l</w:t>
            </w:r>
          </w:p>
        </w:tc>
        <w:tc>
          <w:tcPr>
            <w:tcW w:w="1011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10.6 (9.4-12.2)</w:t>
            </w:r>
          </w:p>
        </w:tc>
        <w:tc>
          <w:tcPr>
            <w:tcW w:w="96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10.5 (9.2-11.5)</w:t>
            </w:r>
          </w:p>
        </w:tc>
      </w:tr>
      <w:tr w:rsidR="00026438" w:rsidRPr="00026438" w:rsidTr="006938B8">
        <w:tc>
          <w:tcPr>
            <w:tcW w:w="1823" w:type="pct"/>
            <w:shd w:val="clear" w:color="auto" w:fill="auto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2-hour OGTT plasma glucose at HFDP</w:t>
            </w:r>
          </w:p>
        </w:tc>
        <w:tc>
          <w:tcPr>
            <w:tcW w:w="1198" w:type="pct"/>
            <w:shd w:val="clear" w:color="auto" w:fill="auto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Median (IQR) mmol/l</w:t>
            </w:r>
          </w:p>
        </w:tc>
        <w:tc>
          <w:tcPr>
            <w:tcW w:w="1011" w:type="pct"/>
            <w:shd w:val="clear" w:color="auto" w:fill="auto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12 (11.2-12.8)</w:t>
            </w:r>
          </w:p>
        </w:tc>
        <w:tc>
          <w:tcPr>
            <w:tcW w:w="968" w:type="pct"/>
            <w:shd w:val="clear" w:color="auto" w:fill="auto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9 (8.2-10)</w:t>
            </w:r>
          </w:p>
        </w:tc>
      </w:tr>
      <w:tr w:rsidR="00026438" w:rsidRPr="00026438" w:rsidTr="006938B8">
        <w:tc>
          <w:tcPr>
            <w:tcW w:w="1823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Treated with metformin during HFDP</w:t>
            </w:r>
          </w:p>
        </w:tc>
        <w:tc>
          <w:tcPr>
            <w:tcW w:w="119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n (%)</w:t>
            </w:r>
          </w:p>
        </w:tc>
        <w:tc>
          <w:tcPr>
            <w:tcW w:w="1011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99 (35.6)</w:t>
            </w:r>
          </w:p>
        </w:tc>
        <w:tc>
          <w:tcPr>
            <w:tcW w:w="96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61 (28.4)</w:t>
            </w:r>
          </w:p>
        </w:tc>
      </w:tr>
      <w:tr w:rsidR="00026438" w:rsidRPr="00026438" w:rsidTr="006938B8">
        <w:tc>
          <w:tcPr>
            <w:tcW w:w="1823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 xml:space="preserve">Treated with </w:t>
            </w:r>
            <w:proofErr w:type="spellStart"/>
            <w:r w:rsidRPr="00026438">
              <w:rPr>
                <w:rFonts w:ascii="Arial" w:eastAsia="Calibri" w:hAnsi="Arial" w:cs="Arial"/>
                <w:sz w:val="20"/>
                <w:szCs w:val="20"/>
              </w:rPr>
              <w:t>glibenclamide</w:t>
            </w:r>
            <w:proofErr w:type="spellEnd"/>
            <w:r w:rsidRPr="00026438">
              <w:rPr>
                <w:rFonts w:ascii="Arial" w:eastAsia="Calibri" w:hAnsi="Arial" w:cs="Arial"/>
                <w:sz w:val="20"/>
                <w:szCs w:val="20"/>
              </w:rPr>
              <w:t xml:space="preserve"> during HFDP</w:t>
            </w:r>
          </w:p>
        </w:tc>
        <w:tc>
          <w:tcPr>
            <w:tcW w:w="119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n (%)</w:t>
            </w:r>
          </w:p>
        </w:tc>
        <w:tc>
          <w:tcPr>
            <w:tcW w:w="1011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9 (3.3)</w:t>
            </w:r>
          </w:p>
        </w:tc>
        <w:tc>
          <w:tcPr>
            <w:tcW w:w="96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7 (3.3)</w:t>
            </w:r>
          </w:p>
        </w:tc>
      </w:tr>
      <w:tr w:rsidR="00026438" w:rsidRPr="00026438" w:rsidTr="006938B8">
        <w:tc>
          <w:tcPr>
            <w:tcW w:w="1823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Treated with insulin during HFDP</w:t>
            </w:r>
          </w:p>
        </w:tc>
        <w:tc>
          <w:tcPr>
            <w:tcW w:w="119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n (%)</w:t>
            </w:r>
          </w:p>
        </w:tc>
        <w:tc>
          <w:tcPr>
            <w:tcW w:w="1011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80 (28.8)</w:t>
            </w:r>
          </w:p>
        </w:tc>
        <w:tc>
          <w:tcPr>
            <w:tcW w:w="96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52 (24.1)</w:t>
            </w:r>
          </w:p>
        </w:tc>
      </w:tr>
      <w:tr w:rsidR="00026438" w:rsidRPr="00026438" w:rsidTr="006938B8">
        <w:tc>
          <w:tcPr>
            <w:tcW w:w="1823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Treated with both orals and insulin during HFDP</w:t>
            </w:r>
          </w:p>
        </w:tc>
        <w:tc>
          <w:tcPr>
            <w:tcW w:w="119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n (%)</w:t>
            </w:r>
          </w:p>
        </w:tc>
        <w:tc>
          <w:tcPr>
            <w:tcW w:w="1011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4 (1.4)</w:t>
            </w:r>
          </w:p>
        </w:tc>
        <w:tc>
          <w:tcPr>
            <w:tcW w:w="96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3 (1.4)</w:t>
            </w:r>
          </w:p>
        </w:tc>
      </w:tr>
      <w:tr w:rsidR="00026438" w:rsidRPr="00026438" w:rsidTr="006938B8">
        <w:tc>
          <w:tcPr>
            <w:tcW w:w="1823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Number of hospital admissions during HFDP</w:t>
            </w:r>
          </w:p>
        </w:tc>
        <w:tc>
          <w:tcPr>
            <w:tcW w:w="119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Median (IQR)</w:t>
            </w:r>
          </w:p>
        </w:tc>
        <w:tc>
          <w:tcPr>
            <w:tcW w:w="1011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2 (1-3)</w:t>
            </w:r>
          </w:p>
        </w:tc>
        <w:tc>
          <w:tcPr>
            <w:tcW w:w="96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2 (1-3)</w:t>
            </w:r>
          </w:p>
        </w:tc>
      </w:tr>
      <w:tr w:rsidR="00026438" w:rsidRPr="00026438" w:rsidTr="006938B8">
        <w:tc>
          <w:tcPr>
            <w:tcW w:w="1823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HbA</w:t>
            </w:r>
            <w:r w:rsidRPr="00026438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1c</w:t>
            </w:r>
            <w:r w:rsidRPr="00026438">
              <w:rPr>
                <w:rFonts w:ascii="Arial" w:eastAsia="Calibri" w:hAnsi="Arial" w:cs="Arial"/>
                <w:sz w:val="20"/>
                <w:szCs w:val="20"/>
              </w:rPr>
              <w:t xml:space="preserve"> at booking</w:t>
            </w:r>
          </w:p>
        </w:tc>
        <w:tc>
          <w:tcPr>
            <w:tcW w:w="119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Median (IQR) %</w:t>
            </w:r>
          </w:p>
        </w:tc>
        <w:tc>
          <w:tcPr>
            <w:tcW w:w="1011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6.4 (5.9-7.2)</w:t>
            </w:r>
          </w:p>
        </w:tc>
        <w:tc>
          <w:tcPr>
            <w:tcW w:w="96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6.5 (6-7.4)</w:t>
            </w:r>
          </w:p>
        </w:tc>
      </w:tr>
      <w:tr w:rsidR="00026438" w:rsidRPr="00026438" w:rsidTr="006938B8">
        <w:tc>
          <w:tcPr>
            <w:tcW w:w="1823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 xml:space="preserve">Type of birth delivery </w:t>
            </w:r>
          </w:p>
        </w:tc>
        <w:tc>
          <w:tcPr>
            <w:tcW w:w="119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Caesarian section, n (%)</w:t>
            </w:r>
          </w:p>
        </w:tc>
        <w:tc>
          <w:tcPr>
            <w:tcW w:w="1011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144 (52.8)</w:t>
            </w:r>
          </w:p>
        </w:tc>
        <w:tc>
          <w:tcPr>
            <w:tcW w:w="96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120 (56.3)</w:t>
            </w:r>
          </w:p>
        </w:tc>
      </w:tr>
      <w:tr w:rsidR="00026438" w:rsidRPr="00026438" w:rsidTr="006938B8">
        <w:tc>
          <w:tcPr>
            <w:tcW w:w="1823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Normal virginal, n (%)</w:t>
            </w:r>
          </w:p>
        </w:tc>
        <w:tc>
          <w:tcPr>
            <w:tcW w:w="1011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129 (47.3)</w:t>
            </w:r>
          </w:p>
        </w:tc>
        <w:tc>
          <w:tcPr>
            <w:tcW w:w="96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93 (43.7)</w:t>
            </w:r>
          </w:p>
        </w:tc>
      </w:tr>
      <w:tr w:rsidR="00026438" w:rsidRPr="00026438" w:rsidTr="006938B8">
        <w:tc>
          <w:tcPr>
            <w:tcW w:w="1823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Fetal outcome</w:t>
            </w:r>
          </w:p>
        </w:tc>
        <w:tc>
          <w:tcPr>
            <w:tcW w:w="119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Stillborn or miscarriage, n (%)</w:t>
            </w:r>
          </w:p>
        </w:tc>
        <w:tc>
          <w:tcPr>
            <w:tcW w:w="1011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10 (3.6)</w:t>
            </w:r>
          </w:p>
        </w:tc>
        <w:tc>
          <w:tcPr>
            <w:tcW w:w="96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6 (2.8)</w:t>
            </w:r>
          </w:p>
        </w:tc>
      </w:tr>
      <w:tr w:rsidR="00026438" w:rsidRPr="00026438" w:rsidTr="006938B8">
        <w:tc>
          <w:tcPr>
            <w:tcW w:w="1823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Admitted to NICU</w:t>
            </w:r>
          </w:p>
        </w:tc>
        <w:tc>
          <w:tcPr>
            <w:tcW w:w="119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n (%)</w:t>
            </w:r>
          </w:p>
        </w:tc>
        <w:tc>
          <w:tcPr>
            <w:tcW w:w="1011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2 (0.7)</w:t>
            </w:r>
          </w:p>
        </w:tc>
        <w:tc>
          <w:tcPr>
            <w:tcW w:w="96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3 (1.4)</w:t>
            </w:r>
          </w:p>
        </w:tc>
      </w:tr>
      <w:tr w:rsidR="00026438" w:rsidRPr="00026438" w:rsidTr="006938B8">
        <w:tc>
          <w:tcPr>
            <w:tcW w:w="1823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Fetal birthweight</w:t>
            </w:r>
          </w:p>
        </w:tc>
        <w:tc>
          <w:tcPr>
            <w:tcW w:w="119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Median (IQR) grams</w:t>
            </w:r>
          </w:p>
        </w:tc>
        <w:tc>
          <w:tcPr>
            <w:tcW w:w="1011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3230 (2805-3620)</w:t>
            </w:r>
          </w:p>
        </w:tc>
        <w:tc>
          <w:tcPr>
            <w:tcW w:w="968" w:type="pct"/>
          </w:tcPr>
          <w:p w:rsidR="00026438" w:rsidRPr="00026438" w:rsidRDefault="00026438" w:rsidP="0002643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6438">
              <w:rPr>
                <w:rFonts w:ascii="Arial" w:eastAsia="Calibri" w:hAnsi="Arial" w:cs="Arial"/>
                <w:sz w:val="20"/>
                <w:szCs w:val="20"/>
              </w:rPr>
              <w:t>3292 (2925-3610)</w:t>
            </w:r>
          </w:p>
        </w:tc>
      </w:tr>
    </w:tbl>
    <w:bookmarkEnd w:id="1"/>
    <w:p w:rsidR="00026438" w:rsidRPr="00026438" w:rsidRDefault="00026438" w:rsidP="00026438">
      <w:pPr>
        <w:spacing w:line="240" w:lineRule="auto"/>
        <w:rPr>
          <w:rFonts w:ascii="Arial" w:eastAsia="Calibri" w:hAnsi="Arial" w:cs="Arial"/>
        </w:rPr>
      </w:pPr>
      <w:r w:rsidRPr="00026438">
        <w:rPr>
          <w:rFonts w:ascii="Arial" w:eastAsia="Calibri" w:hAnsi="Arial" w:cs="Arial"/>
        </w:rPr>
        <w:t>*</w:t>
      </w:r>
      <w:r w:rsidRPr="00026438">
        <w:rPr>
          <w:rFonts w:ascii="Arial" w:eastAsia="Calibri" w:hAnsi="Arial" w:cs="Arial"/>
          <w:i/>
          <w:sz w:val="20"/>
          <w:szCs w:val="20"/>
        </w:rPr>
        <w:t>NICE 2008 guidelines were used. GDM referred to women with the following glucose concentrations at diagnosis: fasting&gt;7.0mmol/l and OGTT 2-hours ≥11.1mmol/l. IGT referred to women with the following glucose at diagnosis: fasting between 5.6-6.9mmol/l and OGTT between 7.8-11.0mmol/l. in the WHO 2013 GDM diagnosis guidelines, the “GDM” group in the NICE guidelines is now the diabetes in pregnancy (DIP) group while the IGT group is now the GDM</w:t>
      </w:r>
    </w:p>
    <w:p w:rsidR="00026438" w:rsidRPr="00026438" w:rsidRDefault="00026438" w:rsidP="00026438">
      <w:pPr>
        <w:spacing w:line="360" w:lineRule="auto"/>
        <w:rPr>
          <w:rFonts w:ascii="Arial" w:eastAsia="Calibri" w:hAnsi="Arial" w:cs="Arial"/>
        </w:rPr>
      </w:pPr>
    </w:p>
    <w:p w:rsidR="0084747F" w:rsidRDefault="00047E3B" w:rsidP="00026438"/>
    <w:sectPr w:rsidR="0084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yMTE3MDI2MjIysDRV0lEKTi0uzszPAykwqQUAdm4F5SwAAAA="/>
  </w:docVars>
  <w:rsids>
    <w:rsidRoot w:val="00A54D18"/>
    <w:rsid w:val="00026438"/>
    <w:rsid w:val="00047E3B"/>
    <w:rsid w:val="00083A76"/>
    <w:rsid w:val="006938B8"/>
    <w:rsid w:val="00A54D18"/>
    <w:rsid w:val="00B66095"/>
    <w:rsid w:val="00BD5646"/>
    <w:rsid w:val="00D10B21"/>
    <w:rsid w:val="00DD2B2F"/>
    <w:rsid w:val="00D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8227"/>
  <w15:chartTrackingRefBased/>
  <w15:docId w15:val="{AD1E972D-FB6C-487E-80B8-864EC940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Tawanda Chivese</dc:creator>
  <cp:keywords/>
  <dc:description/>
  <cp:lastModifiedBy>Tawanda Chivese</cp:lastModifiedBy>
  <cp:revision>5</cp:revision>
  <dcterms:created xsi:type="dcterms:W3CDTF">2019-07-01T17:54:00Z</dcterms:created>
  <dcterms:modified xsi:type="dcterms:W3CDTF">2019-07-02T21:07:00Z</dcterms:modified>
</cp:coreProperties>
</file>