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74F40" w:rsidRPr="001B623A" w:rsidTr="00054324">
        <w:trPr>
          <w:trHeight w:val="5760"/>
          <w:jc w:val="center"/>
        </w:trPr>
        <w:tc>
          <w:tcPr>
            <w:tcW w:w="10800" w:type="dxa"/>
            <w:shd w:val="clear" w:color="auto" w:fill="auto"/>
          </w:tcPr>
          <w:p w:rsidR="00F74F40" w:rsidRDefault="009232FF" w:rsidP="00B053E8">
            <w:pPr>
              <w:pStyle w:val="NPGImage"/>
            </w:pPr>
            <w:r w:rsidRPr="009232FF">
              <w:rPr>
                <w:noProof/>
                <w:lang w:val="nl-NL" w:eastAsia="nl-NL"/>
              </w:rPr>
              <w:drawing>
                <wp:inline distT="0" distB="0" distL="0" distR="0" wp14:anchorId="54AF6B02" wp14:editId="68A901E4">
                  <wp:extent cx="4389212" cy="3859200"/>
                  <wp:effectExtent l="1905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" name="Graphic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212" cy="385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F40" w:rsidRPr="00E61C2F" w:rsidTr="00054324">
        <w:trPr>
          <w:jc w:val="center"/>
        </w:trPr>
        <w:tc>
          <w:tcPr>
            <w:tcW w:w="10800" w:type="dxa"/>
            <w:shd w:val="clear" w:color="auto" w:fill="auto"/>
          </w:tcPr>
          <w:p w:rsidR="00F74F40" w:rsidRPr="00E61C2F" w:rsidRDefault="00F74F40" w:rsidP="009B0B3D">
            <w:pPr>
              <w:pStyle w:val="NPGFigNum"/>
              <w:rPr>
                <w:b/>
              </w:rPr>
            </w:pPr>
            <w:r w:rsidRPr="00E61C2F">
              <w:rPr>
                <w:b/>
              </w:rPr>
              <w:t xml:space="preserve">Supplementary Figure </w:t>
            </w:r>
            <w:r w:rsidR="00292D3B">
              <w:rPr>
                <w:b/>
              </w:rPr>
              <w:t>9</w:t>
            </w:r>
          </w:p>
        </w:tc>
      </w:tr>
      <w:tr w:rsidR="00F74F40" w:rsidRPr="00E61C2F" w:rsidTr="00054324">
        <w:trPr>
          <w:jc w:val="center"/>
        </w:trPr>
        <w:tc>
          <w:tcPr>
            <w:tcW w:w="10800" w:type="dxa"/>
            <w:shd w:val="clear" w:color="auto" w:fill="auto"/>
          </w:tcPr>
          <w:p w:rsidR="00F74F40" w:rsidRPr="00E61C2F" w:rsidRDefault="009232FF" w:rsidP="000E6BFB">
            <w:pPr>
              <w:pStyle w:val="NPGTitle"/>
              <w:rPr>
                <w:b w:val="0"/>
              </w:rPr>
            </w:pPr>
            <w:r w:rsidRPr="009232FF">
              <w:rPr>
                <w:b w:val="0"/>
              </w:rPr>
              <w:t>Distribution of the observed and expected association P values for the GWAS of allergic disease age-of-onset in the UK Biobank study (n=117,130), after adjusting single-SNP results for the effects of independently associated variants (i.e. with P&lt;3x10</w:t>
            </w:r>
            <w:r w:rsidRPr="009232FF">
              <w:rPr>
                <w:b w:val="0"/>
                <w:vertAlign w:val="superscript"/>
              </w:rPr>
              <w:t>-8</w:t>
            </w:r>
            <w:r w:rsidRPr="009232FF">
              <w:rPr>
                <w:b w:val="0"/>
              </w:rPr>
              <w:t xml:space="preserve"> in the joint association analysis </w:t>
            </w:r>
            <w:r>
              <w:rPr>
                <w:b w:val="0"/>
              </w:rPr>
              <w:t>performed with GCTA</w:t>
            </w:r>
            <w:r w:rsidRPr="009232FF">
              <w:rPr>
                <w:b w:val="0"/>
              </w:rPr>
              <w:t>.</w:t>
            </w:r>
          </w:p>
        </w:tc>
      </w:tr>
      <w:tr w:rsidR="00F74F40" w:rsidRPr="001B623A" w:rsidTr="00054324">
        <w:trPr>
          <w:jc w:val="center"/>
        </w:trPr>
        <w:tc>
          <w:tcPr>
            <w:tcW w:w="10800" w:type="dxa"/>
            <w:shd w:val="clear" w:color="auto" w:fill="auto"/>
          </w:tcPr>
          <w:p w:rsidR="00F74F40" w:rsidRDefault="009232FF" w:rsidP="009F0BE4">
            <w:pPr>
              <w:pStyle w:val="NPGCaption"/>
            </w:pPr>
            <w:r w:rsidRPr="009232FF">
              <w:t>The genomic inflation factor (estimated as the median chi-square divided by 0.4549) was 1.0862.</w:t>
            </w:r>
          </w:p>
        </w:tc>
      </w:tr>
    </w:tbl>
    <w:p w:rsidR="00F74F40" w:rsidRDefault="00F74F40" w:rsidP="00F74F40">
      <w:bookmarkStart w:id="0" w:name="_GoBack"/>
      <w:bookmarkEnd w:id="0"/>
    </w:p>
    <w:sectPr w:rsidR="00F74F40" w:rsidSect="00FD471A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3B" w:rsidRDefault="00D03F3B" w:rsidP="00347D0E">
      <w:r>
        <w:separator/>
      </w:r>
    </w:p>
  </w:endnote>
  <w:endnote w:type="continuationSeparator" w:id="0">
    <w:p w:rsidR="00D03F3B" w:rsidRDefault="00D03F3B" w:rsidP="0034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0E" w:rsidRDefault="00347D0E" w:rsidP="001B623A">
    <w:pPr>
      <w:pStyle w:val="Voettekst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 w:rsidR="001B623A">
      <w:tab/>
    </w:r>
    <w:r>
      <w:t>[Type text]</w:t>
    </w:r>
    <w:r w:rsidR="001B623A">
      <w:tab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F7" w:rsidRDefault="006F20F7">
    <w:pPr>
      <w:pStyle w:val="Voettekst"/>
      <w:jc w:val="center"/>
    </w:pPr>
  </w:p>
  <w:p w:rsidR="006F20F7" w:rsidRDefault="006F20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3B" w:rsidRDefault="00D03F3B" w:rsidP="00347D0E">
      <w:r>
        <w:separator/>
      </w:r>
    </w:p>
  </w:footnote>
  <w:footnote w:type="continuationSeparator" w:id="0">
    <w:p w:rsidR="00D03F3B" w:rsidRDefault="00D03F3B" w:rsidP="0034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E4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E"/>
    <w:rsid w:val="00016BF7"/>
    <w:rsid w:val="00031529"/>
    <w:rsid w:val="00054324"/>
    <w:rsid w:val="000646D6"/>
    <w:rsid w:val="00065AB0"/>
    <w:rsid w:val="000729A3"/>
    <w:rsid w:val="000A702E"/>
    <w:rsid w:val="000C2EE6"/>
    <w:rsid w:val="000E1612"/>
    <w:rsid w:val="000E6BFB"/>
    <w:rsid w:val="00105546"/>
    <w:rsid w:val="00142E62"/>
    <w:rsid w:val="00142F59"/>
    <w:rsid w:val="00147B04"/>
    <w:rsid w:val="00155805"/>
    <w:rsid w:val="001614B4"/>
    <w:rsid w:val="0018121C"/>
    <w:rsid w:val="00190100"/>
    <w:rsid w:val="00190B1E"/>
    <w:rsid w:val="001917CE"/>
    <w:rsid w:val="001B623A"/>
    <w:rsid w:val="001E03C1"/>
    <w:rsid w:val="001E044F"/>
    <w:rsid w:val="001E7A7F"/>
    <w:rsid w:val="001F1F22"/>
    <w:rsid w:val="001F274B"/>
    <w:rsid w:val="002521CB"/>
    <w:rsid w:val="0027511B"/>
    <w:rsid w:val="00292D3B"/>
    <w:rsid w:val="002A5EC5"/>
    <w:rsid w:val="00331B5F"/>
    <w:rsid w:val="00347D0E"/>
    <w:rsid w:val="00363E4D"/>
    <w:rsid w:val="00380BE0"/>
    <w:rsid w:val="00384F9C"/>
    <w:rsid w:val="00394CCE"/>
    <w:rsid w:val="003C1F9A"/>
    <w:rsid w:val="003C4D89"/>
    <w:rsid w:val="003D7858"/>
    <w:rsid w:val="004149D1"/>
    <w:rsid w:val="004363B6"/>
    <w:rsid w:val="004633F4"/>
    <w:rsid w:val="004737AF"/>
    <w:rsid w:val="0049190C"/>
    <w:rsid w:val="004E4256"/>
    <w:rsid w:val="00504D78"/>
    <w:rsid w:val="005525D5"/>
    <w:rsid w:val="00597DF2"/>
    <w:rsid w:val="005B5481"/>
    <w:rsid w:val="005C53BB"/>
    <w:rsid w:val="005D6415"/>
    <w:rsid w:val="005F4C48"/>
    <w:rsid w:val="0060638A"/>
    <w:rsid w:val="00607324"/>
    <w:rsid w:val="00626C0C"/>
    <w:rsid w:val="006306DD"/>
    <w:rsid w:val="0065743B"/>
    <w:rsid w:val="00662066"/>
    <w:rsid w:val="00685F89"/>
    <w:rsid w:val="006A32D2"/>
    <w:rsid w:val="006F20F7"/>
    <w:rsid w:val="007076AF"/>
    <w:rsid w:val="007339B3"/>
    <w:rsid w:val="007360CB"/>
    <w:rsid w:val="00745641"/>
    <w:rsid w:val="007570D8"/>
    <w:rsid w:val="00757E86"/>
    <w:rsid w:val="0078703F"/>
    <w:rsid w:val="00790294"/>
    <w:rsid w:val="007935F1"/>
    <w:rsid w:val="00795272"/>
    <w:rsid w:val="007A6577"/>
    <w:rsid w:val="00812E43"/>
    <w:rsid w:val="00821162"/>
    <w:rsid w:val="00836B6B"/>
    <w:rsid w:val="00847011"/>
    <w:rsid w:val="00862CCD"/>
    <w:rsid w:val="00873D0C"/>
    <w:rsid w:val="00877465"/>
    <w:rsid w:val="00890EF4"/>
    <w:rsid w:val="00891ABC"/>
    <w:rsid w:val="008C4DA3"/>
    <w:rsid w:val="008C644B"/>
    <w:rsid w:val="008C7268"/>
    <w:rsid w:val="008D7F05"/>
    <w:rsid w:val="008F339E"/>
    <w:rsid w:val="009065E4"/>
    <w:rsid w:val="009232FF"/>
    <w:rsid w:val="009264FF"/>
    <w:rsid w:val="00945233"/>
    <w:rsid w:val="009834FC"/>
    <w:rsid w:val="009A30DB"/>
    <w:rsid w:val="009B0B3D"/>
    <w:rsid w:val="009B1AD3"/>
    <w:rsid w:val="009B20F6"/>
    <w:rsid w:val="009C6B61"/>
    <w:rsid w:val="009F0BE4"/>
    <w:rsid w:val="00A33B88"/>
    <w:rsid w:val="00A76441"/>
    <w:rsid w:val="00AB6058"/>
    <w:rsid w:val="00AC6817"/>
    <w:rsid w:val="00AD02DE"/>
    <w:rsid w:val="00AF64BF"/>
    <w:rsid w:val="00B053E8"/>
    <w:rsid w:val="00B072BE"/>
    <w:rsid w:val="00B7797B"/>
    <w:rsid w:val="00BF13BE"/>
    <w:rsid w:val="00C128E1"/>
    <w:rsid w:val="00C47AF3"/>
    <w:rsid w:val="00C72CC2"/>
    <w:rsid w:val="00C956E5"/>
    <w:rsid w:val="00CB4745"/>
    <w:rsid w:val="00CC66C5"/>
    <w:rsid w:val="00CE12FE"/>
    <w:rsid w:val="00CF1B97"/>
    <w:rsid w:val="00D03F3B"/>
    <w:rsid w:val="00D06B59"/>
    <w:rsid w:val="00D65F65"/>
    <w:rsid w:val="00D65FDA"/>
    <w:rsid w:val="00D720C3"/>
    <w:rsid w:val="00D77F96"/>
    <w:rsid w:val="00D96C2A"/>
    <w:rsid w:val="00DB1FEA"/>
    <w:rsid w:val="00DB6BF0"/>
    <w:rsid w:val="00DB7B5F"/>
    <w:rsid w:val="00DC51CE"/>
    <w:rsid w:val="00DE034C"/>
    <w:rsid w:val="00E1747E"/>
    <w:rsid w:val="00E408E3"/>
    <w:rsid w:val="00E61C2F"/>
    <w:rsid w:val="00E71C95"/>
    <w:rsid w:val="00E759F8"/>
    <w:rsid w:val="00E779BA"/>
    <w:rsid w:val="00EB0BC5"/>
    <w:rsid w:val="00EF079D"/>
    <w:rsid w:val="00EF4EEA"/>
    <w:rsid w:val="00F25067"/>
    <w:rsid w:val="00F34BAC"/>
    <w:rsid w:val="00F74F40"/>
    <w:rsid w:val="00F818B7"/>
    <w:rsid w:val="00F826D9"/>
    <w:rsid w:val="00F92F0E"/>
    <w:rsid w:val="00F944D0"/>
    <w:rsid w:val="00FD053C"/>
    <w:rsid w:val="00FD471A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AF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basedOn w:val="Standaardalinea-lettertype"/>
    <w:rsid w:val="00347D0E"/>
  </w:style>
  <w:style w:type="paragraph" w:styleId="Ballontekst">
    <w:name w:val="Balloon Text"/>
    <w:basedOn w:val="Standaard"/>
    <w:link w:val="BallontekstChar"/>
    <w:uiPriority w:val="99"/>
    <w:semiHidden/>
    <w:unhideWhenUsed/>
    <w:rsid w:val="00347D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47D0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7D0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7D0E"/>
  </w:style>
  <w:style w:type="paragraph" w:styleId="Voettekst">
    <w:name w:val="footer"/>
    <w:basedOn w:val="Standaard"/>
    <w:link w:val="VoettekstChar"/>
    <w:uiPriority w:val="99"/>
    <w:unhideWhenUsed/>
    <w:rsid w:val="006F20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VoettekstChar">
    <w:name w:val="Voettekst Char"/>
    <w:link w:val="Voettekst"/>
    <w:uiPriority w:val="99"/>
    <w:rsid w:val="006F20F7"/>
    <w:rPr>
      <w:rFonts w:ascii="Arial" w:hAnsi="Arial"/>
      <w:sz w:val="18"/>
    </w:rPr>
  </w:style>
  <w:style w:type="paragraph" w:customStyle="1" w:styleId="NoSpacing1">
    <w:name w:val="No Spacing1"/>
    <w:link w:val="NoSpacingChar"/>
    <w:qFormat/>
    <w:rsid w:val="00347D0E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347D0E"/>
    <w:rPr>
      <w:rFonts w:ascii="PMingLiU" w:hAnsi="PMingLiU"/>
      <w:sz w:val="22"/>
      <w:szCs w:val="22"/>
    </w:rPr>
  </w:style>
  <w:style w:type="paragraph" w:customStyle="1" w:styleId="NPGImage">
    <w:name w:val="NPGImage"/>
    <w:rsid w:val="000A702E"/>
    <w:pPr>
      <w:pageBreakBefore/>
      <w:widowControl w:val="0"/>
      <w:jc w:val="center"/>
    </w:pPr>
    <w:rPr>
      <w:rFonts w:ascii="Arial" w:eastAsia="Times New Roman" w:hAnsi="Arial"/>
      <w:sz w:val="18"/>
      <w:szCs w:val="24"/>
      <w:lang w:val="en-US" w:eastAsia="en-IN"/>
    </w:rPr>
  </w:style>
  <w:style w:type="paragraph" w:customStyle="1" w:styleId="NPGFigNum">
    <w:name w:val="NPGFigNum"/>
    <w:rsid w:val="00190B1E"/>
    <w:pPr>
      <w:spacing w:before="120" w:after="120"/>
      <w:jc w:val="both"/>
    </w:pPr>
    <w:rPr>
      <w:rFonts w:ascii="Arial" w:hAnsi="Arial"/>
      <w:sz w:val="18"/>
      <w:szCs w:val="24"/>
      <w:lang w:val="en-US" w:eastAsia="en-US"/>
    </w:rPr>
  </w:style>
  <w:style w:type="paragraph" w:customStyle="1" w:styleId="NPGTitle">
    <w:name w:val="NPGTitle"/>
    <w:basedOn w:val="NPGFigNum"/>
    <w:rsid w:val="00D96C2A"/>
    <w:pPr>
      <w:outlineLvl w:val="1"/>
    </w:pPr>
    <w:rPr>
      <w:b/>
    </w:rPr>
  </w:style>
  <w:style w:type="paragraph" w:customStyle="1" w:styleId="NPGCaption">
    <w:name w:val="NPGCaption"/>
    <w:basedOn w:val="NPGFigNum"/>
    <w:rsid w:val="007360CB"/>
    <w:rPr>
      <w:rFonts w:eastAsia="Times New Roman"/>
    </w:rPr>
  </w:style>
  <w:style w:type="paragraph" w:customStyle="1" w:styleId="ColorfulShading-Accent11">
    <w:name w:val="Colorful Shading - Accent 11"/>
    <w:hidden/>
    <w:uiPriority w:val="99"/>
    <w:semiHidden/>
    <w:rsid w:val="0060638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AF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basedOn w:val="Standaardalinea-lettertype"/>
    <w:rsid w:val="00347D0E"/>
  </w:style>
  <w:style w:type="paragraph" w:styleId="Ballontekst">
    <w:name w:val="Balloon Text"/>
    <w:basedOn w:val="Standaard"/>
    <w:link w:val="BallontekstChar"/>
    <w:uiPriority w:val="99"/>
    <w:semiHidden/>
    <w:unhideWhenUsed/>
    <w:rsid w:val="00347D0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47D0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7D0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7D0E"/>
  </w:style>
  <w:style w:type="paragraph" w:styleId="Voettekst">
    <w:name w:val="footer"/>
    <w:basedOn w:val="Standaard"/>
    <w:link w:val="VoettekstChar"/>
    <w:uiPriority w:val="99"/>
    <w:unhideWhenUsed/>
    <w:rsid w:val="006F20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VoettekstChar">
    <w:name w:val="Voettekst Char"/>
    <w:link w:val="Voettekst"/>
    <w:uiPriority w:val="99"/>
    <w:rsid w:val="006F20F7"/>
    <w:rPr>
      <w:rFonts w:ascii="Arial" w:hAnsi="Arial"/>
      <w:sz w:val="18"/>
    </w:rPr>
  </w:style>
  <w:style w:type="paragraph" w:customStyle="1" w:styleId="NoSpacing1">
    <w:name w:val="No Spacing1"/>
    <w:link w:val="NoSpacingChar"/>
    <w:qFormat/>
    <w:rsid w:val="00347D0E"/>
    <w:rPr>
      <w:rFonts w:ascii="PMingLiU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347D0E"/>
    <w:rPr>
      <w:rFonts w:ascii="PMingLiU" w:hAnsi="PMingLiU"/>
      <w:sz w:val="22"/>
      <w:szCs w:val="22"/>
    </w:rPr>
  </w:style>
  <w:style w:type="paragraph" w:customStyle="1" w:styleId="NPGImage">
    <w:name w:val="NPGImage"/>
    <w:rsid w:val="000A702E"/>
    <w:pPr>
      <w:pageBreakBefore/>
      <w:widowControl w:val="0"/>
      <w:jc w:val="center"/>
    </w:pPr>
    <w:rPr>
      <w:rFonts w:ascii="Arial" w:eastAsia="Times New Roman" w:hAnsi="Arial"/>
      <w:sz w:val="18"/>
      <w:szCs w:val="24"/>
      <w:lang w:val="en-US" w:eastAsia="en-IN"/>
    </w:rPr>
  </w:style>
  <w:style w:type="paragraph" w:customStyle="1" w:styleId="NPGFigNum">
    <w:name w:val="NPGFigNum"/>
    <w:rsid w:val="00190B1E"/>
    <w:pPr>
      <w:spacing w:before="120" w:after="120"/>
      <w:jc w:val="both"/>
    </w:pPr>
    <w:rPr>
      <w:rFonts w:ascii="Arial" w:hAnsi="Arial"/>
      <w:sz w:val="18"/>
      <w:szCs w:val="24"/>
      <w:lang w:val="en-US" w:eastAsia="en-US"/>
    </w:rPr>
  </w:style>
  <w:style w:type="paragraph" w:customStyle="1" w:styleId="NPGTitle">
    <w:name w:val="NPGTitle"/>
    <w:basedOn w:val="NPGFigNum"/>
    <w:rsid w:val="00D96C2A"/>
    <w:pPr>
      <w:outlineLvl w:val="1"/>
    </w:pPr>
    <w:rPr>
      <w:b/>
    </w:rPr>
  </w:style>
  <w:style w:type="paragraph" w:customStyle="1" w:styleId="NPGCaption">
    <w:name w:val="NPGCaption"/>
    <w:basedOn w:val="NPGFigNum"/>
    <w:rsid w:val="007360CB"/>
    <w:rPr>
      <w:rFonts w:eastAsia="Times New Roman"/>
    </w:rPr>
  </w:style>
  <w:style w:type="paragraph" w:customStyle="1" w:styleId="ColorfulShading-Accent11">
    <w:name w:val="Colorful Shading - Accent 11"/>
    <w:hidden/>
    <w:uiPriority w:val="99"/>
    <w:semiHidden/>
    <w:rsid w:val="006063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169DD-16DE-4BC0-B789-6AC2212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 Technology Services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Gordon</dc:creator>
  <cp:lastModifiedBy>Koppelman, GH</cp:lastModifiedBy>
  <cp:revision>3</cp:revision>
  <dcterms:created xsi:type="dcterms:W3CDTF">2020-01-14T13:33:00Z</dcterms:created>
  <dcterms:modified xsi:type="dcterms:W3CDTF">2020-01-14T13:38:00Z</dcterms:modified>
</cp:coreProperties>
</file>