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AB" w:rsidRPr="00F979AB" w:rsidRDefault="005E6F35" w:rsidP="005F11A6">
      <w:pPr>
        <w:pStyle w:val="Caption"/>
        <w:spacing w:line="36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S1 Table.</w:t>
      </w:r>
      <w:r w:rsidR="00F979AB" w:rsidRPr="00F979A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Glycemic control status and socio-demographic characteristics of the study participants attending diabetic clinic at public hospitals in </w:t>
      </w:r>
      <w:proofErr w:type="spellStart"/>
      <w:r w:rsidR="00F979AB" w:rsidRPr="00F979A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Hadiya</w:t>
      </w:r>
      <w:proofErr w:type="spellEnd"/>
      <w:r w:rsidR="00F979AB" w:rsidRPr="00F979A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zone, Southern Ethiopia, 2019.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2441"/>
        <w:gridCol w:w="2340"/>
        <w:gridCol w:w="2250"/>
      </w:tblGrid>
      <w:tr w:rsidR="00F979AB" w:rsidRPr="00F979AB" w:rsidTr="005F11A6"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</w:tcBorders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:rsidR="00F979AB" w:rsidRPr="00F979AB" w:rsidRDefault="00AB52C4" w:rsidP="005F1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979AB" w:rsidRPr="00F979AB">
              <w:rPr>
                <w:rFonts w:ascii="Times New Roman" w:hAnsi="Times New Roman" w:cs="Times New Roman"/>
                <w:b/>
                <w:sz w:val="24"/>
                <w:szCs w:val="24"/>
              </w:rPr>
              <w:t>Glycemic control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bottom w:val="single" w:sz="4" w:space="0" w:color="auto"/>
            </w:tcBorders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b/>
                <w:sz w:val="24"/>
                <w:szCs w:val="24"/>
              </w:rPr>
              <w:t>Poor (n=222), N (%)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b/>
                <w:sz w:val="24"/>
                <w:szCs w:val="24"/>
              </w:rPr>
              <w:t>Good (83), N (%)</w:t>
            </w:r>
          </w:p>
        </w:tc>
      </w:tr>
      <w:tr w:rsidR="00F979AB" w:rsidRPr="00F979AB" w:rsidTr="005F11A6">
        <w:tc>
          <w:tcPr>
            <w:tcW w:w="1897" w:type="dxa"/>
            <w:vMerge w:val="restart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127 (69.8)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55 (30.2)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95 (77.2)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28 (22.8)</w:t>
            </w:r>
          </w:p>
        </w:tc>
      </w:tr>
      <w:tr w:rsidR="00F979AB" w:rsidRPr="00F979AB" w:rsidTr="005F11A6">
        <w:tc>
          <w:tcPr>
            <w:tcW w:w="1897" w:type="dxa"/>
            <w:vMerge w:val="restart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&lt;40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78(70.3)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33(29.7)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106(73.1)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39(26.9)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&gt;=60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38(77.6)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11(22.4)</w:t>
            </w:r>
          </w:p>
        </w:tc>
        <w:bookmarkStart w:id="0" w:name="_GoBack"/>
        <w:bookmarkEnd w:id="0"/>
      </w:tr>
      <w:tr w:rsidR="00F979AB" w:rsidRPr="00F979AB" w:rsidTr="005F11A6">
        <w:tc>
          <w:tcPr>
            <w:tcW w:w="1897" w:type="dxa"/>
            <w:vMerge w:val="restart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13(61.9)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8(38.1)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 xml:space="preserve">Married 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186(72.7)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70(27.3)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Divorced/widowed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23(82.1)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5(17.9)</w:t>
            </w:r>
          </w:p>
        </w:tc>
      </w:tr>
      <w:tr w:rsidR="00F979AB" w:rsidRPr="00F979AB" w:rsidTr="005F11A6">
        <w:tc>
          <w:tcPr>
            <w:tcW w:w="1897" w:type="dxa"/>
            <w:vMerge w:val="restart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Educational status</w:t>
            </w: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Unable to read and write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63(87.5)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9(12.5)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Able to read and write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60(74.1)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21(25.9)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Primary school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16(59.3)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11(40.7)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Secondary school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18(62.1)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11(37.9)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College and above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65(67.7)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31(32.3)</w:t>
            </w:r>
          </w:p>
        </w:tc>
      </w:tr>
      <w:tr w:rsidR="00F979AB" w:rsidRPr="00F979AB" w:rsidTr="005F11A6">
        <w:tc>
          <w:tcPr>
            <w:tcW w:w="1897" w:type="dxa"/>
            <w:vMerge w:val="restart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Occupational status</w:t>
            </w: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Government employee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77(73.3)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28(26.7)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Merchant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48(67.6)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23(32.4)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Housewife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47(79.7)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12(20.3)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38(73.1)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14(26.9)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12(66.7)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6(33.3)</w:t>
            </w:r>
          </w:p>
        </w:tc>
      </w:tr>
      <w:tr w:rsidR="00F979AB" w:rsidRPr="00F979AB" w:rsidTr="005F11A6">
        <w:tc>
          <w:tcPr>
            <w:tcW w:w="1897" w:type="dxa"/>
            <w:vMerge w:val="restart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146(68.9)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66(31.1)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76(81.7)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17(18.3)</w:t>
            </w:r>
          </w:p>
        </w:tc>
      </w:tr>
      <w:tr w:rsidR="00F979AB" w:rsidRPr="00F979AB" w:rsidTr="005F11A6">
        <w:tc>
          <w:tcPr>
            <w:tcW w:w="1897" w:type="dxa"/>
            <w:vMerge w:val="restart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Family income</w:t>
            </w:r>
          </w:p>
        </w:tc>
        <w:tc>
          <w:tcPr>
            <w:tcW w:w="2441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&lt;3500(ETB)</w:t>
            </w:r>
          </w:p>
        </w:tc>
        <w:tc>
          <w:tcPr>
            <w:tcW w:w="234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78(80.4)</w:t>
            </w:r>
          </w:p>
        </w:tc>
        <w:tc>
          <w:tcPr>
            <w:tcW w:w="2250" w:type="dxa"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19(19.6)</w:t>
            </w:r>
          </w:p>
        </w:tc>
      </w:tr>
      <w:tr w:rsidR="00F979AB" w:rsidRPr="00F979AB" w:rsidTr="005F11A6">
        <w:tc>
          <w:tcPr>
            <w:tcW w:w="1897" w:type="dxa"/>
            <w:vMerge/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&gt;=3500(ETB)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144(69.2)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79AB" w:rsidRPr="00F979AB" w:rsidRDefault="00F979AB" w:rsidP="005F1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AB">
              <w:rPr>
                <w:rFonts w:ascii="Times New Roman" w:hAnsi="Times New Roman" w:cs="Times New Roman"/>
                <w:sz w:val="24"/>
                <w:szCs w:val="24"/>
              </w:rPr>
              <w:t>64(30.8)</w:t>
            </w:r>
          </w:p>
        </w:tc>
      </w:tr>
    </w:tbl>
    <w:p w:rsidR="00780BA2" w:rsidRDefault="00780BA2"/>
    <w:sectPr w:rsidR="00780BA2" w:rsidSect="00A7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A"/>
    <w:rsid w:val="005E6F35"/>
    <w:rsid w:val="005F11A6"/>
    <w:rsid w:val="00780BA2"/>
    <w:rsid w:val="00A72433"/>
    <w:rsid w:val="00AB52C4"/>
    <w:rsid w:val="00C66D22"/>
    <w:rsid w:val="00D2792A"/>
    <w:rsid w:val="00F4272C"/>
    <w:rsid w:val="00F527F6"/>
    <w:rsid w:val="00F9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979A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979A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Abeni</dc:creator>
  <cp:lastModifiedBy>Abeni</cp:lastModifiedBy>
  <cp:revision>2</cp:revision>
  <dcterms:created xsi:type="dcterms:W3CDTF">2022-08-08T11:55:00Z</dcterms:created>
  <dcterms:modified xsi:type="dcterms:W3CDTF">2022-08-08T11:55:00Z</dcterms:modified>
</cp:coreProperties>
</file>