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S2 Table. Alignment of CIRM database fields to Omnicrobe database fields.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4515"/>
        <w:gridCol w:w="2850"/>
        <w:tblGridChange w:id="0">
          <w:tblGrid>
            <w:gridCol w:w="1650"/>
            <w:gridCol w:w="451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CIRM fields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Omnicrobe fields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CIRM-BIA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Strain_number, Taxon name.Name, ATCC, CIP, DSMZ, LMG, NCIMB, CNRZ, NCDO, NCFB, NCTC</w:t>
              <w:tab/>
              <w:t xml:space="preserve">CUETM, TL, INA, IL, Other_collection_number</w:t>
            </w:r>
          </w:p>
          <w:p w:rsidR="00000000" w:rsidDel="00000000" w:rsidP="00000000" w:rsidRDefault="00000000" w:rsidRPr="00000000" w14:paraId="0000000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Biotope.Name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Taxon microbien</w:t>
            </w:r>
          </w:p>
          <w:p w:rsidR="00000000" w:rsidDel="00000000" w:rsidP="00000000" w:rsidRDefault="00000000" w:rsidRPr="00000000" w14:paraId="0000000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Habitat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CIRM-Levures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CLIB_number, Species name Other_collections</w:t>
            </w:r>
          </w:p>
          <w:p w:rsidR="00000000" w:rsidDel="00000000" w:rsidP="00000000" w:rsidRDefault="00000000" w:rsidRPr="00000000" w14:paraId="0000000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Source_of_isolation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Taxon microbien</w:t>
            </w:r>
          </w:p>
          <w:p w:rsidR="00000000" w:rsidDel="00000000" w:rsidP="00000000" w:rsidRDefault="00000000" w:rsidRPr="00000000" w14:paraId="00000011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Habitat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CIRM-CFBP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Especes::Nom_taxonomique, Autres_collections, Autres_noms</w:t>
            </w:r>
          </w:p>
          <w:p w:rsidR="00000000" w:rsidDel="00000000" w:rsidP="00000000" w:rsidRDefault="00000000" w:rsidRPr="00000000" w14:paraId="0000001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Isole_de, Prelevement, Especes::Nom_espece, Especes::Nom_genre, Especes::Nom_sous_espece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Taxon microbien</w:t>
            </w:r>
          </w:p>
          <w:p w:rsidR="00000000" w:rsidDel="00000000" w:rsidP="00000000" w:rsidRDefault="00000000" w:rsidRPr="00000000" w14:paraId="00000016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Habitat (hôte et partie d’hôte)</w:t>
            </w:r>
          </w:p>
        </w:tc>
      </w:tr>
    </w:tbl>
    <w:p w:rsidR="00000000" w:rsidDel="00000000" w:rsidP="00000000" w:rsidRDefault="00000000" w:rsidRPr="00000000" w14:paraId="00000018">
      <w:pPr>
        <w:spacing w:after="120" w:line="240" w:lineRule="auto"/>
        <w:jc w:val="both"/>
        <w:rPr>
          <w:rFonts w:ascii="Times New Roman" w:cs="Times New Roman" w:eastAsia="Times New Roman" w:hAnsi="Times New Roman"/>
          <w:shd w:fill="deea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