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5F9" w14:textId="24F67882" w:rsidR="00701FCD" w:rsidRDefault="00DE2B9D" w:rsidP="00701FCD">
      <w:pPr>
        <w:spacing w:after="0" w:line="240" w:lineRule="auto"/>
      </w:pPr>
      <w:r>
        <w:rPr>
          <w:b/>
          <w:color w:val="000000"/>
        </w:rPr>
        <w:t>Supporting Information</w:t>
      </w:r>
      <w:r w:rsidR="00701FCD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701FCD">
        <w:rPr>
          <w:b/>
          <w:color w:val="000000"/>
        </w:rPr>
        <w:t>1</w:t>
      </w:r>
      <w:r w:rsidR="00701FCD">
        <w:rPr>
          <w:color w:val="000000"/>
        </w:rPr>
        <w:t>. Search strategies used in PubMed and LILACS.</w:t>
      </w:r>
    </w:p>
    <w:p w14:paraId="7BD175F2" w14:textId="77777777" w:rsidR="00701FCD" w:rsidRDefault="00701FCD" w:rsidP="00701FCD">
      <w:pPr>
        <w:spacing w:after="0" w:line="240" w:lineRule="auto"/>
      </w:pPr>
    </w:p>
    <w:tbl>
      <w:tblPr>
        <w:tblW w:w="12996" w:type="dxa"/>
        <w:tblLayout w:type="fixed"/>
        <w:tblLook w:val="0400" w:firstRow="0" w:lastRow="0" w:firstColumn="0" w:lastColumn="0" w:noHBand="0" w:noVBand="1"/>
      </w:tblPr>
      <w:tblGrid>
        <w:gridCol w:w="1058"/>
        <w:gridCol w:w="11938"/>
      </w:tblGrid>
      <w:tr w:rsidR="00701FCD" w14:paraId="2283A375" w14:textId="77777777" w:rsidTr="00D265FA">
        <w:trPr>
          <w:trHeight w:val="42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B05D" w14:textId="77777777" w:rsidR="00701FCD" w:rsidRDefault="00701FCD" w:rsidP="00D265FA">
            <w:pPr>
              <w:spacing w:before="240" w:after="0" w:line="240" w:lineRule="auto"/>
            </w:pPr>
            <w:r>
              <w:rPr>
                <w:b/>
                <w:color w:val="000000"/>
              </w:rPr>
              <w:t>Database</w:t>
            </w:r>
          </w:p>
        </w:tc>
        <w:tc>
          <w:tcPr>
            <w:tcW w:w="1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A58A" w14:textId="77777777" w:rsidR="00701FCD" w:rsidRDefault="00701FCD" w:rsidP="00D265FA">
            <w:pPr>
              <w:spacing w:before="240" w:after="0" w:line="240" w:lineRule="auto"/>
            </w:pPr>
            <w:r>
              <w:rPr>
                <w:b/>
                <w:color w:val="000000"/>
              </w:rPr>
              <w:t>Strategy</w:t>
            </w:r>
          </w:p>
        </w:tc>
      </w:tr>
      <w:tr w:rsidR="00701FCD" w14:paraId="450E9737" w14:textId="77777777" w:rsidTr="00D265FA">
        <w:trPr>
          <w:trHeight w:val="109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90F4" w14:textId="77777777" w:rsidR="00701FCD" w:rsidRDefault="00701FCD" w:rsidP="00D265FA">
            <w:pPr>
              <w:spacing w:before="240" w:after="0" w:line="240" w:lineRule="auto"/>
            </w:pPr>
            <w:r>
              <w:rPr>
                <w:b/>
                <w:color w:val="000000"/>
              </w:rPr>
              <w:t>PubMed</w:t>
            </w:r>
          </w:p>
        </w:tc>
        <w:tc>
          <w:tcPr>
            <w:tcW w:w="1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A520" w14:textId="6E0C001E" w:rsidR="00701FCD" w:rsidRDefault="00701FCD" w:rsidP="00D265FA">
            <w:pPr>
              <w:spacing w:before="240" w:after="0" w:line="240" w:lineRule="auto"/>
            </w:pPr>
            <w:r>
              <w:rPr>
                <w:color w:val="000000"/>
              </w:rPr>
              <w:t>((HeartMate[tiab] OR (Left Ventricular*[tiab] OR Ventricular Assist*[tiab] OR Artificial Heart*[tiab] OR Heart Assist Device*[tiab]</w:t>
            </w:r>
            <w:r w:rsidR="00FD6CE3">
              <w:rPr>
                <w:color w:val="000000"/>
              </w:rPr>
              <w:t xml:space="preserve"> </w:t>
            </w:r>
            <w:r w:rsidR="00FD6CE3" w:rsidRPr="00FD6CE3">
              <w:rPr>
                <w:color w:val="000000"/>
              </w:rPr>
              <w:t>OR centrifugal flow-pump[tiab]</w:t>
            </w:r>
            <w:r>
              <w:rPr>
                <w:color w:val="000000"/>
              </w:rPr>
              <w:t>) AND (Advance Heart Failure[tiab] OR Heart Failure*[tiab] OR Heart Transplant*[tiab])).</w:t>
            </w:r>
          </w:p>
        </w:tc>
      </w:tr>
      <w:tr w:rsidR="00701FCD" w14:paraId="4E1345F4" w14:textId="77777777" w:rsidTr="00D265FA">
        <w:trPr>
          <w:trHeight w:val="109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E39C" w14:textId="77777777" w:rsidR="00701FCD" w:rsidRDefault="00701FCD" w:rsidP="00D265FA">
            <w:pPr>
              <w:spacing w:before="240" w:after="0" w:line="240" w:lineRule="auto"/>
            </w:pPr>
            <w:r>
              <w:rPr>
                <w:b/>
                <w:color w:val="000000"/>
              </w:rPr>
              <w:t>LILACS</w:t>
            </w:r>
          </w:p>
        </w:tc>
        <w:tc>
          <w:tcPr>
            <w:tcW w:w="1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AE37" w14:textId="77777777" w:rsidR="00701FCD" w:rsidRDefault="00701FCD" w:rsidP="00D265FA">
            <w:pPr>
              <w:spacing w:before="240" w:after="0" w:line="240" w:lineRule="auto"/>
            </w:pPr>
            <w:r>
              <w:rPr>
                <w:color w:val="000000"/>
              </w:rPr>
              <w:t>(tw:(HeartMate)) AND (tw:(Heart Decompensation OR Heart Failure OR Myocardial Failure OR Left Sided Heart Failure OR Cardiac Failure OR Congestive Heart Failure OR Advance Heart Failure OR Heart Transplant))</w:t>
            </w:r>
          </w:p>
        </w:tc>
      </w:tr>
    </w:tbl>
    <w:p w14:paraId="546F708A" w14:textId="77777777" w:rsidR="00701FCD" w:rsidRDefault="00701FCD" w:rsidP="00701FCD">
      <w:pPr>
        <w:rPr>
          <w:color w:val="000000"/>
          <w:sz w:val="24"/>
          <w:szCs w:val="24"/>
          <w:highlight w:val="white"/>
        </w:rPr>
      </w:pPr>
    </w:p>
    <w:p w14:paraId="523D423C" w14:textId="77777777" w:rsidR="00C34BD0" w:rsidRDefault="00C34BD0"/>
    <w:sectPr w:rsidR="00C34BD0" w:rsidSect="00701F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CD"/>
    <w:rsid w:val="006D6F09"/>
    <w:rsid w:val="00701FCD"/>
    <w:rsid w:val="00C34BD0"/>
    <w:rsid w:val="00DE2B9D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F66"/>
  <w15:chartTrackingRefBased/>
  <w15:docId w15:val="{998793E1-93E5-447C-B6BB-AD881BD3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FCD"/>
    <w:pPr>
      <w:spacing w:after="200" w:line="276" w:lineRule="auto"/>
    </w:pPr>
    <w:rPr>
      <w:rFonts w:ascii="Calibri" w:eastAsia="Calibri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Rojas</dc:creator>
  <cp:keywords/>
  <dc:description/>
  <cp:lastModifiedBy>Carlos Rojas</cp:lastModifiedBy>
  <cp:revision>3</cp:revision>
  <dcterms:created xsi:type="dcterms:W3CDTF">2021-07-21T22:48:00Z</dcterms:created>
  <dcterms:modified xsi:type="dcterms:W3CDTF">2022-05-12T02:23:00Z</dcterms:modified>
</cp:coreProperties>
</file>