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>S</w:t>
      </w:r>
      <w:r>
        <w:rPr>
          <w:rFonts w:ascii="Times New Roman" w:hAnsi="Times New Roman" w:cs="Times New Roman"/>
          <w:kern w:val="2"/>
          <w:sz w:val="24"/>
          <w:szCs w:val="24"/>
        </w:rPr>
        <w:t>2 The number of arthropods in each growth period</w:t>
      </w:r>
      <w:r>
        <w:rPr>
          <w:rFonts w:hint="eastAsia" w:ascii="Times New Roman" w:hAnsi="Times New Roman" w:cs="Times New Roman"/>
          <w:kern w:val="2"/>
          <w:sz w:val="24"/>
          <w:szCs w:val="24"/>
        </w:rPr>
        <w:t xml:space="preserve"> (heads)</w:t>
      </w:r>
    </w:p>
    <w:p>
      <w:pPr>
        <w:jc w:val="both"/>
        <w:rPr>
          <w:rFonts w:hint="eastAsia" w:ascii="Times New Roman" w:hAnsi="Times New Roman" w:cs="Times New Roman"/>
          <w:kern w:val="2"/>
          <w:sz w:val="24"/>
          <w:szCs w:val="24"/>
        </w:rPr>
      </w:pPr>
    </w:p>
    <w:tbl>
      <w:tblPr>
        <w:tblW w:w="13833" w:type="dxa"/>
        <w:tblInd w:w="-16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825"/>
        <w:gridCol w:w="1146"/>
        <w:gridCol w:w="1246"/>
        <w:gridCol w:w="1188"/>
        <w:gridCol w:w="1175"/>
        <w:gridCol w:w="1216"/>
        <w:gridCol w:w="1162"/>
        <w:gridCol w:w="1175"/>
        <w:gridCol w:w="1163"/>
        <w:gridCol w:w="118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Order</w:t>
            </w:r>
          </w:p>
        </w:tc>
        <w:tc>
          <w:tcPr>
            <w:tcW w:w="1825" w:type="dxa"/>
            <w:vMerge w:val="restart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Family</w:t>
            </w:r>
          </w:p>
        </w:tc>
        <w:tc>
          <w:tcPr>
            <w:tcW w:w="1146" w:type="dxa"/>
            <w:vMerge w:val="restart"/>
            <w:tcBorders>
              <w:bottom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Maize treatments</w:t>
            </w:r>
          </w:p>
        </w:tc>
        <w:tc>
          <w:tcPr>
            <w:tcW w:w="4825" w:type="dxa"/>
            <w:gridSpan w:val="4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4687" w:type="dxa"/>
            <w:gridSpan w:val="4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12" w:space="0"/>
              <w:bottom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color="auto" w:sz="12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Seedling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stage</w:t>
            </w:r>
          </w:p>
        </w:tc>
        <w:tc>
          <w:tcPr>
            <w:tcW w:w="1188" w:type="dxa"/>
            <w:tcBorders>
              <w:top w:val="single" w:color="auto" w:sz="12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Bell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stage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Heading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stage</w:t>
            </w:r>
          </w:p>
        </w:tc>
        <w:tc>
          <w:tcPr>
            <w:tcW w:w="1216" w:type="dxa"/>
            <w:tcBorders>
              <w:top w:val="single" w:color="auto" w:sz="12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Full ripe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stage</w:t>
            </w:r>
          </w:p>
        </w:tc>
        <w:tc>
          <w:tcPr>
            <w:tcW w:w="1162" w:type="dxa"/>
            <w:tcBorders>
              <w:top w:val="single" w:color="auto" w:sz="12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Seedling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stage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Bell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stage</w:t>
            </w:r>
          </w:p>
        </w:tc>
        <w:tc>
          <w:tcPr>
            <w:tcW w:w="1163" w:type="dxa"/>
            <w:tcBorders>
              <w:top w:val="single" w:color="auto" w:sz="12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Heading stage</w:t>
            </w:r>
          </w:p>
        </w:tc>
        <w:tc>
          <w:tcPr>
            <w:tcW w:w="1187" w:type="dxa"/>
            <w:tcBorders>
              <w:top w:val="single" w:color="auto" w:sz="12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Full ripe stage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Lepidoptera</w:t>
            </w:r>
          </w:p>
        </w:tc>
        <w:tc>
          <w:tcPr>
            <w:tcW w:w="1825" w:type="dxa"/>
            <w:vMerge w:val="restart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Pyralidae</w:t>
            </w:r>
          </w:p>
        </w:tc>
        <w:tc>
          <w:tcPr>
            <w:tcW w:w="11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7.00±1.41</w:t>
            </w:r>
          </w:p>
        </w:tc>
        <w:tc>
          <w:tcPr>
            <w:tcW w:w="1188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25.75±3.70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30.00±3.94</w:t>
            </w:r>
          </w:p>
        </w:tc>
        <w:tc>
          <w:tcPr>
            <w:tcW w:w="121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35.25±3.83</w:t>
            </w:r>
          </w:p>
        </w:tc>
        <w:tc>
          <w:tcPr>
            <w:tcW w:w="1162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10.75±1.79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26.00±3.39</w:t>
            </w:r>
          </w:p>
        </w:tc>
        <w:tc>
          <w:tcPr>
            <w:tcW w:w="1163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39.25±2.59</w:t>
            </w:r>
          </w:p>
        </w:tc>
        <w:tc>
          <w:tcPr>
            <w:tcW w:w="1187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40.25±3.27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11.50±2.87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29.25±2.68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32.75±2.38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36.75±2.17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12.75±1.48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28.50±1.80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41.25±2.86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41.00±2.92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Hesperiidae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6.25±1.92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18±2.92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20.25±2.95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22.00±2.55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10.00±0.71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20.50±2.06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24.50±3.35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23.00±3.54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8.25±1.92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18.75±3.11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22.25±2.17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23.00±1.41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22.00±4.95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27.25±1.92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23.00±1.41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Pieridae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6.25±1.63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10.25±1.79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15.50±2.96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18.50±2.50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6.00±1.87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9.75±2.17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20.25±2.95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21.75±2.59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6.50±1.65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11.00±2.92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13.50±3.20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17.75±1.79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7.75±2.38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10.75±1.48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22.00±3.94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22.50±2.18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Pterophoridae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5.25±1.08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10.00±1.58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11.50±2.06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6.00±0.71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8.25±1.64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11.75±2.17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12.25±1.48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5.25±1.78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7.75±1.48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10.25±1.64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11.75±2.17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9.00±1.58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12.75±2.68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12.50±1.50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Hemiptera</w:t>
            </w:r>
          </w:p>
        </w:tc>
        <w:tc>
          <w:tcPr>
            <w:tcW w:w="1825" w:type="dxa"/>
            <w:vMerge w:val="restart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Miridae</w:t>
            </w:r>
          </w:p>
        </w:tc>
        <w:tc>
          <w:tcPr>
            <w:tcW w:w="11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10.00±1.41</w:t>
            </w:r>
          </w:p>
        </w:tc>
        <w:tc>
          <w:tcPr>
            <w:tcW w:w="1188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11±2.55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19.50±3.20</w:t>
            </w:r>
          </w:p>
        </w:tc>
        <w:tc>
          <w:tcPr>
            <w:tcW w:w="121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21.25±2.86</w:t>
            </w:r>
          </w:p>
        </w:tc>
        <w:tc>
          <w:tcPr>
            <w:tcW w:w="1162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10.25±1.64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13.25±1.30</w:t>
            </w:r>
          </w:p>
        </w:tc>
        <w:tc>
          <w:tcPr>
            <w:tcW w:w="1163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22.25±2.17</w:t>
            </w:r>
          </w:p>
        </w:tc>
        <w:tc>
          <w:tcPr>
            <w:tcW w:w="1187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21.25±1.92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8.50±2.59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9.50±1.80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8.50±2.60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21.25±2.28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9.75±1.79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13.00±1.87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22.50±3.35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21.75±2.49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Nabidae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6.25±1.29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10±2.92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14.25±2.86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16.25±1.79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7.50±1.12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10.75±1.30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19.75±1.48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21.75±2.38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6.25±2.16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8.25±2.28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6.25±2.17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17.25±2.59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7.25±1.30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11.00±1.22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21.75±3.03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21.25±2.28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Lygaeidae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4.25±1.47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6.25±1.09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10.75±1.92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12.00±1.41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7.00±1.58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8.25±1.79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12.50±1.80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14.00±2.45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4.25±1.08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6.25±2.17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10.75±1.09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13.00±1.41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6.50±1.80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8.25±1.30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12.00±1.22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14.50±2.96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50" w:type="dxa"/>
            <w:vMerge w:val="restart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Anthocoridae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6.25±1.92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9.00±1.41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12.50±2.29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14.50±2.29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8.25±1.30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8.25±0.83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11.75±2.78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16.75±3.03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8.25±1.92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11.50±1.66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14.50±1.66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8.75±2.28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9.50±1.50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13.25±1.79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16.00±3.74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Reduviidae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2.50±1.11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7.00±1.58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10.50±1.66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13.00±1.73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2.50±1.12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7.75±2.38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9.00±2.55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13.00±1.73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3.25±1.47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6.00±1.22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9.00±2.74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12.50±2.29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7.50±2.29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9.75±2.28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12.50±2.29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Coreidae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10.00±2.12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12.25±0.83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15.75±1.92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20.50±1.12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9.00±1.22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11.25±1.48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13.50±2.96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20.50±1.12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9.25±1.78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12.50±2.29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16.00±1.87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20.50±3.35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8.50±2.29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10.75±2.38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14.00±1.87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20.50±3.35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single" w:color="auto" w:sz="12" w:space="0"/>
              <w:bottom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Diptera</w:t>
            </w:r>
          </w:p>
        </w:tc>
        <w:tc>
          <w:tcPr>
            <w:tcW w:w="1825" w:type="dxa"/>
            <w:vMerge w:val="restart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Drosophilidae</w:t>
            </w:r>
          </w:p>
        </w:tc>
        <w:tc>
          <w:tcPr>
            <w:tcW w:w="11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7.75±1.29</w:t>
            </w:r>
          </w:p>
        </w:tc>
        <w:tc>
          <w:tcPr>
            <w:tcW w:w="1188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10.00±1.22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14.50±2.29</w:t>
            </w:r>
          </w:p>
        </w:tc>
        <w:tc>
          <w:tcPr>
            <w:tcW w:w="121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15.75±1.48</w:t>
            </w:r>
          </w:p>
        </w:tc>
        <w:tc>
          <w:tcPr>
            <w:tcW w:w="1162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7.75±1.30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9.25±1.79</w:t>
            </w:r>
          </w:p>
        </w:tc>
        <w:tc>
          <w:tcPr>
            <w:tcW w:w="1163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12.00±2.55</w:t>
            </w:r>
          </w:p>
        </w:tc>
        <w:tc>
          <w:tcPr>
            <w:tcW w:w="1187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15.25±2.17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6.50±1.11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10.00±1.87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13.50±2.29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16.00±2.12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6.50±1.12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8.50±1.12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11.00±1.58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13.25±3.63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Tephritidae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9.00±1.58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11.25±2.59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14.25±2.59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17.75±2.49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7.75±1.92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9.25±1.92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13.25±2.86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17.75±2.49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8.00±0.70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11.25±2.86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14.25±3.11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17.75±2.28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7.25±0.83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10.25±1.92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15.25±3.03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17.75±2.28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Tachinidae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7.50±1.65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10.00±1.58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13.00±1.87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16.75±1.92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7.00±1.58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9.75±2.28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12.25±2.86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20.75±3.27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5.50±2.29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10.25±1.92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13.50±3.77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17.00±2.92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11.50±2.18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13.75±2.38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18.25±3.27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Muscidae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4.50±2.18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8.00±2.92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16.75±2.38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14.50±1.66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4.75±0.83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9.75±1.92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12.75±1.30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17.50±2.18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3.75±1.47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7.25±2.59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15.00±3.16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15.00±1.87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4.50±1.12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8.50±1.80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11.25±2.05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16.25±3.27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Syrphidae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23.25±2.58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22.50±2.96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38.50±3.35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34.25±4.60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19.75±2.49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20.25±2.59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25.75±3.11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42.00±4.64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23.00±4.84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24.75±3.90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31.25±5.02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35.50±3.57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17.75±2.95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19.50±3.28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31.75±4.97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39.50±4.97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Sarcophagidae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0.00±0.00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10.50±1.5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20.75±4.82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22.75±2.49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0.00±0.00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9.50±1.50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15.00±4.95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22.00±3.24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0.00±0.00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12.25±5.21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18.00±2.12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23.50±1.80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0.00±0.00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7.75±2.28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18.00±4.30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20.25±4.44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Homoptera</w:t>
            </w:r>
          </w:p>
        </w:tc>
        <w:tc>
          <w:tcPr>
            <w:tcW w:w="1825" w:type="dxa"/>
            <w:vMerge w:val="restart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Delphacidae</w:t>
            </w:r>
          </w:p>
        </w:tc>
        <w:tc>
          <w:tcPr>
            <w:tcW w:w="11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17.25±1.78</w:t>
            </w:r>
          </w:p>
        </w:tc>
        <w:tc>
          <w:tcPr>
            <w:tcW w:w="1188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21.00±3.24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31.75±2.59</w:t>
            </w:r>
          </w:p>
        </w:tc>
        <w:tc>
          <w:tcPr>
            <w:tcW w:w="121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25.00±3.08</w:t>
            </w:r>
          </w:p>
        </w:tc>
        <w:tc>
          <w:tcPr>
            <w:tcW w:w="1162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17.75±2.17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22.75±2.59</w:t>
            </w:r>
          </w:p>
        </w:tc>
        <w:tc>
          <w:tcPr>
            <w:tcW w:w="1163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30.25±3.70</w:t>
            </w:r>
          </w:p>
        </w:tc>
        <w:tc>
          <w:tcPr>
            <w:tcW w:w="1187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29.75±1.92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19.00±1.58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23.50±3.35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34.50±3.84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25.75±3.34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19.25±2.77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23.50±3.20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27.50±5.22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31.00±3.39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Cicadellidae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8.75±1.47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17.75±2.17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28.50±3.5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21.25±2.86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9.75±1.30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20.00±0.71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31.00±2.74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18.50±3.84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10.25±1.47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17.50±2.69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29.75±2.86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22.25±2.17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11.00±1.87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20.25±1.92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32.50±3.91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19.50±3.50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Aphidoidea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15.75±3.76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27.50±3.35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36.50±3.91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28.00±2.35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17.75±2.59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27.00±3.94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29.00±4.95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31.75±2.38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19.50±3.90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26.50±5.85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37.50±5.68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27.00±5.52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19.75±0.83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30.00±2.55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33.00±3.39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33.25±2.68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Psyllida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6.50±1.50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7.50±1.66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10.50±1.5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14.50±2.29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9.75±0.83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7.75±2.38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10.25±1.64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14.50±2.29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7.75±2.86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7.75±2.86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11.75±2.28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12.25±2.38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11.50±2.5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8.00±2.55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11.25±2.59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14.50±2.50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Thysanoptera</w:t>
            </w:r>
          </w:p>
        </w:tc>
        <w:tc>
          <w:tcPr>
            <w:tcW w:w="1825" w:type="dxa"/>
            <w:vMerge w:val="restart"/>
            <w:tcBorders>
              <w:top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Thripoidea</w:t>
            </w:r>
          </w:p>
        </w:tc>
        <w:tc>
          <w:tcPr>
            <w:tcW w:w="11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37.50±4.50</w:t>
            </w:r>
          </w:p>
        </w:tc>
        <w:tc>
          <w:tcPr>
            <w:tcW w:w="1188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50.25±3.70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47.25±5.58</w:t>
            </w:r>
          </w:p>
        </w:tc>
        <w:tc>
          <w:tcPr>
            <w:tcW w:w="121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47.75±5.49</w:t>
            </w:r>
          </w:p>
        </w:tc>
        <w:tc>
          <w:tcPr>
            <w:tcW w:w="1162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41.00±3.67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53.25±2.49</w:t>
            </w:r>
          </w:p>
        </w:tc>
        <w:tc>
          <w:tcPr>
            <w:tcW w:w="1163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67.50±1.66</w:t>
            </w:r>
          </w:p>
        </w:tc>
        <w:tc>
          <w:tcPr>
            <w:tcW w:w="1187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47.75±5.97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44.25±3.76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49.00±6.16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46.50±3.20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42.25±3.27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41.75±4.26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54.75±1.79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66.75±3.03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49.00±5.79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Neuroptera</w:t>
            </w:r>
          </w:p>
        </w:tc>
        <w:tc>
          <w:tcPr>
            <w:tcW w:w="1825" w:type="dxa"/>
            <w:vMerge w:val="restart"/>
            <w:tcBorders>
              <w:top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Chrysopidae</w:t>
            </w:r>
          </w:p>
        </w:tc>
        <w:tc>
          <w:tcPr>
            <w:tcW w:w="11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17.75±2.58</w:t>
            </w:r>
          </w:p>
        </w:tc>
        <w:tc>
          <w:tcPr>
            <w:tcW w:w="1188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23.50±3.35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37.50±2.06</w:t>
            </w:r>
          </w:p>
        </w:tc>
        <w:tc>
          <w:tcPr>
            <w:tcW w:w="121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25.50±2.87</w:t>
            </w:r>
          </w:p>
        </w:tc>
        <w:tc>
          <w:tcPr>
            <w:tcW w:w="1162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18.75±1.64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23.50±3.04</w:t>
            </w:r>
          </w:p>
        </w:tc>
        <w:tc>
          <w:tcPr>
            <w:tcW w:w="1163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31.25±2.17</w:t>
            </w:r>
          </w:p>
        </w:tc>
        <w:tc>
          <w:tcPr>
            <w:tcW w:w="1187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36.25±3.03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17.25±3.56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23.25±3.35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17.25±3.56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24.75±2.49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18.25±2.05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24.75±3.56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35.00±3.54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32.25±3.34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single" w:color="auto" w:sz="12" w:space="0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Hymenoptera</w:t>
            </w:r>
          </w:p>
        </w:tc>
        <w:tc>
          <w:tcPr>
            <w:tcW w:w="1825" w:type="dxa"/>
            <w:vMerge w:val="restart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Ichneumonidae</w:t>
            </w:r>
          </w:p>
        </w:tc>
        <w:tc>
          <w:tcPr>
            <w:tcW w:w="11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2.25±0.82</w:t>
            </w:r>
          </w:p>
        </w:tc>
        <w:tc>
          <w:tcPr>
            <w:tcW w:w="1188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3.75±1.30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7.50±2.60</w:t>
            </w:r>
          </w:p>
        </w:tc>
        <w:tc>
          <w:tcPr>
            <w:tcW w:w="121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12.25±1.79</w:t>
            </w:r>
          </w:p>
        </w:tc>
        <w:tc>
          <w:tcPr>
            <w:tcW w:w="1162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3.00±0.71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4.75±1.79</w:t>
            </w:r>
          </w:p>
        </w:tc>
        <w:tc>
          <w:tcPr>
            <w:tcW w:w="1163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9.25±2.68</w:t>
            </w:r>
          </w:p>
        </w:tc>
        <w:tc>
          <w:tcPr>
            <w:tcW w:w="1187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13.75±2.49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1.50±0.50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8.00±2.45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14.25±2.86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3.50±0.87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7.00±2.24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9.75±2.28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12.25±2.28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Trichogrammatidae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3.25±0.82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4.50±1.12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8.50±3.64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11.25±1.48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2.75±0.83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4.00±1.87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10.00±2.55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9.75±1.92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2.25±1.08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4.50±1.12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8.75±2.59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12.50±2.50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3.00±1.41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6.00±2.24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10.50±1.65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11.50±2.87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Encyrtidae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4.25±2.58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6.25±1.30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11.25±1.92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13.75±1.09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7.00±1.22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10.25±2.28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12.75±2.77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2.50±1.50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6.25±1.64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10.25±3.56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14.25±2.28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4.50±2.30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9.00±1.87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8.75±2.86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13.50±1.12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Chrysididae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9.50±1.11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11.75±1.48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17.25±4.32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21.25±3.70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8.25±1.48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10.75±0.83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15.25±4.44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22.00±4.06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8.00±1.87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11.25±2.49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17.75±4.15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25.50±2.96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8.00±1.87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11.75±2.59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15.75±3.49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20.75±4.32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Sphecidae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15.25±1.92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16.50±1.12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20.00±3.16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22.50±2.96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10.50±2.29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13.50±2.96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17.75±1.48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23.75±3.83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13.25±2.38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15.25±2.17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19.00±2.74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22.50±2.29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10.00±1.22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14.00±2.00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16.50±3.35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23.25±3.27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Pteromalidae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5.25±1.47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12.00±2.12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15.00±2.12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7.25±1.48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12.25±3.49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16.00±3.67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4.50±1.65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7.75±1.30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12.50±3.04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18.00±2.55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4.50±0.50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9.00±2.12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11.75±3.96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17.25±2.86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Mymaridae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3.50±1.11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7.00±1.58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11.25±3.11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15.50±2.18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10.00±1.58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14.00±3.16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16.75±3.27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2.25±1.63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9.00±2.55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12.00±3.94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15.50±2.29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2.25±0.83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11.25±2.59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12.25±3.56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16.50±3.64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Braconidae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10.50±2.95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14.00±3.16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19.25±3.27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22.50±1.12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8.25±1.48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11.25±2.59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16.50±3.84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22.50±3.64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9.00±1.87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13.75±3.27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18.50±2.96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21.50±0.87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9.00±1.58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12.50±2.96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15.00±1.87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20.50±3.64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Coleoptera</w:t>
            </w:r>
          </w:p>
        </w:tc>
        <w:tc>
          <w:tcPr>
            <w:tcW w:w="1825" w:type="dxa"/>
            <w:vMerge w:val="restart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Carabidae</w:t>
            </w:r>
          </w:p>
        </w:tc>
        <w:tc>
          <w:tcPr>
            <w:tcW w:w="11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2.25±0.43</w:t>
            </w:r>
          </w:p>
        </w:tc>
        <w:tc>
          <w:tcPr>
            <w:tcW w:w="1188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3.00±1.58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12.25±2.38</w:t>
            </w:r>
          </w:p>
        </w:tc>
        <w:tc>
          <w:tcPr>
            <w:tcW w:w="121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17.50±2.29</w:t>
            </w:r>
          </w:p>
        </w:tc>
        <w:tc>
          <w:tcPr>
            <w:tcW w:w="1162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3.00±1.59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2.50±1.12</w:t>
            </w:r>
          </w:p>
        </w:tc>
        <w:tc>
          <w:tcPr>
            <w:tcW w:w="1163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8.75±0.83</w:t>
            </w:r>
          </w:p>
        </w:tc>
        <w:tc>
          <w:tcPr>
            <w:tcW w:w="1187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18.75±1.92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3.00±0.71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11.25±2.77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18.50±2.5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2.50±1.12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4.25±1.48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9.50±1.50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17.75±2.28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Coccinellidae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8.75±2.16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16.50±2.69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28.25±3.11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27.25±1.92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9.50±1.11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13.75±2.69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23.25±3.27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22.75±2.86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7.50±2.29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16.50±2.29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29.25±3.56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29.75±3.11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8.75±3.34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14.75±2.86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26.25±2.28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20.50±3.64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Staphylinidae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3.25±1.47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10.50±2.69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15.50±3.2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18.50±2.06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6.00±0.71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9.25±2.17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15.25±2.17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19.50±3.20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3.50±2.17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9.50±2.06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14.50±3.64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18.25±3.42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5.50±2.062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10.25±2.95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16.25±3.27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18.25±3.42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Orthoptera</w:t>
            </w:r>
          </w:p>
        </w:tc>
        <w:tc>
          <w:tcPr>
            <w:tcW w:w="1825" w:type="dxa"/>
            <w:vMerge w:val="restart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Gryllidae</w:t>
            </w:r>
          </w:p>
        </w:tc>
        <w:tc>
          <w:tcPr>
            <w:tcW w:w="11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9.00±1.58</w:t>
            </w:r>
          </w:p>
        </w:tc>
        <w:tc>
          <w:tcPr>
            <w:tcW w:w="1188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12.25±2.17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27.00±4.47</w:t>
            </w:r>
          </w:p>
        </w:tc>
        <w:tc>
          <w:tcPr>
            <w:tcW w:w="121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32.75±2.86</w:t>
            </w:r>
          </w:p>
        </w:tc>
        <w:tc>
          <w:tcPr>
            <w:tcW w:w="1162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10.50±1.66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12.25±1.48</w:t>
            </w:r>
          </w:p>
        </w:tc>
        <w:tc>
          <w:tcPr>
            <w:tcW w:w="1163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23.00±3.54</w:t>
            </w:r>
          </w:p>
        </w:tc>
        <w:tc>
          <w:tcPr>
            <w:tcW w:w="1187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34.25±1.09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8.75±1.78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11.50±2.60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25.75±6.61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30.75±2.86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10.25±1.30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12.00±2.12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23.75±2.78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36.25±3.11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Acrididae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9.00±1.87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12.25±2.38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26.00±5.15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32.50±3.04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11.50±1.8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13.75±1.64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24.00±3.16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34.75±4.32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/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9.25±1.92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12.25±3.34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27.25±4.44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31.00±2.74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11.75±1.48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13.75±3.49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26.00±3.39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35.75±4.60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Tetrigoidea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8.75±2.16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10.75±1.30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22.00±4.64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29.00±3.16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13.00±2.55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16.50±1.12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26.75±2.95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7.75±1.29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10.50±2.60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23.00±3.40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28.00±5.61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10.50±1.5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12.00±2.12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18.00±2.55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28.75±3.35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single" w:color="auto" w:sz="12" w:space="0"/>
              <w:bottom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Araneae</w:t>
            </w:r>
          </w:p>
        </w:tc>
        <w:tc>
          <w:tcPr>
            <w:tcW w:w="1825" w:type="dxa"/>
            <w:vMerge w:val="restart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Araneidae</w:t>
            </w:r>
          </w:p>
        </w:tc>
        <w:tc>
          <w:tcPr>
            <w:tcW w:w="11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14.00±2.12</w:t>
            </w:r>
          </w:p>
        </w:tc>
        <w:tc>
          <w:tcPr>
            <w:tcW w:w="1188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18.25±2.38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26.00±3.74</w:t>
            </w:r>
          </w:p>
        </w:tc>
        <w:tc>
          <w:tcPr>
            <w:tcW w:w="121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31.25±4.02</w:t>
            </w:r>
          </w:p>
        </w:tc>
        <w:tc>
          <w:tcPr>
            <w:tcW w:w="1162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12.00±2.12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16.50±2.29</w:t>
            </w:r>
          </w:p>
        </w:tc>
        <w:tc>
          <w:tcPr>
            <w:tcW w:w="1163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24.50±5.12</w:t>
            </w:r>
          </w:p>
        </w:tc>
        <w:tc>
          <w:tcPr>
            <w:tcW w:w="1187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38.50±3.35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16.75±2.68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19.25±1.48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26.00±3.74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32.25±2.17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11.00±3.16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18.25±1.92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27.25±4.32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34.75±5.31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Thomisidae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8.75±1.47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10.75±1.79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15.50±3.04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22.00±2.24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7.50±1.12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9.00±1.22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18.50±3.50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21.50±2.96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nil"/>
              <w:bottom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9.00±2.12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10.25±1.30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16.50±3.64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23.50±2.06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8.00±2.74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13.00±2.74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19.50±1.80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20.25±4.15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nil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Salticidae</w:t>
            </w:r>
          </w:p>
        </w:tc>
        <w:tc>
          <w:tcPr>
            <w:tcW w:w="11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8.25±2.27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11.25±2.28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17.25±4.82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22.25±4.82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6.25±2.49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10.50±2.06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19.00±3.24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24.50±3.20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8.75±2.48</w:t>
            </w:r>
          </w:p>
        </w:tc>
        <w:tc>
          <w:tcPr>
            <w:tcW w:w="1188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10.75±2.17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18.25±7.95</w:t>
            </w:r>
          </w:p>
        </w:tc>
        <w:tc>
          <w:tcPr>
            <w:tcW w:w="1216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25.75±4.97</w:t>
            </w:r>
          </w:p>
        </w:tc>
        <w:tc>
          <w:tcPr>
            <w:tcW w:w="1162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5.75±1.48</w:t>
            </w:r>
          </w:p>
        </w:tc>
        <w:tc>
          <w:tcPr>
            <w:tcW w:w="1175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13.00±1.58</w:t>
            </w:r>
          </w:p>
        </w:tc>
        <w:tc>
          <w:tcPr>
            <w:tcW w:w="1163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21.00±5.43</w:t>
            </w:r>
          </w:p>
        </w:tc>
        <w:tc>
          <w:tcPr>
            <w:tcW w:w="1187" w:type="dxa"/>
            <w:tcBorders>
              <w:top w:val="single" w:color="auto" w:sz="8" w:space="0"/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23.00±7.18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restart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Odonata</w:t>
            </w:r>
          </w:p>
        </w:tc>
        <w:tc>
          <w:tcPr>
            <w:tcW w:w="1825" w:type="dxa"/>
            <w:vMerge w:val="restart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Coenagrionidae</w:t>
            </w:r>
          </w:p>
        </w:tc>
        <w:tc>
          <w:tcPr>
            <w:tcW w:w="11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HGK60</w:t>
            </w:r>
          </w:p>
        </w:tc>
        <w:tc>
          <w:tcPr>
            <w:tcW w:w="124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9.00±1.58</w:t>
            </w:r>
          </w:p>
        </w:tc>
        <w:tc>
          <w:tcPr>
            <w:tcW w:w="1188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11.75±1.92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17.00±1.87</w:t>
            </w:r>
          </w:p>
        </w:tc>
        <w:tc>
          <w:tcPr>
            <w:tcW w:w="1216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22.25±1.92</w:t>
            </w:r>
          </w:p>
        </w:tc>
        <w:tc>
          <w:tcPr>
            <w:tcW w:w="1162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7.75±2.49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9.50±2.06</w:t>
            </w:r>
          </w:p>
        </w:tc>
        <w:tc>
          <w:tcPr>
            <w:tcW w:w="1163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17.00±1.87</w:t>
            </w:r>
          </w:p>
        </w:tc>
        <w:tc>
          <w:tcPr>
            <w:tcW w:w="1187" w:type="dxa"/>
            <w:tcBorders>
              <w:top w:val="single" w:color="auto" w:sz="12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22.25±2.95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50" w:type="dxa"/>
            <w:vMerge w:val="continue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Z58</w:t>
            </w:r>
          </w:p>
        </w:tc>
        <w:tc>
          <w:tcPr>
            <w:tcW w:w="1246" w:type="dxa"/>
            <w:tcBorders>
              <w:top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10.00±2.73</w:t>
            </w:r>
          </w:p>
        </w:tc>
        <w:tc>
          <w:tcPr>
            <w:tcW w:w="1188" w:type="dxa"/>
            <w:tcBorders>
              <w:top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12.00±1.87</w:t>
            </w:r>
          </w:p>
        </w:tc>
        <w:tc>
          <w:tcPr>
            <w:tcW w:w="1175" w:type="dxa"/>
            <w:tcBorders>
              <w:top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19.25±6.53</w:t>
            </w:r>
          </w:p>
        </w:tc>
        <w:tc>
          <w:tcPr>
            <w:tcW w:w="1216" w:type="dxa"/>
            <w:tcBorders>
              <w:top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23.50±5.59</w:t>
            </w:r>
          </w:p>
        </w:tc>
        <w:tc>
          <w:tcPr>
            <w:tcW w:w="1162" w:type="dxa"/>
            <w:tcBorders>
              <w:top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7.00±1.58</w:t>
            </w:r>
          </w:p>
        </w:tc>
        <w:tc>
          <w:tcPr>
            <w:tcW w:w="1175" w:type="dxa"/>
            <w:tcBorders>
              <w:top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10.75±1.79</w:t>
            </w:r>
          </w:p>
        </w:tc>
        <w:tc>
          <w:tcPr>
            <w:tcW w:w="1163" w:type="dxa"/>
            <w:tcBorders>
              <w:top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19.25±6.53</w:t>
            </w:r>
          </w:p>
        </w:tc>
        <w:tc>
          <w:tcPr>
            <w:tcW w:w="1187" w:type="dxa"/>
            <w:tcBorders>
              <w:top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23.00±5.24</w:t>
            </w:r>
          </w:p>
        </w:tc>
      </w:tr>
    </w:tbl>
    <w:p/>
    <w:sectPr>
      <w:pgSz w:w="16838" w:h="11906" w:orient="landscape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ZDkxYmVkYjFmYThmOTcyM2I0NmIyM2FhODFlOGYifQ=="/>
  </w:docVars>
  <w:rsids>
    <w:rsidRoot w:val="6F0A3B57"/>
    <w:rsid w:val="4AB25437"/>
    <w:rsid w:val="5D765F1C"/>
    <w:rsid w:val="6C296800"/>
    <w:rsid w:val="6F0A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rPr>
      <w:rFonts w:cs="Times New Roman"/>
    </w:rPr>
  </w:style>
  <w:style w:type="character" w:styleId="5">
    <w:name w:val="annotation reference"/>
    <w:basedOn w:val="4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806</Words>
  <Characters>7219</Characters>
  <Lines>0</Lines>
  <Paragraphs>0</Paragraphs>
  <TotalTime>100</TotalTime>
  <ScaleCrop>false</ScaleCrop>
  <LinksUpToDate>false</LinksUpToDate>
  <CharactersWithSpaces>7235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2022-05-15T07:33:00Z</dcterms:created>
  <dc:creator>Sunny</dc:creator>
  <cp:lastModifiedBy>Sunny</cp:lastModifiedBy>
  <dcterms:modified xsi:type="dcterms:W3CDTF">2022-05-15T11:52:21Z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51D9AB7834F646F486B278C16EE80A1D</vt:lpwstr>
  </property>
</Properties>
</file>