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46" w:rsidRDefault="00334446" w:rsidP="00334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S5 Table.</w:t>
      </w:r>
      <w:r>
        <w:rPr>
          <w:rFonts w:ascii="Times New Roman" w:hAnsi="Times New Roman" w:cs="Times New Roman"/>
        </w:rPr>
        <w:t xml:space="preserve"> GOLD docking scores of proposed medicinal compounds with additional phytochemicals docked in the active cavity of 3CL</w:t>
      </w:r>
      <w:r>
        <w:rPr>
          <w:rFonts w:ascii="Times New Roman" w:hAnsi="Times New Roman" w:cs="Times New Roman"/>
          <w:vertAlign w:val="superscript"/>
        </w:rPr>
        <w:t>pro</w:t>
      </w:r>
      <w:r>
        <w:rPr>
          <w:rFonts w:ascii="Times New Roman" w:hAnsi="Times New Roman" w:cs="Times New Roman"/>
        </w:rPr>
        <w:t xml:space="preserve">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3A1F6" wp14:editId="62E93F72">
                <wp:simplePos x="0" y="0"/>
                <wp:positionH relativeFrom="page">
                  <wp:posOffset>1902460</wp:posOffset>
                </wp:positionH>
                <wp:positionV relativeFrom="paragraph">
                  <wp:posOffset>620395</wp:posOffset>
                </wp:positionV>
                <wp:extent cx="3931285" cy="1632585"/>
                <wp:effectExtent l="0" t="0" r="0" b="0"/>
                <wp:wrapSquare wrapText="bothSides"/>
                <wp:docPr id="56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285" cy="1632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0"/>
                              <w:gridCol w:w="1207"/>
                              <w:gridCol w:w="1365"/>
                              <w:gridCol w:w="1989"/>
                            </w:tblGrid>
                            <w:tr w:rsidR="00334446" w:rsidTr="00334446">
                              <w:tc>
                                <w:tcPr>
                                  <w:tcW w:w="1630" w:type="dxa"/>
                                </w:tcPr>
                                <w:p w:rsidR="00334446" w:rsidRDefault="00334446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Fitness</w:t>
                                  </w:r>
                                </w:p>
                                <w:p w:rsidR="00334446" w:rsidRDefault="0033444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334446" w:rsidRDefault="00334446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hb_ext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334446" w:rsidRDefault="00334446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S(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vdw_ext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)  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334446" w:rsidRDefault="00334446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Ligand Name</w:t>
                                  </w:r>
                                </w:p>
                              </w:tc>
                            </w:tr>
                            <w:tr w:rsidR="00334446" w:rsidTr="00334446">
                              <w:tc>
                                <w:tcPr>
                                  <w:tcW w:w="1630" w:type="dxa"/>
                                </w:tcPr>
                                <w:p w:rsidR="00334446" w:rsidRDefault="0033444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37.48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334446" w:rsidRDefault="0033444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0.11      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334446" w:rsidRDefault="0033444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27.79       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334446" w:rsidRDefault="00334446"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Xanthoangelol_E</w:t>
                                  </w:r>
                                  <w:proofErr w:type="spellEnd"/>
                                </w:p>
                              </w:tc>
                            </w:tr>
                            <w:tr w:rsidR="00334446" w:rsidTr="00334446">
                              <w:tc>
                                <w:tcPr>
                                  <w:tcW w:w="1630" w:type="dxa"/>
                                </w:tcPr>
                                <w:p w:rsidR="00334446" w:rsidRDefault="0033444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36.07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334446" w:rsidRDefault="0033444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0.00      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334446" w:rsidRDefault="0033444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31.36       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334446" w:rsidRDefault="00334446"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Hesperetin</w:t>
                                  </w:r>
                                  <w:proofErr w:type="spellEnd"/>
                                </w:p>
                              </w:tc>
                            </w:tr>
                            <w:tr w:rsidR="00334446" w:rsidTr="00334446">
                              <w:tc>
                                <w:tcPr>
                                  <w:tcW w:w="1630" w:type="dxa"/>
                                </w:tcPr>
                                <w:p w:rsidR="00334446" w:rsidRDefault="0033444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25.18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334446" w:rsidRDefault="0033444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0.08      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334446" w:rsidRDefault="0033444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19.39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334446" w:rsidRDefault="0033444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Beta-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sitoterol</w:t>
                                  </w:r>
                                  <w:proofErr w:type="spellEnd"/>
                                </w:p>
                              </w:tc>
                            </w:tr>
                            <w:tr w:rsidR="00334446" w:rsidTr="00334446">
                              <w:tc>
                                <w:tcPr>
                                  <w:tcW w:w="1630" w:type="dxa"/>
                                </w:tcPr>
                                <w:p w:rsidR="00334446" w:rsidRDefault="0033444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23.65       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334446" w:rsidRDefault="0033444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0.00      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334446" w:rsidRDefault="0033444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23.60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334446" w:rsidRDefault="00334446"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Calceolarioside_B</w:t>
                                  </w:r>
                                  <w:proofErr w:type="spellEnd"/>
                                </w:p>
                              </w:tc>
                            </w:tr>
                            <w:tr w:rsidR="00334446" w:rsidTr="00334446">
                              <w:tc>
                                <w:tcPr>
                                  <w:tcW w:w="1630" w:type="dxa"/>
                                </w:tcPr>
                                <w:p w:rsidR="00334446" w:rsidRDefault="0033444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-68.88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334446" w:rsidRDefault="0033444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0.25     -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334446" w:rsidRDefault="0033444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-40.39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334446" w:rsidRDefault="00334446"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Isobavachalcone</w:t>
                                  </w:r>
                                  <w:proofErr w:type="spellEnd"/>
                                </w:p>
                              </w:tc>
                            </w:tr>
                            <w:tr w:rsidR="00334446" w:rsidTr="00334446">
                              <w:tc>
                                <w:tcPr>
                                  <w:tcW w:w="1630" w:type="dxa"/>
                                </w:tcPr>
                                <w:p w:rsidR="00334446" w:rsidRDefault="0033444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-203.58       -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334446" w:rsidRDefault="0033444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0.03    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</w:tcPr>
                                <w:p w:rsidR="00334446" w:rsidRDefault="00334446"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138.79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334446" w:rsidRDefault="00334446"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PapyriflavonolA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34446" w:rsidRDefault="00334446" w:rsidP="00334446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83A1F6"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left:0;text-align:left;margin-left:149.8pt;margin-top:48.85pt;width:309.55pt;height:128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6191" w:type="dxa"/>
                        <w:tblLook w:val="04A0" w:firstRow="1" w:lastRow="0" w:firstColumn="1" w:lastColumn="0" w:noHBand="0" w:noVBand="1"/>
                      </w:tblPr>
                      <w:tblGrid>
                        <w:gridCol w:w="1630"/>
                        <w:gridCol w:w="1207"/>
                        <w:gridCol w:w="1365"/>
                        <w:gridCol w:w="1989"/>
                      </w:tblGrid>
                      <w:tr w:rsidR="00334446" w:rsidTr="00334446">
                        <w:tc>
                          <w:tcPr>
                            <w:tcW w:w="1630" w:type="dxa"/>
                          </w:tcPr>
                          <w:p w:rsidR="00334446" w:rsidRDefault="00334446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Fitness</w:t>
                            </w:r>
                          </w:p>
                          <w:p w:rsidR="00334446" w:rsidRDefault="0033444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:rsidR="00334446" w:rsidRDefault="00334446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hb_ext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334446" w:rsidRDefault="00334446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vdw_ext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)  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334446" w:rsidRDefault="00334446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Ligand Name</w:t>
                            </w:r>
                          </w:p>
                        </w:tc>
                      </w:tr>
                      <w:tr w:rsidR="00334446" w:rsidTr="00334446">
                        <w:tc>
                          <w:tcPr>
                            <w:tcW w:w="1630" w:type="dxa"/>
                          </w:tcPr>
                          <w:p w:rsidR="00334446" w:rsidRDefault="00334446">
                            <w:r>
                              <w:rPr>
                                <w:rFonts w:ascii="Times New Roman" w:hAnsi="Times New Roman" w:cs="Times New Roman"/>
                              </w:rPr>
                              <w:t>37.48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334446" w:rsidRDefault="00334446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0.11      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334446" w:rsidRDefault="00334446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27.79       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334446" w:rsidRDefault="00334446"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Xanthoangelol_E</w:t>
                            </w:r>
                            <w:proofErr w:type="spellEnd"/>
                          </w:p>
                        </w:tc>
                      </w:tr>
                      <w:tr w:rsidR="00334446" w:rsidTr="00334446">
                        <w:tc>
                          <w:tcPr>
                            <w:tcW w:w="1630" w:type="dxa"/>
                          </w:tcPr>
                          <w:p w:rsidR="00334446" w:rsidRDefault="00334446">
                            <w:r>
                              <w:rPr>
                                <w:rFonts w:ascii="Times New Roman" w:hAnsi="Times New Roman" w:cs="Times New Roman"/>
                              </w:rPr>
                              <w:t>36.07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334446" w:rsidRDefault="00334446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0.00      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334446" w:rsidRDefault="00334446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31.36       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334446" w:rsidRDefault="00334446"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Hesperetin</w:t>
                            </w:r>
                            <w:proofErr w:type="spellEnd"/>
                          </w:p>
                        </w:tc>
                      </w:tr>
                      <w:tr w:rsidR="00334446" w:rsidTr="00334446">
                        <w:tc>
                          <w:tcPr>
                            <w:tcW w:w="1630" w:type="dxa"/>
                          </w:tcPr>
                          <w:p w:rsidR="00334446" w:rsidRDefault="00334446">
                            <w:r>
                              <w:rPr>
                                <w:rFonts w:ascii="Times New Roman" w:hAnsi="Times New Roman" w:cs="Times New Roman"/>
                              </w:rPr>
                              <w:t>25.18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334446" w:rsidRDefault="00334446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0.08      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334446" w:rsidRDefault="00334446">
                            <w:r>
                              <w:rPr>
                                <w:rFonts w:ascii="Times New Roman" w:hAnsi="Times New Roman" w:cs="Times New Roman"/>
                              </w:rPr>
                              <w:t>19.39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334446" w:rsidRDefault="00334446">
                            <w:r>
                              <w:rPr>
                                <w:rFonts w:ascii="Times New Roman" w:hAnsi="Times New Roman" w:cs="Times New Roman"/>
                              </w:rPr>
                              <w:t>Beta-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sitoterol</w:t>
                            </w:r>
                            <w:proofErr w:type="spellEnd"/>
                          </w:p>
                        </w:tc>
                      </w:tr>
                      <w:tr w:rsidR="00334446" w:rsidTr="00334446">
                        <w:tc>
                          <w:tcPr>
                            <w:tcW w:w="1630" w:type="dxa"/>
                          </w:tcPr>
                          <w:p w:rsidR="00334446" w:rsidRDefault="00334446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23.65       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334446" w:rsidRDefault="00334446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0.00      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334446" w:rsidRDefault="00334446">
                            <w:r>
                              <w:rPr>
                                <w:rFonts w:ascii="Times New Roman" w:hAnsi="Times New Roman" w:cs="Times New Roman"/>
                              </w:rPr>
                              <w:t>23.60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334446" w:rsidRDefault="00334446"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Calceolarioside_B</w:t>
                            </w:r>
                            <w:proofErr w:type="spellEnd"/>
                          </w:p>
                        </w:tc>
                      </w:tr>
                      <w:tr w:rsidR="00334446" w:rsidTr="00334446">
                        <w:tc>
                          <w:tcPr>
                            <w:tcW w:w="1630" w:type="dxa"/>
                          </w:tcPr>
                          <w:p w:rsidR="00334446" w:rsidRDefault="00334446">
                            <w:r>
                              <w:rPr>
                                <w:rFonts w:ascii="Times New Roman" w:hAnsi="Times New Roman" w:cs="Times New Roman"/>
                              </w:rPr>
                              <w:t>-68.88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334446" w:rsidRDefault="00334446">
                            <w:r>
                              <w:rPr>
                                <w:rFonts w:ascii="Times New Roman" w:hAnsi="Times New Roman" w:cs="Times New Roman"/>
                              </w:rPr>
                              <w:t>0.25     -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334446" w:rsidRDefault="00334446">
                            <w:r>
                              <w:rPr>
                                <w:rFonts w:ascii="Times New Roman" w:hAnsi="Times New Roman" w:cs="Times New Roman"/>
                              </w:rPr>
                              <w:t>-40.39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334446" w:rsidRDefault="00334446"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Isobavachalcone</w:t>
                            </w:r>
                            <w:proofErr w:type="spellEnd"/>
                          </w:p>
                        </w:tc>
                      </w:tr>
                      <w:tr w:rsidR="00334446" w:rsidTr="00334446">
                        <w:tc>
                          <w:tcPr>
                            <w:tcW w:w="1630" w:type="dxa"/>
                          </w:tcPr>
                          <w:p w:rsidR="00334446" w:rsidRDefault="00334446">
                            <w:r>
                              <w:rPr>
                                <w:rFonts w:ascii="Times New Roman" w:hAnsi="Times New Roman" w:cs="Times New Roman"/>
                              </w:rPr>
                              <w:t>-203.58       -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334446" w:rsidRDefault="00334446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0.03    </w:t>
                            </w:r>
                          </w:p>
                        </w:tc>
                        <w:tc>
                          <w:tcPr>
                            <w:tcW w:w="1365" w:type="dxa"/>
                          </w:tcPr>
                          <w:p w:rsidR="00334446" w:rsidRDefault="00334446">
                            <w:r>
                              <w:rPr>
                                <w:rFonts w:ascii="Times New Roman" w:hAnsi="Times New Roman" w:cs="Times New Roman"/>
                              </w:rPr>
                              <w:t>138.79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334446" w:rsidRDefault="00334446"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PapyriflavonolA</w:t>
                            </w:r>
                            <w:proofErr w:type="spellEnd"/>
                          </w:p>
                        </w:tc>
                      </w:tr>
                    </w:tbl>
                    <w:p w:rsidR="00334446" w:rsidRDefault="00334446" w:rsidP="00334446"/>
                  </w:txbxContent>
                </v:textbox>
                <w10:wrap type="square" anchorx="page"/>
              </v:shape>
            </w:pict>
          </mc:Fallback>
        </mc:AlternateContent>
      </w:r>
    </w:p>
    <w:p w:rsidR="00334446" w:rsidRDefault="00334446" w:rsidP="00334446"/>
    <w:p w:rsidR="00334446" w:rsidRDefault="00334446" w:rsidP="00334446">
      <w:pPr>
        <w:jc w:val="both"/>
        <w:rPr>
          <w:rFonts w:ascii="Times New Roman" w:hAnsi="Times New Roman" w:cs="Times New Roman"/>
          <w:b/>
        </w:rPr>
      </w:pPr>
    </w:p>
    <w:p w:rsidR="00334446" w:rsidRDefault="00334446" w:rsidP="00334446">
      <w:pPr>
        <w:jc w:val="both"/>
        <w:rPr>
          <w:rFonts w:ascii="Times New Roman" w:hAnsi="Times New Roman" w:cs="Times New Roman"/>
          <w:b/>
        </w:rPr>
      </w:pPr>
    </w:p>
    <w:p w:rsidR="00334446" w:rsidRDefault="00334446" w:rsidP="00334446">
      <w:pPr>
        <w:jc w:val="both"/>
        <w:rPr>
          <w:rFonts w:ascii="Times New Roman" w:hAnsi="Times New Roman" w:cs="Times New Roman"/>
          <w:b/>
        </w:rPr>
      </w:pPr>
    </w:p>
    <w:p w:rsidR="00334446" w:rsidRDefault="00334446" w:rsidP="00334446">
      <w:pPr>
        <w:jc w:val="both"/>
        <w:rPr>
          <w:rFonts w:ascii="Times New Roman" w:hAnsi="Times New Roman" w:cs="Times New Roman"/>
          <w:b/>
        </w:rPr>
      </w:pPr>
    </w:p>
    <w:p w:rsidR="00334446" w:rsidRDefault="00334446" w:rsidP="00334446">
      <w:pPr>
        <w:jc w:val="both"/>
        <w:rPr>
          <w:rFonts w:ascii="Times New Roman" w:hAnsi="Times New Roman" w:cs="Times New Roman"/>
          <w:b/>
        </w:rPr>
      </w:pPr>
    </w:p>
    <w:p w:rsidR="00334446" w:rsidRDefault="00334446" w:rsidP="00334446">
      <w:pPr>
        <w:jc w:val="both"/>
        <w:rPr>
          <w:rFonts w:ascii="Times New Roman" w:hAnsi="Times New Roman" w:cs="Times New Roman"/>
          <w:b/>
        </w:rPr>
      </w:pPr>
    </w:p>
    <w:p w:rsidR="00334446" w:rsidRDefault="00334446" w:rsidP="00334446">
      <w:pPr>
        <w:jc w:val="both"/>
        <w:rPr>
          <w:rFonts w:ascii="Times New Roman" w:hAnsi="Times New Roman" w:cs="Times New Roman"/>
          <w:b/>
        </w:rPr>
      </w:pPr>
    </w:p>
    <w:p w:rsidR="00334446" w:rsidRDefault="00334446" w:rsidP="00334446">
      <w:pPr>
        <w:jc w:val="both"/>
        <w:rPr>
          <w:rFonts w:ascii="Times New Roman" w:hAnsi="Times New Roman" w:cs="Times New Roman"/>
          <w:b/>
        </w:rPr>
      </w:pPr>
    </w:p>
    <w:p w:rsidR="00334446" w:rsidRDefault="00334446" w:rsidP="00334446">
      <w:pPr>
        <w:jc w:val="both"/>
        <w:rPr>
          <w:rFonts w:ascii="Times New Roman" w:hAnsi="Times New Roman" w:cs="Times New Roman"/>
          <w:b/>
        </w:rPr>
      </w:pPr>
    </w:p>
    <w:p w:rsidR="00674CC1" w:rsidRDefault="00334446">
      <w:bookmarkStart w:id="0" w:name="_GoBack"/>
      <w:bookmarkEnd w:id="0"/>
    </w:p>
    <w:sectPr w:rsidR="00674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46"/>
    <w:rsid w:val="00334446"/>
    <w:rsid w:val="003D3E47"/>
    <w:rsid w:val="00EA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620FA-6B21-42EA-85BD-1B944E8E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446"/>
    <w:pPr>
      <w:spacing w:after="0" w:line="240" w:lineRule="auto"/>
    </w:pPr>
    <w:rPr>
      <w:rFonts w:ascii="Calibri" w:eastAsiaTheme="minorEastAsia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44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najum</dc:creator>
  <cp:keywords/>
  <dc:description/>
  <cp:lastModifiedBy>najum</cp:lastModifiedBy>
  <cp:revision>1</cp:revision>
  <dcterms:created xsi:type="dcterms:W3CDTF">2022-06-03T05:09:00Z</dcterms:created>
  <dcterms:modified xsi:type="dcterms:W3CDTF">2022-06-03T05:09:00Z</dcterms:modified>
</cp:coreProperties>
</file>