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02" w:rsidRPr="003651EF" w:rsidRDefault="007B1C04" w:rsidP="008B2C02">
      <w:pPr>
        <w:spacing w:after="0" w:line="240" w:lineRule="auto"/>
        <w:rPr>
          <w:lang w:val="en-US"/>
        </w:rPr>
      </w:pPr>
      <w:r>
        <w:rPr>
          <w:lang w:val="en-US"/>
        </w:rPr>
        <w:t>S2</w:t>
      </w:r>
      <w:r w:rsidR="008B2C02" w:rsidRPr="003651EF">
        <w:rPr>
          <w:lang w:val="en-US"/>
        </w:rPr>
        <w:t xml:space="preserve"> Table: D</w:t>
      </w:r>
      <w:r w:rsidR="008B2C02" w:rsidRPr="003651EF">
        <w:rPr>
          <w:rFonts w:ascii="Calibri" w:eastAsia="Calibri" w:hAnsi="Calibri" w:cs="Calibri"/>
          <w:lang w:val="en-US"/>
        </w:rPr>
        <w:t>iagnostic accuracy</w:t>
      </w:r>
      <w:r w:rsidR="008B2C02" w:rsidRPr="003651EF">
        <w:rPr>
          <w:lang w:val="en-US"/>
        </w:rPr>
        <w:t xml:space="preserve"> of the five individual dogs with sufficient samples as compared to the reference standard (nasopharyngeal NAAT, positivity defined as at least one target gene detected). </w:t>
      </w:r>
      <w:r w:rsidR="008B2C02" w:rsidRPr="003651EF">
        <w:rPr>
          <w:lang w:val="en-GB"/>
        </w:rPr>
        <w:t>The others 2 dogs (</w:t>
      </w:r>
      <w:proofErr w:type="spellStart"/>
      <w:r w:rsidR="008B2C02" w:rsidRPr="003651EF">
        <w:rPr>
          <w:lang w:val="en-GB"/>
        </w:rPr>
        <w:t>Oska</w:t>
      </w:r>
      <w:proofErr w:type="spellEnd"/>
      <w:r w:rsidR="008B2C02" w:rsidRPr="003651EF">
        <w:rPr>
          <w:lang w:val="en-GB"/>
        </w:rPr>
        <w:t xml:space="preserve"> and </w:t>
      </w:r>
      <w:proofErr w:type="spellStart"/>
      <w:r w:rsidR="008B2C02" w:rsidRPr="003651EF">
        <w:rPr>
          <w:lang w:val="en-GB"/>
        </w:rPr>
        <w:t>Allo</w:t>
      </w:r>
      <w:proofErr w:type="spellEnd"/>
      <w:r w:rsidR="008B2C02" w:rsidRPr="003651EF">
        <w:rPr>
          <w:lang w:val="en-GB"/>
        </w:rPr>
        <w:t>) tested only one PCR negative sweat sample each, both detected as negative.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1811"/>
        <w:gridCol w:w="1301"/>
        <w:gridCol w:w="1989"/>
        <w:gridCol w:w="2146"/>
        <w:gridCol w:w="1813"/>
      </w:tblGrid>
      <w:tr w:rsidR="008B2C02" w:rsidRPr="003651EF" w:rsidTr="00F17606">
        <w:tc>
          <w:tcPr>
            <w:tcW w:w="1811" w:type="dxa"/>
          </w:tcPr>
          <w:p w:rsidR="008B2C02" w:rsidRPr="003651EF" w:rsidRDefault="008B2C02" w:rsidP="00F17606">
            <w:pPr>
              <w:rPr>
                <w:lang w:val="en-US"/>
              </w:rPr>
            </w:pPr>
          </w:p>
        </w:tc>
        <w:tc>
          <w:tcPr>
            <w:tcW w:w="1301" w:type="dxa"/>
          </w:tcPr>
          <w:p w:rsidR="008B2C02" w:rsidRPr="003651EF" w:rsidRDefault="008B2C02" w:rsidP="00F17606">
            <w:pPr>
              <w:jc w:val="center"/>
              <w:rPr>
                <w:b/>
                <w:lang w:val="en-US"/>
              </w:rPr>
            </w:pPr>
            <w:r w:rsidRPr="003651EF">
              <w:rPr>
                <w:b/>
                <w:lang w:val="en-US"/>
              </w:rPr>
              <w:t>Total, n</w:t>
            </w:r>
          </w:p>
        </w:tc>
        <w:tc>
          <w:tcPr>
            <w:tcW w:w="1989" w:type="dxa"/>
          </w:tcPr>
          <w:p w:rsidR="008B2C02" w:rsidRPr="003651EF" w:rsidRDefault="008B2C02" w:rsidP="00F17606">
            <w:pPr>
              <w:jc w:val="center"/>
              <w:rPr>
                <w:b/>
                <w:lang w:val="en-US"/>
              </w:rPr>
            </w:pPr>
            <w:r w:rsidRPr="003651EF">
              <w:rPr>
                <w:b/>
                <w:lang w:val="en-US"/>
              </w:rPr>
              <w:t>Positive sample, n</w:t>
            </w:r>
          </w:p>
        </w:tc>
        <w:tc>
          <w:tcPr>
            <w:tcW w:w="2146" w:type="dxa"/>
          </w:tcPr>
          <w:p w:rsidR="008B2C02" w:rsidRPr="003651EF" w:rsidRDefault="008B2C02" w:rsidP="00F17606">
            <w:pPr>
              <w:jc w:val="center"/>
              <w:rPr>
                <w:b/>
                <w:lang w:val="en-US"/>
              </w:rPr>
            </w:pPr>
            <w:r w:rsidRPr="003651EF">
              <w:rPr>
                <w:b/>
                <w:lang w:val="en-US"/>
              </w:rPr>
              <w:t>Sensitivity</w:t>
            </w:r>
          </w:p>
          <w:p w:rsidR="008B2C02" w:rsidRPr="003651EF" w:rsidRDefault="008B2C02" w:rsidP="00F17606">
            <w:pPr>
              <w:jc w:val="center"/>
              <w:rPr>
                <w:b/>
                <w:lang w:val="en-US"/>
              </w:rPr>
            </w:pPr>
            <w:r w:rsidRPr="003651EF">
              <w:rPr>
                <w:b/>
                <w:lang w:val="en-US"/>
              </w:rPr>
              <w:t>(95% CI*)</w:t>
            </w:r>
          </w:p>
        </w:tc>
        <w:tc>
          <w:tcPr>
            <w:tcW w:w="1813" w:type="dxa"/>
          </w:tcPr>
          <w:p w:rsidR="008B2C02" w:rsidRPr="003651EF" w:rsidRDefault="008B2C02" w:rsidP="00F17606">
            <w:pPr>
              <w:jc w:val="center"/>
              <w:rPr>
                <w:b/>
                <w:lang w:val="en-US"/>
              </w:rPr>
            </w:pPr>
            <w:r w:rsidRPr="003651EF">
              <w:rPr>
                <w:b/>
                <w:lang w:val="en-US"/>
              </w:rPr>
              <w:t>Specificity</w:t>
            </w:r>
          </w:p>
          <w:p w:rsidR="008B2C02" w:rsidRPr="003651EF" w:rsidRDefault="008B2C02" w:rsidP="00F17606">
            <w:pPr>
              <w:jc w:val="center"/>
              <w:rPr>
                <w:b/>
                <w:lang w:val="en-US"/>
              </w:rPr>
            </w:pPr>
            <w:r w:rsidRPr="003651EF">
              <w:rPr>
                <w:b/>
                <w:lang w:val="en-US"/>
              </w:rPr>
              <w:t>(95% CI*)</w:t>
            </w:r>
          </w:p>
        </w:tc>
      </w:tr>
      <w:tr w:rsidR="008B2C02" w:rsidRPr="003651EF" w:rsidTr="00F17606">
        <w:tc>
          <w:tcPr>
            <w:tcW w:w="1811" w:type="dxa"/>
          </w:tcPr>
          <w:p w:rsidR="008B2C02" w:rsidRPr="003651EF" w:rsidRDefault="008B2C02" w:rsidP="00F17606">
            <w:pPr>
              <w:rPr>
                <w:b/>
                <w:lang w:val="en-US"/>
              </w:rPr>
            </w:pPr>
            <w:r w:rsidRPr="003651EF">
              <w:rPr>
                <w:b/>
                <w:lang w:val="en-US"/>
              </w:rPr>
              <w:t>Dog 1 (</w:t>
            </w:r>
            <w:proofErr w:type="spellStart"/>
            <w:r w:rsidRPr="003651EF">
              <w:rPr>
                <w:b/>
                <w:lang w:val="en-US"/>
              </w:rPr>
              <w:t>Oxmo</w:t>
            </w:r>
            <w:proofErr w:type="spellEnd"/>
            <w:r w:rsidRPr="003651EF">
              <w:rPr>
                <w:b/>
                <w:lang w:val="en-US"/>
              </w:rPr>
              <w:t>)</w:t>
            </w:r>
          </w:p>
        </w:tc>
        <w:tc>
          <w:tcPr>
            <w:tcW w:w="1301" w:type="dxa"/>
          </w:tcPr>
          <w:p w:rsidR="008B2C02" w:rsidRPr="003651EF" w:rsidRDefault="008B2C02" w:rsidP="00F17606">
            <w:pPr>
              <w:jc w:val="center"/>
              <w:rPr>
                <w:lang w:val="en-US"/>
              </w:rPr>
            </w:pPr>
            <w:r w:rsidRPr="003651EF">
              <w:rPr>
                <w:lang w:val="en-US"/>
              </w:rPr>
              <w:t>89</w:t>
            </w:r>
          </w:p>
        </w:tc>
        <w:tc>
          <w:tcPr>
            <w:tcW w:w="1989" w:type="dxa"/>
          </w:tcPr>
          <w:p w:rsidR="008B2C02" w:rsidRPr="003651EF" w:rsidRDefault="008B2C02" w:rsidP="00F17606">
            <w:pPr>
              <w:jc w:val="center"/>
              <w:rPr>
                <w:lang w:val="en-US"/>
              </w:rPr>
            </w:pPr>
            <w:r w:rsidRPr="003651EF">
              <w:rPr>
                <w:lang w:val="en-US"/>
              </w:rPr>
              <w:t>29</w:t>
            </w:r>
          </w:p>
        </w:tc>
        <w:tc>
          <w:tcPr>
            <w:tcW w:w="2146" w:type="dxa"/>
          </w:tcPr>
          <w:p w:rsidR="008B2C02" w:rsidRPr="003651EF" w:rsidRDefault="008B2C02" w:rsidP="00F17606">
            <w:pPr>
              <w:jc w:val="center"/>
              <w:rPr>
                <w:lang w:val="en-US"/>
              </w:rPr>
            </w:pPr>
            <w:r w:rsidRPr="003651EF">
              <w:rPr>
                <w:rFonts w:cstheme="minorHAnsi"/>
              </w:rPr>
              <w:t xml:space="preserve">90% (73 </w:t>
            </w:r>
            <w:r w:rsidRPr="003651EF">
              <w:rPr>
                <w:rFonts w:cstheme="minorHAnsi"/>
                <w:sz w:val="20"/>
              </w:rPr>
              <w:t>to</w:t>
            </w:r>
            <w:r w:rsidRPr="003651EF">
              <w:rPr>
                <w:rFonts w:cstheme="minorHAnsi"/>
              </w:rPr>
              <w:t xml:space="preserve"> 98)</w:t>
            </w:r>
          </w:p>
        </w:tc>
        <w:tc>
          <w:tcPr>
            <w:tcW w:w="1813" w:type="dxa"/>
          </w:tcPr>
          <w:p w:rsidR="008B2C02" w:rsidRPr="003651EF" w:rsidRDefault="008B2C02" w:rsidP="00F17606">
            <w:pPr>
              <w:jc w:val="center"/>
              <w:rPr>
                <w:lang w:val="en-US"/>
              </w:rPr>
            </w:pPr>
            <w:r w:rsidRPr="003651EF">
              <w:rPr>
                <w:rFonts w:cstheme="minorHAnsi"/>
              </w:rPr>
              <w:t xml:space="preserve">95% (86 </w:t>
            </w:r>
            <w:r w:rsidRPr="003651EF">
              <w:rPr>
                <w:rFonts w:cstheme="minorHAnsi"/>
                <w:sz w:val="20"/>
              </w:rPr>
              <w:t>to</w:t>
            </w:r>
            <w:r w:rsidRPr="003651EF">
              <w:rPr>
                <w:rFonts w:cstheme="minorHAnsi"/>
              </w:rPr>
              <w:t xml:space="preserve"> 99)</w:t>
            </w:r>
          </w:p>
        </w:tc>
      </w:tr>
      <w:tr w:rsidR="008B2C02" w:rsidRPr="003651EF" w:rsidTr="00F17606">
        <w:tc>
          <w:tcPr>
            <w:tcW w:w="1811" w:type="dxa"/>
          </w:tcPr>
          <w:p w:rsidR="008B2C02" w:rsidRPr="003651EF" w:rsidRDefault="008B2C02" w:rsidP="00F17606">
            <w:pPr>
              <w:tabs>
                <w:tab w:val="left" w:pos="285"/>
              </w:tabs>
              <w:rPr>
                <w:b/>
                <w:lang w:val="en-US"/>
              </w:rPr>
            </w:pPr>
            <w:r w:rsidRPr="003651EF">
              <w:rPr>
                <w:b/>
                <w:lang w:val="en-US"/>
              </w:rPr>
              <w:t>Dog 2 (</w:t>
            </w:r>
            <w:proofErr w:type="spellStart"/>
            <w:r w:rsidRPr="003651EF">
              <w:rPr>
                <w:b/>
                <w:lang w:val="en-US"/>
              </w:rPr>
              <w:t>Jinko</w:t>
            </w:r>
            <w:proofErr w:type="spellEnd"/>
            <w:r w:rsidRPr="003651EF">
              <w:rPr>
                <w:b/>
                <w:lang w:val="en-US"/>
              </w:rPr>
              <w:t>)</w:t>
            </w:r>
          </w:p>
        </w:tc>
        <w:tc>
          <w:tcPr>
            <w:tcW w:w="1301" w:type="dxa"/>
          </w:tcPr>
          <w:p w:rsidR="008B2C02" w:rsidRPr="003651EF" w:rsidRDefault="008B2C02" w:rsidP="00F17606">
            <w:pPr>
              <w:jc w:val="center"/>
              <w:rPr>
                <w:lang w:val="en-US"/>
              </w:rPr>
            </w:pPr>
            <w:r w:rsidRPr="003651EF">
              <w:rPr>
                <w:lang w:val="en-US"/>
              </w:rPr>
              <w:t>203</w:t>
            </w:r>
          </w:p>
        </w:tc>
        <w:tc>
          <w:tcPr>
            <w:tcW w:w="1989" w:type="dxa"/>
          </w:tcPr>
          <w:p w:rsidR="008B2C02" w:rsidRPr="003651EF" w:rsidRDefault="008B2C02" w:rsidP="00F17606">
            <w:pPr>
              <w:jc w:val="center"/>
              <w:rPr>
                <w:lang w:val="en-US"/>
              </w:rPr>
            </w:pPr>
            <w:r w:rsidRPr="003651EF">
              <w:rPr>
                <w:lang w:val="en-US"/>
              </w:rPr>
              <w:t>73</w:t>
            </w:r>
          </w:p>
        </w:tc>
        <w:tc>
          <w:tcPr>
            <w:tcW w:w="2146" w:type="dxa"/>
          </w:tcPr>
          <w:p w:rsidR="008B2C02" w:rsidRPr="003651EF" w:rsidRDefault="008B2C02" w:rsidP="00F17606">
            <w:pPr>
              <w:jc w:val="center"/>
              <w:rPr>
                <w:lang w:val="en-US"/>
              </w:rPr>
            </w:pPr>
            <w:r w:rsidRPr="003651EF">
              <w:rPr>
                <w:rFonts w:cstheme="minorHAnsi"/>
              </w:rPr>
              <w:t xml:space="preserve">100% (95 </w:t>
            </w:r>
            <w:r w:rsidRPr="003651EF">
              <w:rPr>
                <w:rFonts w:cstheme="minorHAnsi"/>
                <w:sz w:val="20"/>
              </w:rPr>
              <w:t>to</w:t>
            </w:r>
            <w:r w:rsidRPr="003651EF">
              <w:rPr>
                <w:rFonts w:cstheme="minorHAnsi"/>
              </w:rPr>
              <w:t xml:space="preserve"> 99)</w:t>
            </w:r>
          </w:p>
        </w:tc>
        <w:tc>
          <w:tcPr>
            <w:tcW w:w="1813" w:type="dxa"/>
          </w:tcPr>
          <w:p w:rsidR="008B2C02" w:rsidRPr="003651EF" w:rsidRDefault="008B2C02" w:rsidP="00F17606">
            <w:pPr>
              <w:jc w:val="center"/>
              <w:rPr>
                <w:lang w:val="en-US"/>
              </w:rPr>
            </w:pPr>
            <w:r w:rsidRPr="003651EF">
              <w:rPr>
                <w:rFonts w:cstheme="minorHAnsi"/>
              </w:rPr>
              <w:t xml:space="preserve">86% (79 </w:t>
            </w:r>
            <w:r w:rsidRPr="003651EF">
              <w:rPr>
                <w:rFonts w:cstheme="minorHAnsi"/>
                <w:sz w:val="20"/>
              </w:rPr>
              <w:t>to</w:t>
            </w:r>
            <w:r w:rsidRPr="003651EF">
              <w:rPr>
                <w:rFonts w:cstheme="minorHAnsi"/>
              </w:rPr>
              <w:t xml:space="preserve"> 92)</w:t>
            </w:r>
          </w:p>
        </w:tc>
      </w:tr>
      <w:tr w:rsidR="008B2C02" w:rsidRPr="003651EF" w:rsidTr="00F17606">
        <w:tc>
          <w:tcPr>
            <w:tcW w:w="1811" w:type="dxa"/>
          </w:tcPr>
          <w:p w:rsidR="008B2C02" w:rsidRPr="003651EF" w:rsidRDefault="008B2C02" w:rsidP="00F17606">
            <w:pPr>
              <w:tabs>
                <w:tab w:val="left" w:pos="255"/>
              </w:tabs>
              <w:rPr>
                <w:b/>
                <w:lang w:val="en-US"/>
              </w:rPr>
            </w:pPr>
            <w:r w:rsidRPr="003651EF">
              <w:rPr>
                <w:b/>
                <w:lang w:val="en-US"/>
              </w:rPr>
              <w:t>Dog 3 (</w:t>
            </w:r>
            <w:proofErr w:type="spellStart"/>
            <w:r w:rsidRPr="003651EF">
              <w:rPr>
                <w:b/>
                <w:lang w:val="en-US"/>
              </w:rPr>
              <w:t>Leyko</w:t>
            </w:r>
            <w:proofErr w:type="spellEnd"/>
            <w:r w:rsidRPr="003651EF">
              <w:rPr>
                <w:b/>
                <w:lang w:val="en-US"/>
              </w:rPr>
              <w:t>)</w:t>
            </w:r>
          </w:p>
        </w:tc>
        <w:tc>
          <w:tcPr>
            <w:tcW w:w="1301" w:type="dxa"/>
          </w:tcPr>
          <w:p w:rsidR="008B2C02" w:rsidRPr="003651EF" w:rsidRDefault="008B2C02" w:rsidP="00F17606">
            <w:pPr>
              <w:jc w:val="center"/>
              <w:rPr>
                <w:lang w:val="en-US"/>
              </w:rPr>
            </w:pPr>
            <w:r w:rsidRPr="003651EF">
              <w:rPr>
                <w:lang w:val="en-US"/>
              </w:rPr>
              <w:t>144</w:t>
            </w:r>
          </w:p>
        </w:tc>
        <w:tc>
          <w:tcPr>
            <w:tcW w:w="1989" w:type="dxa"/>
          </w:tcPr>
          <w:p w:rsidR="008B2C02" w:rsidRPr="003651EF" w:rsidRDefault="008B2C02" w:rsidP="00F17606">
            <w:pPr>
              <w:jc w:val="center"/>
              <w:rPr>
                <w:lang w:val="en-US"/>
              </w:rPr>
            </w:pPr>
            <w:r w:rsidRPr="003651EF">
              <w:rPr>
                <w:lang w:val="en-US"/>
              </w:rPr>
              <w:t>42</w:t>
            </w:r>
          </w:p>
        </w:tc>
        <w:tc>
          <w:tcPr>
            <w:tcW w:w="2146" w:type="dxa"/>
          </w:tcPr>
          <w:p w:rsidR="008B2C02" w:rsidRPr="003651EF" w:rsidRDefault="008B2C02" w:rsidP="00F17606">
            <w:pPr>
              <w:jc w:val="center"/>
              <w:rPr>
                <w:lang w:val="en-US"/>
              </w:rPr>
            </w:pPr>
            <w:r w:rsidRPr="003651EF">
              <w:rPr>
                <w:rFonts w:cstheme="minorHAnsi"/>
              </w:rPr>
              <w:t xml:space="preserve">95% (84 </w:t>
            </w:r>
            <w:r w:rsidRPr="003651EF">
              <w:rPr>
                <w:rFonts w:cstheme="minorHAnsi"/>
                <w:sz w:val="20"/>
              </w:rPr>
              <w:t>to</w:t>
            </w:r>
            <w:r w:rsidRPr="003651EF">
              <w:rPr>
                <w:rFonts w:cstheme="minorHAnsi"/>
              </w:rPr>
              <w:t xml:space="preserve"> 99)</w:t>
            </w:r>
          </w:p>
        </w:tc>
        <w:tc>
          <w:tcPr>
            <w:tcW w:w="1813" w:type="dxa"/>
          </w:tcPr>
          <w:p w:rsidR="008B2C02" w:rsidRPr="003651EF" w:rsidRDefault="008B2C02" w:rsidP="00F17606">
            <w:pPr>
              <w:jc w:val="center"/>
              <w:rPr>
                <w:lang w:val="en-US"/>
              </w:rPr>
            </w:pPr>
            <w:r w:rsidRPr="003651EF">
              <w:rPr>
                <w:rFonts w:cstheme="minorHAnsi"/>
              </w:rPr>
              <w:t xml:space="preserve">91% (84 </w:t>
            </w:r>
            <w:r w:rsidRPr="003651EF">
              <w:rPr>
                <w:rFonts w:cstheme="minorHAnsi"/>
                <w:sz w:val="20"/>
              </w:rPr>
              <w:t>to</w:t>
            </w:r>
            <w:r w:rsidRPr="003651EF">
              <w:rPr>
                <w:rFonts w:cstheme="minorHAnsi"/>
              </w:rPr>
              <w:t xml:space="preserve"> 96)</w:t>
            </w:r>
          </w:p>
        </w:tc>
      </w:tr>
      <w:tr w:rsidR="008B2C02" w:rsidRPr="003651EF" w:rsidTr="00F17606">
        <w:tc>
          <w:tcPr>
            <w:tcW w:w="1811" w:type="dxa"/>
          </w:tcPr>
          <w:p w:rsidR="008B2C02" w:rsidRPr="003651EF" w:rsidRDefault="008B2C02" w:rsidP="00F17606">
            <w:pPr>
              <w:tabs>
                <w:tab w:val="left" w:pos="255"/>
              </w:tabs>
              <w:rPr>
                <w:b/>
                <w:lang w:val="en-US"/>
              </w:rPr>
            </w:pPr>
            <w:r w:rsidRPr="003651EF">
              <w:rPr>
                <w:b/>
                <w:lang w:val="en-US"/>
              </w:rPr>
              <w:t>Dog 5 (</w:t>
            </w:r>
            <w:proofErr w:type="spellStart"/>
            <w:r w:rsidRPr="003651EF">
              <w:rPr>
                <w:b/>
                <w:lang w:val="en-US"/>
              </w:rPr>
              <w:t>Joye</w:t>
            </w:r>
            <w:proofErr w:type="spellEnd"/>
            <w:r w:rsidRPr="003651EF">
              <w:rPr>
                <w:b/>
                <w:lang w:val="en-US"/>
              </w:rPr>
              <w:t>)</w:t>
            </w:r>
          </w:p>
        </w:tc>
        <w:tc>
          <w:tcPr>
            <w:tcW w:w="1301" w:type="dxa"/>
          </w:tcPr>
          <w:p w:rsidR="008B2C02" w:rsidRPr="003651EF" w:rsidRDefault="008B2C02" w:rsidP="00F17606">
            <w:pPr>
              <w:jc w:val="center"/>
              <w:rPr>
                <w:lang w:val="en-US"/>
              </w:rPr>
            </w:pPr>
            <w:r w:rsidRPr="003651EF">
              <w:rPr>
                <w:lang w:val="en-US"/>
              </w:rPr>
              <w:t>226</w:t>
            </w:r>
          </w:p>
        </w:tc>
        <w:tc>
          <w:tcPr>
            <w:tcW w:w="1989" w:type="dxa"/>
          </w:tcPr>
          <w:p w:rsidR="008B2C02" w:rsidRPr="003651EF" w:rsidRDefault="008B2C02" w:rsidP="00F17606">
            <w:pPr>
              <w:jc w:val="center"/>
              <w:rPr>
                <w:lang w:val="en-US"/>
              </w:rPr>
            </w:pPr>
            <w:r w:rsidRPr="003651EF">
              <w:rPr>
                <w:lang w:val="en-US"/>
              </w:rPr>
              <w:t>70</w:t>
            </w:r>
          </w:p>
        </w:tc>
        <w:tc>
          <w:tcPr>
            <w:tcW w:w="2146" w:type="dxa"/>
          </w:tcPr>
          <w:p w:rsidR="008B2C02" w:rsidRPr="003651EF" w:rsidRDefault="008B2C02" w:rsidP="00F17606">
            <w:pPr>
              <w:jc w:val="center"/>
              <w:rPr>
                <w:rFonts w:cstheme="minorHAnsi"/>
              </w:rPr>
            </w:pPr>
            <w:r w:rsidRPr="003651EF">
              <w:rPr>
                <w:rFonts w:cstheme="minorHAnsi"/>
              </w:rPr>
              <w:t xml:space="preserve">100% (95 </w:t>
            </w:r>
            <w:r w:rsidRPr="003651EF">
              <w:rPr>
                <w:rFonts w:cstheme="minorHAnsi"/>
                <w:sz w:val="20"/>
              </w:rPr>
              <w:t>to</w:t>
            </w:r>
            <w:r w:rsidRPr="003651EF">
              <w:rPr>
                <w:rFonts w:cstheme="minorHAnsi"/>
              </w:rPr>
              <w:t xml:space="preserve"> 100)</w:t>
            </w:r>
          </w:p>
        </w:tc>
        <w:tc>
          <w:tcPr>
            <w:tcW w:w="1813" w:type="dxa"/>
          </w:tcPr>
          <w:p w:rsidR="008B2C02" w:rsidRPr="003651EF" w:rsidRDefault="008B2C02" w:rsidP="00F17606">
            <w:pPr>
              <w:jc w:val="center"/>
              <w:rPr>
                <w:rFonts w:cstheme="minorHAnsi"/>
              </w:rPr>
            </w:pPr>
            <w:r w:rsidRPr="003651EF">
              <w:rPr>
                <w:rFonts w:cstheme="minorHAnsi"/>
              </w:rPr>
              <w:t xml:space="preserve">90% (85 </w:t>
            </w:r>
            <w:r w:rsidRPr="003651EF">
              <w:rPr>
                <w:rFonts w:cstheme="minorHAnsi"/>
                <w:sz w:val="20"/>
              </w:rPr>
              <w:t>to</w:t>
            </w:r>
            <w:r w:rsidRPr="003651EF">
              <w:rPr>
                <w:rFonts w:cstheme="minorHAnsi"/>
              </w:rPr>
              <w:t xml:space="preserve"> 95)</w:t>
            </w:r>
          </w:p>
        </w:tc>
      </w:tr>
      <w:tr w:rsidR="008B2C02" w:rsidRPr="003651EF" w:rsidTr="00F17606">
        <w:tc>
          <w:tcPr>
            <w:tcW w:w="1811" w:type="dxa"/>
          </w:tcPr>
          <w:p w:rsidR="008B2C02" w:rsidRPr="003651EF" w:rsidRDefault="008B2C02" w:rsidP="00F17606">
            <w:pPr>
              <w:tabs>
                <w:tab w:val="left" w:pos="255"/>
              </w:tabs>
              <w:rPr>
                <w:b/>
                <w:lang w:val="en-US"/>
              </w:rPr>
            </w:pPr>
            <w:r w:rsidRPr="003651EF">
              <w:rPr>
                <w:b/>
                <w:lang w:val="en-US"/>
              </w:rPr>
              <w:t>Dog E (</w:t>
            </w:r>
            <w:proofErr w:type="spellStart"/>
            <w:r w:rsidRPr="003651EF">
              <w:rPr>
                <w:b/>
                <w:lang w:val="en-US"/>
              </w:rPr>
              <w:t>Ortie</w:t>
            </w:r>
            <w:proofErr w:type="spellEnd"/>
            <w:r w:rsidRPr="003651EF">
              <w:rPr>
                <w:b/>
                <w:lang w:val="en-US"/>
              </w:rPr>
              <w:t>)</w:t>
            </w:r>
          </w:p>
        </w:tc>
        <w:tc>
          <w:tcPr>
            <w:tcW w:w="1301" w:type="dxa"/>
          </w:tcPr>
          <w:p w:rsidR="008B2C02" w:rsidRPr="003651EF" w:rsidRDefault="008B2C02" w:rsidP="00F17606">
            <w:pPr>
              <w:jc w:val="center"/>
              <w:rPr>
                <w:lang w:val="en-US"/>
              </w:rPr>
            </w:pPr>
            <w:r w:rsidRPr="003651EF">
              <w:rPr>
                <w:lang w:val="en-US"/>
              </w:rPr>
              <w:t>23</w:t>
            </w:r>
          </w:p>
        </w:tc>
        <w:tc>
          <w:tcPr>
            <w:tcW w:w="1989" w:type="dxa"/>
          </w:tcPr>
          <w:p w:rsidR="008B2C02" w:rsidRPr="003651EF" w:rsidRDefault="008B2C02" w:rsidP="00F17606">
            <w:pPr>
              <w:jc w:val="center"/>
              <w:rPr>
                <w:lang w:val="en-US"/>
              </w:rPr>
            </w:pPr>
            <w:r w:rsidRPr="003651EF">
              <w:rPr>
                <w:lang w:val="en-US"/>
              </w:rPr>
              <w:t>7</w:t>
            </w:r>
          </w:p>
        </w:tc>
        <w:tc>
          <w:tcPr>
            <w:tcW w:w="2146" w:type="dxa"/>
          </w:tcPr>
          <w:p w:rsidR="008B2C02" w:rsidRPr="003651EF" w:rsidRDefault="008B2C02" w:rsidP="00F17606">
            <w:pPr>
              <w:jc w:val="center"/>
              <w:rPr>
                <w:rFonts w:cstheme="minorHAnsi"/>
              </w:rPr>
            </w:pPr>
            <w:r w:rsidRPr="003651EF">
              <w:rPr>
                <w:rFonts w:cstheme="minorHAnsi"/>
              </w:rPr>
              <w:t xml:space="preserve">71% (29 </w:t>
            </w:r>
            <w:r w:rsidRPr="003651EF">
              <w:rPr>
                <w:rFonts w:cstheme="minorHAnsi"/>
                <w:sz w:val="20"/>
              </w:rPr>
              <w:t>to</w:t>
            </w:r>
            <w:r w:rsidRPr="003651EF">
              <w:rPr>
                <w:rFonts w:cstheme="minorHAnsi"/>
              </w:rPr>
              <w:t xml:space="preserve"> 96)</w:t>
            </w:r>
          </w:p>
        </w:tc>
        <w:tc>
          <w:tcPr>
            <w:tcW w:w="1813" w:type="dxa"/>
          </w:tcPr>
          <w:p w:rsidR="008B2C02" w:rsidRPr="003651EF" w:rsidRDefault="008B2C02" w:rsidP="00F17606">
            <w:pPr>
              <w:jc w:val="center"/>
              <w:rPr>
                <w:rFonts w:cstheme="minorHAnsi"/>
              </w:rPr>
            </w:pPr>
            <w:r w:rsidRPr="003651EF">
              <w:rPr>
                <w:rFonts w:cstheme="minorHAnsi"/>
              </w:rPr>
              <w:t xml:space="preserve">100% (79 </w:t>
            </w:r>
            <w:r w:rsidRPr="003651EF">
              <w:rPr>
                <w:rFonts w:cstheme="minorHAnsi"/>
                <w:sz w:val="20"/>
              </w:rPr>
              <w:t>to</w:t>
            </w:r>
            <w:r w:rsidRPr="003651EF">
              <w:rPr>
                <w:rFonts w:cstheme="minorHAnsi"/>
              </w:rPr>
              <w:t xml:space="preserve"> 100)</w:t>
            </w:r>
          </w:p>
        </w:tc>
      </w:tr>
    </w:tbl>
    <w:p w:rsidR="008B2C02" w:rsidRPr="003651EF" w:rsidRDefault="008B2C02" w:rsidP="008B2C02">
      <w:pPr>
        <w:jc w:val="both"/>
        <w:rPr>
          <w:lang w:val="en-US"/>
        </w:rPr>
      </w:pPr>
      <w:r w:rsidRPr="003651EF">
        <w:rPr>
          <w:sz w:val="20"/>
          <w:szCs w:val="20"/>
          <w:lang w:val="en-US"/>
        </w:rPr>
        <w:t>*95% CI: 95% Confidence Interval</w:t>
      </w:r>
    </w:p>
    <w:p w:rsidR="003E300F" w:rsidRDefault="003E300F">
      <w:bookmarkStart w:id="0" w:name="_GoBack"/>
      <w:bookmarkEnd w:id="0"/>
    </w:p>
    <w:sectPr w:rsidR="003E300F" w:rsidSect="00C342F5">
      <w:footerReference w:type="default" r:id="rId6"/>
      <w:pgSz w:w="11906" w:h="16838"/>
      <w:pgMar w:top="851" w:right="1418" w:bottom="851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E82" w:rsidRDefault="00A61E82">
      <w:pPr>
        <w:spacing w:after="0" w:line="240" w:lineRule="auto"/>
      </w:pPr>
      <w:r>
        <w:separator/>
      </w:r>
    </w:p>
  </w:endnote>
  <w:endnote w:type="continuationSeparator" w:id="0">
    <w:p w:rsidR="00A61E82" w:rsidRDefault="00A6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572222"/>
      <w:docPartObj>
        <w:docPartGallery w:val="Page Numbers (Bottom of Page)"/>
        <w:docPartUnique/>
      </w:docPartObj>
    </w:sdtPr>
    <w:sdtEndPr/>
    <w:sdtContent>
      <w:p w:rsidR="006D7B82" w:rsidRDefault="008B2C0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C04">
          <w:rPr>
            <w:noProof/>
          </w:rPr>
          <w:t>1</w:t>
        </w:r>
        <w:r>
          <w:fldChar w:fldCharType="end"/>
        </w:r>
      </w:p>
    </w:sdtContent>
  </w:sdt>
  <w:p w:rsidR="006D7B82" w:rsidRDefault="00A61E8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E82" w:rsidRDefault="00A61E82">
      <w:pPr>
        <w:spacing w:after="0" w:line="240" w:lineRule="auto"/>
      </w:pPr>
      <w:r>
        <w:separator/>
      </w:r>
    </w:p>
  </w:footnote>
  <w:footnote w:type="continuationSeparator" w:id="0">
    <w:p w:rsidR="00A61E82" w:rsidRDefault="00A61E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02"/>
    <w:rsid w:val="003E300F"/>
    <w:rsid w:val="007B1C04"/>
    <w:rsid w:val="00845714"/>
    <w:rsid w:val="008B2C02"/>
    <w:rsid w:val="00A61E82"/>
    <w:rsid w:val="00FB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F577F"/>
  <w15:chartTrackingRefBased/>
  <w15:docId w15:val="{1E1B7D6E-FCBE-4258-B750-6DD756A3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C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8B2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2C02"/>
  </w:style>
  <w:style w:type="table" w:styleId="Grilledetableauclaire">
    <w:name w:val="Grid Table Light"/>
    <w:basedOn w:val="TableauNormal"/>
    <w:uiPriority w:val="40"/>
    <w:rsid w:val="008B2C0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umrodeligne">
    <w:name w:val="line number"/>
    <w:basedOn w:val="Policepardfaut"/>
    <w:uiPriority w:val="99"/>
    <w:semiHidden/>
    <w:unhideWhenUsed/>
    <w:rsid w:val="008B2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BOUAZZA Naim</dc:creator>
  <cp:keywords/>
  <dc:description/>
  <cp:lastModifiedBy>BOUAZZA Naim</cp:lastModifiedBy>
  <cp:revision>3</cp:revision>
  <dcterms:created xsi:type="dcterms:W3CDTF">2022-05-09T12:52:00Z</dcterms:created>
  <dcterms:modified xsi:type="dcterms:W3CDTF">2022-05-09T13:12:00Z</dcterms:modified>
</cp:coreProperties>
</file>