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0042" w14:textId="77777777" w:rsidR="00697B63" w:rsidRPr="00D759FB" w:rsidRDefault="00697B63" w:rsidP="00697B6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233E4">
        <w:rPr>
          <w:rFonts w:ascii="Times New Roman" w:hAnsi="Times New Roman"/>
          <w:bCs/>
          <w:sz w:val="24"/>
          <w:szCs w:val="24"/>
          <w:lang w:val="en-GB"/>
        </w:rPr>
        <w:t>Table S19</w:t>
      </w:r>
      <w:r w:rsidRPr="004233E4">
        <w:rPr>
          <w:rFonts w:ascii="Times New Roman" w:hAnsi="Times New Roman" w:cs="Times New Roman"/>
          <w:sz w:val="24"/>
          <w:szCs w:val="24"/>
        </w:rPr>
        <w:t xml:space="preserve">. Interaction effects between external childcare by </w:t>
      </w:r>
      <w:r w:rsidRPr="004233E4">
        <w:rPr>
          <w:rFonts w:ascii="Times New Roman" w:hAnsi="Times New Roman" w:cs="Times New Roman"/>
          <w:sz w:val="24"/>
          <w:szCs w:val="24"/>
          <w:u w:val="single"/>
        </w:rPr>
        <w:t>daycare mothers</w:t>
      </w:r>
      <w:r w:rsidRPr="004233E4">
        <w:rPr>
          <w:rFonts w:ascii="Times New Roman" w:hAnsi="Times New Roman" w:cs="Times New Roman"/>
          <w:sz w:val="24"/>
          <w:szCs w:val="24"/>
        </w:rPr>
        <w:t xml:space="preserve"> and risk on social behavior by age and informant. </w:t>
      </w:r>
      <w:r w:rsidRPr="00D759FB">
        <w:rPr>
          <w:rFonts w:ascii="Times New Roman" w:hAnsi="Times New Roman" w:cs="Times New Roman"/>
          <w:sz w:val="24"/>
          <w:szCs w:val="24"/>
        </w:rPr>
        <w:t>Unstandardized coefficients from growth curve models.</w:t>
      </w:r>
    </w:p>
    <w:tbl>
      <w:tblPr>
        <w:tblW w:w="136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94"/>
        <w:gridCol w:w="1109"/>
        <w:gridCol w:w="1110"/>
        <w:gridCol w:w="1109"/>
        <w:gridCol w:w="1110"/>
        <w:gridCol w:w="1110"/>
        <w:gridCol w:w="1109"/>
        <w:gridCol w:w="1110"/>
        <w:gridCol w:w="1109"/>
        <w:gridCol w:w="1110"/>
        <w:gridCol w:w="1110"/>
      </w:tblGrid>
      <w:tr w:rsidR="00697B63" w:rsidRPr="00FF7AEA" w14:paraId="3E6AAD5A" w14:textId="77777777" w:rsidTr="00DE2B16">
        <w:trPr>
          <w:trHeight w:val="300"/>
        </w:trPr>
        <w:tc>
          <w:tcPr>
            <w:tcW w:w="2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968D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Approx. age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4905D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32444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30E6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D87FA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388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10B8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54AD7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51EC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B92A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73936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697B63" w:rsidRPr="00FF7AEA" w14:paraId="253D3E66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891C48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REPORTS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0EADA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E29B68A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4CAD2A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59C06B6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DBA67E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33014E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9FC167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CB8F8A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4E9C8A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D83A30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7B63" w:rsidRPr="00FF7AEA" w14:paraId="3B33DB10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856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Aggression*Risk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A82A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C2980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0EFF7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E28FC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9B5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A1CD6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5185A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80B846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2A2B26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BC622DA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B63" w:rsidRPr="00FF7AEA" w14:paraId="29FE3281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7D4C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Non-aggressive externalizing*Risk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B63B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E0408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6D7D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1E324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57F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46733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3BF0DC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813ED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55E334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9FA14D7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B63" w:rsidRPr="00FF7AEA" w14:paraId="64EFBB65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53C3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ADHD symptoms*Risk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B9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BFC96A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EE9BB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799F73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6C39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E93B6A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990BA8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60E937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DF8F27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8394C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B63" w:rsidRPr="00FF7AEA" w14:paraId="52F4BC09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50814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Anxiety and depression*Risk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3C0C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C487AF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37282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6CD852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7544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A6836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0AD344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57A5E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B856736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D574F4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B63" w:rsidRPr="00FF7AEA" w14:paraId="4DFE5F33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E87C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Prosocial behavior*Risk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C97D8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012C" w14:textId="77777777" w:rsidR="00697B63" w:rsidRPr="00164231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 = 0.02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BEEA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 = 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E7FEF5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E8313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 = 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C743E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8499C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0C7596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07AC7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371560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B63" w:rsidRPr="00FF7AEA" w14:paraId="21DB1CEE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970FC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SELF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REPORTS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8442BFD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A5870B0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DE7D95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8AC54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0BF6F1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3B14A81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80FD5B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98449B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30D2ADA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B31D592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B63" w:rsidRPr="00FF7AEA" w14:paraId="33024E22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1969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Aggression*Risk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5800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BF1E8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3F6D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57A12E4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36396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803227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F902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D785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D822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6561D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</w:tr>
      <w:tr w:rsidR="00697B63" w:rsidRPr="00FF7AEA" w14:paraId="1BD0791D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3FA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Non-aggressive externalizing*Risk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2A038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940C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3572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3D70DC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38BAC6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622734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B86D79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09DD08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71243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87478A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B63" w:rsidRPr="00FF7AEA" w14:paraId="48C00EA3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30A4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ADHD symptoms*Risk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6F11BB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07D9A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3671C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B8B45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EC4D64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61EDF6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2E12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F5C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82A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EC5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 xml:space="preserve">b = -0.06 </w:t>
            </w:r>
          </w:p>
        </w:tc>
      </w:tr>
      <w:tr w:rsidR="00697B63" w:rsidRPr="00FF7AEA" w14:paraId="48D2B565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E6A3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Anxiety and depression*Risk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3E9CF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19BF9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4D9208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8C2FA1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627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CF99F3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C3D7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CA4D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B27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6EF9A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b = -0.08</w:t>
            </w:r>
          </w:p>
        </w:tc>
      </w:tr>
      <w:tr w:rsidR="00697B63" w:rsidRPr="00FF7AEA" w14:paraId="69E74BA8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5C45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Prosocial behavior*Risk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A704F" w14:textId="77777777" w:rsidR="00697B63" w:rsidRPr="00CB42C7" w:rsidRDefault="00697B63" w:rsidP="00DE2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368B5" w14:textId="77777777" w:rsidR="00697B63" w:rsidRPr="00CB42C7" w:rsidRDefault="00697B63" w:rsidP="00DE2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4B1B5" w14:textId="77777777" w:rsidR="00697B63" w:rsidRPr="00CB42C7" w:rsidRDefault="00697B63" w:rsidP="00DE2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F2514F" w14:textId="77777777" w:rsidR="00697B63" w:rsidRPr="00CB42C7" w:rsidRDefault="00697B63" w:rsidP="00DE2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61466" w14:textId="77777777" w:rsidR="00697B63" w:rsidRPr="00CB42C7" w:rsidRDefault="00697B63" w:rsidP="00DE2B16">
            <w:pPr>
              <w:spacing w:after="0" w:line="240" w:lineRule="auto"/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E95895" w14:textId="77777777" w:rsidR="00697B63" w:rsidRPr="00CB42C7" w:rsidRDefault="00697B63" w:rsidP="00DE2B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de-CH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82990" w14:textId="77777777" w:rsidR="00697B63" w:rsidRPr="00CB42C7" w:rsidRDefault="00697B63" w:rsidP="00DE2B16">
            <w:pPr>
              <w:spacing w:after="0" w:line="240" w:lineRule="auto"/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FF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7A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668F" w14:textId="77777777" w:rsidR="00697B63" w:rsidRPr="00CB42C7" w:rsidRDefault="00697B63" w:rsidP="00DE2B16">
            <w:pPr>
              <w:spacing w:after="0" w:line="240" w:lineRule="auto"/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</w:pPr>
            <w:r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 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4F7F" w14:textId="77777777" w:rsidR="00697B63" w:rsidRPr="00B770B3" w:rsidRDefault="00697B63" w:rsidP="00DE2B16">
            <w:pPr>
              <w:spacing w:after="0" w:line="240" w:lineRule="auto"/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</w:pPr>
            <w:r w:rsidRPr="00B770B3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b = 0.03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C82EA" w14:textId="77777777" w:rsidR="00697B63" w:rsidRPr="00CE5504" w:rsidRDefault="00697B63" w:rsidP="00DE2B16">
            <w:pPr>
              <w:spacing w:after="0" w:line="240" w:lineRule="auto"/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</w:pPr>
            <w:r w:rsidRPr="00CE5504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 s.</w:t>
            </w:r>
          </w:p>
        </w:tc>
      </w:tr>
      <w:tr w:rsidR="00697B63" w:rsidRPr="00FF7AEA" w14:paraId="6ACD305A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4E6796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TEACHER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REPORTS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FE8D37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2062EC4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23CCC46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517586AD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4BC6E3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BDE20BB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39A8877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A7211AD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51CE886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1112BE1" w14:textId="77777777" w:rsidR="00697B63" w:rsidRPr="00CE5504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504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</w:tr>
      <w:tr w:rsidR="00697B63" w:rsidRPr="00FF7AEA" w14:paraId="7A06F380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4CFD3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Aggression*Risk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B77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b = 0.05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BDC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b = 0.04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8674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0258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B9D9B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11A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54044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b/>
                <w:bCs/>
                <w:sz w:val="20"/>
                <w:szCs w:val="20"/>
                <w:lang w:val="de-CH"/>
              </w:rPr>
              <w:t>b = -0.03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F347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Style w:val="notranslate"/>
                <w:rFonts w:ascii="Times New Roman" w:hAnsi="Times New Roman" w:cs="Times New Roman"/>
                <w:sz w:val="20"/>
                <w:szCs w:val="20"/>
                <w:lang w:val="de-CH"/>
              </w:rPr>
              <w:t>n. s.</w:t>
            </w: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8B8E52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2DFAD4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hAnsi="Times New Roman" w:cs="Times New Roman"/>
                <w:sz w:val="20"/>
                <w:szCs w:val="20"/>
                <w:lang w:val="de-CH"/>
              </w:rPr>
              <w:t> </w:t>
            </w:r>
          </w:p>
        </w:tc>
      </w:tr>
      <w:tr w:rsidR="00697B63" w:rsidRPr="00FF7AEA" w14:paraId="0DB1B067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8619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Non-aggressive externalizing*Risk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EECB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6E073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7B9D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BF5BA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EA32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07E8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7343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C8C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35F12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725EF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B63" w:rsidRPr="00FF7AEA" w14:paraId="166A49E5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91942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ADHD symptoms*Risk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B01D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39C7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6032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4CAE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92643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951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E1290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EB6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2617D3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76CDD16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B63" w:rsidRPr="00FF7AEA" w14:paraId="0E4AE093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192D0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Anxiety and depression*Risk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E703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059CB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1BCC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30331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48CB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4CFF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57D6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673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294754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A22AA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7B63" w:rsidRPr="00FF7AEA" w14:paraId="4BFF62FA" w14:textId="77777777" w:rsidTr="00DE2B16">
        <w:trPr>
          <w:trHeight w:val="300"/>
        </w:trPr>
        <w:tc>
          <w:tcPr>
            <w:tcW w:w="2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618B4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Prosocial behavior*Risk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9F29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C5B5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741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861B0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87F2C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3737B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20DE0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s.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1C32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 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325917E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4B54C2" w14:textId="77777777" w:rsidR="00697B63" w:rsidRPr="00CB42C7" w:rsidRDefault="00697B63" w:rsidP="00DE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F84FC1F" w14:textId="77777777" w:rsidR="00697B63" w:rsidRDefault="00697B63" w:rsidP="00697B63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D759FB">
        <w:rPr>
          <w:rFonts w:ascii="Times New Roman" w:hAnsi="Times New Roman" w:cs="Times New Roman"/>
          <w:sz w:val="24"/>
          <w:szCs w:val="24"/>
        </w:rPr>
        <w:t xml:space="preserve">Notes. Associations printed in bold are significant at p &lt; .05. </w:t>
      </w:r>
      <w:r>
        <w:rPr>
          <w:rFonts w:ascii="Times New Roman" w:hAnsi="Times New Roman" w:cs="Times New Roman"/>
          <w:sz w:val="24"/>
          <w:szCs w:val="24"/>
        </w:rPr>
        <w:t>n. s.</w:t>
      </w:r>
      <w:r w:rsidRPr="00D759FB">
        <w:rPr>
          <w:rFonts w:ascii="Times New Roman" w:hAnsi="Times New Roman" w:cs="Times New Roman"/>
          <w:sz w:val="24"/>
          <w:szCs w:val="24"/>
        </w:rPr>
        <w:t xml:space="preserve"> = not significant. </w:t>
      </w:r>
      <w:r w:rsidRPr="00D759FB">
        <w:rPr>
          <w:rStyle w:val="notranslate"/>
          <w:rFonts w:ascii="Times New Roman" w:hAnsi="Times New Roman" w:cs="Times New Roman"/>
          <w:sz w:val="24"/>
          <w:szCs w:val="24"/>
        </w:rPr>
        <w:t xml:space="preserve">b = unstandardized coefficient. </w:t>
      </w:r>
      <w:r w:rsidRPr="00D759FB">
        <w:rPr>
          <w:rFonts w:ascii="Times New Roman" w:hAnsi="Times New Roman" w:cs="Times New Roman"/>
          <w:sz w:val="24"/>
          <w:szCs w:val="24"/>
        </w:rPr>
        <w:t xml:space="preserve">Gray boxes: outcome measures not available. </w:t>
      </w:r>
      <w:r w:rsidRPr="00D759FB">
        <w:rPr>
          <w:rFonts w:ascii="Times New Roman" w:eastAsia="Times New Roman" w:hAnsi="Times New Roman" w:cs="Times New Roman"/>
          <w:sz w:val="24"/>
          <w:szCs w:val="24"/>
        </w:rPr>
        <w:t xml:space="preserve">All covariates included but not shown to avoid clutter. </w:t>
      </w:r>
      <w:r w:rsidRPr="00D759FB">
        <w:rPr>
          <w:rFonts w:ascii="Times New Roman" w:hAnsi="Times New Roman" w:cs="Times New Roman"/>
          <w:sz w:val="24"/>
          <w:szCs w:val="24"/>
        </w:rPr>
        <w:t>“</w:t>
      </w:r>
      <w:r w:rsidRPr="00D759FB">
        <w:rPr>
          <w:rFonts w:ascii="Times New Roman" w:eastAsia="Times New Roman" w:hAnsi="Times New Roman" w:cs="Times New Roman"/>
          <w:sz w:val="24"/>
          <w:szCs w:val="24"/>
        </w:rPr>
        <w:t>*” indicates an interaction term.</w:t>
      </w:r>
    </w:p>
    <w:p w14:paraId="557C562E" w14:textId="77777777" w:rsidR="00B41B9A" w:rsidRDefault="00B41B9A"/>
    <w:sectPr w:rsidR="00B41B9A" w:rsidSect="00697B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63"/>
    <w:rsid w:val="00697B63"/>
    <w:rsid w:val="00B4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0072"/>
  <w15:chartTrackingRefBased/>
  <w15:docId w15:val="{F88F8579-3935-4FF8-96AE-170520F5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B6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69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2022-02-08T14:50:00Z</dcterms:created>
  <dcterms:modified xsi:type="dcterms:W3CDTF">2022-02-08T14:51:00Z</dcterms:modified>
</cp:coreProperties>
</file>