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DAC7" w14:textId="34DF8272" w:rsidR="00BF772D" w:rsidRPr="00E37B80" w:rsidRDefault="009C683A" w:rsidP="00E37B80">
      <w:pPr>
        <w:spacing w:line="360" w:lineRule="auto"/>
        <w:rPr>
          <w:rFonts w:ascii="MinionPro-Regular" w:hAnsi="MinionPro-Regular" w:cstheme="majorBidi"/>
          <w:b/>
          <w:bCs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b/>
          <w:bCs/>
          <w:sz w:val="24"/>
          <w:szCs w:val="24"/>
          <w:lang w:bidi="he-IL"/>
        </w:rPr>
        <w:t xml:space="preserve">Supporting </w:t>
      </w:r>
      <w:r w:rsidR="00DB0C6C" w:rsidRPr="00E37B80">
        <w:rPr>
          <w:rFonts w:ascii="MinionPro-Regular" w:hAnsi="MinionPro-Regular" w:cstheme="majorBidi"/>
          <w:b/>
          <w:bCs/>
          <w:sz w:val="24"/>
          <w:szCs w:val="24"/>
          <w:lang w:bidi="he-IL"/>
        </w:rPr>
        <w:t>information</w:t>
      </w:r>
      <w:r w:rsidR="00BF772D" w:rsidRPr="00E37B80">
        <w:rPr>
          <w:rFonts w:ascii="MinionPro-Regular" w:hAnsi="MinionPro-Regular" w:cstheme="majorBidi"/>
          <w:b/>
          <w:bCs/>
          <w:sz w:val="24"/>
          <w:szCs w:val="24"/>
          <w:lang w:bidi="he-IL"/>
        </w:rPr>
        <w:t xml:space="preserve">. </w:t>
      </w:r>
      <w:r w:rsidR="000700F8">
        <w:rPr>
          <w:rFonts w:ascii="MinionPro-Regular" w:hAnsi="MinionPro-Regular" w:cstheme="majorBidi"/>
          <w:b/>
          <w:bCs/>
          <w:sz w:val="24"/>
          <w:szCs w:val="24"/>
          <w:lang w:bidi="he-IL"/>
        </w:rPr>
        <w:t>S1</w:t>
      </w:r>
      <w:r w:rsidR="007276CE">
        <w:rPr>
          <w:rFonts w:ascii="MinionPro-Regular" w:hAnsi="MinionPro-Regular" w:cstheme="majorBidi"/>
          <w:b/>
          <w:bCs/>
          <w:sz w:val="24"/>
          <w:szCs w:val="24"/>
          <w:lang w:bidi="he-IL"/>
        </w:rPr>
        <w:t xml:space="preserve"> File.</w:t>
      </w:r>
      <w:r w:rsidR="000700F8">
        <w:rPr>
          <w:rFonts w:ascii="MinionPro-Regular" w:hAnsi="MinionPro-Regular" w:cstheme="majorBidi"/>
          <w:b/>
          <w:bCs/>
          <w:sz w:val="24"/>
          <w:szCs w:val="24"/>
          <w:lang w:bidi="he-IL"/>
        </w:rPr>
        <w:t xml:space="preserve"> </w:t>
      </w:r>
      <w:r w:rsidR="001F217E" w:rsidRPr="00E37B80">
        <w:rPr>
          <w:rFonts w:ascii="MinionPro-Regular" w:hAnsi="MinionPro-Regular" w:cstheme="majorBidi"/>
          <w:b/>
          <w:bCs/>
          <w:sz w:val="24"/>
          <w:szCs w:val="24"/>
          <w:lang w:bidi="he-IL"/>
        </w:rPr>
        <w:t xml:space="preserve">Semi-structured interview </w:t>
      </w:r>
      <w:r w:rsidR="00BF772D" w:rsidRPr="00E37B80">
        <w:rPr>
          <w:rFonts w:ascii="MinionPro-Regular" w:hAnsi="MinionPro-Regular" w:cstheme="majorBidi"/>
          <w:b/>
          <w:bCs/>
          <w:sz w:val="24"/>
          <w:szCs w:val="24"/>
          <w:lang w:bidi="he-IL"/>
        </w:rPr>
        <w:t>guide</w:t>
      </w:r>
      <w:r w:rsidR="007276CE">
        <w:rPr>
          <w:rFonts w:ascii="MinionPro-Regular" w:hAnsi="MinionPro-Regular" w:cstheme="majorBidi"/>
          <w:b/>
          <w:bCs/>
          <w:sz w:val="24"/>
          <w:szCs w:val="24"/>
          <w:lang w:bidi="he-IL"/>
        </w:rPr>
        <w:t>.</w:t>
      </w:r>
      <w:r w:rsidR="001A1168" w:rsidRPr="00E37B80">
        <w:rPr>
          <w:rFonts w:ascii="MinionPro-Regular" w:hAnsi="MinionPro-Regular" w:cstheme="majorBidi"/>
          <w:b/>
          <w:bCs/>
          <w:sz w:val="24"/>
          <w:szCs w:val="24"/>
          <w:lang w:bidi="he-IL"/>
        </w:rPr>
        <w:t xml:space="preserve"> [1]</w:t>
      </w:r>
    </w:p>
    <w:p w14:paraId="68393844" w14:textId="2CB68CAD" w:rsidR="00240A55" w:rsidRPr="00E37B80" w:rsidRDefault="00240A55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u w:val="single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u w:val="single"/>
          <w:lang w:val="fr-CA" w:bidi="he-IL"/>
        </w:rPr>
        <w:t>French version</w:t>
      </w:r>
    </w:p>
    <w:p w14:paraId="17A37493" w14:textId="2E124885" w:rsidR="00240A55" w:rsidRPr="00E37B80" w:rsidRDefault="00240A55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Question</w:t>
      </w:r>
      <w:r w:rsidR="001D4FF4" w:rsidRPr="00E37B80">
        <w:rPr>
          <w:rFonts w:ascii="MinionPro-Regular" w:hAnsi="MinionPro-Regular" w:cstheme="majorBidi"/>
          <w:sz w:val="24"/>
          <w:szCs w:val="24"/>
          <w:lang w:val="fr-CA" w:bidi="he-IL"/>
        </w:rPr>
        <w:t>s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générale</w:t>
      </w:r>
      <w:r w:rsidR="001D4FF4" w:rsidRPr="00E37B80">
        <w:rPr>
          <w:rFonts w:ascii="MinionPro-Regular" w:hAnsi="MinionPro-Regular" w:cstheme="majorBidi"/>
          <w:sz w:val="24"/>
          <w:szCs w:val="24"/>
          <w:lang w:val="fr-CA" w:bidi="he-IL"/>
        </w:rPr>
        <w:t>s</w:t>
      </w:r>
    </w:p>
    <w:p w14:paraId="67426552" w14:textId="5C9F2764" w:rsidR="00240A55" w:rsidRPr="00E37B80" w:rsidRDefault="00384D9C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1</w:t>
      </w:r>
      <w:r w:rsidR="00240A55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. 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Avez-vous perçu des changements après le traitement multimodal de physiothérapie que vous avez reçu?</w:t>
      </w:r>
    </w:p>
    <w:p w14:paraId="7935EC01" w14:textId="50509F63" w:rsidR="00240A55" w:rsidRPr="00E37B80" w:rsidRDefault="00240A55" w:rsidP="00E37B80">
      <w:pPr>
        <w:tabs>
          <w:tab w:val="left" w:pos="900"/>
        </w:tabs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a. </w:t>
      </w:r>
      <w:r w:rsidR="00384D9C" w:rsidRPr="00E37B80">
        <w:rPr>
          <w:rFonts w:ascii="MinionPro-Regular" w:hAnsi="MinionPro-Regular" w:cstheme="majorBidi"/>
          <w:sz w:val="24"/>
          <w:szCs w:val="24"/>
          <w:lang w:val="fr-CA" w:bidi="he-IL"/>
        </w:rPr>
        <w:t>Si oui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, </w:t>
      </w:r>
      <w:r w:rsidR="00384D9C" w:rsidRPr="00E37B80">
        <w:rPr>
          <w:rFonts w:ascii="MinionPro-Regular" w:hAnsi="MinionPro-Regular" w:cstheme="majorBidi"/>
          <w:sz w:val="24"/>
          <w:szCs w:val="24"/>
          <w:lang w:val="fr-CA" w:bidi="he-IL"/>
        </w:rPr>
        <w:t>quels étaient-ils?</w:t>
      </w:r>
    </w:p>
    <w:p w14:paraId="24ABCDD0" w14:textId="7793F9FC" w:rsidR="00240A55" w:rsidRPr="00E37B80" w:rsidRDefault="002D61C1" w:rsidP="00E37B80">
      <w:pPr>
        <w:tabs>
          <w:tab w:val="left" w:pos="900"/>
        </w:tabs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Déclencheurs </w:t>
      </w:r>
      <w:r w:rsidR="00240A55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: </w:t>
      </w:r>
      <w:r w:rsidR="00384D9C" w:rsidRPr="00E37B80">
        <w:rPr>
          <w:rFonts w:ascii="MinionPro-Regular" w:hAnsi="MinionPro-Regular" w:cstheme="majorBidi"/>
          <w:sz w:val="24"/>
          <w:szCs w:val="24"/>
          <w:lang w:val="fr-CA" w:bidi="he-IL"/>
        </w:rPr>
        <w:t>Changement sur la douleur? Changement sur la fonction sexuelle? Changement sur d’autres symptômes (p.</w:t>
      </w:r>
      <w:r w:rsidR="000B6E94" w:rsidRPr="00E37B80">
        <w:rPr>
          <w:rFonts w:ascii="MinionPro-Regular" w:hAnsi="MinionPro-Regular" w:cstheme="majorBidi"/>
          <w:sz w:val="24"/>
          <w:szCs w:val="24"/>
          <w:lang w:val="fr-CA" w:bidi="he-IL"/>
        </w:rPr>
        <w:t> </w:t>
      </w:r>
      <w:r w:rsidR="00384D9C" w:rsidRPr="00E37B80">
        <w:rPr>
          <w:rFonts w:ascii="MinionPro-Regular" w:hAnsi="MinionPro-Regular" w:cstheme="majorBidi"/>
          <w:sz w:val="24"/>
          <w:szCs w:val="24"/>
          <w:lang w:val="fr-CA" w:bidi="he-IL"/>
        </w:rPr>
        <w:t>ex.</w:t>
      </w:r>
      <w:r w:rsidR="000B6E94" w:rsidRPr="00E37B80">
        <w:rPr>
          <w:rFonts w:ascii="MinionPro-Regular" w:hAnsi="MinionPro-Regular" w:cstheme="majorBidi"/>
          <w:sz w:val="24"/>
          <w:szCs w:val="24"/>
          <w:lang w:val="fr-CA" w:bidi="he-IL"/>
        </w:rPr>
        <w:t>,</w:t>
      </w:r>
      <w:r w:rsidR="00384D9C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symptômes de problématiques pelvi-périnéales)? Changements physiques, psychologiques ou sociaux/relationnels?</w:t>
      </w:r>
    </w:p>
    <w:p w14:paraId="7C13A053" w14:textId="02EA2F76" w:rsidR="00FF6720" w:rsidRPr="00E37B80" w:rsidRDefault="00240A55" w:rsidP="00E37B80">
      <w:pPr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b. </w:t>
      </w:r>
      <w:r w:rsidR="00384D9C" w:rsidRPr="00E37B80">
        <w:rPr>
          <w:rFonts w:ascii="MinionPro-Regular" w:hAnsi="MinionPro-Regular" w:cstheme="majorBidi"/>
          <w:sz w:val="24"/>
          <w:szCs w:val="24"/>
          <w:lang w:val="fr-CA" w:bidi="he-IL"/>
        </w:rPr>
        <w:t>Comment ces changements</w:t>
      </w:r>
      <w:r w:rsidR="00FF6720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ont-ils évolués dans les </w:t>
      </w:r>
      <w:r w:rsidR="00B2097C" w:rsidRPr="00E37B80">
        <w:rPr>
          <w:rFonts w:ascii="MinionPro-Regular" w:hAnsi="MinionPro-Regular" w:cstheme="majorBidi"/>
          <w:sz w:val="24"/>
          <w:szCs w:val="24"/>
          <w:lang w:val="fr-CA" w:bidi="he-IL"/>
        </w:rPr>
        <w:t>12</w:t>
      </w:r>
      <w:r w:rsidR="009269EA" w:rsidRPr="00E37B80">
        <w:rPr>
          <w:rFonts w:ascii="MinionPro-Regular" w:hAnsi="MinionPro-Regular" w:cstheme="majorBidi"/>
          <w:sz w:val="24"/>
          <w:szCs w:val="24"/>
          <w:lang w:val="fr-CA" w:bidi="he-IL"/>
        </w:rPr>
        <w:t> </w:t>
      </w:r>
      <w:r w:rsidR="00FF6720" w:rsidRPr="00E37B80">
        <w:rPr>
          <w:rFonts w:ascii="MinionPro-Regular" w:hAnsi="MinionPro-Regular" w:cstheme="majorBidi"/>
          <w:sz w:val="24"/>
          <w:szCs w:val="24"/>
          <w:lang w:val="fr-CA" w:bidi="he-IL"/>
        </w:rPr>
        <w:t>derniers mois?</w:t>
      </w:r>
    </w:p>
    <w:p w14:paraId="6E036A51" w14:textId="38C8710E" w:rsidR="00240A55" w:rsidRPr="00E37B80" w:rsidRDefault="002D61C1" w:rsidP="00E37B80">
      <w:pPr>
        <w:spacing w:line="360" w:lineRule="auto"/>
        <w:ind w:left="709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Déclencheurs</w:t>
      </w:r>
      <w:r w:rsidR="009269EA" w:rsidRPr="00E37B80">
        <w:rPr>
          <w:rFonts w:ascii="MinionPro-Regular" w:hAnsi="MinionPro-Regular" w:cstheme="majorBidi"/>
          <w:sz w:val="24"/>
          <w:szCs w:val="24"/>
          <w:lang w:val="fr-CA" w:bidi="he-IL"/>
        </w:rPr>
        <w:t> </w:t>
      </w:r>
      <w:r w:rsidR="00FF6720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: Diriez-vous qu’ils </w:t>
      </w:r>
      <w:r w:rsidR="0004308D" w:rsidRPr="00E37B80">
        <w:rPr>
          <w:rFonts w:ascii="MinionPro-Regular" w:hAnsi="MinionPro-Regular" w:cstheme="majorBidi"/>
          <w:sz w:val="24"/>
          <w:szCs w:val="24"/>
          <w:lang w:val="fr-CA" w:bidi="he-IL"/>
        </w:rPr>
        <w:t>se sont</w:t>
      </w:r>
      <w:r w:rsidR="00FF6720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détériorés, améliorés ou maintenus?</w:t>
      </w:r>
    </w:p>
    <w:p w14:paraId="1412A9C1" w14:textId="5EA5FFDB" w:rsidR="00240A55" w:rsidRPr="00E37B80" w:rsidRDefault="00240A55" w:rsidP="00E37B80">
      <w:pPr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c. </w:t>
      </w:r>
      <w:r w:rsidR="00FF6720" w:rsidRPr="00E37B80">
        <w:rPr>
          <w:rFonts w:ascii="MinionPro-Regular" w:hAnsi="MinionPro-Regular" w:cstheme="majorBidi"/>
          <w:sz w:val="24"/>
          <w:szCs w:val="24"/>
          <w:lang w:val="fr-CA" w:bidi="he-IL"/>
        </w:rPr>
        <w:t>Comment expliquez-vous ces changements?</w:t>
      </w:r>
    </w:p>
    <w:p w14:paraId="767ACCA0" w14:textId="7CA5FF2C" w:rsidR="000F2681" w:rsidRPr="00E37B80" w:rsidRDefault="002D61C1" w:rsidP="00E37B80">
      <w:pPr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Déclencheurs</w:t>
      </w:r>
      <w:r w:rsidR="000F2681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 : </w:t>
      </w:r>
      <w:r w:rsidR="00103272" w:rsidRPr="00E37B80">
        <w:rPr>
          <w:rFonts w:ascii="MinionPro-Regular" w:hAnsi="MinionPro-Regular" w:cstheme="majorBidi"/>
          <w:sz w:val="24"/>
          <w:szCs w:val="24"/>
          <w:lang w:val="fr-CA" w:bidi="he-IL"/>
        </w:rPr>
        <w:t>À quoi les attribuez-vous?</w:t>
      </w:r>
    </w:p>
    <w:p w14:paraId="2B06FC33" w14:textId="062F540E" w:rsidR="00240A55" w:rsidRPr="00E37B80" w:rsidRDefault="00103272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Exemples de </w:t>
      </w:r>
      <w:r w:rsidR="00854DB0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déclencheurs 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qui ont été utilisés pour obtenir </w:t>
      </w:r>
      <w:r w:rsidR="001446C6" w:rsidRPr="00E37B80">
        <w:rPr>
          <w:rFonts w:ascii="MinionPro-Regular" w:hAnsi="MinionPro-Regular" w:cstheme="majorBidi"/>
          <w:sz w:val="24"/>
          <w:szCs w:val="24"/>
          <w:lang w:val="fr-CA" w:bidi="he-IL"/>
        </w:rPr>
        <w:t>plus d’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information </w:t>
      </w:r>
      <w:r w:rsidR="001446C6" w:rsidRPr="00E37B80">
        <w:rPr>
          <w:rFonts w:ascii="MinionPro-Regular" w:hAnsi="MinionPro-Regular" w:cstheme="majorBidi"/>
          <w:sz w:val="24"/>
          <w:szCs w:val="24"/>
          <w:lang w:val="fr-CA" w:bidi="he-IL"/>
        </w:rPr>
        <w:t>sur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les perceptions des participant</w:t>
      </w:r>
      <w:r w:rsidR="006E7701" w:rsidRPr="00E37B80">
        <w:rPr>
          <w:rFonts w:ascii="MinionPro-Regular" w:hAnsi="MinionPro-Regular" w:cstheme="majorBidi"/>
          <w:sz w:val="24"/>
          <w:szCs w:val="24"/>
          <w:lang w:val="fr-CA" w:bidi="he-IL"/>
        </w:rPr>
        <w:t>e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s </w:t>
      </w:r>
      <w:r w:rsidR="000A51DB" w:rsidRPr="00E37B80">
        <w:rPr>
          <w:rFonts w:ascii="MinionPro-Regular" w:hAnsi="MinionPro-Regular" w:cstheme="majorBidi"/>
          <w:sz w:val="24"/>
          <w:szCs w:val="24"/>
          <w:lang w:val="fr-CA" w:bidi="he-IL"/>
        </w:rPr>
        <w:t>quant aux</w:t>
      </w: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effets du traitement</w:t>
      </w:r>
      <w:r w:rsidR="000A51DB" w:rsidRPr="00E37B80">
        <w:rPr>
          <w:rFonts w:ascii="MinionPro-Regular" w:hAnsi="MinionPro-Regular" w:cstheme="majorBidi"/>
          <w:sz w:val="24"/>
          <w:szCs w:val="24"/>
          <w:lang w:val="fr-CA" w:bidi="he-IL"/>
        </w:rPr>
        <w:t> :</w:t>
      </w:r>
    </w:p>
    <w:p w14:paraId="4605F503" w14:textId="5F1B46FA" w:rsidR="00240A55" w:rsidRPr="00E37B80" w:rsidRDefault="00103272" w:rsidP="00E37B80">
      <w:pPr>
        <w:pStyle w:val="Paragraphedeliste"/>
        <w:numPr>
          <w:ilvl w:val="0"/>
          <w:numId w:val="1"/>
        </w:num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Parlez-moi plus de</w:t>
      </w:r>
      <w:r w:rsidR="00240A55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[xxx].</w:t>
      </w:r>
    </w:p>
    <w:p w14:paraId="6D954EAD" w14:textId="06A8A140" w:rsidR="00240A55" w:rsidRPr="00E37B80" w:rsidRDefault="00103272" w:rsidP="00E37B80">
      <w:pPr>
        <w:pStyle w:val="Paragraphedeliste"/>
        <w:numPr>
          <w:ilvl w:val="0"/>
          <w:numId w:val="1"/>
        </w:num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Que voulez-vous dire lorsque vous dites</w:t>
      </w:r>
      <w:r w:rsidR="00240A55" w:rsidRPr="00E37B80">
        <w:rPr>
          <w:rFonts w:ascii="MinionPro-Regular" w:hAnsi="MinionPro-Regular" w:cstheme="majorBidi"/>
          <w:sz w:val="24"/>
          <w:szCs w:val="24"/>
          <w:lang w:val="fr-CA" w:bidi="he-IL"/>
        </w:rPr>
        <w:t xml:space="preserve"> [xxx]?</w:t>
      </w:r>
    </w:p>
    <w:p w14:paraId="62D7B483" w14:textId="19541850" w:rsidR="00240A55" w:rsidRPr="00E37B80" w:rsidRDefault="00103272" w:rsidP="00E37B80">
      <w:pPr>
        <w:pStyle w:val="Paragraphedeliste"/>
        <w:numPr>
          <w:ilvl w:val="0"/>
          <w:numId w:val="1"/>
        </w:num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val="fr-CA" w:bidi="he-IL"/>
        </w:rPr>
      </w:pPr>
      <w:r w:rsidRPr="00E37B80">
        <w:rPr>
          <w:rFonts w:ascii="MinionPro-Regular" w:hAnsi="MinionPro-Regular" w:cstheme="majorBidi"/>
          <w:sz w:val="24"/>
          <w:szCs w:val="24"/>
          <w:lang w:val="fr-CA" w:bidi="he-IL"/>
        </w:rPr>
        <w:t>Décrivez-moi comment le traitement pourrait avoir mené à ce changement</w:t>
      </w:r>
      <w:r w:rsidR="00240A55" w:rsidRPr="00E37B80">
        <w:rPr>
          <w:rFonts w:ascii="MinionPro-Regular" w:hAnsi="MinionPro-Regular" w:cstheme="majorBidi"/>
          <w:sz w:val="24"/>
          <w:szCs w:val="24"/>
          <w:lang w:val="fr-CA" w:bidi="he-IL"/>
        </w:rPr>
        <w:t>.</w:t>
      </w:r>
    </w:p>
    <w:p w14:paraId="720FD23D" w14:textId="6493E06D" w:rsidR="00240A55" w:rsidRPr="00E37B80" w:rsidRDefault="00103272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u w:val="single"/>
          <w:lang w:bidi="he-IL"/>
        </w:rPr>
      </w:pPr>
      <w:r w:rsidRPr="00297172">
        <w:rPr>
          <w:rFonts w:ascii="MinionPro-Regular" w:hAnsi="MinionPro-Regular" w:cstheme="majorBidi"/>
          <w:sz w:val="24"/>
          <w:szCs w:val="24"/>
          <w:u w:val="single"/>
          <w:lang w:val="en-CA" w:bidi="he-IL"/>
        </w:rPr>
        <w:br w:type="column"/>
      </w:r>
      <w:r w:rsidR="00240A55" w:rsidRPr="00E37B80">
        <w:rPr>
          <w:rFonts w:ascii="MinionPro-Regular" w:hAnsi="MinionPro-Regular" w:cstheme="majorBidi"/>
          <w:sz w:val="24"/>
          <w:szCs w:val="24"/>
          <w:u w:val="single"/>
          <w:lang w:bidi="he-IL"/>
        </w:rPr>
        <w:lastRenderedPageBreak/>
        <w:t>English version</w:t>
      </w:r>
    </w:p>
    <w:p w14:paraId="200D77F7" w14:textId="77501F96" w:rsidR="002D24BC" w:rsidRPr="00E37B80" w:rsidRDefault="002D24BC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General question</w:t>
      </w:r>
      <w:r w:rsidR="001D4FF4" w:rsidRPr="00E37B80">
        <w:rPr>
          <w:rFonts w:ascii="MinionPro-Regular" w:hAnsi="MinionPro-Regular" w:cstheme="majorBidi"/>
          <w:sz w:val="24"/>
          <w:szCs w:val="24"/>
          <w:lang w:bidi="he-IL"/>
        </w:rPr>
        <w:t>s</w:t>
      </w:r>
    </w:p>
    <w:p w14:paraId="675E887B" w14:textId="465C5F9C" w:rsidR="001F217E" w:rsidRPr="00E37B80" w:rsidRDefault="00384D9C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1</w:t>
      </w:r>
      <w:r w:rsidR="00BA0AA6" w:rsidRPr="00E37B80">
        <w:rPr>
          <w:rFonts w:ascii="MinionPro-Regular" w:hAnsi="MinionPro-Regular" w:cstheme="majorBidi"/>
          <w:sz w:val="24"/>
          <w:szCs w:val="24"/>
          <w:lang w:bidi="he-IL"/>
        </w:rPr>
        <w:t>.</w:t>
      </w:r>
      <w:r w:rsidR="001F217E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</w:t>
      </w:r>
      <w:r w:rsidR="005D297C" w:rsidRPr="00E37B80">
        <w:rPr>
          <w:rFonts w:ascii="MinionPro-Regular" w:hAnsi="MinionPro-Regular" w:cstheme="majorBidi"/>
          <w:sz w:val="24"/>
          <w:szCs w:val="24"/>
          <w:lang w:bidi="he-IL"/>
        </w:rPr>
        <w:t>Did</w:t>
      </w:r>
      <w:r w:rsidR="001F217E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you perceive any changes following the </w:t>
      </w: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multimodal pelvic floor physical therapy </w:t>
      </w:r>
      <w:r w:rsidR="001F217E" w:rsidRPr="00E37B80">
        <w:rPr>
          <w:rFonts w:ascii="MinionPro-Regular" w:hAnsi="MinionPro-Regular" w:cstheme="majorBidi"/>
          <w:sz w:val="24"/>
          <w:szCs w:val="24"/>
          <w:lang w:bidi="he-IL"/>
        </w:rPr>
        <w:t>treatment you received?</w:t>
      </w:r>
    </w:p>
    <w:p w14:paraId="1C764956" w14:textId="58D9621E" w:rsidR="00706AF9" w:rsidRPr="00E37B80" w:rsidRDefault="00BA0AA6" w:rsidP="00E37B80">
      <w:pPr>
        <w:tabs>
          <w:tab w:val="left" w:pos="900"/>
        </w:tabs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a. </w:t>
      </w:r>
      <w:r w:rsidR="0095110D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If </w:t>
      </w:r>
      <w:r w:rsidR="00976E8C" w:rsidRPr="00E37B80">
        <w:rPr>
          <w:rFonts w:ascii="MinionPro-Regular" w:hAnsi="MinionPro-Regular" w:cstheme="majorBidi"/>
          <w:sz w:val="24"/>
          <w:szCs w:val="24"/>
          <w:lang w:bidi="he-IL"/>
        </w:rPr>
        <w:t>so</w:t>
      </w:r>
      <w:r w:rsidR="0095110D" w:rsidRPr="00E37B80">
        <w:rPr>
          <w:rFonts w:ascii="MinionPro-Regular" w:hAnsi="MinionPro-Regular" w:cstheme="majorBidi"/>
          <w:sz w:val="24"/>
          <w:szCs w:val="24"/>
          <w:lang w:bidi="he-IL"/>
        </w:rPr>
        <w:t>, w</w:t>
      </w:r>
      <w:r w:rsidR="001F217E" w:rsidRPr="00E37B80">
        <w:rPr>
          <w:rFonts w:ascii="MinionPro-Regular" w:hAnsi="MinionPro-Regular" w:cstheme="majorBidi"/>
          <w:sz w:val="24"/>
          <w:szCs w:val="24"/>
          <w:lang w:bidi="he-IL"/>
        </w:rPr>
        <w:t>hat were they?</w:t>
      </w:r>
    </w:p>
    <w:p w14:paraId="5920D89D" w14:textId="33510223" w:rsidR="001F217E" w:rsidRPr="00E37B80" w:rsidRDefault="001F217E" w:rsidP="00E37B80">
      <w:pPr>
        <w:tabs>
          <w:tab w:val="left" w:pos="900"/>
        </w:tabs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Prob</w:t>
      </w:r>
      <w:r w:rsidR="00A526DC" w:rsidRPr="00E37B80">
        <w:rPr>
          <w:rFonts w:ascii="MinionPro-Regular" w:hAnsi="MinionPro-Regular" w:cstheme="majorBidi"/>
          <w:sz w:val="24"/>
          <w:szCs w:val="24"/>
          <w:lang w:bidi="he-IL"/>
        </w:rPr>
        <w:t>es</w:t>
      </w: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: </w:t>
      </w:r>
      <w:r w:rsidR="00583420" w:rsidRPr="00E37B80">
        <w:rPr>
          <w:rFonts w:ascii="MinionPro-Regular" w:hAnsi="MinionPro-Regular" w:cstheme="majorBidi"/>
          <w:sz w:val="24"/>
          <w:szCs w:val="24"/>
          <w:lang w:bidi="he-IL"/>
        </w:rPr>
        <w:t>C</w:t>
      </w: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hanges </w:t>
      </w:r>
      <w:r w:rsidR="006E7701" w:rsidRPr="00E37B80">
        <w:rPr>
          <w:rFonts w:ascii="MinionPro-Regular" w:hAnsi="MinionPro-Regular" w:cstheme="majorBidi"/>
          <w:sz w:val="24"/>
          <w:szCs w:val="24"/>
          <w:lang w:bidi="he-IL"/>
        </w:rPr>
        <w:t>in</w:t>
      </w:r>
      <w:r w:rsidR="00AA7151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pain</w:t>
      </w:r>
      <w:r w:rsidR="00583420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? Changes </w:t>
      </w:r>
      <w:r w:rsidR="006E7701" w:rsidRPr="00E37B80">
        <w:rPr>
          <w:rFonts w:ascii="MinionPro-Regular" w:hAnsi="MinionPro-Regular" w:cstheme="majorBidi"/>
          <w:sz w:val="24"/>
          <w:szCs w:val="24"/>
          <w:lang w:bidi="he-IL"/>
        </w:rPr>
        <w:t>in</w:t>
      </w:r>
      <w:r w:rsidR="00583420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s</w:t>
      </w:r>
      <w:r w:rsidRPr="00E37B80">
        <w:rPr>
          <w:rFonts w:ascii="MinionPro-Regular" w:hAnsi="MinionPro-Regular" w:cstheme="majorBidi"/>
          <w:sz w:val="24"/>
          <w:szCs w:val="24"/>
          <w:lang w:bidi="he-IL"/>
        </w:rPr>
        <w:t>exual functioning</w:t>
      </w:r>
      <w:r w:rsidR="00583420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? Changes </w:t>
      </w:r>
      <w:r w:rsidR="006E7701" w:rsidRPr="00E37B80">
        <w:rPr>
          <w:rFonts w:ascii="MinionPro-Regular" w:hAnsi="MinionPro-Regular" w:cstheme="majorBidi"/>
          <w:sz w:val="24"/>
          <w:szCs w:val="24"/>
          <w:lang w:bidi="he-IL"/>
        </w:rPr>
        <w:t>in</w:t>
      </w:r>
      <w:r w:rsidR="00583420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</w:t>
      </w:r>
      <w:r w:rsidR="00AA7151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other </w:t>
      </w:r>
      <w:r w:rsidR="00706AF9" w:rsidRPr="00E37B80">
        <w:rPr>
          <w:rFonts w:ascii="MinionPro-Regular" w:hAnsi="MinionPro-Regular" w:cstheme="majorBidi"/>
          <w:sz w:val="24"/>
          <w:szCs w:val="24"/>
          <w:lang w:bidi="he-IL"/>
        </w:rPr>
        <w:t>symptom</w:t>
      </w:r>
      <w:r w:rsidR="00AA7151" w:rsidRPr="00E37B80">
        <w:rPr>
          <w:rFonts w:ascii="MinionPro-Regular" w:hAnsi="MinionPro-Regular" w:cstheme="majorBidi"/>
          <w:sz w:val="24"/>
          <w:szCs w:val="24"/>
          <w:lang w:bidi="he-IL"/>
        </w:rPr>
        <w:t>s</w:t>
      </w:r>
      <w:r w:rsidR="00583420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(e.g., pelvic floor disorder symptoms)</w:t>
      </w:r>
      <w:r w:rsidR="0095110D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? </w:t>
      </w:r>
      <w:r w:rsidR="00583420" w:rsidRPr="00E37B80">
        <w:rPr>
          <w:rFonts w:ascii="MinionPro-Regular" w:hAnsi="MinionPro-Regular" w:cstheme="majorBidi"/>
          <w:sz w:val="24"/>
          <w:szCs w:val="24"/>
          <w:lang w:bidi="he-IL"/>
        </w:rPr>
        <w:t>Phys</w:t>
      </w:r>
      <w:r w:rsidR="00706AF9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ical, </w:t>
      </w:r>
      <w:proofErr w:type="gramStart"/>
      <w:r w:rsidR="00706AF9" w:rsidRPr="00E37B80">
        <w:rPr>
          <w:rFonts w:ascii="MinionPro-Regular" w:hAnsi="MinionPro-Regular" w:cstheme="majorBidi"/>
          <w:sz w:val="24"/>
          <w:szCs w:val="24"/>
          <w:lang w:bidi="he-IL"/>
        </w:rPr>
        <w:t>psychological</w:t>
      </w:r>
      <w:proofErr w:type="gramEnd"/>
      <w:r w:rsidR="00706AF9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or </w:t>
      </w:r>
      <w:r w:rsidR="00191E99" w:rsidRPr="00E37B80">
        <w:rPr>
          <w:rFonts w:ascii="MinionPro-Regular" w:hAnsi="MinionPro-Regular" w:cstheme="majorBidi"/>
          <w:sz w:val="24"/>
          <w:szCs w:val="24"/>
          <w:lang w:bidi="he-IL"/>
        </w:rPr>
        <w:t>social/</w:t>
      </w:r>
      <w:r w:rsidR="00706AF9" w:rsidRPr="00E37B80">
        <w:rPr>
          <w:rFonts w:ascii="MinionPro-Regular" w:hAnsi="MinionPro-Regular" w:cstheme="majorBidi"/>
          <w:sz w:val="24"/>
          <w:szCs w:val="24"/>
          <w:lang w:bidi="he-IL"/>
        </w:rPr>
        <w:t>relatio</w:t>
      </w:r>
      <w:r w:rsidR="00191E99" w:rsidRPr="00E37B80">
        <w:rPr>
          <w:rFonts w:ascii="MinionPro-Regular" w:hAnsi="MinionPro-Regular" w:cstheme="majorBidi"/>
          <w:sz w:val="24"/>
          <w:szCs w:val="24"/>
          <w:lang w:bidi="he-IL"/>
        </w:rPr>
        <w:t>n</w:t>
      </w:r>
      <w:r w:rsidR="00DE25F6" w:rsidRPr="00E37B80">
        <w:rPr>
          <w:rFonts w:ascii="MinionPro-Regular" w:hAnsi="MinionPro-Regular" w:cstheme="majorBidi"/>
          <w:sz w:val="24"/>
          <w:szCs w:val="24"/>
          <w:lang w:bidi="he-IL"/>
        </w:rPr>
        <w:t>ship</w:t>
      </w:r>
      <w:r w:rsidR="00706AF9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</w:t>
      </w:r>
      <w:r w:rsidR="0095110D" w:rsidRPr="00E37B80">
        <w:rPr>
          <w:rFonts w:ascii="MinionPro-Regular" w:hAnsi="MinionPro-Regular" w:cstheme="majorBidi"/>
          <w:sz w:val="24"/>
          <w:szCs w:val="24"/>
          <w:lang w:bidi="he-IL"/>
        </w:rPr>
        <w:t>changes</w:t>
      </w:r>
      <w:r w:rsidR="00AA7151" w:rsidRPr="00E37B80">
        <w:rPr>
          <w:rFonts w:ascii="MinionPro-Regular" w:hAnsi="MinionPro-Regular" w:cstheme="majorBidi"/>
          <w:sz w:val="24"/>
          <w:szCs w:val="24"/>
          <w:lang w:bidi="he-IL"/>
        </w:rPr>
        <w:t>?</w:t>
      </w:r>
    </w:p>
    <w:p w14:paraId="76C4286B" w14:textId="69655472" w:rsidR="001F217E" w:rsidRPr="00E37B80" w:rsidRDefault="00AA7151" w:rsidP="00E37B80">
      <w:pPr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b. </w:t>
      </w:r>
      <w:r w:rsidR="001F217E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How </w:t>
      </w:r>
      <w:r w:rsidR="003A3533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did </w:t>
      </w:r>
      <w:r w:rsidR="001F217E" w:rsidRPr="00E37B80">
        <w:rPr>
          <w:rFonts w:ascii="MinionPro-Regular" w:hAnsi="MinionPro-Regular" w:cstheme="majorBidi"/>
          <w:sz w:val="24"/>
          <w:szCs w:val="24"/>
          <w:lang w:bidi="he-IL"/>
        </w:rPr>
        <w:t>these changes evolved in the past 12 months?</w:t>
      </w:r>
    </w:p>
    <w:p w14:paraId="096A5F27" w14:textId="48CB7E73" w:rsidR="006E7701" w:rsidRPr="00E37B80" w:rsidRDefault="006E7701" w:rsidP="00E37B80">
      <w:pPr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Prob</w:t>
      </w:r>
      <w:r w:rsidR="00A526DC" w:rsidRPr="00E37B80">
        <w:rPr>
          <w:rFonts w:ascii="MinionPro-Regular" w:hAnsi="MinionPro-Regular" w:cstheme="majorBidi"/>
          <w:sz w:val="24"/>
          <w:szCs w:val="24"/>
          <w:lang w:bidi="he-IL"/>
        </w:rPr>
        <w:t>es</w:t>
      </w: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: Would you say they deteriorated, </w:t>
      </w:r>
      <w:proofErr w:type="gramStart"/>
      <w:r w:rsidRPr="00E37B80">
        <w:rPr>
          <w:rFonts w:ascii="MinionPro-Regular" w:hAnsi="MinionPro-Regular" w:cstheme="majorBidi"/>
          <w:sz w:val="24"/>
          <w:szCs w:val="24"/>
          <w:lang w:bidi="he-IL"/>
        </w:rPr>
        <w:t>improved</w:t>
      </w:r>
      <w:proofErr w:type="gramEnd"/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or maintained?</w:t>
      </w:r>
    </w:p>
    <w:p w14:paraId="2BABAC9A" w14:textId="4261460C" w:rsidR="001F217E" w:rsidRPr="00E37B80" w:rsidRDefault="00AA7151" w:rsidP="00E37B80">
      <w:pPr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c. </w:t>
      </w:r>
      <w:r w:rsidR="001F217E" w:rsidRPr="00E37B80">
        <w:rPr>
          <w:rFonts w:ascii="MinionPro-Regular" w:hAnsi="MinionPro-Regular" w:cstheme="majorBidi"/>
          <w:sz w:val="24"/>
          <w:szCs w:val="24"/>
          <w:lang w:bidi="he-IL"/>
        </w:rPr>
        <w:t>How do you explain these changes?</w:t>
      </w:r>
    </w:p>
    <w:p w14:paraId="70DFD1E6" w14:textId="5C87A861" w:rsidR="006E7701" w:rsidRPr="00E37B80" w:rsidRDefault="006E7701" w:rsidP="00E37B80">
      <w:pPr>
        <w:spacing w:line="360" w:lineRule="auto"/>
        <w:ind w:left="720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Probes: What do you attribute them to?</w:t>
      </w:r>
    </w:p>
    <w:p w14:paraId="060853C5" w14:textId="2695F91C" w:rsidR="001F217E" w:rsidRPr="00E37B80" w:rsidRDefault="002D24BC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Examples of prob</w:t>
      </w:r>
      <w:r w:rsidR="00B7025D" w:rsidRPr="00E37B80">
        <w:rPr>
          <w:rFonts w:ascii="MinionPro-Regular" w:hAnsi="MinionPro-Regular" w:cstheme="majorBidi"/>
          <w:sz w:val="24"/>
          <w:szCs w:val="24"/>
          <w:lang w:bidi="he-IL"/>
        </w:rPr>
        <w:t>es</w:t>
      </w:r>
      <w:r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to obtain in-depth information about participants’ perceptions of treatment effects</w:t>
      </w:r>
      <w:r w:rsidR="00B7025D" w:rsidRPr="00E37B80">
        <w:rPr>
          <w:rFonts w:ascii="MinionPro-Regular" w:hAnsi="MinionPro-Regular" w:cstheme="majorBidi"/>
          <w:sz w:val="24"/>
          <w:szCs w:val="24"/>
          <w:lang w:bidi="he-IL"/>
        </w:rPr>
        <w:t>:</w:t>
      </w:r>
    </w:p>
    <w:p w14:paraId="5204FC16" w14:textId="5E4165D6" w:rsidR="002D24BC" w:rsidRPr="00E37B80" w:rsidRDefault="002D24BC" w:rsidP="00E37B80">
      <w:pPr>
        <w:pStyle w:val="Paragraphedeliste"/>
        <w:numPr>
          <w:ilvl w:val="0"/>
          <w:numId w:val="2"/>
        </w:num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Tell me more about [xxx].</w:t>
      </w:r>
    </w:p>
    <w:p w14:paraId="6A894A35" w14:textId="50D33605" w:rsidR="002D24BC" w:rsidRPr="00E37B80" w:rsidRDefault="002D24BC" w:rsidP="00E37B80">
      <w:pPr>
        <w:pStyle w:val="Paragraphedeliste"/>
        <w:numPr>
          <w:ilvl w:val="0"/>
          <w:numId w:val="2"/>
        </w:num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What do you mean when you say [xxx]?</w:t>
      </w:r>
    </w:p>
    <w:p w14:paraId="51CC3D20" w14:textId="68B2D785" w:rsidR="008D22A8" w:rsidRPr="00E37B80" w:rsidRDefault="00583420" w:rsidP="00E37B80">
      <w:pPr>
        <w:pStyle w:val="Paragraphedeliste"/>
        <w:numPr>
          <w:ilvl w:val="0"/>
          <w:numId w:val="2"/>
        </w:numPr>
        <w:tabs>
          <w:tab w:val="left" w:pos="900"/>
        </w:tabs>
        <w:spacing w:line="360" w:lineRule="auto"/>
        <w:rPr>
          <w:rFonts w:ascii="MinionPro-Regular" w:hAnsi="MinionPro-Regular" w:cstheme="majorBidi"/>
          <w:sz w:val="24"/>
          <w:szCs w:val="24"/>
          <w:lang w:bidi="he-IL"/>
        </w:rPr>
      </w:pPr>
      <w:r w:rsidRPr="00E37B80">
        <w:rPr>
          <w:rFonts w:ascii="MinionPro-Regular" w:hAnsi="MinionPro-Regular" w:cstheme="majorBidi"/>
          <w:sz w:val="24"/>
          <w:szCs w:val="24"/>
          <w:lang w:bidi="he-IL"/>
        </w:rPr>
        <w:t>Describe to me how</w:t>
      </w:r>
      <w:r w:rsidR="001B5F07" w:rsidRPr="00E37B80">
        <w:rPr>
          <w:rFonts w:ascii="MinionPro-Regular" w:hAnsi="MinionPro-Regular" w:cstheme="majorBidi"/>
          <w:sz w:val="24"/>
          <w:szCs w:val="24"/>
          <w:lang w:bidi="he-IL"/>
        </w:rPr>
        <w:t xml:space="preserve"> the treatment could have led to this </w:t>
      </w:r>
      <w:r w:rsidRPr="00E37B80">
        <w:rPr>
          <w:rFonts w:ascii="MinionPro-Regular" w:hAnsi="MinionPro-Regular" w:cstheme="majorBidi"/>
          <w:sz w:val="24"/>
          <w:szCs w:val="24"/>
          <w:lang w:bidi="he-IL"/>
        </w:rPr>
        <w:t>change.</w:t>
      </w:r>
    </w:p>
    <w:p w14:paraId="4EC83CC0" w14:textId="5D9EF9A0" w:rsidR="00A55ABA" w:rsidRDefault="00A55ABA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0"/>
          <w:szCs w:val="20"/>
          <w:lang w:val="en-CA" w:bidi="he-IL"/>
        </w:rPr>
      </w:pPr>
    </w:p>
    <w:p w14:paraId="36DB5FF8" w14:textId="18FD75B4" w:rsidR="00E37B80" w:rsidRDefault="00E37B80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0"/>
          <w:szCs w:val="20"/>
          <w:lang w:val="en-CA" w:bidi="he-IL"/>
        </w:rPr>
      </w:pPr>
    </w:p>
    <w:p w14:paraId="4E992E3E" w14:textId="658FCEAC" w:rsidR="00E37B80" w:rsidRDefault="00E37B80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0"/>
          <w:szCs w:val="20"/>
          <w:lang w:val="en-CA" w:bidi="he-IL"/>
        </w:rPr>
      </w:pPr>
    </w:p>
    <w:p w14:paraId="58F887A1" w14:textId="517821F3" w:rsidR="00E37B80" w:rsidRDefault="00E37B80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0"/>
          <w:szCs w:val="20"/>
          <w:lang w:val="en-CA" w:bidi="he-IL"/>
        </w:rPr>
      </w:pPr>
    </w:p>
    <w:p w14:paraId="69126A1A" w14:textId="77777777" w:rsidR="00E37B80" w:rsidRPr="00E37B80" w:rsidRDefault="00E37B80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0"/>
          <w:szCs w:val="20"/>
          <w:lang w:val="en-CA" w:bidi="he-IL"/>
        </w:rPr>
      </w:pPr>
    </w:p>
    <w:p w14:paraId="7B60C4F9" w14:textId="3F29D4FA" w:rsidR="001A1168" w:rsidRPr="00E37B80" w:rsidRDefault="001A1168" w:rsidP="00E37B80">
      <w:pPr>
        <w:tabs>
          <w:tab w:val="left" w:pos="900"/>
        </w:tabs>
        <w:spacing w:line="360" w:lineRule="auto"/>
        <w:rPr>
          <w:rFonts w:ascii="MinionPro-Regular" w:hAnsi="MinionPro-Regular" w:cstheme="majorBidi"/>
          <w:sz w:val="20"/>
          <w:szCs w:val="20"/>
          <w:lang w:bidi="he-IL"/>
        </w:rPr>
      </w:pPr>
      <w:r w:rsidRPr="00E37B80">
        <w:rPr>
          <w:rFonts w:ascii="MinionPro-Regular" w:hAnsi="MinionPro-Regular" w:cstheme="majorBidi"/>
          <w:sz w:val="20"/>
          <w:szCs w:val="20"/>
          <w:lang w:val="fr-CA" w:bidi="he-IL"/>
        </w:rPr>
        <w:t xml:space="preserve">[1] Cyr MP, Dostie R, Camden C, Dumoulin C, Bessette P, Pina A, et al. </w:t>
      </w:r>
      <w:r w:rsidRPr="00E37B80">
        <w:rPr>
          <w:rFonts w:ascii="MinionPro-Regular" w:hAnsi="MinionPro-Regular" w:cstheme="majorBidi"/>
          <w:sz w:val="20"/>
          <w:szCs w:val="20"/>
          <w:lang w:bidi="he-IL"/>
        </w:rPr>
        <w:t xml:space="preserve">Improvements following multimodal pelvic floor physical therapy in gynecological cancer survivors suffering from pain during sexual intercourse: </w:t>
      </w:r>
      <w:r w:rsidR="009E628D" w:rsidRPr="00E37B80">
        <w:rPr>
          <w:rFonts w:ascii="MinionPro-Regular" w:hAnsi="MinionPro-Regular" w:cstheme="majorBidi"/>
          <w:sz w:val="20"/>
          <w:szCs w:val="20"/>
          <w:lang w:bidi="he-IL"/>
        </w:rPr>
        <w:t>R</w:t>
      </w:r>
      <w:r w:rsidRPr="00E37B80">
        <w:rPr>
          <w:rFonts w:ascii="MinionPro-Regular" w:hAnsi="MinionPro-Regular" w:cstheme="majorBidi"/>
          <w:sz w:val="20"/>
          <w:szCs w:val="20"/>
          <w:lang w:bidi="he-IL"/>
        </w:rPr>
        <w:t>esults from a one-year follow-up mixed-method study.</w:t>
      </w:r>
      <w:r w:rsidR="00A11DC1" w:rsidRPr="00E37B80">
        <w:rPr>
          <w:rFonts w:ascii="MinionPro-Regular" w:hAnsi="MinionPro-Regular" w:cstheme="majorBidi"/>
          <w:sz w:val="20"/>
          <w:szCs w:val="20"/>
          <w:lang w:bidi="he-IL"/>
        </w:rPr>
        <w:t xml:space="preserve"> </w:t>
      </w:r>
      <w:proofErr w:type="spellStart"/>
      <w:r w:rsidR="00A11DC1" w:rsidRPr="00E37B80">
        <w:rPr>
          <w:rFonts w:ascii="MinionPro-Regular" w:hAnsi="MinionPro-Regular" w:cstheme="majorBidi"/>
          <w:sz w:val="20"/>
          <w:szCs w:val="20"/>
          <w:lang w:bidi="he-IL"/>
        </w:rPr>
        <w:t>PLoS</w:t>
      </w:r>
      <w:proofErr w:type="spellEnd"/>
      <w:r w:rsidR="00A11DC1" w:rsidRPr="00E37B80">
        <w:rPr>
          <w:rFonts w:ascii="MinionPro-Regular" w:hAnsi="MinionPro-Regular" w:cstheme="majorBidi"/>
          <w:sz w:val="20"/>
          <w:szCs w:val="20"/>
          <w:lang w:bidi="he-IL"/>
        </w:rPr>
        <w:t xml:space="preserve"> One</w:t>
      </w:r>
      <w:r w:rsidRPr="00E37B80">
        <w:rPr>
          <w:rFonts w:ascii="MinionPro-Regular" w:hAnsi="MinionPro-Regular" w:cstheme="majorBidi"/>
          <w:sz w:val="20"/>
          <w:szCs w:val="20"/>
          <w:lang w:bidi="he-IL"/>
        </w:rPr>
        <w:t>. 202</w:t>
      </w:r>
      <w:r w:rsidR="00A9153D" w:rsidRPr="00E37B80">
        <w:rPr>
          <w:rFonts w:ascii="MinionPro-Regular" w:hAnsi="MinionPro-Regular" w:cstheme="majorBidi"/>
          <w:sz w:val="20"/>
          <w:szCs w:val="20"/>
          <w:lang w:bidi="he-IL"/>
        </w:rPr>
        <w:t>2</w:t>
      </w:r>
      <w:r w:rsidRPr="00E37B80">
        <w:rPr>
          <w:rFonts w:ascii="MinionPro-Regular" w:hAnsi="MinionPro-Regular" w:cstheme="majorBidi"/>
          <w:sz w:val="20"/>
          <w:szCs w:val="20"/>
          <w:lang w:bidi="he-IL"/>
        </w:rPr>
        <w:t>.</w:t>
      </w:r>
    </w:p>
    <w:sectPr w:rsidR="001A1168" w:rsidRPr="00E37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1A41" w14:textId="77777777" w:rsidR="0067794A" w:rsidRDefault="0067794A" w:rsidP="00CD41FF">
      <w:pPr>
        <w:spacing w:after="0" w:line="240" w:lineRule="auto"/>
      </w:pPr>
      <w:r>
        <w:separator/>
      </w:r>
    </w:p>
  </w:endnote>
  <w:endnote w:type="continuationSeparator" w:id="0">
    <w:p w14:paraId="2FC6F320" w14:textId="77777777" w:rsidR="0067794A" w:rsidRDefault="0067794A" w:rsidP="00CD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DCAC" w14:textId="77777777" w:rsidR="0067794A" w:rsidRDefault="0067794A" w:rsidP="00CD41FF">
      <w:pPr>
        <w:spacing w:after="0" w:line="240" w:lineRule="auto"/>
      </w:pPr>
      <w:r>
        <w:separator/>
      </w:r>
    </w:p>
  </w:footnote>
  <w:footnote w:type="continuationSeparator" w:id="0">
    <w:p w14:paraId="17961AD6" w14:textId="77777777" w:rsidR="0067794A" w:rsidRDefault="0067794A" w:rsidP="00CD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A99"/>
    <w:multiLevelType w:val="hybridMultilevel"/>
    <w:tmpl w:val="328817D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529"/>
    <w:multiLevelType w:val="hybridMultilevel"/>
    <w:tmpl w:val="720EE5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42E77"/>
    <w:multiLevelType w:val="hybridMultilevel"/>
    <w:tmpl w:val="720EE5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C3ADE"/>
    <w:multiLevelType w:val="hybridMultilevel"/>
    <w:tmpl w:val="EBE8DDB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Sexual Medi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avrzawasvz93et2vhpz0pwtvtpdfsr5xpr&quot;&gt;sex&lt;record-ids&gt;&lt;item&gt;2&lt;/item&gt;&lt;item&gt;11&lt;/item&gt;&lt;item&gt;16&lt;/item&gt;&lt;item&gt;23&lt;/item&gt;&lt;item&gt;31&lt;/item&gt;&lt;item&gt;47&lt;/item&gt;&lt;item&gt;79&lt;/item&gt;&lt;item&gt;95&lt;/item&gt;&lt;item&gt;117&lt;/item&gt;&lt;item&gt;140&lt;/item&gt;&lt;item&gt;152&lt;/item&gt;&lt;item&gt;155&lt;/item&gt;&lt;item&gt;162&lt;/item&gt;&lt;item&gt;164&lt;/item&gt;&lt;item&gt;167&lt;/item&gt;&lt;item&gt;170&lt;/item&gt;&lt;item&gt;175&lt;/item&gt;&lt;item&gt;176&lt;/item&gt;&lt;item&gt;177&lt;/item&gt;&lt;item&gt;178&lt;/item&gt;&lt;item&gt;179&lt;/item&gt;&lt;item&gt;180&lt;/item&gt;&lt;item&gt;182&lt;/item&gt;&lt;item&gt;198&lt;/item&gt;&lt;item&gt;200&lt;/item&gt;&lt;item&gt;201&lt;/item&gt;&lt;item&gt;206&lt;/item&gt;&lt;item&gt;208&lt;/item&gt;&lt;item&gt;209&lt;/item&gt;&lt;item&gt;210&lt;/item&gt;&lt;item&gt;212&lt;/item&gt;&lt;item&gt;214&lt;/item&gt;&lt;item&gt;215&lt;/item&gt;&lt;item&gt;217&lt;/item&gt;&lt;item&gt;219&lt;/item&gt;&lt;item&gt;220&lt;/item&gt;&lt;item&gt;225&lt;/item&gt;&lt;item&gt;232&lt;/item&gt;&lt;item&gt;233&lt;/item&gt;&lt;item&gt;235&lt;/item&gt;&lt;item&gt;241&lt;/item&gt;&lt;item&gt;245&lt;/item&gt;&lt;item&gt;280&lt;/item&gt;&lt;item&gt;281&lt;/item&gt;&lt;item&gt;282&lt;/item&gt;&lt;item&gt;320&lt;/item&gt;&lt;/record-ids&gt;&lt;/item&gt;&lt;/Libraries&gt;"/>
  </w:docVars>
  <w:rsids>
    <w:rsidRoot w:val="005228B6"/>
    <w:rsid w:val="00010FB2"/>
    <w:rsid w:val="00011E31"/>
    <w:rsid w:val="00016EE8"/>
    <w:rsid w:val="00020307"/>
    <w:rsid w:val="00022E91"/>
    <w:rsid w:val="0002419E"/>
    <w:rsid w:val="000376DC"/>
    <w:rsid w:val="0003773C"/>
    <w:rsid w:val="0004308D"/>
    <w:rsid w:val="00043CA6"/>
    <w:rsid w:val="000446B8"/>
    <w:rsid w:val="00044854"/>
    <w:rsid w:val="00056553"/>
    <w:rsid w:val="00060157"/>
    <w:rsid w:val="00063313"/>
    <w:rsid w:val="000665D3"/>
    <w:rsid w:val="000700F8"/>
    <w:rsid w:val="00072754"/>
    <w:rsid w:val="0007337B"/>
    <w:rsid w:val="0007510C"/>
    <w:rsid w:val="0007674E"/>
    <w:rsid w:val="000776F2"/>
    <w:rsid w:val="00085A47"/>
    <w:rsid w:val="00085E13"/>
    <w:rsid w:val="000A2FDC"/>
    <w:rsid w:val="000A51DB"/>
    <w:rsid w:val="000B34F0"/>
    <w:rsid w:val="000B6E94"/>
    <w:rsid w:val="000C3718"/>
    <w:rsid w:val="000D64F4"/>
    <w:rsid w:val="000D69C9"/>
    <w:rsid w:val="000D7F85"/>
    <w:rsid w:val="000E08BF"/>
    <w:rsid w:val="000E19BC"/>
    <w:rsid w:val="000E1FE9"/>
    <w:rsid w:val="000E3DCD"/>
    <w:rsid w:val="000E49BA"/>
    <w:rsid w:val="000E710F"/>
    <w:rsid w:val="000F0228"/>
    <w:rsid w:val="000F2681"/>
    <w:rsid w:val="000F7CB5"/>
    <w:rsid w:val="001010FB"/>
    <w:rsid w:val="00101FDD"/>
    <w:rsid w:val="00103272"/>
    <w:rsid w:val="00103DD9"/>
    <w:rsid w:val="00120616"/>
    <w:rsid w:val="00122092"/>
    <w:rsid w:val="00125260"/>
    <w:rsid w:val="00127CEE"/>
    <w:rsid w:val="0014137D"/>
    <w:rsid w:val="001446C6"/>
    <w:rsid w:val="00144C5A"/>
    <w:rsid w:val="00146433"/>
    <w:rsid w:val="001507AD"/>
    <w:rsid w:val="001521B5"/>
    <w:rsid w:val="001530CF"/>
    <w:rsid w:val="00153E58"/>
    <w:rsid w:val="0016456A"/>
    <w:rsid w:val="00166968"/>
    <w:rsid w:val="00166D5F"/>
    <w:rsid w:val="00170F72"/>
    <w:rsid w:val="0017281B"/>
    <w:rsid w:val="00175156"/>
    <w:rsid w:val="00175298"/>
    <w:rsid w:val="0018007C"/>
    <w:rsid w:val="00180657"/>
    <w:rsid w:val="00183230"/>
    <w:rsid w:val="00184506"/>
    <w:rsid w:val="001856C0"/>
    <w:rsid w:val="0019198F"/>
    <w:rsid w:val="00191E99"/>
    <w:rsid w:val="00193EAF"/>
    <w:rsid w:val="001945C9"/>
    <w:rsid w:val="00196E60"/>
    <w:rsid w:val="00197C01"/>
    <w:rsid w:val="001A10A6"/>
    <w:rsid w:val="001A1168"/>
    <w:rsid w:val="001A500C"/>
    <w:rsid w:val="001A58CF"/>
    <w:rsid w:val="001A5DF2"/>
    <w:rsid w:val="001A74FC"/>
    <w:rsid w:val="001A770F"/>
    <w:rsid w:val="001B3A08"/>
    <w:rsid w:val="001B53AB"/>
    <w:rsid w:val="001B5F07"/>
    <w:rsid w:val="001C0233"/>
    <w:rsid w:val="001C0C75"/>
    <w:rsid w:val="001C1FEE"/>
    <w:rsid w:val="001C22A8"/>
    <w:rsid w:val="001C2E17"/>
    <w:rsid w:val="001C4B54"/>
    <w:rsid w:val="001C7AAD"/>
    <w:rsid w:val="001D09E1"/>
    <w:rsid w:val="001D3865"/>
    <w:rsid w:val="001D4FF4"/>
    <w:rsid w:val="001D6E74"/>
    <w:rsid w:val="001E1CA8"/>
    <w:rsid w:val="001E4FCD"/>
    <w:rsid w:val="001E6EF6"/>
    <w:rsid w:val="001F217E"/>
    <w:rsid w:val="001F5DAA"/>
    <w:rsid w:val="001F643B"/>
    <w:rsid w:val="001F7D11"/>
    <w:rsid w:val="002061B6"/>
    <w:rsid w:val="00206212"/>
    <w:rsid w:val="002066D2"/>
    <w:rsid w:val="002102A9"/>
    <w:rsid w:val="0021084D"/>
    <w:rsid w:val="002125E8"/>
    <w:rsid w:val="00212D43"/>
    <w:rsid w:val="00216AE0"/>
    <w:rsid w:val="00225F6F"/>
    <w:rsid w:val="002326F6"/>
    <w:rsid w:val="0023705C"/>
    <w:rsid w:val="00240A55"/>
    <w:rsid w:val="00240ECD"/>
    <w:rsid w:val="0024115C"/>
    <w:rsid w:val="0024278B"/>
    <w:rsid w:val="0024350D"/>
    <w:rsid w:val="00244FF0"/>
    <w:rsid w:val="00245A02"/>
    <w:rsid w:val="00245A35"/>
    <w:rsid w:val="002463C0"/>
    <w:rsid w:val="0024707F"/>
    <w:rsid w:val="00251CE2"/>
    <w:rsid w:val="00256120"/>
    <w:rsid w:val="00260C91"/>
    <w:rsid w:val="00260CAE"/>
    <w:rsid w:val="002665AE"/>
    <w:rsid w:val="0027638E"/>
    <w:rsid w:val="00283A5A"/>
    <w:rsid w:val="0029102E"/>
    <w:rsid w:val="00291835"/>
    <w:rsid w:val="00297172"/>
    <w:rsid w:val="002A521C"/>
    <w:rsid w:val="002A5A8B"/>
    <w:rsid w:val="002B0BE7"/>
    <w:rsid w:val="002B0C7C"/>
    <w:rsid w:val="002B4DD6"/>
    <w:rsid w:val="002B5C22"/>
    <w:rsid w:val="002C1B9B"/>
    <w:rsid w:val="002C6576"/>
    <w:rsid w:val="002C782C"/>
    <w:rsid w:val="002D24BC"/>
    <w:rsid w:val="002D2B36"/>
    <w:rsid w:val="002D3A41"/>
    <w:rsid w:val="002D43C9"/>
    <w:rsid w:val="002D55F9"/>
    <w:rsid w:val="002D61C1"/>
    <w:rsid w:val="002E0992"/>
    <w:rsid w:val="002E24BA"/>
    <w:rsid w:val="002E3ACD"/>
    <w:rsid w:val="002E4168"/>
    <w:rsid w:val="002E5CF6"/>
    <w:rsid w:val="002E6A6B"/>
    <w:rsid w:val="002F4FF7"/>
    <w:rsid w:val="002F6E09"/>
    <w:rsid w:val="002F7218"/>
    <w:rsid w:val="003034F4"/>
    <w:rsid w:val="00305CFE"/>
    <w:rsid w:val="00306B1B"/>
    <w:rsid w:val="00307E55"/>
    <w:rsid w:val="00310B9E"/>
    <w:rsid w:val="00312303"/>
    <w:rsid w:val="00323940"/>
    <w:rsid w:val="00325A92"/>
    <w:rsid w:val="00326ED8"/>
    <w:rsid w:val="00330C07"/>
    <w:rsid w:val="00331717"/>
    <w:rsid w:val="003349D2"/>
    <w:rsid w:val="0034162A"/>
    <w:rsid w:val="003419D7"/>
    <w:rsid w:val="00342688"/>
    <w:rsid w:val="0034678D"/>
    <w:rsid w:val="003501AF"/>
    <w:rsid w:val="00361215"/>
    <w:rsid w:val="00362CDA"/>
    <w:rsid w:val="003646EF"/>
    <w:rsid w:val="00375EF7"/>
    <w:rsid w:val="0037677B"/>
    <w:rsid w:val="00377DE4"/>
    <w:rsid w:val="0038004D"/>
    <w:rsid w:val="0038082E"/>
    <w:rsid w:val="0038250E"/>
    <w:rsid w:val="00384BC2"/>
    <w:rsid w:val="00384D9C"/>
    <w:rsid w:val="00391F8D"/>
    <w:rsid w:val="003920D0"/>
    <w:rsid w:val="00395A61"/>
    <w:rsid w:val="00395A62"/>
    <w:rsid w:val="00396C5B"/>
    <w:rsid w:val="003A2C3B"/>
    <w:rsid w:val="003A3533"/>
    <w:rsid w:val="003A4002"/>
    <w:rsid w:val="003A7A89"/>
    <w:rsid w:val="003A7D3E"/>
    <w:rsid w:val="003B1E24"/>
    <w:rsid w:val="003B4EFE"/>
    <w:rsid w:val="003B790A"/>
    <w:rsid w:val="003C2D9E"/>
    <w:rsid w:val="003C310C"/>
    <w:rsid w:val="003C35F7"/>
    <w:rsid w:val="003C3616"/>
    <w:rsid w:val="003C61D4"/>
    <w:rsid w:val="003C6825"/>
    <w:rsid w:val="003D50CB"/>
    <w:rsid w:val="003E58D6"/>
    <w:rsid w:val="003E7DD7"/>
    <w:rsid w:val="003E7FE4"/>
    <w:rsid w:val="003F5553"/>
    <w:rsid w:val="003F696C"/>
    <w:rsid w:val="004040D9"/>
    <w:rsid w:val="00404A39"/>
    <w:rsid w:val="00406694"/>
    <w:rsid w:val="004073EF"/>
    <w:rsid w:val="004158ED"/>
    <w:rsid w:val="00417EB4"/>
    <w:rsid w:val="00420240"/>
    <w:rsid w:val="00420D6F"/>
    <w:rsid w:val="00430BD4"/>
    <w:rsid w:val="0043266F"/>
    <w:rsid w:val="00442500"/>
    <w:rsid w:val="00445181"/>
    <w:rsid w:val="00445CA4"/>
    <w:rsid w:val="00447269"/>
    <w:rsid w:val="00452F2C"/>
    <w:rsid w:val="00460297"/>
    <w:rsid w:val="00463C09"/>
    <w:rsid w:val="00475A36"/>
    <w:rsid w:val="00475EE0"/>
    <w:rsid w:val="00476E8A"/>
    <w:rsid w:val="00477C16"/>
    <w:rsid w:val="00481141"/>
    <w:rsid w:val="00484A44"/>
    <w:rsid w:val="00491023"/>
    <w:rsid w:val="00494954"/>
    <w:rsid w:val="00495052"/>
    <w:rsid w:val="00496096"/>
    <w:rsid w:val="004A262F"/>
    <w:rsid w:val="004B036C"/>
    <w:rsid w:val="004B6494"/>
    <w:rsid w:val="004B717C"/>
    <w:rsid w:val="004C0C5B"/>
    <w:rsid w:val="004C334F"/>
    <w:rsid w:val="004C4BAF"/>
    <w:rsid w:val="004C5196"/>
    <w:rsid w:val="004C58D9"/>
    <w:rsid w:val="004D1663"/>
    <w:rsid w:val="004D1A45"/>
    <w:rsid w:val="004D5A58"/>
    <w:rsid w:val="004E0AB7"/>
    <w:rsid w:val="004E24F3"/>
    <w:rsid w:val="004E3E66"/>
    <w:rsid w:val="004E700B"/>
    <w:rsid w:val="004E7940"/>
    <w:rsid w:val="004F11A1"/>
    <w:rsid w:val="004F2168"/>
    <w:rsid w:val="004F3007"/>
    <w:rsid w:val="004F5C9B"/>
    <w:rsid w:val="004F71EA"/>
    <w:rsid w:val="005003FC"/>
    <w:rsid w:val="005005C1"/>
    <w:rsid w:val="00501A8C"/>
    <w:rsid w:val="00501E89"/>
    <w:rsid w:val="00503694"/>
    <w:rsid w:val="00507CD7"/>
    <w:rsid w:val="0051541F"/>
    <w:rsid w:val="0051579B"/>
    <w:rsid w:val="005221BD"/>
    <w:rsid w:val="005228B6"/>
    <w:rsid w:val="0052578D"/>
    <w:rsid w:val="005304D5"/>
    <w:rsid w:val="005330BB"/>
    <w:rsid w:val="00535E24"/>
    <w:rsid w:val="00535EA9"/>
    <w:rsid w:val="00537EBE"/>
    <w:rsid w:val="00543A1F"/>
    <w:rsid w:val="00545565"/>
    <w:rsid w:val="00545E47"/>
    <w:rsid w:val="00551537"/>
    <w:rsid w:val="00556E92"/>
    <w:rsid w:val="00557735"/>
    <w:rsid w:val="005579A3"/>
    <w:rsid w:val="00563784"/>
    <w:rsid w:val="00570177"/>
    <w:rsid w:val="005755B3"/>
    <w:rsid w:val="00577DCF"/>
    <w:rsid w:val="0058145E"/>
    <w:rsid w:val="00583420"/>
    <w:rsid w:val="005844C6"/>
    <w:rsid w:val="00584B5C"/>
    <w:rsid w:val="00593418"/>
    <w:rsid w:val="00593D32"/>
    <w:rsid w:val="005A31AD"/>
    <w:rsid w:val="005B05E8"/>
    <w:rsid w:val="005B1308"/>
    <w:rsid w:val="005B21EF"/>
    <w:rsid w:val="005B6D3A"/>
    <w:rsid w:val="005C1C53"/>
    <w:rsid w:val="005C255D"/>
    <w:rsid w:val="005C61F3"/>
    <w:rsid w:val="005D297C"/>
    <w:rsid w:val="005D2EF7"/>
    <w:rsid w:val="005D2FFB"/>
    <w:rsid w:val="005D5D96"/>
    <w:rsid w:val="005D6A49"/>
    <w:rsid w:val="005D6E49"/>
    <w:rsid w:val="005D74FC"/>
    <w:rsid w:val="005D7828"/>
    <w:rsid w:val="005E16FC"/>
    <w:rsid w:val="005E1892"/>
    <w:rsid w:val="005F7893"/>
    <w:rsid w:val="00605C00"/>
    <w:rsid w:val="00612C7E"/>
    <w:rsid w:val="0061658F"/>
    <w:rsid w:val="00621EDB"/>
    <w:rsid w:val="006237A5"/>
    <w:rsid w:val="00631699"/>
    <w:rsid w:val="0063249F"/>
    <w:rsid w:val="00633267"/>
    <w:rsid w:val="00647443"/>
    <w:rsid w:val="00647474"/>
    <w:rsid w:val="006505EC"/>
    <w:rsid w:val="00653B58"/>
    <w:rsid w:val="00662E62"/>
    <w:rsid w:val="00664D94"/>
    <w:rsid w:val="0067078E"/>
    <w:rsid w:val="00672610"/>
    <w:rsid w:val="006726C9"/>
    <w:rsid w:val="006735A6"/>
    <w:rsid w:val="0067753F"/>
    <w:rsid w:val="00677878"/>
    <w:rsid w:val="0067794A"/>
    <w:rsid w:val="00681F4A"/>
    <w:rsid w:val="00683C98"/>
    <w:rsid w:val="006844C2"/>
    <w:rsid w:val="00684D46"/>
    <w:rsid w:val="006852AF"/>
    <w:rsid w:val="00687F3F"/>
    <w:rsid w:val="00690665"/>
    <w:rsid w:val="0069305D"/>
    <w:rsid w:val="00697C9B"/>
    <w:rsid w:val="006A6DFD"/>
    <w:rsid w:val="006B2F0E"/>
    <w:rsid w:val="006B30A3"/>
    <w:rsid w:val="006B6D33"/>
    <w:rsid w:val="006C3467"/>
    <w:rsid w:val="006C441E"/>
    <w:rsid w:val="006C751B"/>
    <w:rsid w:val="006C7A1E"/>
    <w:rsid w:val="006D5851"/>
    <w:rsid w:val="006D754F"/>
    <w:rsid w:val="006E0ED6"/>
    <w:rsid w:val="006E7701"/>
    <w:rsid w:val="006F094E"/>
    <w:rsid w:val="006F3742"/>
    <w:rsid w:val="006F4189"/>
    <w:rsid w:val="006F56C9"/>
    <w:rsid w:val="00706AF9"/>
    <w:rsid w:val="00707006"/>
    <w:rsid w:val="0070744C"/>
    <w:rsid w:val="00710564"/>
    <w:rsid w:val="00712320"/>
    <w:rsid w:val="007243DC"/>
    <w:rsid w:val="00724BC2"/>
    <w:rsid w:val="007276CE"/>
    <w:rsid w:val="00735099"/>
    <w:rsid w:val="00741C4E"/>
    <w:rsid w:val="00744913"/>
    <w:rsid w:val="007468A0"/>
    <w:rsid w:val="0075163C"/>
    <w:rsid w:val="007524C7"/>
    <w:rsid w:val="0075654A"/>
    <w:rsid w:val="007608A4"/>
    <w:rsid w:val="00776D03"/>
    <w:rsid w:val="007802EE"/>
    <w:rsid w:val="0078150B"/>
    <w:rsid w:val="00782DE8"/>
    <w:rsid w:val="00785712"/>
    <w:rsid w:val="00795516"/>
    <w:rsid w:val="007A2676"/>
    <w:rsid w:val="007A736C"/>
    <w:rsid w:val="007B19FF"/>
    <w:rsid w:val="007B6828"/>
    <w:rsid w:val="007B6E5E"/>
    <w:rsid w:val="007B7C52"/>
    <w:rsid w:val="007C0250"/>
    <w:rsid w:val="007C3339"/>
    <w:rsid w:val="007C48BA"/>
    <w:rsid w:val="007C4BD5"/>
    <w:rsid w:val="007C60C9"/>
    <w:rsid w:val="007C6DA6"/>
    <w:rsid w:val="007D0C52"/>
    <w:rsid w:val="007D5438"/>
    <w:rsid w:val="007D797D"/>
    <w:rsid w:val="007E3833"/>
    <w:rsid w:val="007E7186"/>
    <w:rsid w:val="007F34C5"/>
    <w:rsid w:val="007F4347"/>
    <w:rsid w:val="00806B89"/>
    <w:rsid w:val="00807922"/>
    <w:rsid w:val="00807F3A"/>
    <w:rsid w:val="00810153"/>
    <w:rsid w:val="00812A2F"/>
    <w:rsid w:val="00813D74"/>
    <w:rsid w:val="00815182"/>
    <w:rsid w:val="008164D9"/>
    <w:rsid w:val="0081762B"/>
    <w:rsid w:val="00824074"/>
    <w:rsid w:val="008274A8"/>
    <w:rsid w:val="008276F7"/>
    <w:rsid w:val="008326D8"/>
    <w:rsid w:val="008329F6"/>
    <w:rsid w:val="00832CBD"/>
    <w:rsid w:val="00841144"/>
    <w:rsid w:val="00842EE1"/>
    <w:rsid w:val="00847A53"/>
    <w:rsid w:val="00851858"/>
    <w:rsid w:val="008518B6"/>
    <w:rsid w:val="00854DB0"/>
    <w:rsid w:val="00863F0B"/>
    <w:rsid w:val="00864C56"/>
    <w:rsid w:val="0086709B"/>
    <w:rsid w:val="008754B1"/>
    <w:rsid w:val="00877E2F"/>
    <w:rsid w:val="008867DE"/>
    <w:rsid w:val="00887940"/>
    <w:rsid w:val="00893D86"/>
    <w:rsid w:val="008B0B2C"/>
    <w:rsid w:val="008B1369"/>
    <w:rsid w:val="008B33BD"/>
    <w:rsid w:val="008B5C02"/>
    <w:rsid w:val="008B6980"/>
    <w:rsid w:val="008B726E"/>
    <w:rsid w:val="008C083A"/>
    <w:rsid w:val="008C25D5"/>
    <w:rsid w:val="008C71B1"/>
    <w:rsid w:val="008D22A8"/>
    <w:rsid w:val="008D4546"/>
    <w:rsid w:val="008D5948"/>
    <w:rsid w:val="008D5DBF"/>
    <w:rsid w:val="008E0736"/>
    <w:rsid w:val="008E5AE6"/>
    <w:rsid w:val="008F1459"/>
    <w:rsid w:val="008F4077"/>
    <w:rsid w:val="009005A1"/>
    <w:rsid w:val="0090154C"/>
    <w:rsid w:val="00902035"/>
    <w:rsid w:val="009065A2"/>
    <w:rsid w:val="009077C5"/>
    <w:rsid w:val="00910E1A"/>
    <w:rsid w:val="00913716"/>
    <w:rsid w:val="009149EF"/>
    <w:rsid w:val="00916912"/>
    <w:rsid w:val="009269EA"/>
    <w:rsid w:val="00931415"/>
    <w:rsid w:val="00933C9D"/>
    <w:rsid w:val="009355C6"/>
    <w:rsid w:val="00935C7D"/>
    <w:rsid w:val="00935E6C"/>
    <w:rsid w:val="0095110D"/>
    <w:rsid w:val="0095399A"/>
    <w:rsid w:val="00954E5F"/>
    <w:rsid w:val="00957617"/>
    <w:rsid w:val="0096707E"/>
    <w:rsid w:val="009719FF"/>
    <w:rsid w:val="009727A8"/>
    <w:rsid w:val="00972B9F"/>
    <w:rsid w:val="00974569"/>
    <w:rsid w:val="00976727"/>
    <w:rsid w:val="00976E8C"/>
    <w:rsid w:val="00982336"/>
    <w:rsid w:val="0098264D"/>
    <w:rsid w:val="0098314A"/>
    <w:rsid w:val="00992A4F"/>
    <w:rsid w:val="00993E09"/>
    <w:rsid w:val="00995BE8"/>
    <w:rsid w:val="00996DAF"/>
    <w:rsid w:val="00997324"/>
    <w:rsid w:val="00997D08"/>
    <w:rsid w:val="009A08EE"/>
    <w:rsid w:val="009A3F71"/>
    <w:rsid w:val="009A6184"/>
    <w:rsid w:val="009A70AB"/>
    <w:rsid w:val="009A78C0"/>
    <w:rsid w:val="009B0FAF"/>
    <w:rsid w:val="009C27DF"/>
    <w:rsid w:val="009C3599"/>
    <w:rsid w:val="009C4169"/>
    <w:rsid w:val="009C4A54"/>
    <w:rsid w:val="009C4BDA"/>
    <w:rsid w:val="009C683A"/>
    <w:rsid w:val="009D243E"/>
    <w:rsid w:val="009D3D3C"/>
    <w:rsid w:val="009E148F"/>
    <w:rsid w:val="009E2278"/>
    <w:rsid w:val="009E628D"/>
    <w:rsid w:val="009F0A97"/>
    <w:rsid w:val="009F33AA"/>
    <w:rsid w:val="009F3CC8"/>
    <w:rsid w:val="00A00C24"/>
    <w:rsid w:val="00A03910"/>
    <w:rsid w:val="00A11DC1"/>
    <w:rsid w:val="00A12775"/>
    <w:rsid w:val="00A2172F"/>
    <w:rsid w:val="00A23CAC"/>
    <w:rsid w:val="00A2483D"/>
    <w:rsid w:val="00A26B73"/>
    <w:rsid w:val="00A27136"/>
    <w:rsid w:val="00A309C1"/>
    <w:rsid w:val="00A31B9B"/>
    <w:rsid w:val="00A35ED1"/>
    <w:rsid w:val="00A40F6A"/>
    <w:rsid w:val="00A526DC"/>
    <w:rsid w:val="00A5285A"/>
    <w:rsid w:val="00A548B9"/>
    <w:rsid w:val="00A55ABA"/>
    <w:rsid w:val="00A62D18"/>
    <w:rsid w:val="00A71F04"/>
    <w:rsid w:val="00A80303"/>
    <w:rsid w:val="00A834F4"/>
    <w:rsid w:val="00A83D5D"/>
    <w:rsid w:val="00A87B53"/>
    <w:rsid w:val="00A90F95"/>
    <w:rsid w:val="00A90FDF"/>
    <w:rsid w:val="00A9153D"/>
    <w:rsid w:val="00A95B67"/>
    <w:rsid w:val="00A97B65"/>
    <w:rsid w:val="00AA412B"/>
    <w:rsid w:val="00AA4C51"/>
    <w:rsid w:val="00AA4D7B"/>
    <w:rsid w:val="00AA7151"/>
    <w:rsid w:val="00AB06D7"/>
    <w:rsid w:val="00AB3092"/>
    <w:rsid w:val="00AB71E1"/>
    <w:rsid w:val="00AC16D7"/>
    <w:rsid w:val="00AC2694"/>
    <w:rsid w:val="00AC4F1D"/>
    <w:rsid w:val="00AD15AB"/>
    <w:rsid w:val="00AD2D11"/>
    <w:rsid w:val="00AD4AD7"/>
    <w:rsid w:val="00AD7069"/>
    <w:rsid w:val="00AE0C89"/>
    <w:rsid w:val="00AF2AEC"/>
    <w:rsid w:val="00AF2CA9"/>
    <w:rsid w:val="00AF5DF5"/>
    <w:rsid w:val="00B00ACC"/>
    <w:rsid w:val="00B01590"/>
    <w:rsid w:val="00B042C7"/>
    <w:rsid w:val="00B0661C"/>
    <w:rsid w:val="00B1272A"/>
    <w:rsid w:val="00B12BED"/>
    <w:rsid w:val="00B1466F"/>
    <w:rsid w:val="00B2097C"/>
    <w:rsid w:val="00B217BC"/>
    <w:rsid w:val="00B229B0"/>
    <w:rsid w:val="00B234E1"/>
    <w:rsid w:val="00B251EB"/>
    <w:rsid w:val="00B26D11"/>
    <w:rsid w:val="00B31491"/>
    <w:rsid w:val="00B36C2B"/>
    <w:rsid w:val="00B441CF"/>
    <w:rsid w:val="00B44FDD"/>
    <w:rsid w:val="00B50D94"/>
    <w:rsid w:val="00B61A61"/>
    <w:rsid w:val="00B64E25"/>
    <w:rsid w:val="00B653A6"/>
    <w:rsid w:val="00B65977"/>
    <w:rsid w:val="00B7025D"/>
    <w:rsid w:val="00B74A8B"/>
    <w:rsid w:val="00B75555"/>
    <w:rsid w:val="00B81DF5"/>
    <w:rsid w:val="00B83186"/>
    <w:rsid w:val="00B84AA7"/>
    <w:rsid w:val="00B879F8"/>
    <w:rsid w:val="00B96482"/>
    <w:rsid w:val="00B96571"/>
    <w:rsid w:val="00BA0AA6"/>
    <w:rsid w:val="00BA24C1"/>
    <w:rsid w:val="00BA3F1A"/>
    <w:rsid w:val="00BA6FCD"/>
    <w:rsid w:val="00BB0F5C"/>
    <w:rsid w:val="00BB2813"/>
    <w:rsid w:val="00BB5F33"/>
    <w:rsid w:val="00BC2242"/>
    <w:rsid w:val="00BC7CAC"/>
    <w:rsid w:val="00BD03DF"/>
    <w:rsid w:val="00BD2C08"/>
    <w:rsid w:val="00BD50D3"/>
    <w:rsid w:val="00BE48CE"/>
    <w:rsid w:val="00BF1E82"/>
    <w:rsid w:val="00BF2471"/>
    <w:rsid w:val="00BF3352"/>
    <w:rsid w:val="00BF72F1"/>
    <w:rsid w:val="00BF772D"/>
    <w:rsid w:val="00BF7B45"/>
    <w:rsid w:val="00C05DEC"/>
    <w:rsid w:val="00C147F3"/>
    <w:rsid w:val="00C14C95"/>
    <w:rsid w:val="00C15341"/>
    <w:rsid w:val="00C2164E"/>
    <w:rsid w:val="00C27FF5"/>
    <w:rsid w:val="00C33BFE"/>
    <w:rsid w:val="00C37732"/>
    <w:rsid w:val="00C4175E"/>
    <w:rsid w:val="00C44881"/>
    <w:rsid w:val="00C45373"/>
    <w:rsid w:val="00C47761"/>
    <w:rsid w:val="00C52974"/>
    <w:rsid w:val="00C62EDB"/>
    <w:rsid w:val="00C66080"/>
    <w:rsid w:val="00C70E90"/>
    <w:rsid w:val="00C71E30"/>
    <w:rsid w:val="00C7335A"/>
    <w:rsid w:val="00C742AF"/>
    <w:rsid w:val="00C743D1"/>
    <w:rsid w:val="00C80179"/>
    <w:rsid w:val="00C818AC"/>
    <w:rsid w:val="00C850D0"/>
    <w:rsid w:val="00C874E9"/>
    <w:rsid w:val="00C95138"/>
    <w:rsid w:val="00C9720C"/>
    <w:rsid w:val="00CB2B17"/>
    <w:rsid w:val="00CB311B"/>
    <w:rsid w:val="00CB3B04"/>
    <w:rsid w:val="00CB72AD"/>
    <w:rsid w:val="00CC2938"/>
    <w:rsid w:val="00CC39FA"/>
    <w:rsid w:val="00CC3EB2"/>
    <w:rsid w:val="00CC76FD"/>
    <w:rsid w:val="00CD27BE"/>
    <w:rsid w:val="00CD37EA"/>
    <w:rsid w:val="00CD41FF"/>
    <w:rsid w:val="00CE040D"/>
    <w:rsid w:val="00CE29D3"/>
    <w:rsid w:val="00CE3DA6"/>
    <w:rsid w:val="00CE5D28"/>
    <w:rsid w:val="00CE6692"/>
    <w:rsid w:val="00CE6A02"/>
    <w:rsid w:val="00CE6A2B"/>
    <w:rsid w:val="00CF060C"/>
    <w:rsid w:val="00CF0687"/>
    <w:rsid w:val="00CF0B4B"/>
    <w:rsid w:val="00CF1B67"/>
    <w:rsid w:val="00CF1DB6"/>
    <w:rsid w:val="00CF5EDE"/>
    <w:rsid w:val="00CF6C6E"/>
    <w:rsid w:val="00D0146A"/>
    <w:rsid w:val="00D0298A"/>
    <w:rsid w:val="00D02F38"/>
    <w:rsid w:val="00D0437E"/>
    <w:rsid w:val="00D07F68"/>
    <w:rsid w:val="00D2350B"/>
    <w:rsid w:val="00D3254E"/>
    <w:rsid w:val="00D33CFC"/>
    <w:rsid w:val="00D367CF"/>
    <w:rsid w:val="00D4698E"/>
    <w:rsid w:val="00D527F6"/>
    <w:rsid w:val="00D600DF"/>
    <w:rsid w:val="00D61C7B"/>
    <w:rsid w:val="00D6472D"/>
    <w:rsid w:val="00D75B99"/>
    <w:rsid w:val="00D80C4E"/>
    <w:rsid w:val="00D842C3"/>
    <w:rsid w:val="00D8624B"/>
    <w:rsid w:val="00D914B5"/>
    <w:rsid w:val="00D91F47"/>
    <w:rsid w:val="00DB0C6C"/>
    <w:rsid w:val="00DB4A20"/>
    <w:rsid w:val="00DB5C11"/>
    <w:rsid w:val="00DC0365"/>
    <w:rsid w:val="00DC0ADD"/>
    <w:rsid w:val="00DC4125"/>
    <w:rsid w:val="00DD14A6"/>
    <w:rsid w:val="00DD36B6"/>
    <w:rsid w:val="00DD379D"/>
    <w:rsid w:val="00DE25F6"/>
    <w:rsid w:val="00DE44ED"/>
    <w:rsid w:val="00DE4C8A"/>
    <w:rsid w:val="00DE4E43"/>
    <w:rsid w:val="00DF005B"/>
    <w:rsid w:val="00DF5E7E"/>
    <w:rsid w:val="00E0180B"/>
    <w:rsid w:val="00E04A71"/>
    <w:rsid w:val="00E15EB6"/>
    <w:rsid w:val="00E16CD5"/>
    <w:rsid w:val="00E22223"/>
    <w:rsid w:val="00E26453"/>
    <w:rsid w:val="00E305B7"/>
    <w:rsid w:val="00E3644A"/>
    <w:rsid w:val="00E36D1E"/>
    <w:rsid w:val="00E3735A"/>
    <w:rsid w:val="00E37B80"/>
    <w:rsid w:val="00E511FB"/>
    <w:rsid w:val="00E562EC"/>
    <w:rsid w:val="00E600CF"/>
    <w:rsid w:val="00E646EE"/>
    <w:rsid w:val="00E64D74"/>
    <w:rsid w:val="00E65C98"/>
    <w:rsid w:val="00E67268"/>
    <w:rsid w:val="00E70B3C"/>
    <w:rsid w:val="00E7306C"/>
    <w:rsid w:val="00E73886"/>
    <w:rsid w:val="00E76F8B"/>
    <w:rsid w:val="00E82763"/>
    <w:rsid w:val="00E84761"/>
    <w:rsid w:val="00E8679E"/>
    <w:rsid w:val="00EA02BC"/>
    <w:rsid w:val="00EA0476"/>
    <w:rsid w:val="00EA2D88"/>
    <w:rsid w:val="00EB11D2"/>
    <w:rsid w:val="00EB4CF3"/>
    <w:rsid w:val="00EC0343"/>
    <w:rsid w:val="00EC3929"/>
    <w:rsid w:val="00EC6DE4"/>
    <w:rsid w:val="00EC6F7B"/>
    <w:rsid w:val="00EC71B6"/>
    <w:rsid w:val="00ED5CB8"/>
    <w:rsid w:val="00ED7FA9"/>
    <w:rsid w:val="00EE45EA"/>
    <w:rsid w:val="00EF1AC4"/>
    <w:rsid w:val="00EF484A"/>
    <w:rsid w:val="00F050B6"/>
    <w:rsid w:val="00F05501"/>
    <w:rsid w:val="00F06E69"/>
    <w:rsid w:val="00F07191"/>
    <w:rsid w:val="00F07D3A"/>
    <w:rsid w:val="00F12E69"/>
    <w:rsid w:val="00F137B1"/>
    <w:rsid w:val="00F1555F"/>
    <w:rsid w:val="00F156AF"/>
    <w:rsid w:val="00F17B32"/>
    <w:rsid w:val="00F32774"/>
    <w:rsid w:val="00F35EB1"/>
    <w:rsid w:val="00F42457"/>
    <w:rsid w:val="00F42970"/>
    <w:rsid w:val="00F457B3"/>
    <w:rsid w:val="00F50A2F"/>
    <w:rsid w:val="00F53FC5"/>
    <w:rsid w:val="00F557B5"/>
    <w:rsid w:val="00F63DDC"/>
    <w:rsid w:val="00F66201"/>
    <w:rsid w:val="00F70316"/>
    <w:rsid w:val="00F7045E"/>
    <w:rsid w:val="00F767E1"/>
    <w:rsid w:val="00F77742"/>
    <w:rsid w:val="00F92621"/>
    <w:rsid w:val="00F9737F"/>
    <w:rsid w:val="00FA1F72"/>
    <w:rsid w:val="00FA3863"/>
    <w:rsid w:val="00FA558E"/>
    <w:rsid w:val="00FA6592"/>
    <w:rsid w:val="00FB0BC4"/>
    <w:rsid w:val="00FB32F8"/>
    <w:rsid w:val="00FB3544"/>
    <w:rsid w:val="00FB5194"/>
    <w:rsid w:val="00FB645F"/>
    <w:rsid w:val="00FB70E4"/>
    <w:rsid w:val="00FC0638"/>
    <w:rsid w:val="00FC2441"/>
    <w:rsid w:val="00FD5976"/>
    <w:rsid w:val="00FE0C8D"/>
    <w:rsid w:val="00FE3209"/>
    <w:rsid w:val="00FE3C3F"/>
    <w:rsid w:val="00FE4E77"/>
    <w:rsid w:val="00FF1FB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AEA4"/>
  <w15:docId w15:val="{F4500225-FD4A-4308-AC1B-F88BDEE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7281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17281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7281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17281B"/>
    <w:rPr>
      <w:rFonts w:ascii="Calibri" w:hAnsi="Calibri" w:cs="Calibri"/>
      <w:noProof/>
    </w:rPr>
  </w:style>
  <w:style w:type="paragraph" w:styleId="En-tte">
    <w:name w:val="header"/>
    <w:basedOn w:val="Normal"/>
    <w:link w:val="En-tteCar"/>
    <w:uiPriority w:val="99"/>
    <w:unhideWhenUsed/>
    <w:rsid w:val="00CD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1FF"/>
  </w:style>
  <w:style w:type="paragraph" w:styleId="Pieddepage">
    <w:name w:val="footer"/>
    <w:basedOn w:val="Normal"/>
    <w:link w:val="PieddepageCar"/>
    <w:uiPriority w:val="99"/>
    <w:unhideWhenUsed/>
    <w:rsid w:val="00CD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1FF"/>
  </w:style>
  <w:style w:type="character" w:styleId="Lienhypertexte">
    <w:name w:val="Hyperlink"/>
    <w:uiPriority w:val="99"/>
    <w:unhideWhenUsed/>
    <w:rsid w:val="00A00C2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C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5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5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5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5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54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D5438"/>
    <w:pPr>
      <w:spacing w:after="0" w:line="240" w:lineRule="auto"/>
    </w:pPr>
  </w:style>
  <w:style w:type="character" w:customStyle="1" w:styleId="5yl5">
    <w:name w:val="_5yl5"/>
    <w:basedOn w:val="Policepardfaut"/>
    <w:rsid w:val="00C95138"/>
  </w:style>
  <w:style w:type="paragraph" w:styleId="Paragraphedeliste">
    <w:name w:val="List Paragraph"/>
    <w:basedOn w:val="Normal"/>
    <w:uiPriority w:val="34"/>
    <w:qFormat/>
    <w:rsid w:val="001F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14ED-DC78-49F9-885F-3571A502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Marie-Pierre Cyr</cp:lastModifiedBy>
  <cp:revision>13</cp:revision>
  <dcterms:created xsi:type="dcterms:W3CDTF">2021-12-16T15:46:00Z</dcterms:created>
  <dcterms:modified xsi:type="dcterms:W3CDTF">2022-01-11T20:07:00Z</dcterms:modified>
</cp:coreProperties>
</file>