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8"/>
        <w:gridCol w:w="902"/>
        <w:gridCol w:w="960"/>
        <w:gridCol w:w="1274"/>
        <w:gridCol w:w="948"/>
        <w:gridCol w:w="1026"/>
        <w:gridCol w:w="999"/>
        <w:gridCol w:w="1274"/>
        <w:gridCol w:w="845"/>
      </w:tblGrid>
      <w:tr w:rsidR="005D1641" w:rsidRPr="00072F00" w14:paraId="3274EBEE" w14:textId="77777777" w:rsidTr="00E656F8">
        <w:tc>
          <w:tcPr>
            <w:tcW w:w="5000" w:type="pct"/>
            <w:gridSpan w:val="9"/>
            <w:tcBorders>
              <w:bottom w:val="single" w:sz="12" w:space="0" w:color="auto"/>
            </w:tcBorders>
          </w:tcPr>
          <w:p w14:paraId="4F20A55E" w14:textId="77777777" w:rsidR="005D1641" w:rsidRPr="00DA3CA5" w:rsidRDefault="005D1641" w:rsidP="00E656F8">
            <w:pPr>
              <w:rPr>
                <w:rFonts w:ascii="Times New Roman" w:hAnsi="Times New Roman" w:cs="Times New Roman"/>
                <w:sz w:val="20"/>
                <w:szCs w:val="20"/>
                <w:lang w:val="en-US"/>
              </w:rPr>
            </w:pPr>
            <w:r>
              <w:rPr>
                <w:rFonts w:ascii="Times New Roman" w:hAnsi="Times New Roman" w:cs="Times New Roman"/>
                <w:b/>
                <w:sz w:val="20"/>
                <w:szCs w:val="20"/>
                <w:lang w:val="en-US"/>
              </w:rPr>
              <w:t>Table S6</w:t>
            </w:r>
            <w:r w:rsidRPr="00DA3CA5">
              <w:rPr>
                <w:rFonts w:ascii="Times New Roman" w:hAnsi="Times New Roman" w:cs="Times New Roman"/>
                <w:b/>
                <w:sz w:val="20"/>
                <w:szCs w:val="20"/>
                <w:lang w:val="en-US"/>
              </w:rPr>
              <w:t>.</w:t>
            </w:r>
            <w:r w:rsidRPr="00DA3CA5">
              <w:rPr>
                <w:rFonts w:ascii="Times New Roman" w:hAnsi="Times New Roman" w:cs="Times New Roman"/>
                <w:sz w:val="20"/>
                <w:szCs w:val="20"/>
                <w:lang w:val="en-US"/>
              </w:rPr>
              <w:t xml:space="preserve"> Predicting trust in science with additionally focusing beliefs in science (04/2020), </w:t>
            </w:r>
            <w:r>
              <w:rPr>
                <w:rFonts w:ascii="Times New Roman" w:hAnsi="Times New Roman" w:cs="Times New Roman"/>
                <w:sz w:val="20"/>
                <w:szCs w:val="20"/>
                <w:lang w:val="en-US"/>
              </w:rPr>
              <w:t>respectively skeptical beliefs</w:t>
            </w:r>
            <w:r w:rsidRPr="00DA3CA5">
              <w:rPr>
                <w:rFonts w:ascii="Times New Roman" w:hAnsi="Times New Roman" w:cs="Times New Roman"/>
                <w:sz w:val="20"/>
                <w:szCs w:val="20"/>
                <w:lang w:val="en-US"/>
              </w:rPr>
              <w:t xml:space="preserve"> and trust/distrust reasons (11/2020)</w:t>
            </w:r>
          </w:p>
        </w:tc>
      </w:tr>
      <w:tr w:rsidR="005D1641" w:rsidRPr="00072F00" w14:paraId="50480625" w14:textId="77777777" w:rsidTr="00E656F8">
        <w:tc>
          <w:tcPr>
            <w:tcW w:w="2282" w:type="pct"/>
            <w:tcBorders>
              <w:top w:val="single" w:sz="12" w:space="0" w:color="auto"/>
            </w:tcBorders>
          </w:tcPr>
          <w:p w14:paraId="4A8BC8B3" w14:textId="77777777" w:rsidR="005D1641" w:rsidRPr="007942BA" w:rsidRDefault="005D1641" w:rsidP="00E656F8">
            <w:pPr>
              <w:jc w:val="both"/>
              <w:rPr>
                <w:rFonts w:ascii="Times New Roman" w:hAnsi="Times New Roman" w:cs="Times New Roman"/>
                <w:sz w:val="16"/>
                <w:szCs w:val="16"/>
                <w:lang w:val="en-US"/>
              </w:rPr>
            </w:pPr>
          </w:p>
        </w:tc>
        <w:tc>
          <w:tcPr>
            <w:tcW w:w="2718" w:type="pct"/>
            <w:gridSpan w:val="8"/>
            <w:tcBorders>
              <w:top w:val="single" w:sz="12" w:space="0" w:color="auto"/>
            </w:tcBorders>
          </w:tcPr>
          <w:p w14:paraId="6F9F608D"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Trust in science</w:t>
            </w:r>
            <w:r>
              <w:rPr>
                <w:rFonts w:ascii="Times New Roman" w:hAnsi="Times New Roman" w:cs="Times New Roman"/>
                <w:sz w:val="16"/>
                <w:szCs w:val="16"/>
                <w:lang w:val="en-US"/>
              </w:rPr>
              <w:t xml:space="preserve"> and research</w:t>
            </w:r>
          </w:p>
        </w:tc>
      </w:tr>
      <w:tr w:rsidR="005D1641" w:rsidRPr="00DA3CA5" w14:paraId="6803B414" w14:textId="77777777" w:rsidTr="00E656F8">
        <w:tc>
          <w:tcPr>
            <w:tcW w:w="2282" w:type="pct"/>
          </w:tcPr>
          <w:p w14:paraId="76209C45" w14:textId="77777777" w:rsidR="005D1641" w:rsidRPr="007942BA" w:rsidRDefault="005D1641" w:rsidP="00E656F8">
            <w:pPr>
              <w:jc w:val="both"/>
              <w:rPr>
                <w:rFonts w:ascii="Times New Roman" w:hAnsi="Times New Roman" w:cs="Times New Roman"/>
                <w:sz w:val="16"/>
                <w:szCs w:val="16"/>
                <w:lang w:val="en-US"/>
              </w:rPr>
            </w:pPr>
          </w:p>
        </w:tc>
        <w:tc>
          <w:tcPr>
            <w:tcW w:w="1349" w:type="pct"/>
            <w:gridSpan w:val="4"/>
          </w:tcPr>
          <w:p w14:paraId="5C17F34F"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04/2020</w:t>
            </w:r>
          </w:p>
        </w:tc>
        <w:tc>
          <w:tcPr>
            <w:tcW w:w="1369" w:type="pct"/>
            <w:gridSpan w:val="4"/>
          </w:tcPr>
          <w:p w14:paraId="1DDDFB70"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11/2020</w:t>
            </w:r>
          </w:p>
        </w:tc>
      </w:tr>
      <w:tr w:rsidR="005D1641" w:rsidRPr="00DA3CA5" w14:paraId="1AF17962" w14:textId="77777777" w:rsidTr="00E656F8">
        <w:tc>
          <w:tcPr>
            <w:tcW w:w="2282" w:type="pct"/>
            <w:tcBorders>
              <w:bottom w:val="single" w:sz="6" w:space="0" w:color="auto"/>
            </w:tcBorders>
          </w:tcPr>
          <w:p w14:paraId="71204C8A" w14:textId="77777777" w:rsidR="005D1641" w:rsidRPr="007942BA" w:rsidRDefault="005D1641" w:rsidP="00E656F8">
            <w:pPr>
              <w:jc w:val="both"/>
              <w:rPr>
                <w:rFonts w:ascii="Times New Roman" w:hAnsi="Times New Roman" w:cs="Times New Roman"/>
                <w:sz w:val="16"/>
                <w:szCs w:val="16"/>
                <w:lang w:val="en-US"/>
              </w:rPr>
            </w:pPr>
          </w:p>
        </w:tc>
        <w:tc>
          <w:tcPr>
            <w:tcW w:w="298" w:type="pct"/>
            <w:tcBorders>
              <w:bottom w:val="single" w:sz="6" w:space="0" w:color="auto"/>
            </w:tcBorders>
          </w:tcPr>
          <w:p w14:paraId="7F252BD6"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i/>
                <w:sz w:val="16"/>
                <w:szCs w:val="16"/>
                <w:lang w:val="en-US"/>
              </w:rPr>
              <w:t>b</w:t>
            </w:r>
          </w:p>
        </w:tc>
        <w:tc>
          <w:tcPr>
            <w:tcW w:w="317" w:type="pct"/>
            <w:tcBorders>
              <w:bottom w:val="single" w:sz="6" w:space="0" w:color="auto"/>
            </w:tcBorders>
          </w:tcPr>
          <w:p w14:paraId="500FAB8D" w14:textId="77777777" w:rsidR="005D1641" w:rsidRPr="007942BA" w:rsidRDefault="005D1641" w:rsidP="00E656F8">
            <w:pPr>
              <w:jc w:val="center"/>
              <w:rPr>
                <w:rFonts w:ascii="Times New Roman" w:hAnsi="Times New Roman" w:cs="Times New Roman"/>
                <w:i/>
                <w:sz w:val="16"/>
                <w:szCs w:val="16"/>
                <w:lang w:val="en-US"/>
              </w:rPr>
            </w:pPr>
            <w:r w:rsidRPr="007942BA">
              <w:rPr>
                <w:rFonts w:ascii="Times New Roman" w:hAnsi="Times New Roman" w:cs="Times New Roman"/>
                <w:i/>
                <w:sz w:val="16"/>
                <w:szCs w:val="16"/>
                <w:lang w:val="en-US"/>
              </w:rPr>
              <w:t>p</w:t>
            </w:r>
          </w:p>
        </w:tc>
        <w:tc>
          <w:tcPr>
            <w:tcW w:w="421" w:type="pct"/>
            <w:tcBorders>
              <w:bottom w:val="single" w:sz="6" w:space="0" w:color="auto"/>
            </w:tcBorders>
          </w:tcPr>
          <w:p w14:paraId="04350EFA"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95% CI</w:t>
            </w:r>
          </w:p>
        </w:tc>
        <w:tc>
          <w:tcPr>
            <w:tcW w:w="313" w:type="pct"/>
            <w:tcBorders>
              <w:bottom w:val="single" w:sz="6" w:space="0" w:color="auto"/>
            </w:tcBorders>
          </w:tcPr>
          <w:p w14:paraId="028C3CA1"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i/>
                <w:sz w:val="16"/>
                <w:szCs w:val="16"/>
                <w:lang w:val="en-US"/>
              </w:rPr>
              <w:t>SE</w:t>
            </w:r>
          </w:p>
        </w:tc>
        <w:tc>
          <w:tcPr>
            <w:tcW w:w="339" w:type="pct"/>
            <w:tcBorders>
              <w:bottom w:val="single" w:sz="6" w:space="0" w:color="auto"/>
            </w:tcBorders>
          </w:tcPr>
          <w:p w14:paraId="58FE9B9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i/>
                <w:sz w:val="16"/>
                <w:szCs w:val="16"/>
                <w:lang w:val="en-US"/>
              </w:rPr>
              <w:t>b</w:t>
            </w:r>
          </w:p>
        </w:tc>
        <w:tc>
          <w:tcPr>
            <w:tcW w:w="330" w:type="pct"/>
            <w:tcBorders>
              <w:bottom w:val="single" w:sz="6" w:space="0" w:color="auto"/>
            </w:tcBorders>
          </w:tcPr>
          <w:p w14:paraId="3AA4DFE8" w14:textId="77777777" w:rsidR="005D1641" w:rsidRPr="007942BA" w:rsidRDefault="005D1641" w:rsidP="00E656F8">
            <w:pPr>
              <w:jc w:val="center"/>
              <w:rPr>
                <w:rFonts w:ascii="Times New Roman" w:hAnsi="Times New Roman" w:cs="Times New Roman"/>
                <w:i/>
                <w:sz w:val="16"/>
                <w:szCs w:val="16"/>
                <w:lang w:val="en-US"/>
              </w:rPr>
            </w:pPr>
            <w:r w:rsidRPr="007942BA">
              <w:rPr>
                <w:rFonts w:ascii="Times New Roman" w:hAnsi="Times New Roman" w:cs="Times New Roman"/>
                <w:i/>
                <w:sz w:val="16"/>
                <w:szCs w:val="16"/>
                <w:lang w:val="en-US"/>
              </w:rPr>
              <w:t>p</w:t>
            </w:r>
          </w:p>
        </w:tc>
        <w:tc>
          <w:tcPr>
            <w:tcW w:w="421" w:type="pct"/>
            <w:tcBorders>
              <w:bottom w:val="single" w:sz="6" w:space="0" w:color="auto"/>
            </w:tcBorders>
          </w:tcPr>
          <w:p w14:paraId="622E9A26"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95% CI</w:t>
            </w:r>
          </w:p>
        </w:tc>
        <w:tc>
          <w:tcPr>
            <w:tcW w:w="279" w:type="pct"/>
            <w:tcBorders>
              <w:bottom w:val="single" w:sz="6" w:space="0" w:color="auto"/>
            </w:tcBorders>
          </w:tcPr>
          <w:p w14:paraId="30DC9FF6"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i/>
                <w:sz w:val="16"/>
                <w:szCs w:val="16"/>
                <w:lang w:val="en-US"/>
              </w:rPr>
              <w:t>SE</w:t>
            </w:r>
          </w:p>
        </w:tc>
      </w:tr>
      <w:tr w:rsidR="005D1641" w:rsidRPr="00DA3CA5" w14:paraId="523B3058" w14:textId="77777777" w:rsidTr="00E656F8">
        <w:tc>
          <w:tcPr>
            <w:tcW w:w="2282" w:type="pct"/>
            <w:tcBorders>
              <w:top w:val="single" w:sz="6" w:space="0" w:color="auto"/>
            </w:tcBorders>
          </w:tcPr>
          <w:p w14:paraId="3CCA7659"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Intercept</w:t>
            </w:r>
          </w:p>
        </w:tc>
        <w:tc>
          <w:tcPr>
            <w:tcW w:w="298" w:type="pct"/>
            <w:tcBorders>
              <w:top w:val="single" w:sz="6" w:space="0" w:color="auto"/>
            </w:tcBorders>
          </w:tcPr>
          <w:p w14:paraId="3E2B14B1"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2.13</w:t>
            </w:r>
          </w:p>
        </w:tc>
        <w:tc>
          <w:tcPr>
            <w:tcW w:w="317" w:type="pct"/>
            <w:tcBorders>
              <w:top w:val="single" w:sz="6" w:space="0" w:color="auto"/>
            </w:tcBorders>
          </w:tcPr>
          <w:p w14:paraId="15C59468" w14:textId="77777777" w:rsidR="005D1641" w:rsidRPr="007942BA" w:rsidRDefault="005D1641" w:rsidP="00E656F8">
            <w:pPr>
              <w:jc w:val="center"/>
              <w:rPr>
                <w:rFonts w:ascii="Times New Roman" w:hAnsi="Times New Roman" w:cs="Times New Roman"/>
                <w:sz w:val="16"/>
                <w:szCs w:val="16"/>
                <w:lang w:val="en-US"/>
              </w:rPr>
            </w:pPr>
            <w:r>
              <w:rPr>
                <w:rFonts w:ascii="Times New Roman" w:hAnsi="Times New Roman" w:cs="Times New Roman"/>
                <w:b/>
                <w:bCs/>
                <w:color w:val="000000"/>
                <w:sz w:val="16"/>
                <w:szCs w:val="16"/>
                <w:lang w:val="en-US"/>
              </w:rPr>
              <w:t>&lt;</w:t>
            </w:r>
            <w:r w:rsidRPr="007942BA">
              <w:rPr>
                <w:rFonts w:ascii="Times New Roman" w:hAnsi="Times New Roman" w:cs="Times New Roman"/>
                <w:b/>
                <w:bCs/>
                <w:color w:val="000000"/>
                <w:sz w:val="16"/>
                <w:szCs w:val="16"/>
                <w:lang w:val="en-US"/>
              </w:rPr>
              <w:t>.001</w:t>
            </w:r>
          </w:p>
        </w:tc>
        <w:tc>
          <w:tcPr>
            <w:tcW w:w="421" w:type="pct"/>
            <w:tcBorders>
              <w:top w:val="single" w:sz="6" w:space="0" w:color="auto"/>
            </w:tcBorders>
          </w:tcPr>
          <w:p w14:paraId="57DB25E8"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[1.18, 3.15]</w:t>
            </w:r>
          </w:p>
        </w:tc>
        <w:tc>
          <w:tcPr>
            <w:tcW w:w="313" w:type="pct"/>
            <w:tcBorders>
              <w:top w:val="single" w:sz="6" w:space="0" w:color="auto"/>
            </w:tcBorders>
          </w:tcPr>
          <w:p w14:paraId="0D4A241B"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0.50</w:t>
            </w:r>
          </w:p>
        </w:tc>
        <w:tc>
          <w:tcPr>
            <w:tcW w:w="339" w:type="pct"/>
            <w:tcBorders>
              <w:top w:val="single" w:sz="6" w:space="0" w:color="auto"/>
            </w:tcBorders>
          </w:tcPr>
          <w:p w14:paraId="7057C5B8"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1.76</w:t>
            </w:r>
          </w:p>
        </w:tc>
        <w:tc>
          <w:tcPr>
            <w:tcW w:w="330" w:type="pct"/>
            <w:tcBorders>
              <w:top w:val="single" w:sz="6" w:space="0" w:color="auto"/>
            </w:tcBorders>
          </w:tcPr>
          <w:p w14:paraId="72492099" w14:textId="77777777" w:rsidR="005D1641" w:rsidRPr="007942BA" w:rsidRDefault="005D1641" w:rsidP="00E656F8">
            <w:pPr>
              <w:jc w:val="center"/>
              <w:rPr>
                <w:rFonts w:ascii="Times New Roman" w:hAnsi="Times New Roman" w:cs="Times New Roman"/>
                <w:sz w:val="16"/>
                <w:szCs w:val="16"/>
                <w:lang w:val="en-US"/>
              </w:rPr>
            </w:pPr>
            <w:r>
              <w:rPr>
                <w:rFonts w:ascii="Times New Roman" w:hAnsi="Times New Roman" w:cs="Times New Roman"/>
                <w:b/>
                <w:bCs/>
                <w:color w:val="000000"/>
                <w:sz w:val="16"/>
                <w:szCs w:val="16"/>
                <w:lang w:val="en-US"/>
              </w:rPr>
              <w:t>&lt;</w:t>
            </w:r>
            <w:r w:rsidRPr="007942BA">
              <w:rPr>
                <w:rFonts w:ascii="Times New Roman" w:hAnsi="Times New Roman" w:cs="Times New Roman"/>
                <w:b/>
                <w:bCs/>
                <w:color w:val="000000"/>
                <w:sz w:val="16"/>
                <w:szCs w:val="16"/>
                <w:lang w:val="en-US"/>
              </w:rPr>
              <w:t>.001</w:t>
            </w:r>
          </w:p>
        </w:tc>
        <w:tc>
          <w:tcPr>
            <w:tcW w:w="421" w:type="pct"/>
            <w:tcBorders>
              <w:top w:val="single" w:sz="6" w:space="0" w:color="auto"/>
            </w:tcBorders>
          </w:tcPr>
          <w:p w14:paraId="7A74780D"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[0.96, 2.64]</w:t>
            </w:r>
          </w:p>
        </w:tc>
        <w:tc>
          <w:tcPr>
            <w:tcW w:w="279" w:type="pct"/>
            <w:tcBorders>
              <w:top w:val="single" w:sz="6" w:space="0" w:color="auto"/>
            </w:tcBorders>
          </w:tcPr>
          <w:p w14:paraId="612E8F45"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0.41</w:t>
            </w:r>
          </w:p>
        </w:tc>
      </w:tr>
      <w:tr w:rsidR="005D1641" w:rsidRPr="00DA3CA5" w14:paraId="4F05F403" w14:textId="77777777" w:rsidTr="00E656F8">
        <w:tc>
          <w:tcPr>
            <w:tcW w:w="2282" w:type="pct"/>
          </w:tcPr>
          <w:p w14:paraId="43BA777C"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Gender (1 = female)</w:t>
            </w:r>
          </w:p>
        </w:tc>
        <w:tc>
          <w:tcPr>
            <w:tcW w:w="298" w:type="pct"/>
          </w:tcPr>
          <w:p w14:paraId="6386AFE1"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-0.09</w:t>
            </w:r>
          </w:p>
        </w:tc>
        <w:tc>
          <w:tcPr>
            <w:tcW w:w="317" w:type="pct"/>
          </w:tcPr>
          <w:p w14:paraId="411630CA"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.32</w:t>
            </w:r>
            <w:r>
              <w:rPr>
                <w:rFonts w:ascii="Times New Roman" w:hAnsi="Times New Roman" w:cs="Times New Roman"/>
                <w:color w:val="000000"/>
                <w:sz w:val="16"/>
                <w:szCs w:val="16"/>
                <w:lang w:val="en-US"/>
              </w:rPr>
              <w:t>0</w:t>
            </w:r>
          </w:p>
        </w:tc>
        <w:tc>
          <w:tcPr>
            <w:tcW w:w="421" w:type="pct"/>
          </w:tcPr>
          <w:p w14:paraId="0B5A9E5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[-0.26, 0.11]</w:t>
            </w:r>
          </w:p>
        </w:tc>
        <w:tc>
          <w:tcPr>
            <w:tcW w:w="313" w:type="pct"/>
          </w:tcPr>
          <w:p w14:paraId="2E79F542"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0.09</w:t>
            </w:r>
          </w:p>
        </w:tc>
        <w:tc>
          <w:tcPr>
            <w:tcW w:w="339" w:type="pct"/>
          </w:tcPr>
          <w:p w14:paraId="17C2A38B"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-0.19</w:t>
            </w:r>
          </w:p>
        </w:tc>
        <w:tc>
          <w:tcPr>
            <w:tcW w:w="330" w:type="pct"/>
          </w:tcPr>
          <w:p w14:paraId="2108D8AD"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b/>
                <w:bCs/>
                <w:color w:val="000000"/>
                <w:sz w:val="16"/>
                <w:szCs w:val="16"/>
                <w:lang w:val="en-US"/>
              </w:rPr>
              <w:t>.010</w:t>
            </w:r>
          </w:p>
        </w:tc>
        <w:tc>
          <w:tcPr>
            <w:tcW w:w="421" w:type="pct"/>
          </w:tcPr>
          <w:p w14:paraId="6B6D1BC5"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[-0.34, -0.04]</w:t>
            </w:r>
          </w:p>
        </w:tc>
        <w:tc>
          <w:tcPr>
            <w:tcW w:w="279" w:type="pct"/>
          </w:tcPr>
          <w:p w14:paraId="53CF33E0"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0.07</w:t>
            </w:r>
          </w:p>
        </w:tc>
      </w:tr>
      <w:tr w:rsidR="005D1641" w:rsidRPr="00DA3CA5" w14:paraId="3976308B" w14:textId="77777777" w:rsidTr="00E656F8">
        <w:tc>
          <w:tcPr>
            <w:tcW w:w="2282" w:type="pct"/>
          </w:tcPr>
          <w:p w14:paraId="326EF68D"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Age (1 = 60 years or older)</w:t>
            </w:r>
          </w:p>
        </w:tc>
        <w:tc>
          <w:tcPr>
            <w:tcW w:w="298" w:type="pct"/>
          </w:tcPr>
          <w:p w14:paraId="65F5426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-0.19</w:t>
            </w:r>
          </w:p>
        </w:tc>
        <w:tc>
          <w:tcPr>
            <w:tcW w:w="317" w:type="pct"/>
          </w:tcPr>
          <w:p w14:paraId="0D02738B"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.09</w:t>
            </w:r>
            <w:r>
              <w:rPr>
                <w:rFonts w:ascii="Times New Roman" w:hAnsi="Times New Roman" w:cs="Times New Roman"/>
                <w:color w:val="000000"/>
                <w:sz w:val="16"/>
                <w:szCs w:val="16"/>
                <w:lang w:val="en-US"/>
              </w:rPr>
              <w:t>0</w:t>
            </w:r>
          </w:p>
        </w:tc>
        <w:tc>
          <w:tcPr>
            <w:tcW w:w="421" w:type="pct"/>
          </w:tcPr>
          <w:p w14:paraId="32175F75"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[-0.41, 0.04]</w:t>
            </w:r>
          </w:p>
        </w:tc>
        <w:tc>
          <w:tcPr>
            <w:tcW w:w="313" w:type="pct"/>
          </w:tcPr>
          <w:p w14:paraId="45B5DBAD"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0.11</w:t>
            </w:r>
          </w:p>
        </w:tc>
        <w:tc>
          <w:tcPr>
            <w:tcW w:w="339" w:type="pct"/>
          </w:tcPr>
          <w:p w14:paraId="6CB96352"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0.00</w:t>
            </w:r>
          </w:p>
        </w:tc>
        <w:tc>
          <w:tcPr>
            <w:tcW w:w="330" w:type="pct"/>
          </w:tcPr>
          <w:p w14:paraId="1F243B1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.991</w:t>
            </w:r>
          </w:p>
        </w:tc>
        <w:tc>
          <w:tcPr>
            <w:tcW w:w="421" w:type="pct"/>
          </w:tcPr>
          <w:p w14:paraId="4BFB0C29"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[-0.16, 0.23]</w:t>
            </w:r>
          </w:p>
        </w:tc>
        <w:tc>
          <w:tcPr>
            <w:tcW w:w="279" w:type="pct"/>
          </w:tcPr>
          <w:p w14:paraId="790E6CF0"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0.09</w:t>
            </w:r>
          </w:p>
        </w:tc>
      </w:tr>
      <w:tr w:rsidR="005D1641" w:rsidRPr="00DA3CA5" w14:paraId="7282E12B" w14:textId="77777777" w:rsidTr="00E656F8">
        <w:tc>
          <w:tcPr>
            <w:tcW w:w="2282" w:type="pct"/>
          </w:tcPr>
          <w:p w14:paraId="063119FE"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Education (1 = A-level)</w:t>
            </w:r>
          </w:p>
        </w:tc>
        <w:tc>
          <w:tcPr>
            <w:tcW w:w="298" w:type="pct"/>
          </w:tcPr>
          <w:p w14:paraId="24BEE26B"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0.14</w:t>
            </w:r>
          </w:p>
        </w:tc>
        <w:tc>
          <w:tcPr>
            <w:tcW w:w="317" w:type="pct"/>
          </w:tcPr>
          <w:p w14:paraId="4A00DEBD" w14:textId="77777777" w:rsidR="005D1641" w:rsidRPr="007942BA" w:rsidRDefault="005D1641" w:rsidP="00E656F8">
            <w:pPr>
              <w:ind w:left="-2110" w:firstLine="2110"/>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.142</w:t>
            </w:r>
          </w:p>
        </w:tc>
        <w:tc>
          <w:tcPr>
            <w:tcW w:w="421" w:type="pct"/>
          </w:tcPr>
          <w:p w14:paraId="1E6DD786" w14:textId="77777777" w:rsidR="005D1641" w:rsidRPr="007942BA" w:rsidRDefault="005D1641" w:rsidP="00E656F8">
            <w:pPr>
              <w:ind w:left="-2110" w:firstLine="2110"/>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 0.32]</w:t>
            </w:r>
          </w:p>
        </w:tc>
        <w:tc>
          <w:tcPr>
            <w:tcW w:w="313" w:type="pct"/>
          </w:tcPr>
          <w:p w14:paraId="76F1E181"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0.09</w:t>
            </w:r>
          </w:p>
        </w:tc>
        <w:tc>
          <w:tcPr>
            <w:tcW w:w="339" w:type="pct"/>
          </w:tcPr>
          <w:p w14:paraId="38650A0D" w14:textId="77777777" w:rsidR="005D1641" w:rsidRPr="007942BA" w:rsidRDefault="005D1641" w:rsidP="00E656F8">
            <w:pPr>
              <w:jc w:val="center"/>
              <w:rPr>
                <w:rFonts w:ascii="Times New Roman" w:hAnsi="Times New Roman" w:cs="Times New Roman"/>
                <w:b/>
                <w:bCs/>
                <w:sz w:val="16"/>
                <w:szCs w:val="16"/>
                <w:lang w:val="en-US"/>
              </w:rPr>
            </w:pPr>
            <w:r w:rsidRPr="007942BA">
              <w:rPr>
                <w:rFonts w:ascii="Times New Roman" w:hAnsi="Times New Roman" w:cs="Times New Roman"/>
                <w:b/>
                <w:bCs/>
                <w:sz w:val="16"/>
                <w:szCs w:val="16"/>
                <w:lang w:val="en-US"/>
              </w:rPr>
              <w:t>0.33</w:t>
            </w:r>
          </w:p>
        </w:tc>
        <w:tc>
          <w:tcPr>
            <w:tcW w:w="330" w:type="pct"/>
          </w:tcPr>
          <w:p w14:paraId="173F55B0" w14:textId="77777777" w:rsidR="005D1641" w:rsidRPr="007942BA" w:rsidRDefault="005D1641" w:rsidP="00E656F8">
            <w:pPr>
              <w:jc w:val="center"/>
              <w:rPr>
                <w:rFonts w:ascii="Times New Roman" w:hAnsi="Times New Roman" w:cs="Times New Roman"/>
                <w:b/>
                <w:bCs/>
                <w:sz w:val="16"/>
                <w:szCs w:val="16"/>
                <w:lang w:val="en-US"/>
              </w:rPr>
            </w:pPr>
            <w:r>
              <w:rPr>
                <w:rFonts w:ascii="Times New Roman" w:hAnsi="Times New Roman" w:cs="Times New Roman"/>
                <w:b/>
                <w:bCs/>
                <w:color w:val="000000"/>
                <w:sz w:val="16"/>
                <w:szCs w:val="16"/>
                <w:lang w:val="en-US"/>
              </w:rPr>
              <w:t>&lt;</w:t>
            </w:r>
            <w:r w:rsidRPr="007942BA">
              <w:rPr>
                <w:rFonts w:ascii="Times New Roman" w:hAnsi="Times New Roman" w:cs="Times New Roman"/>
                <w:b/>
                <w:bCs/>
                <w:color w:val="000000"/>
                <w:sz w:val="16"/>
                <w:szCs w:val="16"/>
                <w:lang w:val="en-US"/>
              </w:rPr>
              <w:t>.001</w:t>
            </w:r>
          </w:p>
        </w:tc>
        <w:tc>
          <w:tcPr>
            <w:tcW w:w="421" w:type="pct"/>
          </w:tcPr>
          <w:p w14:paraId="73C706EB"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[0.18, 0.47]</w:t>
            </w:r>
          </w:p>
        </w:tc>
        <w:tc>
          <w:tcPr>
            <w:tcW w:w="279" w:type="pct"/>
          </w:tcPr>
          <w:p w14:paraId="3561583D"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0.07</w:t>
            </w:r>
          </w:p>
        </w:tc>
      </w:tr>
      <w:tr w:rsidR="005D1641" w:rsidRPr="00DA3CA5" w14:paraId="22198922" w14:textId="77777777" w:rsidTr="00E656F8">
        <w:tc>
          <w:tcPr>
            <w:tcW w:w="2282" w:type="pct"/>
          </w:tcPr>
          <w:p w14:paraId="220513A0"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Children aged &lt; 14 years in household (1 = yes)</w:t>
            </w:r>
          </w:p>
        </w:tc>
        <w:tc>
          <w:tcPr>
            <w:tcW w:w="298" w:type="pct"/>
          </w:tcPr>
          <w:p w14:paraId="37CEB545"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-0.15</w:t>
            </w:r>
          </w:p>
        </w:tc>
        <w:tc>
          <w:tcPr>
            <w:tcW w:w="317" w:type="pct"/>
          </w:tcPr>
          <w:p w14:paraId="100CF13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.245</w:t>
            </w:r>
          </w:p>
        </w:tc>
        <w:tc>
          <w:tcPr>
            <w:tcW w:w="421" w:type="pct"/>
          </w:tcPr>
          <w:p w14:paraId="5B8F441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[-0.41, 0.09]</w:t>
            </w:r>
          </w:p>
        </w:tc>
        <w:tc>
          <w:tcPr>
            <w:tcW w:w="313" w:type="pct"/>
          </w:tcPr>
          <w:p w14:paraId="22350B04"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0.13</w:t>
            </w:r>
          </w:p>
        </w:tc>
        <w:tc>
          <w:tcPr>
            <w:tcW w:w="339" w:type="pct"/>
          </w:tcPr>
          <w:p w14:paraId="67F4634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-0.13</w:t>
            </w:r>
          </w:p>
        </w:tc>
        <w:tc>
          <w:tcPr>
            <w:tcW w:w="330" w:type="pct"/>
          </w:tcPr>
          <w:p w14:paraId="259292C9"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.218</w:t>
            </w:r>
          </w:p>
        </w:tc>
        <w:tc>
          <w:tcPr>
            <w:tcW w:w="421" w:type="pct"/>
          </w:tcPr>
          <w:p w14:paraId="0315EEA2"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[-0.33, 0.09]</w:t>
            </w:r>
          </w:p>
        </w:tc>
        <w:tc>
          <w:tcPr>
            <w:tcW w:w="279" w:type="pct"/>
          </w:tcPr>
          <w:p w14:paraId="7B706682"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0.10</w:t>
            </w:r>
          </w:p>
        </w:tc>
      </w:tr>
      <w:tr w:rsidR="005D1641" w:rsidRPr="00DA3CA5" w14:paraId="30BDA509" w14:textId="77777777" w:rsidTr="00E656F8">
        <w:tc>
          <w:tcPr>
            <w:tcW w:w="2282" w:type="pct"/>
          </w:tcPr>
          <w:p w14:paraId="48AEAA27"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Populist party preference (1 = AfD)</w:t>
            </w:r>
            <w:r w:rsidRPr="007942BA">
              <w:rPr>
                <w:rFonts w:ascii="Times New Roman" w:hAnsi="Times New Roman" w:cs="Times New Roman"/>
                <w:sz w:val="16"/>
                <w:szCs w:val="16"/>
                <w:vertAlign w:val="superscript"/>
                <w:lang w:val="en-US"/>
              </w:rPr>
              <w:t xml:space="preserve"> </w:t>
            </w:r>
          </w:p>
        </w:tc>
        <w:tc>
          <w:tcPr>
            <w:tcW w:w="298" w:type="pct"/>
          </w:tcPr>
          <w:p w14:paraId="6FC27AF9"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-0.26</w:t>
            </w:r>
          </w:p>
        </w:tc>
        <w:tc>
          <w:tcPr>
            <w:tcW w:w="317" w:type="pct"/>
          </w:tcPr>
          <w:p w14:paraId="12F49660"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.408</w:t>
            </w:r>
          </w:p>
        </w:tc>
        <w:tc>
          <w:tcPr>
            <w:tcW w:w="421" w:type="pct"/>
          </w:tcPr>
          <w:p w14:paraId="4C39945A"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[-0.90, 0.36]</w:t>
            </w:r>
          </w:p>
        </w:tc>
        <w:tc>
          <w:tcPr>
            <w:tcW w:w="313" w:type="pct"/>
          </w:tcPr>
          <w:p w14:paraId="57FD125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0.32</w:t>
            </w:r>
          </w:p>
        </w:tc>
        <w:tc>
          <w:tcPr>
            <w:tcW w:w="339" w:type="pct"/>
          </w:tcPr>
          <w:p w14:paraId="22B6798A"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-0.02</w:t>
            </w:r>
          </w:p>
        </w:tc>
        <w:tc>
          <w:tcPr>
            <w:tcW w:w="330" w:type="pct"/>
          </w:tcPr>
          <w:p w14:paraId="4D61715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.934</w:t>
            </w:r>
          </w:p>
        </w:tc>
        <w:tc>
          <w:tcPr>
            <w:tcW w:w="421" w:type="pct"/>
          </w:tcPr>
          <w:p w14:paraId="2E46A22D"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[-0.50, 0.57]</w:t>
            </w:r>
          </w:p>
        </w:tc>
        <w:tc>
          <w:tcPr>
            <w:tcW w:w="279" w:type="pct"/>
          </w:tcPr>
          <w:p w14:paraId="66C8645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0.25</w:t>
            </w:r>
          </w:p>
        </w:tc>
      </w:tr>
      <w:tr w:rsidR="005D1641" w:rsidRPr="00DA3CA5" w14:paraId="63304DAC" w14:textId="77777777" w:rsidTr="00E656F8">
        <w:tc>
          <w:tcPr>
            <w:tcW w:w="2282" w:type="pct"/>
          </w:tcPr>
          <w:p w14:paraId="76711EC9"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Political decisions should be based on scientific evidence.</w:t>
            </w:r>
          </w:p>
        </w:tc>
        <w:tc>
          <w:tcPr>
            <w:tcW w:w="298" w:type="pct"/>
          </w:tcPr>
          <w:p w14:paraId="6CB70106"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0.12</w:t>
            </w:r>
          </w:p>
        </w:tc>
        <w:tc>
          <w:tcPr>
            <w:tcW w:w="317" w:type="pct"/>
          </w:tcPr>
          <w:p w14:paraId="43AF34B2"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.07</w:t>
            </w:r>
            <w:r>
              <w:rPr>
                <w:rFonts w:ascii="Times New Roman" w:hAnsi="Times New Roman" w:cs="Times New Roman"/>
                <w:color w:val="000000"/>
                <w:sz w:val="16"/>
                <w:szCs w:val="16"/>
                <w:lang w:val="en-US"/>
              </w:rPr>
              <w:t>0</w:t>
            </w:r>
          </w:p>
        </w:tc>
        <w:tc>
          <w:tcPr>
            <w:tcW w:w="421" w:type="pct"/>
          </w:tcPr>
          <w:p w14:paraId="338571B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[-0.02, 0.24]</w:t>
            </w:r>
          </w:p>
        </w:tc>
        <w:tc>
          <w:tcPr>
            <w:tcW w:w="313" w:type="pct"/>
          </w:tcPr>
          <w:p w14:paraId="21679C1F"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0.07</w:t>
            </w:r>
          </w:p>
        </w:tc>
        <w:tc>
          <w:tcPr>
            <w:tcW w:w="339" w:type="pct"/>
          </w:tcPr>
          <w:p w14:paraId="1EDD1EAA"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0.10</w:t>
            </w:r>
          </w:p>
        </w:tc>
        <w:tc>
          <w:tcPr>
            <w:tcW w:w="330" w:type="pct"/>
          </w:tcPr>
          <w:p w14:paraId="23EE2B96"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.072</w:t>
            </w:r>
          </w:p>
        </w:tc>
        <w:tc>
          <w:tcPr>
            <w:tcW w:w="421" w:type="pct"/>
          </w:tcPr>
          <w:p w14:paraId="030AEC71"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[-0.02, 0.20]</w:t>
            </w:r>
          </w:p>
        </w:tc>
        <w:tc>
          <w:tcPr>
            <w:tcW w:w="279" w:type="pct"/>
          </w:tcPr>
          <w:p w14:paraId="551D617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r>
      <w:tr w:rsidR="005D1641" w:rsidRPr="00DA3CA5" w14:paraId="4F0A6B30" w14:textId="77777777" w:rsidTr="00E656F8">
        <w:tc>
          <w:tcPr>
            <w:tcW w:w="2282" w:type="pct"/>
          </w:tcPr>
          <w:p w14:paraId="4F20A89C"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It is not up to scientists to get involved in politics.</w:t>
            </w:r>
          </w:p>
        </w:tc>
        <w:tc>
          <w:tcPr>
            <w:tcW w:w="298" w:type="pct"/>
          </w:tcPr>
          <w:p w14:paraId="32F13C71"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-0.01</w:t>
            </w:r>
          </w:p>
        </w:tc>
        <w:tc>
          <w:tcPr>
            <w:tcW w:w="317" w:type="pct"/>
          </w:tcPr>
          <w:p w14:paraId="6BA897B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.795</w:t>
            </w:r>
          </w:p>
        </w:tc>
        <w:tc>
          <w:tcPr>
            <w:tcW w:w="421" w:type="pct"/>
          </w:tcPr>
          <w:p w14:paraId="3DD1FB96"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[-0.08, 0.07]</w:t>
            </w:r>
          </w:p>
        </w:tc>
        <w:tc>
          <w:tcPr>
            <w:tcW w:w="313" w:type="pct"/>
          </w:tcPr>
          <w:p w14:paraId="3BAD7FB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0.04</w:t>
            </w:r>
          </w:p>
        </w:tc>
        <w:tc>
          <w:tcPr>
            <w:tcW w:w="339" w:type="pct"/>
          </w:tcPr>
          <w:p w14:paraId="0A0A2BC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0.04</w:t>
            </w:r>
          </w:p>
        </w:tc>
        <w:tc>
          <w:tcPr>
            <w:tcW w:w="330" w:type="pct"/>
          </w:tcPr>
          <w:p w14:paraId="433D90D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.125</w:t>
            </w:r>
          </w:p>
        </w:tc>
        <w:tc>
          <w:tcPr>
            <w:tcW w:w="421" w:type="pct"/>
          </w:tcPr>
          <w:p w14:paraId="2BEB2A87"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[-0.01, 0.10]</w:t>
            </w:r>
          </w:p>
        </w:tc>
        <w:tc>
          <w:tcPr>
            <w:tcW w:w="279" w:type="pct"/>
          </w:tcPr>
          <w:p w14:paraId="77CB5861"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0.03</w:t>
            </w:r>
          </w:p>
        </w:tc>
      </w:tr>
      <w:tr w:rsidR="005D1641" w:rsidRPr="00DA3CA5" w14:paraId="1CB57590" w14:textId="77777777" w:rsidTr="00E656F8">
        <w:tc>
          <w:tcPr>
            <w:tcW w:w="2282" w:type="pct"/>
          </w:tcPr>
          <w:p w14:paraId="5DBEE448"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Trust in statements on Corona made by politicians (09/2019: Trust in politics)</w:t>
            </w:r>
          </w:p>
        </w:tc>
        <w:tc>
          <w:tcPr>
            <w:tcW w:w="298" w:type="pct"/>
          </w:tcPr>
          <w:p w14:paraId="7F4881CF"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0.11</w:t>
            </w:r>
          </w:p>
        </w:tc>
        <w:tc>
          <w:tcPr>
            <w:tcW w:w="317" w:type="pct"/>
          </w:tcPr>
          <w:p w14:paraId="1BA8D25F"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.105</w:t>
            </w:r>
          </w:p>
        </w:tc>
        <w:tc>
          <w:tcPr>
            <w:tcW w:w="421" w:type="pct"/>
          </w:tcPr>
          <w:p w14:paraId="369B36D7"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[-0.02, 0.25]</w:t>
            </w:r>
          </w:p>
        </w:tc>
        <w:tc>
          <w:tcPr>
            <w:tcW w:w="313" w:type="pct"/>
          </w:tcPr>
          <w:p w14:paraId="7B93B60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0.07</w:t>
            </w:r>
          </w:p>
        </w:tc>
        <w:tc>
          <w:tcPr>
            <w:tcW w:w="339" w:type="pct"/>
          </w:tcPr>
          <w:p w14:paraId="6CBA7E1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c>
          <w:tcPr>
            <w:tcW w:w="330" w:type="pct"/>
          </w:tcPr>
          <w:p w14:paraId="4984DD1A"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.360</w:t>
            </w:r>
          </w:p>
        </w:tc>
        <w:tc>
          <w:tcPr>
            <w:tcW w:w="421" w:type="pct"/>
          </w:tcPr>
          <w:p w14:paraId="0922FBB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[-0.06, 0.15]</w:t>
            </w:r>
          </w:p>
        </w:tc>
        <w:tc>
          <w:tcPr>
            <w:tcW w:w="279" w:type="pct"/>
          </w:tcPr>
          <w:p w14:paraId="1E1EBFE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r>
      <w:tr w:rsidR="005D1641" w:rsidRPr="00DA3CA5" w14:paraId="75618FE8" w14:textId="77777777" w:rsidTr="00E656F8">
        <w:tc>
          <w:tcPr>
            <w:tcW w:w="2282" w:type="pct"/>
          </w:tcPr>
          <w:p w14:paraId="786BCAF5"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Trust in statements on Corona made by journalists (09/2019: Trust in media)</w:t>
            </w:r>
          </w:p>
        </w:tc>
        <w:tc>
          <w:tcPr>
            <w:tcW w:w="298" w:type="pct"/>
          </w:tcPr>
          <w:p w14:paraId="5A561B4E" w14:textId="77777777" w:rsidR="005D1641" w:rsidRPr="007942BA" w:rsidRDefault="005D1641" w:rsidP="00E656F8">
            <w:pPr>
              <w:tabs>
                <w:tab w:val="left" w:pos="683"/>
              </w:tabs>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0.22</w:t>
            </w:r>
          </w:p>
        </w:tc>
        <w:tc>
          <w:tcPr>
            <w:tcW w:w="317" w:type="pct"/>
          </w:tcPr>
          <w:p w14:paraId="34625461" w14:textId="77777777" w:rsidR="005D1641" w:rsidRPr="007942BA" w:rsidRDefault="005D1641" w:rsidP="00E656F8">
            <w:pPr>
              <w:jc w:val="center"/>
              <w:rPr>
                <w:rFonts w:ascii="Times New Roman" w:hAnsi="Times New Roman" w:cs="Times New Roman"/>
                <w:sz w:val="16"/>
                <w:szCs w:val="16"/>
                <w:lang w:val="en-US"/>
              </w:rPr>
            </w:pPr>
            <w:r>
              <w:rPr>
                <w:rFonts w:ascii="Times New Roman" w:hAnsi="Times New Roman" w:cs="Times New Roman"/>
                <w:b/>
                <w:bCs/>
                <w:color w:val="000000"/>
                <w:sz w:val="16"/>
                <w:szCs w:val="16"/>
                <w:lang w:val="en-US"/>
              </w:rPr>
              <w:t>&lt;</w:t>
            </w:r>
            <w:r w:rsidRPr="007942BA">
              <w:rPr>
                <w:rFonts w:ascii="Times New Roman" w:hAnsi="Times New Roman" w:cs="Times New Roman"/>
                <w:b/>
                <w:bCs/>
                <w:color w:val="000000"/>
                <w:sz w:val="16"/>
                <w:szCs w:val="16"/>
                <w:lang w:val="en-US"/>
              </w:rPr>
              <w:t>.001</w:t>
            </w:r>
          </w:p>
        </w:tc>
        <w:tc>
          <w:tcPr>
            <w:tcW w:w="421" w:type="pct"/>
          </w:tcPr>
          <w:p w14:paraId="3B4BED4C"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[0.11, 0.34]</w:t>
            </w:r>
          </w:p>
        </w:tc>
        <w:tc>
          <w:tcPr>
            <w:tcW w:w="313" w:type="pct"/>
          </w:tcPr>
          <w:p w14:paraId="6ADB513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0.06</w:t>
            </w:r>
          </w:p>
        </w:tc>
        <w:tc>
          <w:tcPr>
            <w:tcW w:w="339" w:type="pct"/>
          </w:tcPr>
          <w:p w14:paraId="7AC71480"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0.15</w:t>
            </w:r>
          </w:p>
        </w:tc>
        <w:tc>
          <w:tcPr>
            <w:tcW w:w="330" w:type="pct"/>
          </w:tcPr>
          <w:p w14:paraId="426A5FD2"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b/>
                <w:bCs/>
                <w:color w:val="000000"/>
                <w:sz w:val="16"/>
                <w:szCs w:val="16"/>
                <w:lang w:val="en-US"/>
              </w:rPr>
              <w:t>.002</w:t>
            </w:r>
          </w:p>
        </w:tc>
        <w:tc>
          <w:tcPr>
            <w:tcW w:w="421" w:type="pct"/>
          </w:tcPr>
          <w:p w14:paraId="05EAD5BB"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[0.06, 0.26]</w:t>
            </w:r>
          </w:p>
        </w:tc>
        <w:tc>
          <w:tcPr>
            <w:tcW w:w="279" w:type="pct"/>
          </w:tcPr>
          <w:p w14:paraId="1D1623A1"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r>
      <w:tr w:rsidR="005D1641" w:rsidRPr="00DA3CA5" w14:paraId="4FE4DCF5" w14:textId="77777777" w:rsidTr="00E656F8">
        <w:tc>
          <w:tcPr>
            <w:tcW w:w="2282" w:type="pct"/>
          </w:tcPr>
          <w:p w14:paraId="3ADAAEDE"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Trust in statements on Corona made by family members, acquaintances and friends</w:t>
            </w:r>
          </w:p>
        </w:tc>
        <w:tc>
          <w:tcPr>
            <w:tcW w:w="298" w:type="pct"/>
          </w:tcPr>
          <w:p w14:paraId="72735097"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-0.06</w:t>
            </w:r>
          </w:p>
        </w:tc>
        <w:tc>
          <w:tcPr>
            <w:tcW w:w="317" w:type="pct"/>
          </w:tcPr>
          <w:p w14:paraId="4CE797C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.326</w:t>
            </w:r>
          </w:p>
        </w:tc>
        <w:tc>
          <w:tcPr>
            <w:tcW w:w="421" w:type="pct"/>
          </w:tcPr>
          <w:p w14:paraId="6BB7A9DA"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[-0.19, 0.05]</w:t>
            </w:r>
          </w:p>
        </w:tc>
        <w:tc>
          <w:tcPr>
            <w:tcW w:w="313" w:type="pct"/>
          </w:tcPr>
          <w:p w14:paraId="7FFBFF3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0.06</w:t>
            </w:r>
          </w:p>
        </w:tc>
        <w:tc>
          <w:tcPr>
            <w:tcW w:w="339" w:type="pct"/>
          </w:tcPr>
          <w:p w14:paraId="017BA87F"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-0.02</w:t>
            </w:r>
          </w:p>
        </w:tc>
        <w:tc>
          <w:tcPr>
            <w:tcW w:w="330" w:type="pct"/>
          </w:tcPr>
          <w:p w14:paraId="7FFBC1D0"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.576</w:t>
            </w:r>
          </w:p>
        </w:tc>
        <w:tc>
          <w:tcPr>
            <w:tcW w:w="421" w:type="pct"/>
          </w:tcPr>
          <w:p w14:paraId="784732CF"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[-0.11, 0.06]</w:t>
            </w:r>
          </w:p>
        </w:tc>
        <w:tc>
          <w:tcPr>
            <w:tcW w:w="279" w:type="pct"/>
          </w:tcPr>
          <w:p w14:paraId="5E752A4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0.04</w:t>
            </w:r>
          </w:p>
        </w:tc>
      </w:tr>
      <w:tr w:rsidR="005D1641" w:rsidRPr="00DA3CA5" w14:paraId="4C0DB0CA" w14:textId="77777777" w:rsidTr="00E656F8">
        <w:tc>
          <w:tcPr>
            <w:tcW w:w="2282" w:type="pct"/>
          </w:tcPr>
          <w:p w14:paraId="19FD8F0E"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 xml:space="preserve">Controversies between scientists regarding </w:t>
            </w:r>
            <w:r>
              <w:rPr>
                <w:rFonts w:ascii="Times New Roman" w:hAnsi="Times New Roman" w:cs="Times New Roman"/>
                <w:sz w:val="16"/>
                <w:szCs w:val="16"/>
                <w:lang w:val="en-US"/>
              </w:rPr>
              <w:t>Corona</w:t>
            </w:r>
            <w:r w:rsidRPr="007942BA">
              <w:rPr>
                <w:rFonts w:ascii="Times New Roman" w:hAnsi="Times New Roman" w:cs="Times New Roman"/>
                <w:sz w:val="16"/>
                <w:szCs w:val="16"/>
                <w:lang w:val="en-US"/>
              </w:rPr>
              <w:t xml:space="preserve"> are helpful because they help to ensure that the right research results prevail.</w:t>
            </w:r>
          </w:p>
        </w:tc>
        <w:tc>
          <w:tcPr>
            <w:tcW w:w="298" w:type="pct"/>
          </w:tcPr>
          <w:p w14:paraId="2F65BCB7"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0.22</w:t>
            </w:r>
          </w:p>
        </w:tc>
        <w:tc>
          <w:tcPr>
            <w:tcW w:w="317" w:type="pct"/>
          </w:tcPr>
          <w:p w14:paraId="6D058DE5" w14:textId="77777777" w:rsidR="005D1641" w:rsidRPr="007942BA" w:rsidRDefault="005D1641" w:rsidP="00E656F8">
            <w:pPr>
              <w:jc w:val="center"/>
              <w:rPr>
                <w:rFonts w:ascii="Times New Roman" w:hAnsi="Times New Roman" w:cs="Times New Roman"/>
                <w:sz w:val="16"/>
                <w:szCs w:val="16"/>
                <w:lang w:val="en-US"/>
              </w:rPr>
            </w:pPr>
            <w:r>
              <w:rPr>
                <w:rFonts w:ascii="Times New Roman" w:hAnsi="Times New Roman" w:cs="Times New Roman"/>
                <w:b/>
                <w:bCs/>
                <w:color w:val="000000"/>
                <w:sz w:val="16"/>
                <w:szCs w:val="16"/>
                <w:lang w:val="en-US"/>
              </w:rPr>
              <w:t>&lt;</w:t>
            </w:r>
            <w:r w:rsidRPr="007942BA">
              <w:rPr>
                <w:rFonts w:ascii="Times New Roman" w:hAnsi="Times New Roman" w:cs="Times New Roman"/>
                <w:b/>
                <w:bCs/>
                <w:color w:val="000000"/>
                <w:sz w:val="16"/>
                <w:szCs w:val="16"/>
                <w:lang w:val="en-US"/>
              </w:rPr>
              <w:t>.001</w:t>
            </w:r>
          </w:p>
        </w:tc>
        <w:tc>
          <w:tcPr>
            <w:tcW w:w="421" w:type="pct"/>
          </w:tcPr>
          <w:p w14:paraId="09218D18"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[0.11, 0.34]</w:t>
            </w:r>
          </w:p>
        </w:tc>
        <w:tc>
          <w:tcPr>
            <w:tcW w:w="313" w:type="pct"/>
          </w:tcPr>
          <w:p w14:paraId="672E91C8"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0.06</w:t>
            </w:r>
          </w:p>
        </w:tc>
        <w:tc>
          <w:tcPr>
            <w:tcW w:w="339" w:type="pct"/>
          </w:tcPr>
          <w:p w14:paraId="009B8B1D"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0.07</w:t>
            </w:r>
          </w:p>
        </w:tc>
        <w:tc>
          <w:tcPr>
            <w:tcW w:w="330" w:type="pct"/>
          </w:tcPr>
          <w:p w14:paraId="6A3488C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.078</w:t>
            </w:r>
          </w:p>
        </w:tc>
        <w:tc>
          <w:tcPr>
            <w:tcW w:w="421" w:type="pct"/>
          </w:tcPr>
          <w:p w14:paraId="7C6F87A4"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[-0.01, 0.17]</w:t>
            </w:r>
          </w:p>
        </w:tc>
        <w:tc>
          <w:tcPr>
            <w:tcW w:w="279" w:type="pct"/>
          </w:tcPr>
          <w:p w14:paraId="5DB38BF9"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0.04</w:t>
            </w:r>
          </w:p>
        </w:tc>
      </w:tr>
      <w:tr w:rsidR="005D1641" w:rsidRPr="00DA3CA5" w14:paraId="01C1DFE7" w14:textId="77777777" w:rsidTr="00E656F8">
        <w:tc>
          <w:tcPr>
            <w:tcW w:w="2282" w:type="pct"/>
          </w:tcPr>
          <w:p w14:paraId="44440D59"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Most scientists currently speaking up differentiate clearly between what they know for sure and what are open questions on Corona.</w:t>
            </w:r>
          </w:p>
        </w:tc>
        <w:tc>
          <w:tcPr>
            <w:tcW w:w="298" w:type="pct"/>
          </w:tcPr>
          <w:p w14:paraId="01C0F29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c>
          <w:tcPr>
            <w:tcW w:w="317" w:type="pct"/>
          </w:tcPr>
          <w:p w14:paraId="62283E5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.373</w:t>
            </w:r>
          </w:p>
        </w:tc>
        <w:tc>
          <w:tcPr>
            <w:tcW w:w="421" w:type="pct"/>
          </w:tcPr>
          <w:p w14:paraId="3CED3AA6"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[-0.16, 0.05]</w:t>
            </w:r>
          </w:p>
        </w:tc>
        <w:tc>
          <w:tcPr>
            <w:tcW w:w="313" w:type="pct"/>
          </w:tcPr>
          <w:p w14:paraId="73EFBA02"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c>
          <w:tcPr>
            <w:tcW w:w="339" w:type="pct"/>
          </w:tcPr>
          <w:p w14:paraId="4EBFD869"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-0.01</w:t>
            </w:r>
          </w:p>
        </w:tc>
        <w:tc>
          <w:tcPr>
            <w:tcW w:w="330" w:type="pct"/>
          </w:tcPr>
          <w:p w14:paraId="30DE0D6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.875</w:t>
            </w:r>
          </w:p>
        </w:tc>
        <w:tc>
          <w:tcPr>
            <w:tcW w:w="421" w:type="pct"/>
          </w:tcPr>
          <w:p w14:paraId="51B44F41"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[-0.09, 0.07]</w:t>
            </w:r>
          </w:p>
        </w:tc>
        <w:tc>
          <w:tcPr>
            <w:tcW w:w="279" w:type="pct"/>
          </w:tcPr>
          <w:p w14:paraId="0D51449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0.04</w:t>
            </w:r>
          </w:p>
        </w:tc>
      </w:tr>
      <w:tr w:rsidR="005D1641" w:rsidRPr="00DA3CA5" w14:paraId="2D824D3D" w14:textId="77777777" w:rsidTr="00E656F8">
        <w:tc>
          <w:tcPr>
            <w:tcW w:w="2282" w:type="pct"/>
          </w:tcPr>
          <w:p w14:paraId="05B7627C"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Science and research on Corona are so complicated that I do not understand much of it.</w:t>
            </w:r>
          </w:p>
        </w:tc>
        <w:tc>
          <w:tcPr>
            <w:tcW w:w="298" w:type="pct"/>
          </w:tcPr>
          <w:p w14:paraId="6749E00D"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c>
          <w:tcPr>
            <w:tcW w:w="317" w:type="pct"/>
          </w:tcPr>
          <w:p w14:paraId="18253B9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.254</w:t>
            </w:r>
          </w:p>
        </w:tc>
        <w:tc>
          <w:tcPr>
            <w:tcW w:w="421" w:type="pct"/>
          </w:tcPr>
          <w:p w14:paraId="676CCBFA"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[-0.14, 0.03]</w:t>
            </w:r>
          </w:p>
        </w:tc>
        <w:tc>
          <w:tcPr>
            <w:tcW w:w="313" w:type="pct"/>
          </w:tcPr>
          <w:p w14:paraId="53DA1CC5"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0.04</w:t>
            </w:r>
          </w:p>
        </w:tc>
        <w:tc>
          <w:tcPr>
            <w:tcW w:w="339" w:type="pct"/>
          </w:tcPr>
          <w:p w14:paraId="718EA16F"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-0.07</w:t>
            </w:r>
          </w:p>
        </w:tc>
        <w:tc>
          <w:tcPr>
            <w:tcW w:w="330" w:type="pct"/>
          </w:tcPr>
          <w:p w14:paraId="07D4006F"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b/>
                <w:bCs/>
                <w:color w:val="000000"/>
                <w:sz w:val="16"/>
                <w:szCs w:val="16"/>
                <w:lang w:val="en-US"/>
              </w:rPr>
              <w:t>.042</w:t>
            </w:r>
          </w:p>
        </w:tc>
        <w:tc>
          <w:tcPr>
            <w:tcW w:w="421" w:type="pct"/>
          </w:tcPr>
          <w:p w14:paraId="6B216562"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[-0.14, 0.00]</w:t>
            </w:r>
          </w:p>
        </w:tc>
        <w:tc>
          <w:tcPr>
            <w:tcW w:w="279" w:type="pct"/>
          </w:tcPr>
          <w:p w14:paraId="7B3B503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0.03</w:t>
            </w:r>
          </w:p>
        </w:tc>
      </w:tr>
      <w:tr w:rsidR="005D1641" w:rsidRPr="00DA3CA5" w14:paraId="4189A058" w14:textId="77777777" w:rsidTr="00E656F8">
        <w:tc>
          <w:tcPr>
            <w:tcW w:w="2282" w:type="pct"/>
          </w:tcPr>
          <w:p w14:paraId="7AD9FA98"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 xml:space="preserve">We should rely more on common sense when dealing with </w:t>
            </w:r>
            <w:r>
              <w:rPr>
                <w:rFonts w:ascii="Times New Roman" w:hAnsi="Times New Roman" w:cs="Times New Roman"/>
                <w:sz w:val="16"/>
                <w:szCs w:val="16"/>
                <w:lang w:val="en-US"/>
              </w:rPr>
              <w:t>Corona</w:t>
            </w:r>
            <w:r w:rsidRPr="007942BA">
              <w:rPr>
                <w:rFonts w:ascii="Times New Roman" w:hAnsi="Times New Roman" w:cs="Times New Roman"/>
                <w:sz w:val="16"/>
                <w:szCs w:val="16"/>
                <w:lang w:val="en-US"/>
              </w:rPr>
              <w:t xml:space="preserve"> and we do not need any scientific studies for this.</w:t>
            </w:r>
          </w:p>
        </w:tc>
        <w:tc>
          <w:tcPr>
            <w:tcW w:w="298" w:type="pct"/>
          </w:tcPr>
          <w:p w14:paraId="176F8678"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-0.10</w:t>
            </w:r>
          </w:p>
        </w:tc>
        <w:tc>
          <w:tcPr>
            <w:tcW w:w="317" w:type="pct"/>
          </w:tcPr>
          <w:p w14:paraId="2C8656C7"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b/>
                <w:bCs/>
                <w:color w:val="000000"/>
                <w:sz w:val="16"/>
                <w:szCs w:val="16"/>
                <w:lang w:val="en-US"/>
              </w:rPr>
              <w:t>.033</w:t>
            </w:r>
          </w:p>
        </w:tc>
        <w:tc>
          <w:tcPr>
            <w:tcW w:w="421" w:type="pct"/>
          </w:tcPr>
          <w:p w14:paraId="38BBD813"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[-0.18, -0.01]</w:t>
            </w:r>
          </w:p>
        </w:tc>
        <w:tc>
          <w:tcPr>
            <w:tcW w:w="313" w:type="pct"/>
          </w:tcPr>
          <w:p w14:paraId="195D2B32"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c>
          <w:tcPr>
            <w:tcW w:w="339" w:type="pct"/>
          </w:tcPr>
          <w:p w14:paraId="264ECBE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0.03</w:t>
            </w:r>
          </w:p>
        </w:tc>
        <w:tc>
          <w:tcPr>
            <w:tcW w:w="330" w:type="pct"/>
          </w:tcPr>
          <w:p w14:paraId="37F1DD66"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.595</w:t>
            </w:r>
          </w:p>
        </w:tc>
        <w:tc>
          <w:tcPr>
            <w:tcW w:w="421" w:type="pct"/>
          </w:tcPr>
          <w:p w14:paraId="54C76287"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[-0.06, 0.13]</w:t>
            </w:r>
          </w:p>
        </w:tc>
        <w:tc>
          <w:tcPr>
            <w:tcW w:w="279" w:type="pct"/>
          </w:tcPr>
          <w:p w14:paraId="001BB209"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r>
      <w:tr w:rsidR="005D1641" w:rsidRPr="00DA3CA5" w14:paraId="7DB1F085" w14:textId="77777777" w:rsidTr="00E656F8">
        <w:tc>
          <w:tcPr>
            <w:tcW w:w="2282" w:type="pct"/>
          </w:tcPr>
          <w:p w14:paraId="57D915BA"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I think the current measures against Corona are appropriate.</w:t>
            </w:r>
          </w:p>
        </w:tc>
        <w:tc>
          <w:tcPr>
            <w:tcW w:w="298" w:type="pct"/>
          </w:tcPr>
          <w:p w14:paraId="3E236CEB"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0.06</w:t>
            </w:r>
          </w:p>
        </w:tc>
        <w:tc>
          <w:tcPr>
            <w:tcW w:w="317" w:type="pct"/>
          </w:tcPr>
          <w:p w14:paraId="70163FDF"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.261</w:t>
            </w:r>
          </w:p>
        </w:tc>
        <w:tc>
          <w:tcPr>
            <w:tcW w:w="421" w:type="pct"/>
          </w:tcPr>
          <w:p w14:paraId="209D3950"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[-0.04, 0.16]</w:t>
            </w:r>
          </w:p>
        </w:tc>
        <w:tc>
          <w:tcPr>
            <w:tcW w:w="313" w:type="pct"/>
          </w:tcPr>
          <w:p w14:paraId="4AAC69B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c>
          <w:tcPr>
            <w:tcW w:w="339" w:type="pct"/>
          </w:tcPr>
          <w:p w14:paraId="53612990"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-0.00</w:t>
            </w:r>
          </w:p>
        </w:tc>
        <w:tc>
          <w:tcPr>
            <w:tcW w:w="330" w:type="pct"/>
          </w:tcPr>
          <w:p w14:paraId="5184521A"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.989</w:t>
            </w:r>
          </w:p>
        </w:tc>
        <w:tc>
          <w:tcPr>
            <w:tcW w:w="421" w:type="pct"/>
          </w:tcPr>
          <w:p w14:paraId="5C4E92A6"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[-0.07, 0.09]</w:t>
            </w:r>
          </w:p>
        </w:tc>
        <w:tc>
          <w:tcPr>
            <w:tcW w:w="279" w:type="pct"/>
          </w:tcPr>
          <w:p w14:paraId="4D5CD706"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0.04</w:t>
            </w:r>
          </w:p>
        </w:tc>
      </w:tr>
      <w:tr w:rsidR="005D1641" w:rsidRPr="00DA3CA5" w14:paraId="66618D72" w14:textId="77777777" w:rsidTr="00E656F8">
        <w:tc>
          <w:tcPr>
            <w:tcW w:w="2282" w:type="pct"/>
          </w:tcPr>
          <w:p w14:paraId="2E651B60" w14:textId="77777777" w:rsidR="005D1641" w:rsidRPr="007942BA" w:rsidRDefault="005D1641" w:rsidP="00E656F8">
            <w:pPr>
              <w:jc w:val="both"/>
              <w:rPr>
                <w:rFonts w:ascii="Times New Roman" w:hAnsi="Times New Roman" w:cs="Times New Roman"/>
                <w:sz w:val="16"/>
                <w:szCs w:val="16"/>
                <w:lang w:val="en-US"/>
              </w:rPr>
            </w:pPr>
            <w:r w:rsidRPr="007942BA">
              <w:rPr>
                <w:rFonts w:ascii="Times New Roman" w:hAnsi="Times New Roman" w:cs="Times New Roman"/>
                <w:sz w:val="16"/>
                <w:szCs w:val="16"/>
                <w:lang w:val="en-US"/>
              </w:rPr>
              <w:t xml:space="preserve">Beliefs in the promise of science and research on Covid </w:t>
            </w:r>
            <w:r w:rsidRPr="007942BA">
              <w:rPr>
                <w:rFonts w:ascii="Times New Roman" w:hAnsi="Times New Roman" w:cs="Times New Roman"/>
                <w:sz w:val="16"/>
                <w:szCs w:val="16"/>
                <w:vertAlign w:val="superscript"/>
                <w:lang w:val="en-US"/>
              </w:rPr>
              <w:t>a</w:t>
            </w:r>
          </w:p>
        </w:tc>
        <w:tc>
          <w:tcPr>
            <w:tcW w:w="298" w:type="pct"/>
          </w:tcPr>
          <w:p w14:paraId="77D7EB7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0.03</w:t>
            </w:r>
          </w:p>
        </w:tc>
        <w:tc>
          <w:tcPr>
            <w:tcW w:w="317" w:type="pct"/>
          </w:tcPr>
          <w:p w14:paraId="317234C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.689</w:t>
            </w:r>
          </w:p>
        </w:tc>
        <w:tc>
          <w:tcPr>
            <w:tcW w:w="421" w:type="pct"/>
          </w:tcPr>
          <w:p w14:paraId="055EFD94"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[-0.12, 0.17]</w:t>
            </w:r>
          </w:p>
        </w:tc>
        <w:tc>
          <w:tcPr>
            <w:tcW w:w="313" w:type="pct"/>
          </w:tcPr>
          <w:p w14:paraId="2832B6FD"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0.07</w:t>
            </w:r>
          </w:p>
        </w:tc>
        <w:tc>
          <w:tcPr>
            <w:tcW w:w="339" w:type="pct"/>
          </w:tcPr>
          <w:p w14:paraId="3CA2BF6F" w14:textId="77777777" w:rsidR="005D1641" w:rsidRPr="007942BA" w:rsidRDefault="005D1641" w:rsidP="00E656F8">
            <w:pPr>
              <w:jc w:val="center"/>
              <w:rPr>
                <w:rFonts w:ascii="Times New Roman" w:hAnsi="Times New Roman" w:cs="Times New Roman"/>
                <w:sz w:val="16"/>
                <w:szCs w:val="16"/>
                <w:lang w:val="en-US"/>
              </w:rPr>
            </w:pPr>
          </w:p>
        </w:tc>
        <w:tc>
          <w:tcPr>
            <w:tcW w:w="330" w:type="pct"/>
          </w:tcPr>
          <w:p w14:paraId="4A96CFA7" w14:textId="77777777" w:rsidR="005D1641" w:rsidRPr="007942BA" w:rsidRDefault="005D1641" w:rsidP="00E656F8">
            <w:pPr>
              <w:jc w:val="center"/>
              <w:rPr>
                <w:rFonts w:ascii="Times New Roman" w:hAnsi="Times New Roman" w:cs="Times New Roman"/>
                <w:sz w:val="16"/>
                <w:szCs w:val="16"/>
                <w:lang w:val="en-US"/>
              </w:rPr>
            </w:pPr>
          </w:p>
        </w:tc>
        <w:tc>
          <w:tcPr>
            <w:tcW w:w="421" w:type="pct"/>
          </w:tcPr>
          <w:p w14:paraId="16A91AB4" w14:textId="77777777" w:rsidR="005D1641" w:rsidRPr="007942BA" w:rsidRDefault="005D1641" w:rsidP="00E656F8">
            <w:pPr>
              <w:jc w:val="center"/>
              <w:rPr>
                <w:rFonts w:ascii="Times New Roman" w:hAnsi="Times New Roman" w:cs="Times New Roman"/>
                <w:sz w:val="16"/>
                <w:szCs w:val="16"/>
                <w:lang w:val="en-US"/>
              </w:rPr>
            </w:pPr>
          </w:p>
        </w:tc>
        <w:tc>
          <w:tcPr>
            <w:tcW w:w="279" w:type="pct"/>
          </w:tcPr>
          <w:p w14:paraId="7072277B" w14:textId="77777777" w:rsidR="005D1641" w:rsidRPr="007942BA" w:rsidRDefault="005D1641" w:rsidP="00E656F8">
            <w:pPr>
              <w:jc w:val="center"/>
              <w:rPr>
                <w:rFonts w:ascii="Times New Roman" w:hAnsi="Times New Roman" w:cs="Times New Roman"/>
                <w:sz w:val="16"/>
                <w:szCs w:val="16"/>
                <w:lang w:val="en-US"/>
              </w:rPr>
            </w:pPr>
          </w:p>
        </w:tc>
      </w:tr>
      <w:tr w:rsidR="005D1641" w:rsidRPr="00DA3CA5" w14:paraId="5C1BB723" w14:textId="77777777" w:rsidTr="00E656F8">
        <w:tc>
          <w:tcPr>
            <w:tcW w:w="2282" w:type="pct"/>
          </w:tcPr>
          <w:p w14:paraId="477C40AE" w14:textId="77777777" w:rsidR="005D1641" w:rsidRPr="007942BA" w:rsidRDefault="005D1641" w:rsidP="00E656F8">
            <w:pPr>
              <w:rPr>
                <w:rFonts w:ascii="Times New Roman" w:hAnsi="Times New Roman" w:cs="Times New Roman"/>
                <w:sz w:val="16"/>
                <w:szCs w:val="16"/>
                <w:lang w:val="en-US"/>
              </w:rPr>
            </w:pPr>
            <w:r w:rsidRPr="007942BA">
              <w:rPr>
                <w:rFonts w:ascii="Times New Roman" w:hAnsi="Times New Roman" w:cs="Times New Roman"/>
                <w:sz w:val="16"/>
                <w:szCs w:val="16"/>
                <w:lang w:val="en-US"/>
              </w:rPr>
              <w:t xml:space="preserve">Skeptical beliefs regarding the pandemic </w:t>
            </w:r>
            <w:r w:rsidRPr="007942BA">
              <w:rPr>
                <w:rFonts w:ascii="Times New Roman" w:hAnsi="Times New Roman" w:cs="Times New Roman"/>
                <w:sz w:val="16"/>
                <w:szCs w:val="16"/>
                <w:vertAlign w:val="superscript"/>
                <w:lang w:val="en-US"/>
              </w:rPr>
              <w:t>b</w:t>
            </w:r>
          </w:p>
        </w:tc>
        <w:tc>
          <w:tcPr>
            <w:tcW w:w="298" w:type="pct"/>
          </w:tcPr>
          <w:p w14:paraId="04CA2D21" w14:textId="77777777" w:rsidR="005D1641" w:rsidRPr="007942BA" w:rsidRDefault="005D1641" w:rsidP="00E656F8">
            <w:pPr>
              <w:jc w:val="center"/>
              <w:rPr>
                <w:rFonts w:ascii="Times New Roman" w:hAnsi="Times New Roman" w:cs="Times New Roman"/>
                <w:sz w:val="16"/>
                <w:szCs w:val="16"/>
                <w:lang w:val="en-US"/>
              </w:rPr>
            </w:pPr>
          </w:p>
        </w:tc>
        <w:tc>
          <w:tcPr>
            <w:tcW w:w="317" w:type="pct"/>
          </w:tcPr>
          <w:p w14:paraId="5B31FD44" w14:textId="77777777" w:rsidR="005D1641" w:rsidRPr="007942BA" w:rsidRDefault="005D1641" w:rsidP="00E656F8">
            <w:pPr>
              <w:jc w:val="center"/>
              <w:rPr>
                <w:rFonts w:ascii="Times New Roman" w:hAnsi="Times New Roman" w:cs="Times New Roman"/>
                <w:sz w:val="16"/>
                <w:szCs w:val="16"/>
                <w:lang w:val="en-US"/>
              </w:rPr>
            </w:pPr>
          </w:p>
        </w:tc>
        <w:tc>
          <w:tcPr>
            <w:tcW w:w="421" w:type="pct"/>
          </w:tcPr>
          <w:p w14:paraId="27CDEEF9" w14:textId="77777777" w:rsidR="005D1641" w:rsidRPr="007942BA" w:rsidRDefault="005D1641" w:rsidP="00E656F8">
            <w:pPr>
              <w:jc w:val="center"/>
              <w:rPr>
                <w:rFonts w:ascii="Times New Roman" w:hAnsi="Times New Roman" w:cs="Times New Roman"/>
                <w:sz w:val="16"/>
                <w:szCs w:val="16"/>
                <w:lang w:val="en-US"/>
              </w:rPr>
            </w:pPr>
          </w:p>
        </w:tc>
        <w:tc>
          <w:tcPr>
            <w:tcW w:w="313" w:type="pct"/>
          </w:tcPr>
          <w:p w14:paraId="2255950F" w14:textId="77777777" w:rsidR="005D1641" w:rsidRPr="007942BA" w:rsidRDefault="005D1641" w:rsidP="00E656F8">
            <w:pPr>
              <w:jc w:val="center"/>
              <w:rPr>
                <w:rFonts w:ascii="Times New Roman" w:hAnsi="Times New Roman" w:cs="Times New Roman"/>
                <w:sz w:val="16"/>
                <w:szCs w:val="16"/>
                <w:lang w:val="en-US"/>
              </w:rPr>
            </w:pPr>
          </w:p>
        </w:tc>
        <w:tc>
          <w:tcPr>
            <w:tcW w:w="339" w:type="pct"/>
          </w:tcPr>
          <w:p w14:paraId="484428AE"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-0.20</w:t>
            </w:r>
          </w:p>
        </w:tc>
        <w:tc>
          <w:tcPr>
            <w:tcW w:w="330" w:type="pct"/>
          </w:tcPr>
          <w:p w14:paraId="79D978F1"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b/>
                <w:bCs/>
                <w:color w:val="000000"/>
                <w:sz w:val="16"/>
                <w:szCs w:val="16"/>
                <w:lang w:val="en-US"/>
              </w:rPr>
              <w:t>.010</w:t>
            </w:r>
          </w:p>
        </w:tc>
        <w:tc>
          <w:tcPr>
            <w:tcW w:w="421" w:type="pct"/>
          </w:tcPr>
          <w:p w14:paraId="2701BEAC" w14:textId="77777777" w:rsidR="005D1641" w:rsidRPr="007942BA" w:rsidRDefault="005D1641" w:rsidP="00E656F8">
            <w:pPr>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[-0.40, -0.06]</w:t>
            </w:r>
          </w:p>
        </w:tc>
        <w:tc>
          <w:tcPr>
            <w:tcW w:w="279" w:type="pct"/>
          </w:tcPr>
          <w:p w14:paraId="08FC8F8D"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0.08</w:t>
            </w:r>
          </w:p>
        </w:tc>
      </w:tr>
      <w:tr w:rsidR="005D1641" w:rsidRPr="00DA3CA5" w14:paraId="760648F5" w14:textId="77777777" w:rsidTr="00E656F8">
        <w:tc>
          <w:tcPr>
            <w:tcW w:w="2282" w:type="pct"/>
          </w:tcPr>
          <w:p w14:paraId="2E4DAC48" w14:textId="77777777" w:rsidR="005D1641" w:rsidRPr="007942BA" w:rsidRDefault="005D1641" w:rsidP="00E656F8">
            <w:pPr>
              <w:tabs>
                <w:tab w:val="left" w:pos="2460"/>
              </w:tabs>
              <w:rPr>
                <w:rFonts w:ascii="Times New Roman" w:hAnsi="Times New Roman" w:cs="Times New Roman"/>
                <w:sz w:val="16"/>
                <w:szCs w:val="16"/>
                <w:lang w:val="en-US"/>
              </w:rPr>
            </w:pPr>
            <w:r w:rsidRPr="007942BA">
              <w:rPr>
                <w:rFonts w:ascii="Times New Roman" w:hAnsi="Times New Roman" w:cs="Times New Roman"/>
                <w:sz w:val="16"/>
                <w:szCs w:val="16"/>
                <w:lang w:val="en-US"/>
              </w:rPr>
              <w:t>Reasons to trust: Because scientists are experts in their field.</w:t>
            </w:r>
          </w:p>
        </w:tc>
        <w:tc>
          <w:tcPr>
            <w:tcW w:w="298" w:type="pct"/>
          </w:tcPr>
          <w:p w14:paraId="74D71594" w14:textId="77777777" w:rsidR="005D1641" w:rsidRPr="007942BA" w:rsidRDefault="005D1641" w:rsidP="00E656F8">
            <w:pPr>
              <w:tabs>
                <w:tab w:val="left" w:pos="2460"/>
              </w:tabs>
              <w:jc w:val="center"/>
              <w:rPr>
                <w:rFonts w:ascii="Times New Roman" w:hAnsi="Times New Roman" w:cs="Times New Roman"/>
                <w:sz w:val="16"/>
                <w:szCs w:val="16"/>
                <w:lang w:val="en-US"/>
              </w:rPr>
            </w:pPr>
          </w:p>
        </w:tc>
        <w:tc>
          <w:tcPr>
            <w:tcW w:w="317" w:type="pct"/>
          </w:tcPr>
          <w:p w14:paraId="7A63BD48" w14:textId="77777777" w:rsidR="005D1641" w:rsidRPr="007942BA" w:rsidRDefault="005D1641" w:rsidP="00E656F8">
            <w:pPr>
              <w:tabs>
                <w:tab w:val="left" w:pos="2460"/>
              </w:tabs>
              <w:jc w:val="center"/>
              <w:rPr>
                <w:rFonts w:ascii="Times New Roman" w:hAnsi="Times New Roman" w:cs="Times New Roman"/>
                <w:sz w:val="16"/>
                <w:szCs w:val="16"/>
                <w:lang w:val="en-US"/>
              </w:rPr>
            </w:pPr>
          </w:p>
        </w:tc>
        <w:tc>
          <w:tcPr>
            <w:tcW w:w="421" w:type="pct"/>
          </w:tcPr>
          <w:p w14:paraId="5F61705C" w14:textId="77777777" w:rsidR="005D1641" w:rsidRPr="007942BA" w:rsidRDefault="005D1641" w:rsidP="00E656F8">
            <w:pPr>
              <w:tabs>
                <w:tab w:val="left" w:pos="2460"/>
              </w:tabs>
              <w:jc w:val="center"/>
              <w:rPr>
                <w:rFonts w:ascii="Times New Roman" w:hAnsi="Times New Roman" w:cs="Times New Roman"/>
                <w:sz w:val="16"/>
                <w:szCs w:val="16"/>
                <w:lang w:val="en-US"/>
              </w:rPr>
            </w:pPr>
          </w:p>
        </w:tc>
        <w:tc>
          <w:tcPr>
            <w:tcW w:w="313" w:type="pct"/>
          </w:tcPr>
          <w:p w14:paraId="38206758" w14:textId="77777777" w:rsidR="005D1641" w:rsidRPr="007942BA" w:rsidRDefault="005D1641" w:rsidP="00E656F8">
            <w:pPr>
              <w:tabs>
                <w:tab w:val="left" w:pos="2460"/>
              </w:tabs>
              <w:jc w:val="center"/>
              <w:rPr>
                <w:rFonts w:ascii="Times New Roman" w:hAnsi="Times New Roman" w:cs="Times New Roman"/>
                <w:sz w:val="16"/>
                <w:szCs w:val="16"/>
                <w:lang w:val="en-US"/>
              </w:rPr>
            </w:pPr>
          </w:p>
        </w:tc>
        <w:tc>
          <w:tcPr>
            <w:tcW w:w="339" w:type="pct"/>
          </w:tcPr>
          <w:p w14:paraId="4E29605A" w14:textId="77777777" w:rsidR="005D1641" w:rsidRPr="007942BA" w:rsidRDefault="005D1641" w:rsidP="00E656F8">
            <w:pPr>
              <w:tabs>
                <w:tab w:val="left" w:pos="2460"/>
              </w:tabs>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0.13</w:t>
            </w:r>
          </w:p>
        </w:tc>
        <w:tc>
          <w:tcPr>
            <w:tcW w:w="330" w:type="pct"/>
          </w:tcPr>
          <w:p w14:paraId="24623E2E" w14:textId="77777777" w:rsidR="005D1641" w:rsidRPr="007942BA" w:rsidRDefault="005D1641" w:rsidP="00E656F8">
            <w:pPr>
              <w:tabs>
                <w:tab w:val="left" w:pos="2460"/>
              </w:tabs>
              <w:jc w:val="center"/>
              <w:rPr>
                <w:rFonts w:ascii="Times New Roman" w:hAnsi="Times New Roman" w:cs="Times New Roman"/>
                <w:sz w:val="16"/>
                <w:szCs w:val="16"/>
                <w:lang w:val="en-US"/>
              </w:rPr>
            </w:pPr>
            <w:r w:rsidRPr="007942BA">
              <w:rPr>
                <w:rFonts w:ascii="Times New Roman" w:hAnsi="Times New Roman" w:cs="Times New Roman"/>
                <w:b/>
                <w:bCs/>
                <w:color w:val="000000"/>
                <w:sz w:val="16"/>
                <w:szCs w:val="16"/>
                <w:lang w:val="en-US"/>
              </w:rPr>
              <w:t>.018</w:t>
            </w:r>
          </w:p>
        </w:tc>
        <w:tc>
          <w:tcPr>
            <w:tcW w:w="421" w:type="pct"/>
          </w:tcPr>
          <w:p w14:paraId="67F82A3F" w14:textId="77777777" w:rsidR="005D1641" w:rsidRPr="007942BA" w:rsidRDefault="005D1641" w:rsidP="00E656F8">
            <w:pPr>
              <w:tabs>
                <w:tab w:val="left" w:pos="2460"/>
              </w:tabs>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[0.03, 0.25]</w:t>
            </w:r>
          </w:p>
        </w:tc>
        <w:tc>
          <w:tcPr>
            <w:tcW w:w="279" w:type="pct"/>
          </w:tcPr>
          <w:p w14:paraId="3679B44A" w14:textId="77777777" w:rsidR="005D1641" w:rsidRPr="007942BA" w:rsidRDefault="005D1641" w:rsidP="00E656F8">
            <w:pPr>
              <w:tabs>
                <w:tab w:val="left" w:pos="246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0.06</w:t>
            </w:r>
          </w:p>
        </w:tc>
      </w:tr>
      <w:tr w:rsidR="005D1641" w:rsidRPr="00DA3CA5" w14:paraId="65AB45C0" w14:textId="77777777" w:rsidTr="00E656F8">
        <w:tc>
          <w:tcPr>
            <w:tcW w:w="2282" w:type="pct"/>
          </w:tcPr>
          <w:p w14:paraId="6A29C32E" w14:textId="77777777" w:rsidR="005D1641" w:rsidRPr="007942BA" w:rsidRDefault="005D1641" w:rsidP="00E656F8">
            <w:pPr>
              <w:tabs>
                <w:tab w:val="left" w:pos="2220"/>
              </w:tabs>
              <w:rPr>
                <w:rFonts w:ascii="Times New Roman" w:hAnsi="Times New Roman" w:cs="Times New Roman"/>
                <w:sz w:val="16"/>
                <w:szCs w:val="16"/>
                <w:lang w:val="en-US"/>
              </w:rPr>
            </w:pPr>
            <w:r w:rsidRPr="007942BA">
              <w:rPr>
                <w:rFonts w:ascii="Times New Roman" w:hAnsi="Times New Roman" w:cs="Times New Roman"/>
                <w:sz w:val="16"/>
                <w:szCs w:val="16"/>
                <w:lang w:val="en-US"/>
              </w:rPr>
              <w:t>Reasons to trust: Because scientists work according to rules and standards procedures</w:t>
            </w:r>
          </w:p>
        </w:tc>
        <w:tc>
          <w:tcPr>
            <w:tcW w:w="298" w:type="pct"/>
          </w:tcPr>
          <w:p w14:paraId="5F31B65E"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17" w:type="pct"/>
          </w:tcPr>
          <w:p w14:paraId="112E1B41"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421" w:type="pct"/>
          </w:tcPr>
          <w:p w14:paraId="30D83DB1"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13" w:type="pct"/>
          </w:tcPr>
          <w:p w14:paraId="72C3882A"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39" w:type="pct"/>
          </w:tcPr>
          <w:p w14:paraId="524B9D6E" w14:textId="77777777" w:rsidR="005D1641" w:rsidRPr="007942BA" w:rsidRDefault="005D1641" w:rsidP="00E656F8">
            <w:pPr>
              <w:tabs>
                <w:tab w:val="left" w:pos="2220"/>
              </w:tabs>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0.13</w:t>
            </w:r>
          </w:p>
        </w:tc>
        <w:tc>
          <w:tcPr>
            <w:tcW w:w="330" w:type="pct"/>
          </w:tcPr>
          <w:p w14:paraId="39E36DA3"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b/>
                <w:bCs/>
                <w:color w:val="000000"/>
                <w:sz w:val="16"/>
                <w:szCs w:val="16"/>
                <w:lang w:val="en-US"/>
              </w:rPr>
              <w:t>.004</w:t>
            </w:r>
          </w:p>
        </w:tc>
        <w:tc>
          <w:tcPr>
            <w:tcW w:w="421" w:type="pct"/>
          </w:tcPr>
          <w:p w14:paraId="64F1D689" w14:textId="77777777" w:rsidR="005D1641" w:rsidRPr="007942BA" w:rsidRDefault="005D1641" w:rsidP="00E656F8">
            <w:pPr>
              <w:tabs>
                <w:tab w:val="left" w:pos="2220"/>
              </w:tabs>
              <w:jc w:val="center"/>
              <w:rPr>
                <w:rFonts w:ascii="Times New Roman" w:hAnsi="Times New Roman" w:cs="Times New Roman"/>
                <w:b/>
                <w:sz w:val="16"/>
                <w:szCs w:val="16"/>
                <w:lang w:val="en-US"/>
              </w:rPr>
            </w:pPr>
            <w:r w:rsidRPr="007942BA">
              <w:rPr>
                <w:rFonts w:ascii="Times New Roman" w:hAnsi="Times New Roman" w:cs="Times New Roman"/>
                <w:b/>
                <w:sz w:val="16"/>
                <w:szCs w:val="16"/>
                <w:lang w:val="en-US"/>
              </w:rPr>
              <w:t>[0.03, 0.22]</w:t>
            </w:r>
          </w:p>
        </w:tc>
        <w:tc>
          <w:tcPr>
            <w:tcW w:w="279" w:type="pct"/>
          </w:tcPr>
          <w:p w14:paraId="2CC03B2F"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r>
      <w:tr w:rsidR="005D1641" w:rsidRPr="00DA3CA5" w14:paraId="46DD87B1" w14:textId="77777777" w:rsidTr="00E656F8">
        <w:tc>
          <w:tcPr>
            <w:tcW w:w="2282" w:type="pct"/>
          </w:tcPr>
          <w:p w14:paraId="769FC21F" w14:textId="77777777" w:rsidR="005D1641" w:rsidRPr="007942BA" w:rsidRDefault="005D1641" w:rsidP="00E656F8">
            <w:pPr>
              <w:tabs>
                <w:tab w:val="left" w:pos="2220"/>
              </w:tabs>
              <w:rPr>
                <w:rFonts w:ascii="Times New Roman" w:hAnsi="Times New Roman" w:cs="Times New Roman"/>
                <w:sz w:val="16"/>
                <w:szCs w:val="16"/>
                <w:lang w:val="en-US"/>
              </w:rPr>
            </w:pPr>
            <w:r w:rsidRPr="007942BA">
              <w:rPr>
                <w:rFonts w:ascii="Times New Roman" w:hAnsi="Times New Roman" w:cs="Times New Roman"/>
                <w:sz w:val="16"/>
                <w:szCs w:val="16"/>
                <w:lang w:val="en-US"/>
              </w:rPr>
              <w:t>Reasons to trust: Because scientists do research in the public interest.</w:t>
            </w:r>
          </w:p>
        </w:tc>
        <w:tc>
          <w:tcPr>
            <w:tcW w:w="298" w:type="pct"/>
          </w:tcPr>
          <w:p w14:paraId="69E70443"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17" w:type="pct"/>
          </w:tcPr>
          <w:p w14:paraId="5E9B78D9"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421" w:type="pct"/>
          </w:tcPr>
          <w:p w14:paraId="0D77F600"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13" w:type="pct"/>
          </w:tcPr>
          <w:p w14:paraId="4E251752"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39" w:type="pct"/>
          </w:tcPr>
          <w:p w14:paraId="7FFC7CE7"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0.02</w:t>
            </w:r>
          </w:p>
        </w:tc>
        <w:tc>
          <w:tcPr>
            <w:tcW w:w="330" w:type="pct"/>
          </w:tcPr>
          <w:p w14:paraId="14509B23"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.584</w:t>
            </w:r>
          </w:p>
        </w:tc>
        <w:tc>
          <w:tcPr>
            <w:tcW w:w="421" w:type="pct"/>
          </w:tcPr>
          <w:p w14:paraId="735C52DF"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[-0.07, 0.10]</w:t>
            </w:r>
          </w:p>
        </w:tc>
        <w:tc>
          <w:tcPr>
            <w:tcW w:w="279" w:type="pct"/>
          </w:tcPr>
          <w:p w14:paraId="37E427F4"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0.04</w:t>
            </w:r>
          </w:p>
        </w:tc>
      </w:tr>
      <w:tr w:rsidR="005D1641" w:rsidRPr="00DA3CA5" w14:paraId="128E0536" w14:textId="77777777" w:rsidTr="00E656F8">
        <w:tc>
          <w:tcPr>
            <w:tcW w:w="2282" w:type="pct"/>
          </w:tcPr>
          <w:p w14:paraId="3BAB7927" w14:textId="77777777" w:rsidR="005D1641" w:rsidRPr="007942BA" w:rsidRDefault="005D1641" w:rsidP="00E656F8">
            <w:pPr>
              <w:tabs>
                <w:tab w:val="left" w:pos="2220"/>
              </w:tabs>
              <w:rPr>
                <w:rFonts w:ascii="Times New Roman" w:hAnsi="Times New Roman" w:cs="Times New Roman"/>
                <w:sz w:val="16"/>
                <w:szCs w:val="16"/>
                <w:lang w:val="en-US"/>
              </w:rPr>
            </w:pPr>
            <w:r w:rsidRPr="007942BA">
              <w:rPr>
                <w:rFonts w:ascii="Times New Roman" w:hAnsi="Times New Roman" w:cs="Times New Roman"/>
                <w:sz w:val="16"/>
                <w:szCs w:val="16"/>
                <w:lang w:val="en-US"/>
              </w:rPr>
              <w:t>Reasons to distrust: Because scientists often make mistakes.</w:t>
            </w:r>
          </w:p>
        </w:tc>
        <w:tc>
          <w:tcPr>
            <w:tcW w:w="298" w:type="pct"/>
          </w:tcPr>
          <w:p w14:paraId="3C539D91"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17" w:type="pct"/>
          </w:tcPr>
          <w:p w14:paraId="6ED099B1"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421" w:type="pct"/>
          </w:tcPr>
          <w:p w14:paraId="53A50938"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13" w:type="pct"/>
          </w:tcPr>
          <w:p w14:paraId="7D5F952A"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39" w:type="pct"/>
          </w:tcPr>
          <w:p w14:paraId="56EA54B5"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0.08</w:t>
            </w:r>
          </w:p>
        </w:tc>
        <w:tc>
          <w:tcPr>
            <w:tcW w:w="330" w:type="pct"/>
          </w:tcPr>
          <w:p w14:paraId="76C085AF"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.14</w:t>
            </w:r>
            <w:r>
              <w:rPr>
                <w:rFonts w:ascii="Times New Roman" w:hAnsi="Times New Roman" w:cs="Times New Roman"/>
                <w:color w:val="000000"/>
                <w:sz w:val="16"/>
                <w:szCs w:val="16"/>
                <w:lang w:val="en-US"/>
              </w:rPr>
              <w:t>0</w:t>
            </w:r>
          </w:p>
        </w:tc>
        <w:tc>
          <w:tcPr>
            <w:tcW w:w="421" w:type="pct"/>
          </w:tcPr>
          <w:p w14:paraId="52D573EC"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[-0.01, 0.19]</w:t>
            </w:r>
          </w:p>
        </w:tc>
        <w:tc>
          <w:tcPr>
            <w:tcW w:w="279" w:type="pct"/>
          </w:tcPr>
          <w:p w14:paraId="61CD0D8F"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r>
      <w:tr w:rsidR="005D1641" w:rsidRPr="00DA3CA5" w14:paraId="2A66DF0D" w14:textId="77777777" w:rsidTr="00E656F8">
        <w:tc>
          <w:tcPr>
            <w:tcW w:w="2282" w:type="pct"/>
          </w:tcPr>
          <w:p w14:paraId="6D6AAF6C" w14:textId="77777777" w:rsidR="005D1641" w:rsidRPr="007942BA" w:rsidRDefault="005D1641" w:rsidP="00E656F8">
            <w:pPr>
              <w:tabs>
                <w:tab w:val="left" w:pos="2220"/>
              </w:tabs>
              <w:rPr>
                <w:rFonts w:ascii="Times New Roman" w:hAnsi="Times New Roman" w:cs="Times New Roman"/>
                <w:sz w:val="16"/>
                <w:szCs w:val="16"/>
                <w:lang w:val="en-US"/>
              </w:rPr>
            </w:pPr>
            <w:r w:rsidRPr="007942BA">
              <w:rPr>
                <w:rFonts w:ascii="Times New Roman" w:hAnsi="Times New Roman" w:cs="Times New Roman"/>
                <w:sz w:val="16"/>
                <w:szCs w:val="16"/>
                <w:lang w:val="en-US"/>
              </w:rPr>
              <w:t>Reasons to distrust: Because scientists often adjust results to their own expectations.</w:t>
            </w:r>
          </w:p>
        </w:tc>
        <w:tc>
          <w:tcPr>
            <w:tcW w:w="298" w:type="pct"/>
          </w:tcPr>
          <w:p w14:paraId="30D8B507"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17" w:type="pct"/>
          </w:tcPr>
          <w:p w14:paraId="04A58B83"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421" w:type="pct"/>
          </w:tcPr>
          <w:p w14:paraId="5DE5DC62"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13" w:type="pct"/>
          </w:tcPr>
          <w:p w14:paraId="5644737E"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39" w:type="pct"/>
          </w:tcPr>
          <w:p w14:paraId="1B0F8516"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0.02</w:t>
            </w:r>
          </w:p>
        </w:tc>
        <w:tc>
          <w:tcPr>
            <w:tcW w:w="330" w:type="pct"/>
          </w:tcPr>
          <w:p w14:paraId="3D716E71"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.735</w:t>
            </w:r>
          </w:p>
        </w:tc>
        <w:tc>
          <w:tcPr>
            <w:tcW w:w="421" w:type="pct"/>
          </w:tcPr>
          <w:p w14:paraId="43A6A989"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[-0.09, 0.10]</w:t>
            </w:r>
          </w:p>
        </w:tc>
        <w:tc>
          <w:tcPr>
            <w:tcW w:w="279" w:type="pct"/>
          </w:tcPr>
          <w:p w14:paraId="6BC2C75B"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0.05</w:t>
            </w:r>
          </w:p>
        </w:tc>
      </w:tr>
      <w:tr w:rsidR="005D1641" w:rsidRPr="00DA3CA5" w14:paraId="3C150912" w14:textId="77777777" w:rsidTr="00E656F8">
        <w:tc>
          <w:tcPr>
            <w:tcW w:w="2282" w:type="pct"/>
          </w:tcPr>
          <w:p w14:paraId="4787CC44" w14:textId="77777777" w:rsidR="005D1641" w:rsidRPr="007942BA" w:rsidRDefault="005D1641" w:rsidP="00E656F8">
            <w:pPr>
              <w:tabs>
                <w:tab w:val="left" w:pos="2220"/>
              </w:tabs>
              <w:rPr>
                <w:rFonts w:ascii="Times New Roman" w:hAnsi="Times New Roman" w:cs="Times New Roman"/>
                <w:sz w:val="16"/>
                <w:szCs w:val="16"/>
                <w:lang w:val="en-US"/>
              </w:rPr>
            </w:pPr>
            <w:r w:rsidRPr="007942BA">
              <w:rPr>
                <w:rFonts w:ascii="Times New Roman" w:hAnsi="Times New Roman" w:cs="Times New Roman"/>
                <w:sz w:val="16"/>
                <w:szCs w:val="16"/>
                <w:lang w:val="en-US"/>
              </w:rPr>
              <w:t>Reasons to distrust: Because scientists are strongly dependent on the funders of their research.</w:t>
            </w:r>
          </w:p>
        </w:tc>
        <w:tc>
          <w:tcPr>
            <w:tcW w:w="298" w:type="pct"/>
          </w:tcPr>
          <w:p w14:paraId="3FB41EAD"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17" w:type="pct"/>
          </w:tcPr>
          <w:p w14:paraId="7C09A1BE"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421" w:type="pct"/>
          </w:tcPr>
          <w:p w14:paraId="188F007E"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13" w:type="pct"/>
          </w:tcPr>
          <w:p w14:paraId="4112AF06" w14:textId="77777777" w:rsidR="005D1641" w:rsidRPr="007942BA" w:rsidRDefault="005D1641" w:rsidP="00E656F8">
            <w:pPr>
              <w:tabs>
                <w:tab w:val="left" w:pos="2220"/>
              </w:tabs>
              <w:jc w:val="center"/>
              <w:rPr>
                <w:rFonts w:ascii="Times New Roman" w:hAnsi="Times New Roman" w:cs="Times New Roman"/>
                <w:sz w:val="16"/>
                <w:szCs w:val="16"/>
                <w:lang w:val="en-US"/>
              </w:rPr>
            </w:pPr>
          </w:p>
        </w:tc>
        <w:tc>
          <w:tcPr>
            <w:tcW w:w="339" w:type="pct"/>
          </w:tcPr>
          <w:p w14:paraId="04D15D70"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-0.03</w:t>
            </w:r>
          </w:p>
        </w:tc>
        <w:tc>
          <w:tcPr>
            <w:tcW w:w="330" w:type="pct"/>
          </w:tcPr>
          <w:p w14:paraId="6EFA4682"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.437</w:t>
            </w:r>
          </w:p>
        </w:tc>
        <w:tc>
          <w:tcPr>
            <w:tcW w:w="421" w:type="pct"/>
          </w:tcPr>
          <w:p w14:paraId="126FEB9B"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[-0.12, 0.06]</w:t>
            </w:r>
          </w:p>
        </w:tc>
        <w:tc>
          <w:tcPr>
            <w:tcW w:w="279" w:type="pct"/>
          </w:tcPr>
          <w:p w14:paraId="6AAE4EE1" w14:textId="77777777" w:rsidR="005D1641" w:rsidRPr="007942BA" w:rsidRDefault="005D1641" w:rsidP="00E656F8">
            <w:pPr>
              <w:tabs>
                <w:tab w:val="left" w:pos="2220"/>
              </w:tabs>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0.04</w:t>
            </w:r>
          </w:p>
        </w:tc>
      </w:tr>
      <w:tr w:rsidR="005D1641" w:rsidRPr="00DA3CA5" w14:paraId="17902C4A" w14:textId="77777777" w:rsidTr="00E656F8">
        <w:tc>
          <w:tcPr>
            <w:tcW w:w="2282" w:type="pct"/>
            <w:tcBorders>
              <w:bottom w:val="single" w:sz="6" w:space="0" w:color="auto"/>
            </w:tcBorders>
          </w:tcPr>
          <w:p w14:paraId="0E09D0A2" w14:textId="77777777" w:rsidR="005D1641" w:rsidRPr="007942BA" w:rsidRDefault="005D1641" w:rsidP="00E656F8">
            <w:pPr>
              <w:rPr>
                <w:rFonts w:ascii="Times New Roman" w:hAnsi="Times New Roman" w:cs="Times New Roman"/>
                <w:sz w:val="16"/>
                <w:szCs w:val="16"/>
                <w:lang w:val="en-US"/>
              </w:rPr>
            </w:pPr>
            <w:r w:rsidRPr="007942BA">
              <w:rPr>
                <w:rFonts w:ascii="Times New Roman" w:hAnsi="Times New Roman" w:cs="Times New Roman"/>
                <w:sz w:val="16"/>
                <w:szCs w:val="16"/>
                <w:lang w:val="en-US"/>
              </w:rPr>
              <w:t>Subjective probability to get infected and expected severity in case of infection</w:t>
            </w:r>
            <w:r w:rsidRPr="007942BA">
              <w:rPr>
                <w:rFonts w:ascii="Times New Roman" w:hAnsi="Times New Roman" w:cs="Times New Roman"/>
                <w:sz w:val="16"/>
                <w:szCs w:val="16"/>
                <w:vertAlign w:val="superscript"/>
                <w:lang w:val="en-US"/>
              </w:rPr>
              <w:t xml:space="preserve"> c</w:t>
            </w:r>
            <w:r w:rsidRPr="007942BA" w:rsidDel="0052732A">
              <w:rPr>
                <w:rFonts w:ascii="Times New Roman" w:hAnsi="Times New Roman" w:cs="Times New Roman"/>
                <w:sz w:val="16"/>
                <w:szCs w:val="16"/>
                <w:lang w:val="en-US"/>
              </w:rPr>
              <w:t xml:space="preserve"> </w:t>
            </w:r>
          </w:p>
        </w:tc>
        <w:tc>
          <w:tcPr>
            <w:tcW w:w="298" w:type="pct"/>
            <w:tcBorders>
              <w:bottom w:val="single" w:sz="6" w:space="0" w:color="auto"/>
            </w:tcBorders>
          </w:tcPr>
          <w:p w14:paraId="29958934" w14:textId="77777777" w:rsidR="005D1641" w:rsidRPr="007942BA" w:rsidRDefault="005D1641" w:rsidP="00E656F8">
            <w:pPr>
              <w:jc w:val="center"/>
              <w:rPr>
                <w:rFonts w:ascii="Times New Roman" w:hAnsi="Times New Roman" w:cs="Times New Roman"/>
                <w:sz w:val="16"/>
                <w:szCs w:val="16"/>
                <w:lang w:val="en-US"/>
              </w:rPr>
            </w:pPr>
          </w:p>
        </w:tc>
        <w:tc>
          <w:tcPr>
            <w:tcW w:w="317" w:type="pct"/>
            <w:tcBorders>
              <w:bottom w:val="single" w:sz="6" w:space="0" w:color="auto"/>
            </w:tcBorders>
          </w:tcPr>
          <w:p w14:paraId="68BD6C20" w14:textId="77777777" w:rsidR="005D1641" w:rsidRPr="007942BA" w:rsidRDefault="005D1641" w:rsidP="00E656F8">
            <w:pPr>
              <w:jc w:val="center"/>
              <w:rPr>
                <w:rFonts w:ascii="Times New Roman" w:hAnsi="Times New Roman" w:cs="Times New Roman"/>
                <w:sz w:val="16"/>
                <w:szCs w:val="16"/>
                <w:lang w:val="en-US"/>
              </w:rPr>
            </w:pPr>
          </w:p>
        </w:tc>
        <w:tc>
          <w:tcPr>
            <w:tcW w:w="421" w:type="pct"/>
            <w:tcBorders>
              <w:bottom w:val="single" w:sz="6" w:space="0" w:color="auto"/>
            </w:tcBorders>
          </w:tcPr>
          <w:p w14:paraId="45E9F878" w14:textId="77777777" w:rsidR="005D1641" w:rsidRPr="007942BA" w:rsidRDefault="005D1641" w:rsidP="00E656F8">
            <w:pPr>
              <w:jc w:val="center"/>
              <w:rPr>
                <w:rFonts w:ascii="Times New Roman" w:hAnsi="Times New Roman" w:cs="Times New Roman"/>
                <w:sz w:val="16"/>
                <w:szCs w:val="16"/>
                <w:lang w:val="en-US"/>
              </w:rPr>
            </w:pPr>
          </w:p>
        </w:tc>
        <w:tc>
          <w:tcPr>
            <w:tcW w:w="313" w:type="pct"/>
            <w:tcBorders>
              <w:bottom w:val="single" w:sz="6" w:space="0" w:color="auto"/>
            </w:tcBorders>
          </w:tcPr>
          <w:p w14:paraId="3BEDDC33" w14:textId="77777777" w:rsidR="005D1641" w:rsidRPr="007942BA" w:rsidRDefault="005D1641" w:rsidP="00E656F8">
            <w:pPr>
              <w:jc w:val="center"/>
              <w:rPr>
                <w:rFonts w:ascii="Times New Roman" w:hAnsi="Times New Roman" w:cs="Times New Roman"/>
                <w:sz w:val="16"/>
                <w:szCs w:val="16"/>
                <w:lang w:val="en-US"/>
              </w:rPr>
            </w:pPr>
          </w:p>
        </w:tc>
        <w:tc>
          <w:tcPr>
            <w:tcW w:w="339" w:type="pct"/>
            <w:tcBorders>
              <w:bottom w:val="single" w:sz="6" w:space="0" w:color="auto"/>
            </w:tcBorders>
          </w:tcPr>
          <w:p w14:paraId="2F256ABE"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0.03</w:t>
            </w:r>
          </w:p>
        </w:tc>
        <w:tc>
          <w:tcPr>
            <w:tcW w:w="330" w:type="pct"/>
            <w:tcBorders>
              <w:bottom w:val="single" w:sz="6" w:space="0" w:color="auto"/>
            </w:tcBorders>
          </w:tcPr>
          <w:p w14:paraId="497CC92C"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color w:val="000000"/>
                <w:sz w:val="16"/>
                <w:szCs w:val="16"/>
                <w:lang w:val="en-US"/>
              </w:rPr>
              <w:t>.605</w:t>
            </w:r>
          </w:p>
        </w:tc>
        <w:tc>
          <w:tcPr>
            <w:tcW w:w="421" w:type="pct"/>
            <w:tcBorders>
              <w:bottom w:val="single" w:sz="6" w:space="0" w:color="auto"/>
            </w:tcBorders>
          </w:tcPr>
          <w:p w14:paraId="533E8822"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[-0.10, 0.13]</w:t>
            </w:r>
          </w:p>
        </w:tc>
        <w:tc>
          <w:tcPr>
            <w:tcW w:w="279" w:type="pct"/>
            <w:tcBorders>
              <w:bottom w:val="single" w:sz="6" w:space="0" w:color="auto"/>
            </w:tcBorders>
          </w:tcPr>
          <w:p w14:paraId="20F95074"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0.06</w:t>
            </w:r>
          </w:p>
        </w:tc>
      </w:tr>
      <w:tr w:rsidR="005D1641" w:rsidRPr="00DA3CA5" w14:paraId="7CD07687" w14:textId="77777777" w:rsidTr="00E656F8">
        <w:tc>
          <w:tcPr>
            <w:tcW w:w="2282" w:type="pct"/>
            <w:tcBorders>
              <w:top w:val="single" w:sz="6" w:space="0" w:color="auto"/>
            </w:tcBorders>
          </w:tcPr>
          <w:p w14:paraId="10FFC490" w14:textId="77777777" w:rsidR="005D1641" w:rsidRPr="007942BA" w:rsidRDefault="005D1641" w:rsidP="00E656F8">
            <w:pPr>
              <w:rPr>
                <w:rFonts w:ascii="Times New Roman" w:hAnsi="Times New Roman" w:cs="Times New Roman"/>
                <w:i/>
                <w:sz w:val="16"/>
                <w:szCs w:val="16"/>
                <w:lang w:val="en-US"/>
              </w:rPr>
            </w:pPr>
            <w:r w:rsidRPr="007942BA">
              <w:rPr>
                <w:rFonts w:ascii="Times New Roman" w:hAnsi="Times New Roman" w:cs="Times New Roman"/>
                <w:i/>
                <w:sz w:val="16"/>
                <w:szCs w:val="16"/>
                <w:lang w:val="en-US"/>
              </w:rPr>
              <w:t>Adj. R²</w:t>
            </w:r>
          </w:p>
        </w:tc>
        <w:tc>
          <w:tcPr>
            <w:tcW w:w="1349" w:type="pct"/>
            <w:gridSpan w:val="4"/>
            <w:tcBorders>
              <w:top w:val="single" w:sz="6" w:space="0" w:color="auto"/>
            </w:tcBorders>
          </w:tcPr>
          <w:p w14:paraId="3F248C33"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.33</w:t>
            </w:r>
          </w:p>
        </w:tc>
        <w:tc>
          <w:tcPr>
            <w:tcW w:w="1369" w:type="pct"/>
            <w:gridSpan w:val="4"/>
            <w:tcBorders>
              <w:top w:val="single" w:sz="6" w:space="0" w:color="auto"/>
            </w:tcBorders>
          </w:tcPr>
          <w:p w14:paraId="782349BB"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.42</w:t>
            </w:r>
          </w:p>
        </w:tc>
      </w:tr>
      <w:tr w:rsidR="005D1641" w:rsidRPr="00DA3CA5" w14:paraId="7BF00AB0" w14:textId="77777777" w:rsidTr="00E656F8">
        <w:tc>
          <w:tcPr>
            <w:tcW w:w="2282" w:type="pct"/>
          </w:tcPr>
          <w:p w14:paraId="646012F3" w14:textId="77777777" w:rsidR="005D1641" w:rsidRPr="007942BA" w:rsidRDefault="005D1641" w:rsidP="00E656F8">
            <w:pPr>
              <w:rPr>
                <w:rFonts w:ascii="Times New Roman" w:hAnsi="Times New Roman" w:cs="Times New Roman"/>
                <w:i/>
                <w:sz w:val="16"/>
                <w:szCs w:val="16"/>
                <w:lang w:val="en-US"/>
              </w:rPr>
            </w:pPr>
            <w:r w:rsidRPr="007942BA">
              <w:rPr>
                <w:rFonts w:ascii="Times New Roman" w:hAnsi="Times New Roman" w:cs="Times New Roman"/>
                <w:i/>
                <w:sz w:val="16"/>
                <w:szCs w:val="16"/>
                <w:lang w:val="en-US"/>
              </w:rPr>
              <w:t>F value</w:t>
            </w:r>
          </w:p>
        </w:tc>
        <w:tc>
          <w:tcPr>
            <w:tcW w:w="1349" w:type="pct"/>
            <w:gridSpan w:val="4"/>
          </w:tcPr>
          <w:p w14:paraId="54C3E27F" w14:textId="77777777" w:rsidR="005D1641" w:rsidRPr="007942BA" w:rsidRDefault="005D1641" w:rsidP="00E656F8">
            <w:pPr>
              <w:jc w:val="center"/>
              <w:rPr>
                <w:rFonts w:ascii="Times New Roman" w:hAnsi="Times New Roman" w:cs="Times New Roman"/>
                <w:i/>
                <w:sz w:val="16"/>
                <w:szCs w:val="16"/>
                <w:lang w:val="en-US"/>
              </w:rPr>
            </w:pPr>
            <w:r w:rsidRPr="007942BA">
              <w:rPr>
                <w:rFonts w:ascii="Times New Roman" w:hAnsi="Times New Roman" w:cs="Times New Roman"/>
                <w:i/>
                <w:sz w:val="16"/>
                <w:szCs w:val="16"/>
                <w:lang w:val="en-US"/>
              </w:rPr>
              <w:t>F</w:t>
            </w:r>
            <w:r w:rsidRPr="007942BA">
              <w:rPr>
                <w:rFonts w:ascii="Times New Roman" w:hAnsi="Times New Roman" w:cs="Times New Roman"/>
                <w:sz w:val="16"/>
                <w:szCs w:val="16"/>
                <w:lang w:val="en-US"/>
              </w:rPr>
              <w:t xml:space="preserve">(16, 815) = 12.85, </w:t>
            </w:r>
            <w:r w:rsidRPr="007942BA">
              <w:rPr>
                <w:rFonts w:ascii="Times New Roman" w:hAnsi="Times New Roman" w:cs="Times New Roman"/>
                <w:sz w:val="16"/>
                <w:szCs w:val="16"/>
                <w:lang w:val="en-GB"/>
              </w:rPr>
              <w:t xml:space="preserve"> </w:t>
            </w:r>
            <w:r w:rsidRPr="007942BA">
              <w:rPr>
                <w:rFonts w:ascii="Times New Roman" w:hAnsi="Times New Roman" w:cs="Times New Roman"/>
                <w:i/>
                <w:sz w:val="16"/>
                <w:szCs w:val="16"/>
                <w:lang w:val="en-GB"/>
              </w:rPr>
              <w:t>p</w:t>
            </w:r>
            <w:r w:rsidRPr="007942BA">
              <w:rPr>
                <w:rFonts w:ascii="Times New Roman" w:hAnsi="Times New Roman" w:cs="Times New Roman"/>
                <w:sz w:val="16"/>
                <w:szCs w:val="16"/>
                <w:lang w:val="en-GB"/>
              </w:rPr>
              <w:t xml:space="preserve"> &lt; .001</w:t>
            </w:r>
          </w:p>
        </w:tc>
        <w:tc>
          <w:tcPr>
            <w:tcW w:w="1369" w:type="pct"/>
            <w:gridSpan w:val="4"/>
          </w:tcPr>
          <w:p w14:paraId="79D50364" w14:textId="77777777" w:rsidR="005D1641" w:rsidRPr="007942BA" w:rsidRDefault="005D1641" w:rsidP="00E656F8">
            <w:pPr>
              <w:jc w:val="center"/>
              <w:rPr>
                <w:rFonts w:ascii="Times New Roman" w:hAnsi="Times New Roman" w:cs="Times New Roman"/>
                <w:i/>
                <w:sz w:val="16"/>
                <w:szCs w:val="16"/>
                <w:lang w:val="en-US"/>
              </w:rPr>
            </w:pPr>
            <w:r w:rsidRPr="007942BA">
              <w:rPr>
                <w:rFonts w:ascii="Times New Roman" w:hAnsi="Times New Roman" w:cs="Times New Roman"/>
                <w:i/>
                <w:sz w:val="16"/>
                <w:szCs w:val="16"/>
                <w:lang w:val="en-US"/>
              </w:rPr>
              <w:t>F</w:t>
            </w:r>
            <w:r w:rsidRPr="007942BA">
              <w:rPr>
                <w:rFonts w:ascii="Times New Roman" w:hAnsi="Times New Roman" w:cs="Times New Roman"/>
                <w:sz w:val="16"/>
                <w:szCs w:val="16"/>
                <w:lang w:val="en-US"/>
              </w:rPr>
              <w:t xml:space="preserve">(23, 791) = 15.34, </w:t>
            </w:r>
            <w:r w:rsidRPr="007942BA">
              <w:rPr>
                <w:rFonts w:ascii="Times New Roman" w:hAnsi="Times New Roman" w:cs="Times New Roman"/>
                <w:sz w:val="16"/>
                <w:szCs w:val="16"/>
                <w:lang w:val="en-GB"/>
              </w:rPr>
              <w:t xml:space="preserve"> </w:t>
            </w:r>
            <w:r w:rsidRPr="007942BA">
              <w:rPr>
                <w:rFonts w:ascii="Times New Roman" w:hAnsi="Times New Roman" w:cs="Times New Roman"/>
                <w:i/>
                <w:sz w:val="16"/>
                <w:szCs w:val="16"/>
                <w:lang w:val="en-GB"/>
              </w:rPr>
              <w:t>p</w:t>
            </w:r>
            <w:r w:rsidRPr="007942BA">
              <w:rPr>
                <w:rFonts w:ascii="Times New Roman" w:hAnsi="Times New Roman" w:cs="Times New Roman"/>
                <w:sz w:val="16"/>
                <w:szCs w:val="16"/>
                <w:lang w:val="en-GB"/>
              </w:rPr>
              <w:t xml:space="preserve"> &lt; .001</w:t>
            </w:r>
          </w:p>
        </w:tc>
      </w:tr>
      <w:tr w:rsidR="005D1641" w:rsidRPr="00DA3CA5" w14:paraId="3F9F6D48" w14:textId="77777777" w:rsidTr="00E656F8">
        <w:tc>
          <w:tcPr>
            <w:tcW w:w="2282" w:type="pct"/>
            <w:tcBorders>
              <w:bottom w:val="single" w:sz="12" w:space="0" w:color="auto"/>
            </w:tcBorders>
          </w:tcPr>
          <w:p w14:paraId="42D6E96A" w14:textId="77777777" w:rsidR="005D1641" w:rsidRPr="007942BA" w:rsidRDefault="005D1641" w:rsidP="00E656F8">
            <w:pPr>
              <w:rPr>
                <w:rFonts w:ascii="Times New Roman" w:hAnsi="Times New Roman" w:cs="Times New Roman"/>
                <w:i/>
                <w:sz w:val="16"/>
                <w:szCs w:val="16"/>
                <w:lang w:val="en-US"/>
              </w:rPr>
            </w:pPr>
            <w:r w:rsidRPr="007942BA">
              <w:rPr>
                <w:rFonts w:ascii="Times New Roman" w:hAnsi="Times New Roman" w:cs="Times New Roman"/>
                <w:i/>
                <w:sz w:val="16"/>
                <w:szCs w:val="16"/>
                <w:lang w:val="en-US"/>
              </w:rPr>
              <w:t>N</w:t>
            </w:r>
          </w:p>
        </w:tc>
        <w:tc>
          <w:tcPr>
            <w:tcW w:w="1349" w:type="pct"/>
            <w:gridSpan w:val="4"/>
            <w:tcBorders>
              <w:bottom w:val="single" w:sz="12" w:space="0" w:color="auto"/>
            </w:tcBorders>
          </w:tcPr>
          <w:p w14:paraId="49C55B81"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832</w:t>
            </w:r>
          </w:p>
        </w:tc>
        <w:tc>
          <w:tcPr>
            <w:tcW w:w="1369" w:type="pct"/>
            <w:gridSpan w:val="4"/>
            <w:tcBorders>
              <w:bottom w:val="single" w:sz="12" w:space="0" w:color="auto"/>
            </w:tcBorders>
          </w:tcPr>
          <w:p w14:paraId="33542F18" w14:textId="77777777" w:rsidR="005D1641" w:rsidRPr="007942BA" w:rsidRDefault="005D1641" w:rsidP="00E656F8">
            <w:pPr>
              <w:jc w:val="center"/>
              <w:rPr>
                <w:rFonts w:ascii="Times New Roman" w:hAnsi="Times New Roman" w:cs="Times New Roman"/>
                <w:sz w:val="16"/>
                <w:szCs w:val="16"/>
                <w:lang w:val="en-US"/>
              </w:rPr>
            </w:pPr>
            <w:r w:rsidRPr="007942BA">
              <w:rPr>
                <w:rFonts w:ascii="Times New Roman" w:hAnsi="Times New Roman" w:cs="Times New Roman"/>
                <w:sz w:val="16"/>
                <w:szCs w:val="16"/>
                <w:lang w:val="en-US"/>
              </w:rPr>
              <w:t>815</w:t>
            </w:r>
          </w:p>
        </w:tc>
      </w:tr>
    </w:tbl>
    <w:p w14:paraId="62303A85" w14:textId="77777777" w:rsidR="005D1641" w:rsidRPr="001A6604" w:rsidRDefault="005D1641" w:rsidP="005D1641">
      <w:pPr>
        <w:spacing w:after="0"/>
        <w:rPr>
          <w:rFonts w:ascii="Times New Roman" w:hAnsi="Times New Roman" w:cs="Times New Roman"/>
          <w:sz w:val="16"/>
          <w:szCs w:val="16"/>
        </w:rPr>
      </w:pPr>
      <w:r w:rsidRPr="001A6604">
        <w:rPr>
          <w:rFonts w:ascii="Times New Roman" w:hAnsi="Times New Roman" w:cs="Times New Roman"/>
          <w:i/>
          <w:sz w:val="16"/>
          <w:szCs w:val="16"/>
        </w:rPr>
        <w:t>Note.</w:t>
      </w:r>
      <w:r w:rsidRPr="001A6604">
        <w:rPr>
          <w:rFonts w:ascii="Times New Roman" w:hAnsi="Times New Roman" w:cs="Times New Roman"/>
          <w:sz w:val="16"/>
          <w:szCs w:val="16"/>
        </w:rPr>
        <w:t xml:space="preserve"> Analyses used survey weights and were computed using the R package survey v4.0 (Lumley, 2020). In all regression models, the assumption of normality of the residuals was violated (which can be retraced by running the R syntax we share, see Methods section); therefore, standard errors and confidence interval bounds (95%, two-sided) of </w:t>
      </w:r>
      <w:r w:rsidRPr="001A6604">
        <w:rPr>
          <w:rFonts w:ascii="Times New Roman" w:hAnsi="Times New Roman" w:cs="Times New Roman"/>
          <w:i/>
          <w:sz w:val="16"/>
          <w:szCs w:val="16"/>
        </w:rPr>
        <w:t>b</w:t>
      </w:r>
      <w:r w:rsidRPr="001A6604">
        <w:rPr>
          <w:rFonts w:ascii="Times New Roman" w:hAnsi="Times New Roman" w:cs="Times New Roman"/>
          <w:sz w:val="16"/>
          <w:szCs w:val="16"/>
        </w:rPr>
        <w:t xml:space="preserve"> coefficients were bootstrapped. Bootstrapping was done with the R package boot v1.3-25 (Ripley, 2020) using the bias-corrected and accelerated method (BC</w:t>
      </w:r>
      <w:r w:rsidRPr="001A6604">
        <w:rPr>
          <w:rFonts w:ascii="Times New Roman" w:hAnsi="Times New Roman" w:cs="Times New Roman"/>
          <w:sz w:val="16"/>
          <w:szCs w:val="16"/>
          <w:vertAlign w:val="subscript"/>
        </w:rPr>
        <w:t>a</w:t>
      </w:r>
      <w:r w:rsidRPr="001A6604">
        <w:rPr>
          <w:rFonts w:ascii="Times New Roman" w:hAnsi="Times New Roman" w:cs="Times New Roman"/>
          <w:sz w:val="16"/>
          <w:szCs w:val="16"/>
        </w:rPr>
        <w:t xml:space="preserve">; DiCiccio &amp; Efron, 1996), which accounts for the skewness and lack of symmetry in the observed data (Carpenter &amp; Bithell, 2000). </w:t>
      </w:r>
      <w:r w:rsidRPr="001A6604">
        <w:rPr>
          <w:rFonts w:ascii="Times New Roman" w:hAnsi="Times New Roman" w:cs="Times New Roman"/>
          <w:sz w:val="16"/>
          <w:szCs w:val="16"/>
          <w:lang w:val="en-GB"/>
        </w:rPr>
        <w:t>Boldface = p &lt; .05.</w:t>
      </w:r>
    </w:p>
    <w:p w14:paraId="6F41F893" w14:textId="77777777" w:rsidR="005D1641" w:rsidRPr="001A6604" w:rsidRDefault="005D1641" w:rsidP="005D1641">
      <w:pPr>
        <w:spacing w:after="0"/>
        <w:rPr>
          <w:rFonts w:ascii="Times New Roman" w:hAnsi="Times New Roman" w:cs="Times New Roman"/>
          <w:sz w:val="16"/>
          <w:szCs w:val="16"/>
        </w:rPr>
      </w:pPr>
      <w:bookmarkStart w:id="0" w:name="_Hlk72149764"/>
      <w:r w:rsidRPr="001A6604">
        <w:rPr>
          <w:rFonts w:ascii="Times New Roman" w:hAnsi="Times New Roman" w:cs="Times New Roman"/>
          <w:sz w:val="16"/>
          <w:szCs w:val="16"/>
          <w:vertAlign w:val="superscript"/>
        </w:rPr>
        <w:t xml:space="preserve">a </w:t>
      </w:r>
      <w:r w:rsidRPr="001A6604">
        <w:rPr>
          <w:rFonts w:ascii="Times New Roman" w:hAnsi="Times New Roman" w:cs="Times New Roman"/>
          <w:sz w:val="16"/>
          <w:szCs w:val="16"/>
        </w:rPr>
        <w:t xml:space="preserve">Beliefs in the promise of science and research on Covid represents the mean value across the three survey items “The knowledge of scientists is important to slow the spreading of the </w:t>
      </w:r>
      <w:r>
        <w:rPr>
          <w:rFonts w:ascii="Times New Roman" w:hAnsi="Times New Roman" w:cs="Times New Roman"/>
          <w:sz w:val="16"/>
          <w:szCs w:val="16"/>
        </w:rPr>
        <w:t>Corona</w:t>
      </w:r>
      <w:r w:rsidRPr="001A6604">
        <w:rPr>
          <w:rFonts w:ascii="Times New Roman" w:hAnsi="Times New Roman" w:cs="Times New Roman"/>
          <w:sz w:val="16"/>
          <w:szCs w:val="16"/>
        </w:rPr>
        <w:t xml:space="preserve">virus in Germany.”, “In the foreseeable future, science and research will provide vaccines or medication that will allow us to successfully deal with Corona.”, “Science and research do not properly understand the </w:t>
      </w:r>
      <w:r>
        <w:rPr>
          <w:rFonts w:ascii="Times New Roman" w:hAnsi="Times New Roman" w:cs="Times New Roman"/>
          <w:sz w:val="16"/>
          <w:szCs w:val="16"/>
        </w:rPr>
        <w:t>Corona</w:t>
      </w:r>
      <w:r w:rsidRPr="001A6604">
        <w:rPr>
          <w:rFonts w:ascii="Times New Roman" w:hAnsi="Times New Roman" w:cs="Times New Roman"/>
          <w:sz w:val="16"/>
          <w:szCs w:val="16"/>
        </w:rPr>
        <w:t>virus yet.”</w:t>
      </w:r>
    </w:p>
    <w:p w14:paraId="50EA0DB2" w14:textId="77777777" w:rsidR="005D1641" w:rsidRPr="001A6604" w:rsidRDefault="005D1641" w:rsidP="005D1641">
      <w:pPr>
        <w:pStyle w:val="NormalWeb"/>
        <w:spacing w:before="0" w:beforeAutospacing="0" w:after="0" w:afterAutospacing="0"/>
        <w:rPr>
          <w:sz w:val="16"/>
          <w:szCs w:val="16"/>
          <w:lang w:val="en-US"/>
        </w:rPr>
      </w:pPr>
      <w:r w:rsidRPr="001A6604">
        <w:rPr>
          <w:sz w:val="16"/>
          <w:szCs w:val="16"/>
          <w:vertAlign w:val="superscript"/>
          <w:lang w:val="en-US"/>
        </w:rPr>
        <w:t xml:space="preserve">b </w:t>
      </w:r>
      <w:r w:rsidRPr="001A6604">
        <w:rPr>
          <w:sz w:val="16"/>
          <w:szCs w:val="16"/>
          <w:lang w:val="en-US"/>
        </w:rPr>
        <w:t xml:space="preserve">Skeptikal beliefs regarding the pandemic = mean score of survey items represents the mean value across the four survey items “Scientists do not tell us everything they know about the </w:t>
      </w:r>
      <w:r>
        <w:rPr>
          <w:sz w:val="16"/>
          <w:szCs w:val="16"/>
          <w:lang w:val="en-US"/>
        </w:rPr>
        <w:t>Corona</w:t>
      </w:r>
      <w:r w:rsidRPr="001A6604">
        <w:rPr>
          <w:sz w:val="16"/>
          <w:szCs w:val="16"/>
          <w:lang w:val="en-US"/>
        </w:rPr>
        <w:t xml:space="preserve">virus.”, ”It is important to also get information on the </w:t>
      </w:r>
      <w:r>
        <w:rPr>
          <w:sz w:val="16"/>
          <w:szCs w:val="16"/>
          <w:lang w:val="en-US"/>
        </w:rPr>
        <w:t>Corona</w:t>
      </w:r>
      <w:r w:rsidRPr="001A6604">
        <w:rPr>
          <w:sz w:val="16"/>
          <w:szCs w:val="16"/>
          <w:lang w:val="en-US"/>
        </w:rPr>
        <w:t xml:space="preserve">virus from outside the scientific community.”, “The </w:t>
      </w:r>
      <w:r>
        <w:rPr>
          <w:sz w:val="16"/>
          <w:szCs w:val="16"/>
          <w:lang w:val="en-US"/>
        </w:rPr>
        <w:t>Corona</w:t>
      </w:r>
      <w:r w:rsidRPr="001A6604">
        <w:rPr>
          <w:sz w:val="16"/>
          <w:szCs w:val="16"/>
          <w:lang w:val="en-US"/>
        </w:rPr>
        <w:t xml:space="preserve">virus pandemic is being made into a bigger deal than it actually is.”, “There is no real proof that the </w:t>
      </w:r>
      <w:r>
        <w:rPr>
          <w:sz w:val="16"/>
          <w:szCs w:val="16"/>
          <w:lang w:val="en-US"/>
        </w:rPr>
        <w:t>Corona</w:t>
      </w:r>
      <w:r w:rsidRPr="001A6604">
        <w:rPr>
          <w:sz w:val="16"/>
          <w:szCs w:val="16"/>
          <w:lang w:val="en-US"/>
        </w:rPr>
        <w:t>virus really exists.”</w:t>
      </w:r>
    </w:p>
    <w:bookmarkEnd w:id="0"/>
    <w:p w14:paraId="3E1C4DE4" w14:textId="77777777" w:rsidR="005D1641" w:rsidRPr="001A6604" w:rsidRDefault="005D1641" w:rsidP="005D1641">
      <w:pPr>
        <w:pStyle w:val="NormalWeb"/>
        <w:spacing w:before="0" w:beforeAutospacing="0" w:after="0" w:afterAutospacing="0"/>
        <w:rPr>
          <w:sz w:val="16"/>
          <w:szCs w:val="16"/>
          <w:lang w:val="en-US"/>
        </w:rPr>
      </w:pPr>
      <w:r w:rsidRPr="001A6604">
        <w:rPr>
          <w:sz w:val="16"/>
          <w:szCs w:val="16"/>
          <w:vertAlign w:val="superscript"/>
          <w:lang w:val="en-US"/>
        </w:rPr>
        <w:t>c</w:t>
      </w:r>
      <w:r w:rsidRPr="001A6604">
        <w:rPr>
          <w:sz w:val="16"/>
          <w:szCs w:val="16"/>
          <w:lang w:val="en-US"/>
        </w:rPr>
        <w:t xml:space="preserve"> Subjective probability to get infected and expected severity in case of infection = mean score of subjective probability to get infected and expected severity of the illness in case of an infection</w:t>
      </w:r>
      <w:r>
        <w:rPr>
          <w:sz w:val="16"/>
          <w:szCs w:val="16"/>
          <w:lang w:val="en-US"/>
        </w:rPr>
        <w:t>.</w:t>
      </w:r>
    </w:p>
    <w:p w14:paraId="5EE4F0B4" w14:textId="77777777" w:rsidR="005D1641" w:rsidRPr="00DA3CA5" w:rsidRDefault="005D1641" w:rsidP="005D1641">
      <w:pPr>
        <w:tabs>
          <w:tab w:val="left" w:pos="10915"/>
        </w:tabs>
        <w:rPr>
          <w:rFonts w:ascii="Times New Roman" w:hAnsi="Times New Roman" w:cs="Times New Roman"/>
        </w:rPr>
      </w:pPr>
    </w:p>
    <w:p w14:paraId="70B97458" w14:textId="77777777" w:rsidR="00711AFC" w:rsidRDefault="00711AFC">
      <w:bookmarkStart w:id="1" w:name="_GoBack"/>
      <w:bookmarkEnd w:id="1"/>
    </w:p>
    <w:sectPr w:rsidR="00711AFC" w:rsidSect="003B5556">
      <w:pgSz w:w="16838" w:h="11906" w:orient="landscape"/>
      <w:pgMar w:top="851"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41"/>
    <w:rsid w:val="001336A4"/>
    <w:rsid w:val="005D1641"/>
    <w:rsid w:val="00711AFC"/>
    <w:rsid w:val="00F1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A955"/>
  <w15:chartTrackingRefBased/>
  <w15:docId w15:val="{00BF6B73-B383-4116-AFF1-67FE2F14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64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1641"/>
    <w:pPr>
      <w:spacing w:before="100" w:beforeAutospacing="1" w:after="100" w:afterAutospacing="1" w:line="240" w:lineRule="auto"/>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 OFF33</dc:creator>
  <cp:keywords/>
  <dc:description/>
  <cp:lastModifiedBy>HYD OFF33</cp:lastModifiedBy>
  <cp:revision>1</cp:revision>
  <dcterms:created xsi:type="dcterms:W3CDTF">2022-01-16T12:50:00Z</dcterms:created>
  <dcterms:modified xsi:type="dcterms:W3CDTF">2022-01-16T12:50:00Z</dcterms:modified>
</cp:coreProperties>
</file>