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26CE" w14:textId="04901D7F" w:rsidR="009B4D28" w:rsidRDefault="00591D39" w:rsidP="00BC7EFA">
      <w:pPr>
        <w:pStyle w:val="NormalWeb"/>
        <w:shd w:val="clear" w:color="auto" w:fill="FFFFFF"/>
        <w:spacing w:before="0" w:beforeAutospacing="0" w:after="0" w:afterAutospacing="0"/>
        <w:rPr>
          <w:rFonts w:ascii="Arial-BoldMT" w:hAnsi="Arial-BoldMT" w:cs="Calibr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-BoldMT" w:hAnsi="Arial-BoldMT" w:cs="Calibri"/>
          <w:b/>
          <w:bCs/>
          <w:color w:val="000000"/>
          <w:sz w:val="28"/>
          <w:szCs w:val="28"/>
          <w:bdr w:val="none" w:sz="0" w:space="0" w:color="auto" w:frame="1"/>
        </w:rPr>
        <w:t>S1 File</w:t>
      </w:r>
    </w:p>
    <w:p w14:paraId="358AE24F" w14:textId="77777777" w:rsidR="009B4D28" w:rsidRDefault="009B4D28" w:rsidP="00BC7EFA">
      <w:pPr>
        <w:pStyle w:val="NormalWeb"/>
        <w:shd w:val="clear" w:color="auto" w:fill="FFFFFF"/>
        <w:spacing w:before="0" w:beforeAutospacing="0" w:after="0" w:afterAutospacing="0"/>
        <w:rPr>
          <w:rFonts w:ascii="Arial-BoldMT" w:hAnsi="Arial-BoldMT" w:cs="Calibr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FF929D3" w14:textId="606E0B1C" w:rsidR="00BC7EFA" w:rsidRP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Arial-BoldMT" w:hAnsi="Arial-BoldMT" w:cs="Calibri"/>
          <w:b/>
          <w:bCs/>
          <w:color w:val="000000"/>
          <w:sz w:val="28"/>
          <w:szCs w:val="28"/>
          <w:bdr w:val="none" w:sz="0" w:space="0" w:color="auto" w:frame="1"/>
        </w:rPr>
      </w:pPr>
      <w:r w:rsidRPr="00BC7EFA">
        <w:rPr>
          <w:rFonts w:ascii="Arial-BoldMT" w:hAnsi="Arial-BoldMT" w:cs="Calibri"/>
          <w:b/>
          <w:bCs/>
          <w:color w:val="000000"/>
          <w:sz w:val="28"/>
          <w:szCs w:val="28"/>
          <w:bdr w:val="none" w:sz="0" w:space="0" w:color="auto" w:frame="1"/>
        </w:rPr>
        <w:t>Consent note</w:t>
      </w:r>
    </w:p>
    <w:p w14:paraId="133F5732" w14:textId="77777777" w:rsid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Arial-BoldMT" w:hAnsi="Arial-BoldMT" w:cs="Calibri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4A1A628F" w14:textId="4DEE09C2" w:rsid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Arial-BoldMT" w:hAnsi="Arial-BoldMT" w:cs="Calibri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-BoldMT" w:hAnsi="Arial-BoldMT" w:cs="Calibri"/>
          <w:b/>
          <w:bCs/>
          <w:color w:val="000000"/>
          <w:sz w:val="20"/>
          <w:szCs w:val="20"/>
          <w:bdr w:val="none" w:sz="0" w:space="0" w:color="auto" w:frame="1"/>
        </w:rPr>
        <w:t>This research project has been approved on ethical grounds by the University of Saskatchewan Research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Arial-BoldMT" w:hAnsi="Arial-BoldMT" w:cs="Calibri"/>
          <w:b/>
          <w:bCs/>
          <w:color w:val="000000"/>
          <w:sz w:val="20"/>
          <w:szCs w:val="20"/>
          <w:bdr w:val="none" w:sz="0" w:space="0" w:color="auto" w:frame="1"/>
        </w:rPr>
        <w:t>Ethics Board (Beh-1971). </w:t>
      </w:r>
    </w:p>
    <w:p w14:paraId="540056A4" w14:textId="77777777" w:rsid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Arial-BoldMT" w:hAnsi="Arial-BoldMT" w:cs="Calibri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7F5A18FE" w14:textId="2C08B0D0" w:rsid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</w:pP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Any questions regarding your rights as a participant may be addressed to that committee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through the Research Ethics Office ethics.office@usask.ca (306) 966-2975. Out-of-town participants may call toll free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(888) 966-2975.</w:t>
      </w:r>
    </w:p>
    <w:p w14:paraId="6473F03B" w14:textId="77777777" w:rsidR="00BC7EFA" w:rsidRP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</w:pPr>
    </w:p>
    <w:p w14:paraId="70227672" w14:textId="0403555A" w:rsid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</w:pPr>
      <w:r>
        <w:rPr>
          <w:rFonts w:ascii="Arial-BoldMT" w:hAnsi="Arial-BoldMT" w:cs="Calibri"/>
          <w:b/>
          <w:bCs/>
          <w:color w:val="000000"/>
          <w:sz w:val="20"/>
          <w:szCs w:val="20"/>
          <w:bdr w:val="none" w:sz="0" w:space="0" w:color="auto" w:frame="1"/>
        </w:rPr>
        <w:t>Participation is strictly voluntary. </w:t>
      </w:r>
      <w:proofErr w:type="gramStart"/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In order to</w:t>
      </w:r>
      <w:proofErr w:type="gramEnd"/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 xml:space="preserve"> complete this survey, you must provide a response to each question. If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you are unable or unwilling to provide a response to a question or to complete the questionnaire, you may withdraw at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any time by closing your internet browser. Once you have submitted the survey, you are no longer able to withdraw your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data as your responses are anonymous and we will not be able to identify the data specifically to you. Your responses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are confidential. All data provided by SSRL to the researchers will be treated confidentially and results will be reported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anonymously and in an aggregated or summarized form.</w:t>
      </w:r>
    </w:p>
    <w:p w14:paraId="0EEDFFB7" w14:textId="77777777" w:rsid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FACA266" w14:textId="0AF8767D" w:rsid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</w:pP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 xml:space="preserve">Data will be stored in on the University of Saskatchewan’s password-protected, </w:t>
      </w:r>
      <w:proofErr w:type="spellStart"/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acccess</w:t>
      </w:r>
      <w:proofErr w:type="spellEnd"/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-managed, enterprise-class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DATASTORE using industry best practices for security. Access will be managed by the Principal Investigator and only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made available to designated research team members. Data will be stored on the DATASTORE for 5 years post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publication, then completely, securely, and permanently deleted.</w:t>
      </w:r>
    </w:p>
    <w:p w14:paraId="78E63F05" w14:textId="77777777" w:rsid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6BDF4B0" w14:textId="3FB3FE65" w:rsid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</w:pP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Answering questions about risk of contracting or spreading COVID-19 and increasing your understanding of COVID-19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prevention and transmission may invoke emotional or psychological responses, including fear, anxiety, stress, feelings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of powerlessness, vulnerability, hypochondria, feeling overwhelmed, and/or worry.</w:t>
      </w:r>
    </w:p>
    <w:p w14:paraId="77332FA5" w14:textId="77777777" w:rsid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C7CDA1C" w14:textId="7FBB425E" w:rsid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</w:pP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If you think you may have been exposed to COVID-19 or have symptoms, please complete the </w:t>
      </w:r>
      <w:r>
        <w:rPr>
          <w:rFonts w:ascii="ArialMT" w:hAnsi="ArialMT" w:cs="Calibri"/>
          <w:color w:val="287BC0"/>
          <w:sz w:val="20"/>
          <w:szCs w:val="20"/>
          <w:bdr w:val="none" w:sz="0" w:space="0" w:color="auto" w:frame="1"/>
        </w:rPr>
        <w:t>Government of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ArialMT" w:hAnsi="ArialMT" w:cs="Calibri"/>
          <w:color w:val="287BC0"/>
          <w:sz w:val="20"/>
          <w:szCs w:val="20"/>
          <w:bdr w:val="none" w:sz="0" w:space="0" w:color="auto" w:frame="1"/>
        </w:rPr>
        <w:t>Saskatchewan’s COVID-19 Self-</w:t>
      </w:r>
      <w:proofErr w:type="gramStart"/>
      <w:r>
        <w:rPr>
          <w:rFonts w:ascii="ArialMT" w:hAnsi="ArialMT" w:cs="Calibri"/>
          <w:color w:val="287BC0"/>
          <w:sz w:val="20"/>
          <w:szCs w:val="20"/>
          <w:bdr w:val="none" w:sz="0" w:space="0" w:color="auto" w:frame="1"/>
        </w:rPr>
        <w:t>Assessment</w:t>
      </w:r>
      <w:proofErr w:type="gramEnd"/>
      <w:r>
        <w:rPr>
          <w:rFonts w:ascii="ArialMT" w:hAnsi="ArialMT" w:cs="Calibri"/>
          <w:color w:val="287BC0"/>
          <w:sz w:val="20"/>
          <w:szCs w:val="20"/>
          <w:bdr w:val="none" w:sz="0" w:space="0" w:color="auto" w:frame="1"/>
        </w:rPr>
        <w:t> </w:t>
      </w: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 xml:space="preserve">or call the </w:t>
      </w:r>
      <w:proofErr w:type="spellStart"/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HealthLine</w:t>
      </w:r>
      <w:proofErr w:type="spellEnd"/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 xml:space="preserve"> at 811.</w:t>
      </w:r>
    </w:p>
    <w:p w14:paraId="3C2B4185" w14:textId="77777777" w:rsid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CC85659" w14:textId="77777777" w:rsid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For information on how to get tested for COVID-19 in Saskatchewan, click </w:t>
      </w:r>
      <w:r>
        <w:rPr>
          <w:rFonts w:ascii="ArialMT" w:hAnsi="ArialMT" w:cs="Calibri"/>
          <w:color w:val="287BC0"/>
          <w:sz w:val="20"/>
          <w:szCs w:val="20"/>
          <w:bdr w:val="none" w:sz="0" w:space="0" w:color="auto" w:frame="1"/>
        </w:rPr>
        <w:t>here </w:t>
      </w: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 xml:space="preserve">or call the </w:t>
      </w:r>
      <w:proofErr w:type="spellStart"/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HealthLine</w:t>
      </w:r>
      <w:proofErr w:type="spellEnd"/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 xml:space="preserve"> at 811.</w:t>
      </w:r>
    </w:p>
    <w:p w14:paraId="6BE8E00F" w14:textId="64BE27BA" w:rsid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</w:pP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If you are experiencing any psychological or emotional responses to this questionnaire, please see the Government of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Saskatchewan’s </w:t>
      </w:r>
      <w:r>
        <w:rPr>
          <w:rFonts w:ascii="ArialMT" w:hAnsi="ArialMT" w:cs="Calibri"/>
          <w:color w:val="287BC0"/>
          <w:sz w:val="20"/>
          <w:szCs w:val="20"/>
          <w:bdr w:val="none" w:sz="0" w:space="0" w:color="auto" w:frame="1"/>
        </w:rPr>
        <w:t>Mental Health </w:t>
      </w: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page for information on supports and resources.</w:t>
      </w:r>
    </w:p>
    <w:p w14:paraId="6E06E9BA" w14:textId="77777777" w:rsid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FE88BDE" w14:textId="77777777" w:rsid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-BoldMT" w:hAnsi="Arial-BoldMT" w:cs="Calibri"/>
          <w:b/>
          <w:bCs/>
          <w:color w:val="000000"/>
          <w:sz w:val="20"/>
          <w:szCs w:val="20"/>
          <w:bdr w:val="none" w:sz="0" w:space="0" w:color="auto" w:frame="1"/>
        </w:rPr>
        <w:t>More COVID-19 Information</w:t>
      </w:r>
    </w:p>
    <w:p w14:paraId="0956DEBC" w14:textId="468F808B" w:rsid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Government of Saskatchewan: </w:t>
      </w:r>
      <w:hyperlink r:id="rId4" w:history="1">
        <w:r w:rsidRPr="00F8039B">
          <w:rPr>
            <w:rStyle w:val="Hyperlink"/>
            <w:rFonts w:ascii="ArialMT" w:hAnsi="ArialMT" w:cs="Calibri"/>
            <w:sz w:val="20"/>
            <w:szCs w:val="20"/>
            <w:bdr w:val="none" w:sz="0" w:space="0" w:color="auto" w:frame="1"/>
          </w:rPr>
          <w:t>https://www.saskatchewan.ca/government/health-care-administration-and-providerresources/treatment-procedures-and-guidelines/emerging-public-health-issues/2019-novel-coronavirus/resources</w:t>
        </w:r>
      </w:hyperlink>
      <w:r>
        <w:rPr>
          <w:rFonts w:ascii="ArialMT" w:hAnsi="ArialMT" w:cs="Calibri"/>
          <w:color w:val="287BC0"/>
          <w:sz w:val="20"/>
          <w:szCs w:val="20"/>
          <w:bdr w:val="none" w:sz="0" w:space="0" w:color="auto" w:frame="1"/>
        </w:rPr>
        <w:t xml:space="preserve"> </w:t>
      </w:r>
    </w:p>
    <w:p w14:paraId="64AB865F" w14:textId="54D16074" w:rsid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ArialMT" w:hAnsi="ArialMT" w:cs="Calibri"/>
          <w:color w:val="287BC0"/>
          <w:sz w:val="20"/>
          <w:szCs w:val="20"/>
          <w:bdr w:val="none" w:sz="0" w:space="0" w:color="auto" w:frame="1"/>
        </w:rPr>
      </w:pP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Government of Canada: </w:t>
      </w:r>
      <w:hyperlink r:id="rId5" w:history="1">
        <w:r w:rsidRPr="00F8039B">
          <w:rPr>
            <w:rStyle w:val="Hyperlink"/>
            <w:rFonts w:ascii="ArialMT" w:hAnsi="ArialMT" w:cs="Calibri"/>
            <w:sz w:val="20"/>
            <w:szCs w:val="20"/>
            <w:bdr w:val="none" w:sz="0" w:space="0" w:color="auto" w:frame="1"/>
          </w:rPr>
          <w:t>https://www.canada.ca/en/public-health/services/diseases/coronavirus-disease-covid-19.html</w:t>
        </w:r>
      </w:hyperlink>
    </w:p>
    <w:p w14:paraId="5CBDC6A0" w14:textId="77777777" w:rsid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1311276" w14:textId="33D231CF" w:rsid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Arial-BoldMT" w:hAnsi="Arial-BoldMT" w:cs="Calibri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-BoldMT" w:hAnsi="Arial-BoldMT" w:cs="Calibri"/>
          <w:b/>
          <w:bCs/>
          <w:color w:val="000000"/>
          <w:sz w:val="20"/>
          <w:szCs w:val="20"/>
          <w:bdr w:val="none" w:sz="0" w:space="0" w:color="auto" w:frame="1"/>
        </w:rPr>
        <w:t>By selecting “next” and completing this questionnaire, your free and informed consent is implied and indicates</w:t>
      </w:r>
      <w:r w:rsidR="009B4D28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Arial-BoldMT" w:hAnsi="Arial-BoldMT" w:cs="Calibri"/>
          <w:b/>
          <w:bCs/>
          <w:color w:val="000000"/>
          <w:sz w:val="20"/>
          <w:szCs w:val="20"/>
          <w:bdr w:val="none" w:sz="0" w:space="0" w:color="auto" w:frame="1"/>
        </w:rPr>
        <w:t>you understand the above conditions to participate in this study.</w:t>
      </w:r>
    </w:p>
    <w:p w14:paraId="21CDA3E0" w14:textId="77777777" w:rsidR="009B4D28" w:rsidRDefault="009B4D28" w:rsidP="00BC7E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29E0A16" w14:textId="77777777" w:rsidR="00BC7EFA" w:rsidRDefault="00BC7EFA" w:rsidP="00BC7EF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MT" w:hAnsi="ArialMT" w:cs="Calibri"/>
          <w:color w:val="000000"/>
          <w:sz w:val="20"/>
          <w:szCs w:val="20"/>
          <w:bdr w:val="none" w:sz="0" w:space="0" w:color="auto" w:frame="1"/>
        </w:rPr>
        <w:t>Please consider printing or saving this page for your records.</w:t>
      </w:r>
    </w:p>
    <w:p w14:paraId="6B09D955" w14:textId="77777777" w:rsidR="00BC7EFA" w:rsidRDefault="00BC7EFA"/>
    <w:sectPr w:rsidR="00BC7EFA" w:rsidSect="00BC7EFA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FA"/>
    <w:rsid w:val="00591D39"/>
    <w:rsid w:val="006152A3"/>
    <w:rsid w:val="009B4D28"/>
    <w:rsid w:val="00AF215F"/>
    <w:rsid w:val="00B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D1AB"/>
  <w15:chartTrackingRefBased/>
  <w15:docId w15:val="{43650F2A-4C75-4455-9215-E067D5FA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BC7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nada.ca/en/public-health/services/diseases/coronavirus-disease-covid-19.html" TargetMode="External"/><Relationship Id="rId4" Type="http://schemas.openxmlformats.org/officeDocument/2006/relationships/hyperlink" Target="https://www.saskatchewan.ca/government/health-care-administration-and-providerresources/treatment-procedures-and-guidelines/emerging-public-health-issues/2019-novel-coronavirus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Adeyinka</dc:creator>
  <cp:keywords/>
  <dc:description/>
  <cp:lastModifiedBy>Daniel Adeyinka</cp:lastModifiedBy>
  <cp:revision>2</cp:revision>
  <dcterms:created xsi:type="dcterms:W3CDTF">2021-08-13T16:28:00Z</dcterms:created>
  <dcterms:modified xsi:type="dcterms:W3CDTF">2021-08-13T16:28:00Z</dcterms:modified>
</cp:coreProperties>
</file>