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4150" w14:textId="77777777" w:rsidR="009B6914" w:rsidRPr="00F04BB5" w:rsidRDefault="009B6914" w:rsidP="009B6914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F04BB5">
        <w:rPr>
          <w:rFonts w:ascii="Times New Roman" w:hAnsi="Times New Roman" w:cs="Times New Roman"/>
          <w:lang w:val="en-GB"/>
        </w:rPr>
        <w:t>S1 Table. Estimation results for financial literacy measured by Big3 questions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4"/>
        <w:gridCol w:w="1663"/>
        <w:gridCol w:w="1663"/>
        <w:gridCol w:w="1666"/>
      </w:tblGrid>
      <w:tr w:rsidR="009B6914" w:rsidRPr="00F04BB5" w14:paraId="46604C3A" w14:textId="77777777" w:rsidTr="00F04BB5">
        <w:trPr>
          <w:trHeight w:val="20"/>
        </w:trPr>
        <w:tc>
          <w:tcPr>
            <w:tcW w:w="2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512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1033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(1) All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31E6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(2) Men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EEF7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(3) Women</w:t>
            </w:r>
          </w:p>
        </w:tc>
      </w:tr>
      <w:tr w:rsidR="009B6914" w:rsidRPr="00F04BB5" w14:paraId="58455860" w14:textId="77777777" w:rsidTr="00F04BB5">
        <w:trPr>
          <w:trHeight w:val="20"/>
        </w:trPr>
        <w:tc>
          <w:tcPr>
            <w:tcW w:w="22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662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B39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-0.300**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9A7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0.030**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B49A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0.048**</w:t>
            </w:r>
          </w:p>
        </w:tc>
      </w:tr>
      <w:tr w:rsidR="009B6914" w:rsidRPr="00F04BB5" w14:paraId="6EA3B1BE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775C524F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BCE8F12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(0.015)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E536E72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(0.005)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51C0DB23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(0.004)</w:t>
            </w:r>
          </w:p>
        </w:tc>
      </w:tr>
      <w:tr w:rsidR="009B6914" w:rsidRPr="00F04BB5" w14:paraId="675A8725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8E6B2AC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Age</w:t>
            </w:r>
            <w:r w:rsidRPr="00F04BB5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56132A5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0.037**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CE0CCB1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-0.000**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37197998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-0.000**</w:t>
            </w:r>
          </w:p>
        </w:tc>
      </w:tr>
      <w:tr w:rsidR="009B6914" w:rsidRPr="00F04BB5" w14:paraId="181FE283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6FF88DC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4322168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(0.003)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238898A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(0.000)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7E016F83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(0.000)</w:t>
            </w:r>
          </w:p>
        </w:tc>
      </w:tr>
      <w:tr w:rsidR="009B6914" w:rsidRPr="00F04BB5" w14:paraId="1CD9BB23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A41810D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E0091CF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-0.000**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56E693FB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66C7DF98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B6914" w:rsidRPr="00F04BB5" w14:paraId="538E5A13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67ECFD49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9BDD5FB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(0.000)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52C6A658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29E86599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B6914" w:rsidRPr="00F04BB5" w14:paraId="5F531396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7226D49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Occupation: employee/public official</w:t>
            </w:r>
          </w:p>
        </w:tc>
        <w:tc>
          <w:tcPr>
            <w:tcW w:w="2765" w:type="pct"/>
            <w:gridSpan w:val="3"/>
            <w:shd w:val="clear" w:color="auto" w:fill="auto"/>
            <w:noWrap/>
            <w:vAlign w:val="center"/>
            <w:hideMark/>
          </w:tcPr>
          <w:p w14:paraId="1EC74FF4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Reference</w:t>
            </w:r>
          </w:p>
        </w:tc>
      </w:tr>
      <w:tr w:rsidR="009B6914" w:rsidRPr="00F04BB5" w14:paraId="16D4144E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1235A6E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Self-employed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450E7E2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-0.063*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EDC8C3C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-0.023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6DFCD068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-0.136**</w:t>
            </w:r>
          </w:p>
        </w:tc>
      </w:tr>
      <w:tr w:rsidR="009B6914" w:rsidRPr="00F04BB5" w14:paraId="614E389F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611BA4D0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C8EAD67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(0.027)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89F5390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(0.033)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63557AA0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(0.050)</w:t>
            </w:r>
          </w:p>
        </w:tc>
      </w:tr>
      <w:tr w:rsidR="009B6914" w:rsidRPr="00F04BB5" w14:paraId="46EF9260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0DF0634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Part-time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6FDB595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-0.125**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E2BF3E9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-0.102**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5739293B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-0.163**</w:t>
            </w:r>
          </w:p>
        </w:tc>
      </w:tr>
      <w:tr w:rsidR="009B6914" w:rsidRPr="00F04BB5" w14:paraId="1E9D2E70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6FCF53D3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FCFB584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(0.022)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E73907F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(0.039)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127B489B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(0.028)</w:t>
            </w:r>
          </w:p>
        </w:tc>
      </w:tr>
      <w:tr w:rsidR="009B6914" w:rsidRPr="00F04BB5" w14:paraId="73D2B84E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0F0B4725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Not working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EB522B8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-0.074**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601C33C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0.010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4CABBF32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-0.136**</w:t>
            </w:r>
          </w:p>
        </w:tc>
      </w:tr>
      <w:tr w:rsidR="009B6914" w:rsidRPr="00F04BB5" w14:paraId="7AF372BE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75F56BB0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33139BE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(0.019)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2812322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(0.032)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5F2DCBE1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(0.026)</w:t>
            </w:r>
          </w:p>
        </w:tc>
      </w:tr>
      <w:tr w:rsidR="009B6914" w:rsidRPr="00F04BB5" w14:paraId="3527CB81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6885D476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Others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134B35E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-0.055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DD20AB2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-0.055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4DF117B8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-0.066</w:t>
            </w:r>
          </w:p>
        </w:tc>
      </w:tr>
      <w:tr w:rsidR="009B6914" w:rsidRPr="00F04BB5" w14:paraId="5E25AA3E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52B6EFA6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F14A0B3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(0.047)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565D45B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(0.065)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0E90A564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(0.068)</w:t>
            </w:r>
          </w:p>
        </w:tc>
      </w:tr>
      <w:tr w:rsidR="009B6914" w:rsidRPr="00F04BB5" w14:paraId="63E3C92C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66010036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Education: high school or lower</w:t>
            </w:r>
          </w:p>
        </w:tc>
        <w:tc>
          <w:tcPr>
            <w:tcW w:w="2765" w:type="pct"/>
            <w:gridSpan w:val="3"/>
            <w:shd w:val="clear" w:color="auto" w:fill="auto"/>
            <w:noWrap/>
            <w:vAlign w:val="center"/>
            <w:hideMark/>
          </w:tcPr>
          <w:p w14:paraId="4F7202D7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Reference</w:t>
            </w:r>
          </w:p>
        </w:tc>
      </w:tr>
      <w:tr w:rsidR="009B6914" w:rsidRPr="00F04BB5" w14:paraId="3AB9D082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34A9795F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Junior college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4A209ED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0.076**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763AFD3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0.048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065D0C9E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0.096**</w:t>
            </w:r>
          </w:p>
        </w:tc>
      </w:tr>
      <w:tr w:rsidR="009B6914" w:rsidRPr="00F04BB5" w14:paraId="7AECC9DD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0580CD2B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94B981A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(0.018)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417011A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(0.032)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21920C40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(0.022)</w:t>
            </w:r>
          </w:p>
        </w:tc>
      </w:tr>
      <w:tr w:rsidR="009B6914" w:rsidRPr="00F04BB5" w14:paraId="27F3CA86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69092296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University or higher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E80C5B6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0.343**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D2D9C33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0.308**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69CE3C7F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0.398**</w:t>
            </w:r>
          </w:p>
        </w:tc>
      </w:tr>
      <w:tr w:rsidR="009B6914" w:rsidRPr="00F04BB5" w14:paraId="47D530CE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4EAD5038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9EB5081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(0.016)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37C4EBE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(0.023)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52E57563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(0.024)</w:t>
            </w:r>
          </w:p>
        </w:tc>
      </w:tr>
      <w:tr w:rsidR="009B6914" w:rsidRPr="00F04BB5" w14:paraId="67956BB7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58BE2082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Financial education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0F1F49F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0.141**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D421FA0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0.051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5CC408E0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0.284**</w:t>
            </w:r>
          </w:p>
        </w:tc>
      </w:tr>
      <w:tr w:rsidR="009B6914" w:rsidRPr="00F04BB5" w14:paraId="6CBAB932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6A522C5C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D7CC04D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(0.029)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5EA45FA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(0.037)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678B7956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(0.045)</w:t>
            </w:r>
          </w:p>
        </w:tc>
      </w:tr>
      <w:tr w:rsidR="009B6914" w:rsidRPr="00F04BB5" w14:paraId="617F62C2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525FB504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Household income/100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CB02C0D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0.008**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D96C125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0.013**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2B7C7ACA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0.006</w:t>
            </w:r>
          </w:p>
        </w:tc>
      </w:tr>
      <w:tr w:rsidR="009B6914" w:rsidRPr="00F04BB5" w14:paraId="102611B4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6EFCA256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CECB2BA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(0.003)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F918294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(0.004)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1C4B4F18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(0.004)</w:t>
            </w:r>
          </w:p>
        </w:tc>
      </w:tr>
      <w:tr w:rsidR="009B6914" w:rsidRPr="00F04BB5" w14:paraId="38987C2F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F81F2E5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Financial assets/100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7500020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0.031**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321A9A9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0.028**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2D7690A9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0.033**</w:t>
            </w:r>
          </w:p>
        </w:tc>
      </w:tr>
      <w:tr w:rsidR="009B6914" w:rsidRPr="00F04BB5" w14:paraId="23B60CAE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4CE0FA47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DEE6283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(0.001)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D462AEE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(0.002)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37E9E9AB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(0.002)</w:t>
            </w:r>
          </w:p>
        </w:tc>
      </w:tr>
      <w:tr w:rsidR="009B6914" w:rsidRPr="00F04BB5" w14:paraId="2B6F8194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1A113499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Constant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11B8CB4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0.240**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F194EE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0.484**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26EB4980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-0.355**</w:t>
            </w:r>
          </w:p>
        </w:tc>
      </w:tr>
      <w:tr w:rsidR="009B6914" w:rsidRPr="00F04BB5" w14:paraId="40D8AA3D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6FCAC894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17DD059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(0.071)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2AEC677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(0.110)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66009ECA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(0.093)</w:t>
            </w:r>
          </w:p>
        </w:tc>
      </w:tr>
      <w:tr w:rsidR="009B6914" w:rsidRPr="00F04BB5" w14:paraId="22B8428F" w14:textId="77777777" w:rsidTr="00F04BB5">
        <w:trPr>
          <w:trHeight w:val="20"/>
        </w:trPr>
        <w:tc>
          <w:tcPr>
            <w:tcW w:w="2235" w:type="pct"/>
            <w:shd w:val="clear" w:color="auto" w:fill="auto"/>
            <w:noWrap/>
            <w:vAlign w:val="bottom"/>
            <w:hideMark/>
          </w:tcPr>
          <w:p w14:paraId="5307AD7E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897919D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23,788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9BA21E2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11,658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14B29985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12,130</w:t>
            </w:r>
          </w:p>
        </w:tc>
      </w:tr>
      <w:tr w:rsidR="009B6914" w:rsidRPr="00F04BB5" w14:paraId="21B31567" w14:textId="77777777" w:rsidTr="00F04BB5">
        <w:trPr>
          <w:trHeight w:val="20"/>
        </w:trPr>
        <w:tc>
          <w:tcPr>
            <w:tcW w:w="22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DE271E" w14:textId="77777777" w:rsidR="009B6914" w:rsidRPr="00F04BB5" w:rsidRDefault="009B6914" w:rsidP="00F04BB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lastRenderedPageBreak/>
              <w:t>Number of imputations</w:t>
            </w:r>
          </w:p>
        </w:tc>
        <w:tc>
          <w:tcPr>
            <w:tcW w:w="276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8F6219" w14:textId="77777777" w:rsidR="009B6914" w:rsidRPr="00F04BB5" w:rsidRDefault="009B6914" w:rsidP="00F04B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4BB5">
              <w:rPr>
                <w:rFonts w:ascii="Times New Roman" w:hAnsi="Times New Roman" w:cs="Times New Roman"/>
                <w:lang w:val="en-GB"/>
              </w:rPr>
              <w:t>20</w:t>
            </w:r>
          </w:p>
        </w:tc>
      </w:tr>
    </w:tbl>
    <w:p w14:paraId="6E48CC5C" w14:textId="77777777" w:rsidR="009B6914" w:rsidRPr="00F04BB5" w:rsidRDefault="009B6914" w:rsidP="009B6914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F04BB5">
        <w:rPr>
          <w:rFonts w:ascii="Times New Roman" w:hAnsi="Times New Roman" w:cs="Times New Roman"/>
          <w:lang w:val="en-GB"/>
        </w:rPr>
        <w:t xml:space="preserve">a) coefficients, and robust standard errors in parentheses. </w:t>
      </w:r>
    </w:p>
    <w:p w14:paraId="79D4CB3F" w14:textId="77777777" w:rsidR="009B6914" w:rsidRPr="00F04BB5" w:rsidRDefault="009B6914" w:rsidP="009B6914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F04BB5">
        <w:rPr>
          <w:rFonts w:ascii="Times New Roman" w:hAnsi="Times New Roman" w:cs="Times New Roman"/>
          <w:lang w:val="en-GB"/>
        </w:rPr>
        <w:t>b) ** p&lt;0.01, * p&lt;0.05.</w:t>
      </w:r>
    </w:p>
    <w:p w14:paraId="2196C829" w14:textId="77777777" w:rsidR="009B6914" w:rsidRDefault="009B6914"/>
    <w:sectPr w:rsidR="009B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14"/>
    <w:rsid w:val="009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A1E6"/>
  <w15:chartTrackingRefBased/>
  <w15:docId w15:val="{6E4BB6FD-8B74-4B99-9B53-91EA6B1E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2021-10-22T09:26:00Z</dcterms:created>
  <dcterms:modified xsi:type="dcterms:W3CDTF">2021-10-22T09:26:00Z</dcterms:modified>
</cp:coreProperties>
</file>