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399F" w14:textId="3989AAD9" w:rsidR="00FC4BD5" w:rsidRPr="00AE115F" w:rsidRDefault="00FC4BD5" w:rsidP="004E0C63">
      <w:pPr>
        <w:spacing w:after="160" w:line="259" w:lineRule="auto"/>
        <w:jc w:val="left"/>
        <w:rPr>
          <w:b/>
          <w:bCs/>
          <w:lang w:val="en-US"/>
        </w:rPr>
      </w:pPr>
      <w:bookmarkStart w:id="0" w:name="_Toc65507962"/>
      <w:bookmarkStart w:id="1" w:name="_Toc65508447"/>
      <w:r>
        <w:rPr>
          <w:b/>
          <w:bCs/>
          <w:lang w:val="en-US"/>
        </w:rPr>
        <w:t>S</w:t>
      </w:r>
      <w:r w:rsidR="00672690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</w:t>
      </w:r>
      <w:r w:rsidRPr="00AE115F">
        <w:rPr>
          <w:b/>
          <w:bCs/>
          <w:lang w:val="en-US"/>
        </w:rPr>
        <w:t>Table a</w:t>
      </w:r>
      <w:r>
        <w:rPr>
          <w:b/>
          <w:bCs/>
          <w:lang w:val="en-US"/>
        </w:rPr>
        <w:t>.</w:t>
      </w:r>
      <w:r w:rsidRPr="00AE115F">
        <w:rPr>
          <w:b/>
          <w:bCs/>
          <w:lang w:val="en-US"/>
        </w:rPr>
        <w:t xml:space="preserve"> </w:t>
      </w:r>
      <w:r w:rsidRPr="009C5B5E">
        <w:rPr>
          <w:b/>
          <w:bCs/>
          <w:lang w:val="en-US"/>
        </w:rPr>
        <w:t xml:space="preserve">Standard deviation, sum of absolute values, and range of regression coefficients </w:t>
      </w:r>
      <w:r w:rsidRPr="00AE115F">
        <w:rPr>
          <w:b/>
          <w:bCs/>
          <w:lang w:val="en-US"/>
        </w:rPr>
        <w:t>of age and SES for models of benefits, taxes and net benefits using alternative indicators of socio-economic status</w:t>
      </w:r>
      <w:r>
        <w:rPr>
          <w:b/>
          <w:bCs/>
          <w:lang w:val="en-US"/>
        </w:rPr>
        <w:t>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39"/>
        <w:gridCol w:w="1040"/>
        <w:gridCol w:w="1039"/>
        <w:gridCol w:w="1040"/>
        <w:gridCol w:w="1039"/>
        <w:gridCol w:w="1040"/>
      </w:tblGrid>
      <w:tr w:rsidR="00FC4BD5" w:rsidRPr="00AE115F" w14:paraId="2B5987C0" w14:textId="77777777" w:rsidTr="00E82884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964A41" w14:textId="77777777" w:rsidR="00FC4BD5" w:rsidRPr="00AE115F" w:rsidRDefault="00FC4BD5" w:rsidP="00E8288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hideMark/>
          </w:tcPr>
          <w:p w14:paraId="04AB60A8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Benefits</w:t>
            </w:r>
          </w:p>
        </w:tc>
        <w:tc>
          <w:tcPr>
            <w:tcW w:w="2079" w:type="dxa"/>
            <w:gridSpan w:val="2"/>
            <w:shd w:val="clear" w:color="auto" w:fill="auto"/>
            <w:hideMark/>
          </w:tcPr>
          <w:p w14:paraId="3DA7B39F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Taxes</w:t>
            </w:r>
          </w:p>
        </w:tc>
        <w:tc>
          <w:tcPr>
            <w:tcW w:w="2079" w:type="dxa"/>
            <w:gridSpan w:val="2"/>
            <w:shd w:val="clear" w:color="auto" w:fill="auto"/>
            <w:hideMark/>
          </w:tcPr>
          <w:p w14:paraId="65A2A324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Net benefits</w:t>
            </w:r>
          </w:p>
        </w:tc>
      </w:tr>
      <w:tr w:rsidR="00FC4BD5" w:rsidRPr="00AE115F" w14:paraId="3B61075A" w14:textId="77777777" w:rsidTr="00E82884">
        <w:trPr>
          <w:trHeight w:val="227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hideMark/>
          </w:tcPr>
          <w:p w14:paraId="24B9AB44" w14:textId="77777777" w:rsidR="00FC4BD5" w:rsidRPr="00AE115F" w:rsidRDefault="00FC4BD5" w:rsidP="00E8288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01EC135E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SES</w:t>
            </w:r>
          </w:p>
        </w:tc>
        <w:tc>
          <w:tcPr>
            <w:tcW w:w="1040" w:type="dxa"/>
            <w:shd w:val="clear" w:color="auto" w:fill="auto"/>
            <w:hideMark/>
          </w:tcPr>
          <w:p w14:paraId="58AFB172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Age</w:t>
            </w:r>
          </w:p>
        </w:tc>
        <w:tc>
          <w:tcPr>
            <w:tcW w:w="1039" w:type="dxa"/>
            <w:shd w:val="clear" w:color="auto" w:fill="auto"/>
            <w:hideMark/>
          </w:tcPr>
          <w:p w14:paraId="67375A60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SES</w:t>
            </w:r>
          </w:p>
        </w:tc>
        <w:tc>
          <w:tcPr>
            <w:tcW w:w="1040" w:type="dxa"/>
            <w:shd w:val="clear" w:color="auto" w:fill="auto"/>
            <w:hideMark/>
          </w:tcPr>
          <w:p w14:paraId="5192FE4C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Age</w:t>
            </w:r>
          </w:p>
        </w:tc>
        <w:tc>
          <w:tcPr>
            <w:tcW w:w="1039" w:type="dxa"/>
            <w:shd w:val="clear" w:color="auto" w:fill="auto"/>
            <w:hideMark/>
          </w:tcPr>
          <w:p w14:paraId="0F32994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SES</w:t>
            </w:r>
          </w:p>
        </w:tc>
        <w:tc>
          <w:tcPr>
            <w:tcW w:w="1040" w:type="dxa"/>
            <w:shd w:val="clear" w:color="auto" w:fill="auto"/>
            <w:hideMark/>
          </w:tcPr>
          <w:p w14:paraId="232E1ED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Age</w:t>
            </w:r>
          </w:p>
        </w:tc>
      </w:tr>
      <w:tr w:rsidR="00FC4BD5" w:rsidRPr="00AE115F" w14:paraId="5429B4F6" w14:textId="77777777" w:rsidTr="00E82884">
        <w:trPr>
          <w:trHeight w:val="227"/>
        </w:trPr>
        <w:tc>
          <w:tcPr>
            <w:tcW w:w="8505" w:type="dxa"/>
            <w:gridSpan w:val="7"/>
            <w:shd w:val="clear" w:color="auto" w:fill="auto"/>
          </w:tcPr>
          <w:p w14:paraId="1463CFDB" w14:textId="77777777" w:rsidR="00FC4BD5" w:rsidRPr="00F879D4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SES indicator based on education, occupation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, </w:t>
            </w:r>
            <w:r w:rsidRPr="00C70FA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material living standards</w:t>
            </w: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and housing</w:t>
            </w:r>
          </w:p>
        </w:tc>
      </w:tr>
      <w:tr w:rsidR="00FC4BD5" w:rsidRPr="00AE115F" w14:paraId="2915B644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5F10283E" w14:textId="77777777" w:rsidR="00FC4BD5" w:rsidRPr="00F879D4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Standard deviation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9E4BB6D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F70377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4CAEEA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1DF3A2C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C78ADE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1273B2C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FC4BD5" w:rsidRPr="00AE115F" w14:paraId="62BC53F4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40FE19C8" w14:textId="77777777" w:rsidR="00FC4BD5" w:rsidRPr="00F879D4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Sum of absolute values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F2FE7A4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BD6848D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FA7E660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73D997D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136151E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2D50F65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1.50</w:t>
            </w:r>
          </w:p>
        </w:tc>
      </w:tr>
      <w:tr w:rsidR="00FC4BD5" w:rsidRPr="00AE115F" w14:paraId="74120026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6DEDB5AB" w14:textId="77777777" w:rsidR="00FC4BD5" w:rsidRPr="00F879D4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Range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35F4EE4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A625EB8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AD85CCE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6D523B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1F883F7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5EB6F1A" w14:textId="77777777" w:rsidR="00FC4BD5" w:rsidRPr="00F879D4" w:rsidRDefault="00FC4BD5" w:rsidP="00E828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0.38</w:t>
            </w:r>
          </w:p>
        </w:tc>
      </w:tr>
      <w:tr w:rsidR="00FC4BD5" w:rsidRPr="00AE115F" w14:paraId="226BB3A7" w14:textId="77777777" w:rsidTr="00E82884">
        <w:trPr>
          <w:trHeight w:val="227"/>
        </w:trPr>
        <w:tc>
          <w:tcPr>
            <w:tcW w:w="8505" w:type="dxa"/>
            <w:gridSpan w:val="7"/>
            <w:shd w:val="clear" w:color="auto" w:fill="auto"/>
          </w:tcPr>
          <w:p w14:paraId="719CAB7C" w14:textId="77777777" w:rsidR="00FC4BD5" w:rsidRPr="00F879D4" w:rsidRDefault="00FC4BD5" w:rsidP="00E82884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SES indicator based on education, </w:t>
            </w:r>
            <w:proofErr w:type="gramStart"/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occupation</w:t>
            </w:r>
            <w:proofErr w:type="gramEnd"/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and housing</w:t>
            </w:r>
          </w:p>
        </w:tc>
      </w:tr>
      <w:tr w:rsidR="00FC4BD5" w:rsidRPr="00AE115F" w14:paraId="66459F36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18D7CE09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Standard deviation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07E3DF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BBDA91F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60DCC34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A5F945F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FCBE42B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BFD0F6C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FC4BD5" w:rsidRPr="00AE115F" w14:paraId="7239D38D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17F9D9EC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Sum of absolute values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729FD83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EF6F1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84CF46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E1059B7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44E9E8B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72504E6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0.56</w:t>
            </w:r>
          </w:p>
        </w:tc>
      </w:tr>
      <w:tr w:rsidR="00FC4BD5" w:rsidRPr="00AE115F" w14:paraId="55B488E3" w14:textId="77777777" w:rsidTr="00E82884">
        <w:trPr>
          <w:trHeight w:val="227"/>
        </w:trPr>
        <w:tc>
          <w:tcPr>
            <w:tcW w:w="2268" w:type="dxa"/>
            <w:shd w:val="clear" w:color="auto" w:fill="auto"/>
            <w:hideMark/>
          </w:tcPr>
          <w:p w14:paraId="2F75CCEC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Range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434795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11E14C5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A0F83C9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3F9507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24513AC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F10771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FC4BD5" w:rsidRPr="00AE115F" w14:paraId="7CF1BC38" w14:textId="77777777" w:rsidTr="00E82884">
        <w:trPr>
          <w:trHeight w:val="227"/>
        </w:trPr>
        <w:tc>
          <w:tcPr>
            <w:tcW w:w="8505" w:type="dxa"/>
            <w:gridSpan w:val="7"/>
            <w:shd w:val="clear" w:color="auto" w:fill="auto"/>
          </w:tcPr>
          <w:p w14:paraId="09F451C6" w14:textId="77777777" w:rsidR="00FC4BD5" w:rsidRPr="00F879D4" w:rsidRDefault="00FC4BD5" w:rsidP="00E82884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SES indicator based on education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and</w:t>
            </w: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occupation</w:t>
            </w:r>
          </w:p>
        </w:tc>
      </w:tr>
      <w:tr w:rsidR="00FC4BD5" w:rsidRPr="00AE115F" w14:paraId="23C55C8C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60CE9F63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Standard deviation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C57A4B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FF18D93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0D123D5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587DA4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7D8DF8E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60548C4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FC4BD5" w:rsidRPr="00AE115F" w14:paraId="566788AD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657C3C6D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Sum of absolute values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A270C12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06ECA5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FB17B89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6DD31E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1.74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CF48EC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12D6AD0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1.51</w:t>
            </w:r>
          </w:p>
        </w:tc>
      </w:tr>
      <w:tr w:rsidR="00FC4BD5" w:rsidRPr="00AE115F" w14:paraId="5000EE22" w14:textId="77777777" w:rsidTr="00E82884">
        <w:trPr>
          <w:trHeight w:val="227"/>
        </w:trPr>
        <w:tc>
          <w:tcPr>
            <w:tcW w:w="2268" w:type="dxa"/>
            <w:shd w:val="clear" w:color="auto" w:fill="auto"/>
          </w:tcPr>
          <w:p w14:paraId="5CF329E4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Range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79AEFE2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DF1AC10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B629824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07344A3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11D1DD2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50DDDC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</w:rPr>
              <w:t>0.38</w:t>
            </w:r>
          </w:p>
        </w:tc>
      </w:tr>
    </w:tbl>
    <w:p w14:paraId="4EBC70F5" w14:textId="77777777" w:rsidR="00FC4BD5" w:rsidRPr="00DA3814" w:rsidRDefault="00FC4BD5" w:rsidP="00FC4BD5">
      <w:pPr>
        <w:spacing w:after="0"/>
        <w:rPr>
          <w:iCs/>
          <w:sz w:val="20"/>
          <w:szCs w:val="20"/>
          <w:lang w:val="en-US"/>
        </w:rPr>
      </w:pPr>
      <w:bookmarkStart w:id="2" w:name="_Hlk73563133"/>
      <w:r w:rsidRPr="00DA3814">
        <w:rPr>
          <w:iCs/>
          <w:sz w:val="20"/>
          <w:szCs w:val="20"/>
          <w:lang w:val="en-US"/>
        </w:rPr>
        <w:t>Note: The table is based on regression models including age and SES dummies (but no interaction terms) as explanatory variables.</w:t>
      </w:r>
    </w:p>
    <w:bookmarkEnd w:id="2"/>
    <w:p w14:paraId="2E464258" w14:textId="77777777" w:rsidR="00FC4BD5" w:rsidRPr="00AE115F" w:rsidRDefault="00FC4BD5" w:rsidP="00FC4BD5">
      <w:pPr>
        <w:spacing w:after="0"/>
        <w:rPr>
          <w:lang w:val="en-US"/>
        </w:rPr>
      </w:pPr>
    </w:p>
    <w:p w14:paraId="586BED8E" w14:textId="77777777" w:rsidR="00FC4BD5" w:rsidRPr="00AE115F" w:rsidRDefault="00FC4BD5" w:rsidP="00FC4BD5">
      <w:pPr>
        <w:spacing w:after="0"/>
        <w:rPr>
          <w:lang w:val="en-US"/>
        </w:rPr>
      </w:pPr>
    </w:p>
    <w:p w14:paraId="3F853448" w14:textId="77777777" w:rsidR="00FC4BD5" w:rsidRPr="00AE115F" w:rsidRDefault="00FC4BD5" w:rsidP="00FC4BD5">
      <w:pPr>
        <w:spacing w:after="0"/>
        <w:rPr>
          <w:lang w:val="en-US"/>
        </w:rPr>
      </w:pPr>
    </w:p>
    <w:p w14:paraId="743383DF" w14:textId="77777777" w:rsidR="00FC4BD5" w:rsidRPr="00AE115F" w:rsidRDefault="00FC4BD5" w:rsidP="00FC4BD5">
      <w:pPr>
        <w:spacing w:after="0"/>
        <w:rPr>
          <w:lang w:val="en-US"/>
        </w:rPr>
      </w:pPr>
    </w:p>
    <w:p w14:paraId="7756FA6B" w14:textId="77777777" w:rsidR="00FC4BD5" w:rsidRPr="00AE115F" w:rsidRDefault="00FC4BD5" w:rsidP="00FC4BD5">
      <w:pPr>
        <w:spacing w:after="0"/>
        <w:rPr>
          <w:lang w:val="en-US"/>
        </w:rPr>
      </w:pPr>
    </w:p>
    <w:p w14:paraId="5ED1D72D" w14:textId="4C6859F5" w:rsidR="00FC4BD5" w:rsidRPr="00AE115F" w:rsidRDefault="00FC4BD5" w:rsidP="00FC4BD5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672690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</w:t>
      </w:r>
      <w:r w:rsidRPr="00AE115F">
        <w:rPr>
          <w:b/>
          <w:bCs/>
          <w:lang w:val="en-US"/>
        </w:rPr>
        <w:t>Table b</w:t>
      </w:r>
      <w:r>
        <w:rPr>
          <w:b/>
          <w:bCs/>
          <w:lang w:val="en-US"/>
        </w:rPr>
        <w:t>.</w:t>
      </w:r>
      <w:r w:rsidRPr="00AE115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Contribution to the explained variance by</w:t>
      </w:r>
      <w:r w:rsidRPr="00AE115F">
        <w:rPr>
          <w:b/>
          <w:bCs/>
          <w:lang w:val="en-US"/>
        </w:rPr>
        <w:t xml:space="preserve"> age and SES on benefits, </w:t>
      </w:r>
      <w:proofErr w:type="gramStart"/>
      <w:r w:rsidRPr="00AE115F">
        <w:rPr>
          <w:b/>
          <w:bCs/>
          <w:lang w:val="en-US"/>
        </w:rPr>
        <w:t>taxes</w:t>
      </w:r>
      <w:proofErr w:type="gramEnd"/>
      <w:r w:rsidRPr="00AE115F">
        <w:rPr>
          <w:b/>
          <w:bCs/>
          <w:lang w:val="en-US"/>
        </w:rPr>
        <w:t xml:space="preserve"> and net benefits (Shapley-value decomposition of the </w:t>
      </w:r>
      <w:r w:rsidRPr="00AE115F">
        <w:rPr>
          <w:b/>
          <w:bCs/>
          <w:i/>
          <w:lang w:val="en-US"/>
        </w:rPr>
        <w:t>R</w:t>
      </w:r>
      <w:r w:rsidRPr="00AE115F">
        <w:rPr>
          <w:b/>
          <w:bCs/>
          <w:i/>
          <w:vertAlign w:val="superscript"/>
          <w:lang w:val="en-US"/>
        </w:rPr>
        <w:t>2</w:t>
      </w:r>
      <w:r w:rsidRPr="00AE115F">
        <w:rPr>
          <w:b/>
          <w:bCs/>
          <w:lang w:val="en-US"/>
        </w:rPr>
        <w:t>) using alternative indicators of socio-economic status</w:t>
      </w:r>
      <w:r>
        <w:rPr>
          <w:b/>
          <w:bCs/>
          <w:lang w:val="en-US"/>
        </w:rPr>
        <w:t>.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23"/>
        <w:gridCol w:w="1323"/>
        <w:gridCol w:w="1324"/>
        <w:gridCol w:w="1323"/>
        <w:gridCol w:w="1323"/>
        <w:gridCol w:w="1324"/>
      </w:tblGrid>
      <w:tr w:rsidR="00FC4BD5" w:rsidRPr="00AE115F" w14:paraId="4E4AF9D4" w14:textId="77777777" w:rsidTr="00E82884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338C060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2646" w:type="dxa"/>
            <w:gridSpan w:val="2"/>
            <w:shd w:val="clear" w:color="auto" w:fill="auto"/>
            <w:noWrap/>
            <w:hideMark/>
          </w:tcPr>
          <w:p w14:paraId="2338F35A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Benefits</w:t>
            </w:r>
          </w:p>
        </w:tc>
        <w:tc>
          <w:tcPr>
            <w:tcW w:w="2647" w:type="dxa"/>
            <w:gridSpan w:val="2"/>
            <w:shd w:val="clear" w:color="auto" w:fill="auto"/>
            <w:noWrap/>
            <w:hideMark/>
          </w:tcPr>
          <w:p w14:paraId="5ADC7A51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Taxes</w:t>
            </w:r>
          </w:p>
        </w:tc>
        <w:tc>
          <w:tcPr>
            <w:tcW w:w="2647" w:type="dxa"/>
            <w:gridSpan w:val="2"/>
            <w:shd w:val="clear" w:color="auto" w:fill="auto"/>
            <w:noWrap/>
            <w:hideMark/>
          </w:tcPr>
          <w:p w14:paraId="574D5F39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Net benefits</w:t>
            </w:r>
          </w:p>
        </w:tc>
      </w:tr>
      <w:tr w:rsidR="00FC4BD5" w:rsidRPr="00AE115F" w14:paraId="0E07DA59" w14:textId="77777777" w:rsidTr="00E82884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D5F17FA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14:paraId="3427A31E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Absolute </w:t>
            </w:r>
          </w:p>
        </w:tc>
        <w:tc>
          <w:tcPr>
            <w:tcW w:w="1323" w:type="dxa"/>
            <w:shd w:val="clear" w:color="auto" w:fill="auto"/>
            <w:hideMark/>
          </w:tcPr>
          <w:p w14:paraId="6FA992CF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Relative </w:t>
            </w:r>
          </w:p>
        </w:tc>
        <w:tc>
          <w:tcPr>
            <w:tcW w:w="1324" w:type="dxa"/>
            <w:shd w:val="clear" w:color="auto" w:fill="auto"/>
            <w:hideMark/>
          </w:tcPr>
          <w:p w14:paraId="5771F207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Absolute </w:t>
            </w:r>
          </w:p>
        </w:tc>
        <w:tc>
          <w:tcPr>
            <w:tcW w:w="1323" w:type="dxa"/>
            <w:shd w:val="clear" w:color="auto" w:fill="auto"/>
            <w:hideMark/>
          </w:tcPr>
          <w:p w14:paraId="495EE6DC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Relative </w:t>
            </w:r>
          </w:p>
        </w:tc>
        <w:tc>
          <w:tcPr>
            <w:tcW w:w="1323" w:type="dxa"/>
            <w:shd w:val="clear" w:color="auto" w:fill="auto"/>
            <w:hideMark/>
          </w:tcPr>
          <w:p w14:paraId="58CB6A79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Absolute </w:t>
            </w:r>
          </w:p>
        </w:tc>
        <w:tc>
          <w:tcPr>
            <w:tcW w:w="1324" w:type="dxa"/>
            <w:shd w:val="clear" w:color="auto" w:fill="auto"/>
            <w:hideMark/>
          </w:tcPr>
          <w:p w14:paraId="0EC09B05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Relative </w:t>
            </w:r>
          </w:p>
        </w:tc>
      </w:tr>
      <w:tr w:rsidR="00FC4BD5" w:rsidRPr="00AE115F" w14:paraId="76A03026" w14:textId="77777777" w:rsidTr="00E82884">
        <w:trPr>
          <w:trHeight w:val="20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noWrap/>
          </w:tcPr>
          <w:p w14:paraId="5E503F67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7940" w:type="dxa"/>
            <w:gridSpan w:val="6"/>
            <w:shd w:val="clear" w:color="auto" w:fill="auto"/>
          </w:tcPr>
          <w:p w14:paraId="479D3FAA" w14:textId="77777777" w:rsidR="00FC4BD5" w:rsidRPr="00AE115F" w:rsidRDefault="00FC4BD5" w:rsidP="00E8288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 xml:space="preserve">contribution to </w:t>
            </w:r>
            <w:r w:rsidRPr="00AE115F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hu-HU"/>
              </w:rPr>
              <w:t>R</w:t>
            </w:r>
            <w:r w:rsidRPr="00AE115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hu-HU"/>
              </w:rPr>
              <w:t>2</w:t>
            </w:r>
          </w:p>
        </w:tc>
      </w:tr>
      <w:tr w:rsidR="00FC4BD5" w:rsidRPr="00AE115F" w14:paraId="6F6DCD67" w14:textId="77777777" w:rsidTr="00E82884">
        <w:trPr>
          <w:trHeight w:val="20"/>
        </w:trPr>
        <w:tc>
          <w:tcPr>
            <w:tcW w:w="8460" w:type="dxa"/>
            <w:gridSpan w:val="7"/>
            <w:shd w:val="clear" w:color="auto" w:fill="auto"/>
            <w:noWrap/>
          </w:tcPr>
          <w:p w14:paraId="7A64285F" w14:textId="77777777" w:rsidR="00FC4BD5" w:rsidRPr="00C70FAE" w:rsidRDefault="00FC4BD5" w:rsidP="00E82884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SES indicator based on education, occupation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, </w:t>
            </w:r>
            <w:r w:rsidRPr="00C70FA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material living standards</w:t>
            </w:r>
            <w:r w:rsidRPr="00F879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and housing</w:t>
            </w:r>
          </w:p>
        </w:tc>
      </w:tr>
      <w:tr w:rsidR="00FC4BD5" w:rsidRPr="00AE115F" w14:paraId="7CE97123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</w:tcPr>
          <w:p w14:paraId="626DE339" w14:textId="77777777" w:rsidR="00FC4BD5" w:rsidRPr="00C70FAE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SES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B2F6D2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8B3AC74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FEBD9FF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616EF25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8E11A4F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EBB278F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FC4BD5" w:rsidRPr="00AE115F" w14:paraId="3F40F61D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</w:tcPr>
          <w:p w14:paraId="22A643E7" w14:textId="77777777" w:rsidR="00FC4BD5" w:rsidRPr="00C70FAE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age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87B5E1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4596515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487C97F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849D226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0FBA73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D707B8F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FC4BD5" w:rsidRPr="00AE115F" w14:paraId="6D16555B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</w:tcPr>
          <w:p w14:paraId="3A2E9638" w14:textId="77777777" w:rsidR="00FC4BD5" w:rsidRPr="00C70FAE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total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845BA76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60F0BB9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417D4A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706BDB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CE68094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1DFADAB" w14:textId="77777777" w:rsidR="00FC4BD5" w:rsidRPr="00C70FAE" w:rsidRDefault="00FC4BD5" w:rsidP="00E8288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FC4BD5" w:rsidRPr="00AE115F" w14:paraId="73F28AAC" w14:textId="77777777" w:rsidTr="00E82884">
        <w:trPr>
          <w:trHeight w:val="20"/>
        </w:trPr>
        <w:tc>
          <w:tcPr>
            <w:tcW w:w="8460" w:type="dxa"/>
            <w:gridSpan w:val="7"/>
            <w:shd w:val="clear" w:color="auto" w:fill="auto"/>
            <w:noWrap/>
          </w:tcPr>
          <w:p w14:paraId="0CD574E7" w14:textId="77777777" w:rsidR="00FC4BD5" w:rsidRPr="00C70FAE" w:rsidRDefault="00FC4BD5" w:rsidP="00E8288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C70FA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SES indicator based on education, </w:t>
            </w:r>
            <w:proofErr w:type="gramStart"/>
            <w:r w:rsidRPr="00C70FA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occupation</w:t>
            </w:r>
            <w:proofErr w:type="gramEnd"/>
            <w:r w:rsidRPr="00C70FA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and housing</w:t>
            </w:r>
          </w:p>
        </w:tc>
      </w:tr>
      <w:tr w:rsidR="00FC4BD5" w:rsidRPr="00AE115F" w14:paraId="74E93FD5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  <w:hideMark/>
          </w:tcPr>
          <w:p w14:paraId="3ABED0A3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SES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556C346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C8E27E7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649D89BB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AB9A959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FA269B7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64BE55AA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FC4BD5" w:rsidRPr="00AE115F" w14:paraId="516D629C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  <w:hideMark/>
          </w:tcPr>
          <w:p w14:paraId="3342CFDB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age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52CD99B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4A4C901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00BFFFF6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0CB369D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EFB125B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0FC12E3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FC4BD5" w:rsidRPr="00AE115F" w14:paraId="35CB37C0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  <w:hideMark/>
          </w:tcPr>
          <w:p w14:paraId="6C6CD3D6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total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607986D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C6F65CB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28A0C835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B2D5A38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5EADC53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2E134F05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FC4BD5" w:rsidRPr="00AE115F" w14:paraId="74A65D48" w14:textId="77777777" w:rsidTr="00E82884">
        <w:trPr>
          <w:trHeight w:val="20"/>
        </w:trPr>
        <w:tc>
          <w:tcPr>
            <w:tcW w:w="8460" w:type="dxa"/>
            <w:gridSpan w:val="7"/>
            <w:shd w:val="clear" w:color="auto" w:fill="auto"/>
            <w:noWrap/>
          </w:tcPr>
          <w:p w14:paraId="50269EC9" w14:textId="77777777" w:rsidR="00FC4BD5" w:rsidRPr="00C70FAE" w:rsidRDefault="00FC4BD5" w:rsidP="00E82884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70FA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hu-HU"/>
              </w:rPr>
              <w:t>SES indicator based on education and occupation</w:t>
            </w:r>
          </w:p>
        </w:tc>
      </w:tr>
      <w:tr w:rsidR="00FC4BD5" w:rsidRPr="00AE115F" w14:paraId="44AAD30E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</w:tcPr>
          <w:p w14:paraId="2D559250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SES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6DAC3FB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19D4182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18E70374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17C29D7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35E1FDB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0CF8ED0D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FC4BD5" w:rsidRPr="00AE115F" w14:paraId="0CA4EC00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</w:tcPr>
          <w:p w14:paraId="686F96ED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age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BFDEFF2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7EAD554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0706DD1F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D5DAD6E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DD30D27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24AC9A37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FC4BD5" w:rsidRPr="00AE115F" w14:paraId="19B3DDF6" w14:textId="77777777" w:rsidTr="00E82884">
        <w:trPr>
          <w:trHeight w:val="20"/>
        </w:trPr>
        <w:tc>
          <w:tcPr>
            <w:tcW w:w="520" w:type="dxa"/>
            <w:shd w:val="clear" w:color="auto" w:fill="auto"/>
            <w:noWrap/>
          </w:tcPr>
          <w:p w14:paraId="2DFE826F" w14:textId="77777777" w:rsidR="00FC4BD5" w:rsidRPr="00AE115F" w:rsidRDefault="00FC4BD5" w:rsidP="00E8288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 w:rsidRPr="00AE115F"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  <w:t>total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7DEAC47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483CC00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5F35FC48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51C3FA8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7C2E048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2A22F23D" w14:textId="77777777" w:rsidR="00FC4BD5" w:rsidRPr="00AE115F" w:rsidRDefault="00FC4BD5" w:rsidP="00E8288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</w:tbl>
    <w:p w14:paraId="2456EB01" w14:textId="4B0187BA" w:rsidR="00FC4BD5" w:rsidRPr="00AE115F" w:rsidRDefault="00FC4BD5" w:rsidP="00FC4BD5">
      <w:pPr>
        <w:spacing w:after="0"/>
        <w:rPr>
          <w:iCs/>
          <w:sz w:val="20"/>
          <w:szCs w:val="20"/>
          <w:lang w:val="en-US"/>
        </w:rPr>
      </w:pPr>
      <w:bookmarkStart w:id="3" w:name="_Hlk73563209"/>
      <w:r w:rsidRPr="00AE115F">
        <w:rPr>
          <w:iCs/>
          <w:sz w:val="20"/>
          <w:szCs w:val="20"/>
          <w:lang w:val="en-US"/>
        </w:rPr>
        <w:t xml:space="preserve">Note: Absolute contributions sum to model </w:t>
      </w:r>
      <w:bookmarkStart w:id="4" w:name="_Hlk73526065"/>
      <w:r w:rsidRPr="00AE115F">
        <w:rPr>
          <w:i/>
          <w:sz w:val="20"/>
          <w:szCs w:val="20"/>
          <w:lang w:val="en-US"/>
        </w:rPr>
        <w:t>R</w:t>
      </w:r>
      <w:r w:rsidRPr="00AE115F">
        <w:rPr>
          <w:i/>
          <w:sz w:val="20"/>
          <w:szCs w:val="20"/>
          <w:vertAlign w:val="superscript"/>
          <w:lang w:val="en-US"/>
        </w:rPr>
        <w:t>2</w:t>
      </w:r>
      <w:r w:rsidRPr="00AE115F">
        <w:rPr>
          <w:iCs/>
          <w:sz w:val="20"/>
          <w:szCs w:val="20"/>
          <w:lang w:val="en-US"/>
        </w:rPr>
        <w:t>,</w:t>
      </w:r>
      <w:bookmarkEnd w:id="4"/>
      <w:r w:rsidRPr="00AE115F">
        <w:rPr>
          <w:iCs/>
          <w:sz w:val="20"/>
          <w:szCs w:val="20"/>
          <w:lang w:val="en-US"/>
        </w:rPr>
        <w:t xml:space="preserve"> while relative contributions sum to 100%.</w:t>
      </w:r>
    </w:p>
    <w:bookmarkEnd w:id="3"/>
    <w:p w14:paraId="35824787" w14:textId="77777777" w:rsidR="00FC4BD5" w:rsidRPr="00AE115F" w:rsidRDefault="00FC4BD5" w:rsidP="00FC4BD5">
      <w:pPr>
        <w:spacing w:after="0"/>
        <w:rPr>
          <w:i/>
          <w:sz w:val="20"/>
          <w:szCs w:val="20"/>
          <w:lang w:val="en-US"/>
        </w:rPr>
      </w:pPr>
    </w:p>
    <w:p w14:paraId="61FEC86D" w14:textId="77777777" w:rsidR="00FC4BD5" w:rsidRDefault="00FC4BD5" w:rsidP="00FC4BD5">
      <w:pPr>
        <w:spacing w:after="160" w:line="259" w:lineRule="auto"/>
        <w:jc w:val="left"/>
        <w:rPr>
          <w:lang w:val="en-US"/>
        </w:rPr>
      </w:pPr>
    </w:p>
    <w:bookmarkEnd w:id="0"/>
    <w:bookmarkEnd w:id="1"/>
    <w:p w14:paraId="0797CFAB" w14:textId="14C0CF80" w:rsidR="009C5B5E" w:rsidRPr="009C5B5E" w:rsidRDefault="009C5B5E" w:rsidP="004E0C63">
      <w:pPr>
        <w:spacing w:after="0"/>
        <w:rPr>
          <w:lang w:val="en-US"/>
        </w:rPr>
      </w:pPr>
    </w:p>
    <w:sectPr w:rsidR="009C5B5E" w:rsidRPr="009C5B5E" w:rsidSect="00F7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ED4B" w14:textId="77777777" w:rsidR="00DC6840" w:rsidRDefault="00DC6840" w:rsidP="00B330DB">
      <w:pPr>
        <w:spacing w:after="0"/>
      </w:pPr>
      <w:r>
        <w:separator/>
      </w:r>
    </w:p>
  </w:endnote>
  <w:endnote w:type="continuationSeparator" w:id="0">
    <w:p w14:paraId="78C4ED47" w14:textId="77777777" w:rsidR="00DC6840" w:rsidRDefault="00DC6840" w:rsidP="00B33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9FCB" w14:textId="77777777" w:rsidR="00DC6840" w:rsidRDefault="00DC6840" w:rsidP="00B330DB">
      <w:pPr>
        <w:spacing w:after="0"/>
      </w:pPr>
      <w:r>
        <w:separator/>
      </w:r>
    </w:p>
  </w:footnote>
  <w:footnote w:type="continuationSeparator" w:id="0">
    <w:p w14:paraId="7A66B8C3" w14:textId="77777777" w:rsidR="00DC6840" w:rsidRDefault="00DC6840" w:rsidP="00B330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15C2"/>
    <w:multiLevelType w:val="hybridMultilevel"/>
    <w:tmpl w:val="B2002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21B6"/>
    <w:multiLevelType w:val="hybridMultilevel"/>
    <w:tmpl w:val="AEE0670E"/>
    <w:lvl w:ilvl="0" w:tplc="F66635F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B0A"/>
    <w:multiLevelType w:val="hybridMultilevel"/>
    <w:tmpl w:val="0BBC9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DMwMTE1NjEwNzNW0lEKTi0uzszPAykwNK8FADbd7pYtAAAA"/>
  </w:docVars>
  <w:rsids>
    <w:rsidRoot w:val="00B330DB"/>
    <w:rsid w:val="00003570"/>
    <w:rsid w:val="0006626F"/>
    <w:rsid w:val="00090572"/>
    <w:rsid w:val="000E73D4"/>
    <w:rsid w:val="000E7934"/>
    <w:rsid w:val="000F7FE8"/>
    <w:rsid w:val="00103B25"/>
    <w:rsid w:val="00152A4D"/>
    <w:rsid w:val="001D4964"/>
    <w:rsid w:val="00203381"/>
    <w:rsid w:val="00236045"/>
    <w:rsid w:val="002549DB"/>
    <w:rsid w:val="00267D01"/>
    <w:rsid w:val="003B6AFF"/>
    <w:rsid w:val="003C5C38"/>
    <w:rsid w:val="003F1D71"/>
    <w:rsid w:val="00402FEF"/>
    <w:rsid w:val="00423ECE"/>
    <w:rsid w:val="00451B13"/>
    <w:rsid w:val="004767D0"/>
    <w:rsid w:val="004E02F7"/>
    <w:rsid w:val="004E0C63"/>
    <w:rsid w:val="004F526F"/>
    <w:rsid w:val="005060B3"/>
    <w:rsid w:val="00551592"/>
    <w:rsid w:val="00596C3F"/>
    <w:rsid w:val="005F4D07"/>
    <w:rsid w:val="00672690"/>
    <w:rsid w:val="00676C2F"/>
    <w:rsid w:val="006E0873"/>
    <w:rsid w:val="0070267A"/>
    <w:rsid w:val="007149A7"/>
    <w:rsid w:val="007A36CB"/>
    <w:rsid w:val="007F1076"/>
    <w:rsid w:val="00843AB3"/>
    <w:rsid w:val="00870635"/>
    <w:rsid w:val="008B03D9"/>
    <w:rsid w:val="008B5336"/>
    <w:rsid w:val="009574F0"/>
    <w:rsid w:val="0097081C"/>
    <w:rsid w:val="009C5B5E"/>
    <w:rsid w:val="00A10B5E"/>
    <w:rsid w:val="00A60E00"/>
    <w:rsid w:val="00A8458B"/>
    <w:rsid w:val="00A93BA0"/>
    <w:rsid w:val="00B228C9"/>
    <w:rsid w:val="00B330DB"/>
    <w:rsid w:val="00BC696E"/>
    <w:rsid w:val="00C01234"/>
    <w:rsid w:val="00C02415"/>
    <w:rsid w:val="00C31E35"/>
    <w:rsid w:val="00C419D7"/>
    <w:rsid w:val="00C429FE"/>
    <w:rsid w:val="00C70FAE"/>
    <w:rsid w:val="00CD7FE3"/>
    <w:rsid w:val="00D04817"/>
    <w:rsid w:val="00D072D7"/>
    <w:rsid w:val="00D117DC"/>
    <w:rsid w:val="00D34E00"/>
    <w:rsid w:val="00D75369"/>
    <w:rsid w:val="00DA3814"/>
    <w:rsid w:val="00DC6840"/>
    <w:rsid w:val="00DE7162"/>
    <w:rsid w:val="00DF50E3"/>
    <w:rsid w:val="00E637E0"/>
    <w:rsid w:val="00E65DFF"/>
    <w:rsid w:val="00E7518B"/>
    <w:rsid w:val="00E82884"/>
    <w:rsid w:val="00E831CE"/>
    <w:rsid w:val="00E870E0"/>
    <w:rsid w:val="00E91EC7"/>
    <w:rsid w:val="00EF4BD5"/>
    <w:rsid w:val="00F204D9"/>
    <w:rsid w:val="00F45787"/>
    <w:rsid w:val="00F66ECF"/>
    <w:rsid w:val="00F71A40"/>
    <w:rsid w:val="00F879D4"/>
    <w:rsid w:val="00FA4FC5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7F112"/>
  <w15:chartTrackingRefBased/>
  <w15:docId w15:val="{86D33306-21A1-46A2-B854-E4085D6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DB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67A"/>
    <w:pPr>
      <w:keepNext/>
      <w:keepLines/>
      <w:numPr>
        <w:numId w:val="2"/>
      </w:num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DB"/>
    <w:pPr>
      <w:keepNext/>
      <w:keepLines/>
      <w:outlineLvl w:val="1"/>
    </w:pPr>
    <w:rPr>
      <w:rFonts w:eastAsiaTheme="majorEastAsia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0DB"/>
    <w:rPr>
      <w:rFonts w:ascii="Times New Roman" w:eastAsiaTheme="majorEastAsia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330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0DB"/>
    <w:rPr>
      <w:rFonts w:ascii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B330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67A"/>
    <w:rPr>
      <w:rFonts w:ascii="Times New Roman" w:eastAsiaTheme="majorEastAsia" w:hAnsi="Times New Roman" w:cs="Times New Roman"/>
      <w:b/>
      <w:bCs/>
      <w:sz w:val="24"/>
      <w:szCs w:val="24"/>
      <w:lang w:val="hu-HU"/>
    </w:rPr>
  </w:style>
  <w:style w:type="table" w:styleId="TableGrid">
    <w:name w:val="Table Grid"/>
    <w:basedOn w:val="TableNormal"/>
    <w:uiPriority w:val="39"/>
    <w:rsid w:val="007F107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6E08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13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2A3F-4726-4C8E-8932-CF89813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Pieter Vanhuysse</cp:lastModifiedBy>
  <cp:revision>2</cp:revision>
  <dcterms:created xsi:type="dcterms:W3CDTF">2021-06-03T10:50:00Z</dcterms:created>
  <dcterms:modified xsi:type="dcterms:W3CDTF">2021-06-03T10:50:00Z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caf70724-40e1-3d93-9af8-52748308e305</vt:lpwstr>
  </property>
  <property fmtid="{D5CDD505-2E9C-101B-9397-08002B2CF9AE}" pid="24" name="Mendeley Citation Style_1">
    <vt:lpwstr>http://www.zotero.org/styles/vancouver</vt:lpwstr>
  </property>
</Properties>
</file>