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CC9A2" w14:textId="77777777" w:rsidR="00C377D3" w:rsidRDefault="00C377D3" w:rsidP="002B24C1">
      <w:pPr>
        <w:jc w:val="center"/>
        <w:rPr>
          <w:b/>
        </w:rPr>
      </w:pPr>
      <w:r>
        <w:rPr>
          <w:b/>
        </w:rPr>
        <w:t xml:space="preserve">Supplementary Material </w:t>
      </w:r>
    </w:p>
    <w:p w14:paraId="68602ED4" w14:textId="77777777" w:rsidR="00C377D3" w:rsidRDefault="00C377D3" w:rsidP="002B24C1">
      <w:pPr>
        <w:jc w:val="center"/>
        <w:rPr>
          <w:b/>
        </w:rPr>
      </w:pPr>
    </w:p>
    <w:p w14:paraId="4CF17932" w14:textId="77777777" w:rsidR="00C377D3" w:rsidRDefault="00C377D3" w:rsidP="00C377D3">
      <w:pPr>
        <w:rPr>
          <w:b/>
        </w:rPr>
      </w:pPr>
      <w:r w:rsidRPr="00F07616">
        <w:rPr>
          <w:b/>
        </w:rPr>
        <w:t>Table of Contents</w:t>
      </w:r>
    </w:p>
    <w:p w14:paraId="75959D57" w14:textId="77777777" w:rsidR="00F07616" w:rsidRPr="00F07616" w:rsidRDefault="00F07616" w:rsidP="00C377D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0"/>
        <w:gridCol w:w="2418"/>
        <w:gridCol w:w="3438"/>
      </w:tblGrid>
      <w:tr w:rsidR="003B2EF2" w14:paraId="4260769D" w14:textId="77777777" w:rsidTr="003B2EF2">
        <w:tc>
          <w:tcPr>
            <w:tcW w:w="5418" w:type="dxa"/>
            <w:gridSpan w:val="2"/>
          </w:tcPr>
          <w:p w14:paraId="7EE9CFE7" w14:textId="09B33C08" w:rsidR="003B2EF2" w:rsidRDefault="003B2EF2" w:rsidP="00C377D3">
            <w:r>
              <w:t xml:space="preserve">Social Value Orientation Distributions, by population </w:t>
            </w:r>
          </w:p>
        </w:tc>
        <w:tc>
          <w:tcPr>
            <w:tcW w:w="3438" w:type="dxa"/>
          </w:tcPr>
          <w:p w14:paraId="6AD9D8D6" w14:textId="17465CF4" w:rsidR="003B2EF2" w:rsidRDefault="003B2EF2" w:rsidP="003B2EF2">
            <w:pPr>
              <w:jc w:val="center"/>
            </w:pPr>
            <w:r>
              <w:t>...………………………………2</w:t>
            </w:r>
          </w:p>
        </w:tc>
      </w:tr>
      <w:tr w:rsidR="00C377D3" w14:paraId="5543EE38" w14:textId="77777777" w:rsidTr="003B2EF2">
        <w:tc>
          <w:tcPr>
            <w:tcW w:w="3000" w:type="dxa"/>
          </w:tcPr>
          <w:p w14:paraId="66C34881" w14:textId="13B72530" w:rsidR="00C377D3" w:rsidRDefault="00F07616" w:rsidP="00C377D3">
            <w:r>
              <w:t>Participant generated ID</w:t>
            </w:r>
          </w:p>
        </w:tc>
        <w:tc>
          <w:tcPr>
            <w:tcW w:w="5856" w:type="dxa"/>
            <w:gridSpan w:val="2"/>
          </w:tcPr>
          <w:p w14:paraId="6CC178CB" w14:textId="7ED07B38" w:rsidR="00C377D3" w:rsidRDefault="00F07616" w:rsidP="00DA5773">
            <w:pPr>
              <w:jc w:val="center"/>
            </w:pPr>
            <w:r>
              <w:t>……………………………………………………………</w:t>
            </w:r>
            <w:r w:rsidR="00DA5773">
              <w:t>2</w:t>
            </w:r>
          </w:p>
        </w:tc>
      </w:tr>
      <w:tr w:rsidR="00C377D3" w14:paraId="7AB3B66E" w14:textId="77777777" w:rsidTr="003B2EF2">
        <w:tc>
          <w:tcPr>
            <w:tcW w:w="3000" w:type="dxa"/>
          </w:tcPr>
          <w:p w14:paraId="2A16B888" w14:textId="741A6845" w:rsidR="00C377D3" w:rsidRDefault="00F07616" w:rsidP="00C377D3">
            <w:r>
              <w:t>Exploratory Scales Included</w:t>
            </w:r>
          </w:p>
        </w:tc>
        <w:tc>
          <w:tcPr>
            <w:tcW w:w="5856" w:type="dxa"/>
            <w:gridSpan w:val="2"/>
          </w:tcPr>
          <w:p w14:paraId="44B1F93F" w14:textId="4E271FF3" w:rsidR="00C377D3" w:rsidRDefault="00F07616" w:rsidP="00B45EC0">
            <w:pPr>
              <w:jc w:val="center"/>
            </w:pPr>
            <w:r>
              <w:t>……………………………………………………………</w:t>
            </w:r>
            <w:r w:rsidR="00B45EC0">
              <w:t>3</w:t>
            </w:r>
          </w:p>
        </w:tc>
      </w:tr>
      <w:tr w:rsidR="00C377D3" w14:paraId="4ED630D5" w14:textId="77777777" w:rsidTr="003B2EF2">
        <w:tc>
          <w:tcPr>
            <w:tcW w:w="3000" w:type="dxa"/>
          </w:tcPr>
          <w:p w14:paraId="5B6AA447" w14:textId="24E91AE4" w:rsidR="00C377D3" w:rsidRDefault="00F07616" w:rsidP="00C377D3">
            <w:r>
              <w:t>Eyes Program Description</w:t>
            </w:r>
          </w:p>
        </w:tc>
        <w:tc>
          <w:tcPr>
            <w:tcW w:w="5856" w:type="dxa"/>
            <w:gridSpan w:val="2"/>
          </w:tcPr>
          <w:p w14:paraId="252D1D9F" w14:textId="2B2241A6" w:rsidR="00C377D3" w:rsidRDefault="00F07616" w:rsidP="00B45EC0">
            <w:pPr>
              <w:jc w:val="center"/>
            </w:pPr>
            <w:r>
              <w:t>……………………………………………………………</w:t>
            </w:r>
            <w:r w:rsidR="00B45EC0">
              <w:t>4</w:t>
            </w:r>
          </w:p>
        </w:tc>
      </w:tr>
      <w:tr w:rsidR="00F07616" w14:paraId="58F59555" w14:textId="77777777" w:rsidTr="003B2EF2">
        <w:tc>
          <w:tcPr>
            <w:tcW w:w="3000" w:type="dxa"/>
          </w:tcPr>
          <w:p w14:paraId="0E0330AC" w14:textId="606EBA1D" w:rsidR="00F07616" w:rsidRDefault="00F07616" w:rsidP="00C377D3">
            <w:r>
              <w:t>Supplemental Results</w:t>
            </w:r>
          </w:p>
        </w:tc>
        <w:tc>
          <w:tcPr>
            <w:tcW w:w="5856" w:type="dxa"/>
            <w:gridSpan w:val="2"/>
          </w:tcPr>
          <w:p w14:paraId="2B6EE936" w14:textId="387B95A8" w:rsidR="00F07616" w:rsidRDefault="00F07616" w:rsidP="00B45EC0">
            <w:pPr>
              <w:jc w:val="center"/>
            </w:pPr>
            <w:r>
              <w:t>………………</w:t>
            </w:r>
            <w:r w:rsidR="00DA5773">
              <w:t>.</w:t>
            </w:r>
            <w:r>
              <w:t>……….…………………………………1</w:t>
            </w:r>
            <w:r w:rsidR="00B45EC0">
              <w:t>2</w:t>
            </w:r>
          </w:p>
        </w:tc>
      </w:tr>
    </w:tbl>
    <w:p w14:paraId="0A1C2D94" w14:textId="77777777" w:rsidR="00C377D3" w:rsidRPr="00C377D3" w:rsidRDefault="00C377D3" w:rsidP="00C377D3"/>
    <w:p w14:paraId="15B168E3" w14:textId="77777777" w:rsidR="00DA5773" w:rsidRDefault="00DA5773" w:rsidP="002B24C1">
      <w:pPr>
        <w:jc w:val="center"/>
        <w:rPr>
          <w:b/>
        </w:rPr>
        <w:sectPr w:rsidR="00DA5773" w:rsidSect="003B2EF2">
          <w:footerReference w:type="default" r:id="rId8"/>
          <w:pgSz w:w="12240" w:h="15840"/>
          <w:pgMar w:top="1440" w:right="1440" w:bottom="1440" w:left="1440" w:header="720" w:footer="720" w:gutter="0"/>
          <w:cols w:space="720"/>
          <w:docGrid w:linePitch="360"/>
        </w:sectPr>
      </w:pPr>
    </w:p>
    <w:p w14:paraId="3CE86CE3" w14:textId="4BA531AD" w:rsidR="003B2EF2" w:rsidRDefault="003B2EF2" w:rsidP="003B2EF2">
      <w:pPr>
        <w:jc w:val="center"/>
        <w:rPr>
          <w:b/>
        </w:rPr>
      </w:pPr>
      <w:r>
        <w:rPr>
          <w:b/>
        </w:rPr>
        <w:lastRenderedPageBreak/>
        <w:t>Social Value Orientation Distribution by Population</w:t>
      </w:r>
    </w:p>
    <w:p w14:paraId="1B6F9AE2" w14:textId="77777777" w:rsidR="003B2EF2" w:rsidRPr="00B24DF8" w:rsidRDefault="003B2EF2" w:rsidP="003B2EF2">
      <w:pPr>
        <w:jc w:val="center"/>
        <w:rPr>
          <w:b/>
          <w:bCs/>
        </w:rPr>
      </w:pPr>
    </w:p>
    <w:p w14:paraId="3DF341AA" w14:textId="77777777" w:rsidR="00B24DF8" w:rsidRPr="00B24DF8" w:rsidRDefault="00B45EC0" w:rsidP="00B45EC0">
      <w:pPr>
        <w:rPr>
          <w:b/>
          <w:bCs/>
        </w:rPr>
      </w:pPr>
      <w:r w:rsidRPr="00B24DF8">
        <w:rPr>
          <w:b/>
          <w:bCs/>
        </w:rPr>
        <w:t>Table S1</w:t>
      </w:r>
      <w:r w:rsidR="00B24DF8" w:rsidRPr="00B24DF8">
        <w:rPr>
          <w:b/>
          <w:bCs/>
        </w:rPr>
        <w:t xml:space="preserve">. </w:t>
      </w:r>
    </w:p>
    <w:p w14:paraId="6165BA60" w14:textId="77777777" w:rsidR="00B24DF8" w:rsidRPr="00B24DF8" w:rsidRDefault="00B24DF8" w:rsidP="00B45EC0">
      <w:pPr>
        <w:rPr>
          <w:b/>
          <w:bCs/>
        </w:rPr>
      </w:pPr>
    </w:p>
    <w:p w14:paraId="476EDB46" w14:textId="382AEA27" w:rsidR="00B45EC0" w:rsidRPr="00B24DF8" w:rsidRDefault="00B45EC0" w:rsidP="00B45EC0">
      <w:pPr>
        <w:rPr>
          <w:b/>
          <w:bCs/>
        </w:rPr>
      </w:pPr>
      <w:r w:rsidRPr="00B24DF8">
        <w:rPr>
          <w:b/>
          <w:bCs/>
        </w:rPr>
        <w:t>Classifications of Social Value Orientations (SVO) from the Triple-Dominance Measure (Van Lange, 1999)</w:t>
      </w:r>
    </w:p>
    <w:p w14:paraId="59C0C635" w14:textId="77777777" w:rsidR="00B45EC0" w:rsidRPr="00B45EC0" w:rsidRDefault="00B45EC0" w:rsidP="00B45EC0"/>
    <w:tbl>
      <w:tblPr>
        <w:tblStyle w:val="TableGrid"/>
        <w:tblW w:w="96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890"/>
        <w:gridCol w:w="1188"/>
        <w:gridCol w:w="1188"/>
        <w:gridCol w:w="1044"/>
        <w:gridCol w:w="1332"/>
        <w:gridCol w:w="1188"/>
      </w:tblGrid>
      <w:tr w:rsidR="00B45EC0" w14:paraId="6B0FF7A6" w14:textId="307E499E" w:rsidTr="00B45EC0">
        <w:tc>
          <w:tcPr>
            <w:tcW w:w="1818" w:type="dxa"/>
            <w:tcBorders>
              <w:top w:val="single" w:sz="4" w:space="0" w:color="auto"/>
              <w:bottom w:val="single" w:sz="4" w:space="0" w:color="auto"/>
            </w:tcBorders>
          </w:tcPr>
          <w:p w14:paraId="52658C0E" w14:textId="73135859" w:rsidR="00B45EC0" w:rsidRPr="00B45EC0" w:rsidRDefault="00B45EC0" w:rsidP="003B2EF2">
            <w:pPr>
              <w:jc w:val="center"/>
              <w:rPr>
                <w:sz w:val="22"/>
                <w:szCs w:val="22"/>
              </w:rPr>
            </w:pPr>
            <w:r w:rsidRPr="00B45EC0">
              <w:rPr>
                <w:sz w:val="22"/>
                <w:szCs w:val="22"/>
              </w:rPr>
              <w:t>Sample</w:t>
            </w:r>
          </w:p>
        </w:tc>
        <w:tc>
          <w:tcPr>
            <w:tcW w:w="1890" w:type="dxa"/>
            <w:tcBorders>
              <w:top w:val="single" w:sz="4" w:space="0" w:color="auto"/>
              <w:bottom w:val="single" w:sz="4" w:space="0" w:color="auto"/>
            </w:tcBorders>
          </w:tcPr>
          <w:p w14:paraId="710DBF5A" w14:textId="0A3A6CAA" w:rsidR="00B45EC0" w:rsidRPr="00B45EC0" w:rsidRDefault="00B45EC0" w:rsidP="003B2EF2">
            <w:pPr>
              <w:jc w:val="center"/>
              <w:rPr>
                <w:sz w:val="22"/>
                <w:szCs w:val="22"/>
              </w:rPr>
            </w:pPr>
            <w:r w:rsidRPr="00B45EC0">
              <w:rPr>
                <w:sz w:val="22"/>
                <w:szCs w:val="22"/>
              </w:rPr>
              <w:t>Sample Characteristics</w:t>
            </w:r>
          </w:p>
        </w:tc>
        <w:tc>
          <w:tcPr>
            <w:tcW w:w="1188" w:type="dxa"/>
            <w:tcBorders>
              <w:top w:val="single" w:sz="4" w:space="0" w:color="auto"/>
              <w:bottom w:val="single" w:sz="4" w:space="0" w:color="auto"/>
            </w:tcBorders>
          </w:tcPr>
          <w:p w14:paraId="1CBAE21C" w14:textId="1A19F662" w:rsidR="00B45EC0" w:rsidRPr="00B45EC0" w:rsidRDefault="00B45EC0" w:rsidP="003B2EF2">
            <w:pPr>
              <w:jc w:val="center"/>
              <w:rPr>
                <w:sz w:val="22"/>
                <w:szCs w:val="22"/>
              </w:rPr>
            </w:pPr>
            <w:r w:rsidRPr="00B45EC0">
              <w:rPr>
                <w:sz w:val="22"/>
                <w:szCs w:val="22"/>
              </w:rPr>
              <w:t xml:space="preserve">Total </w:t>
            </w:r>
            <w:r w:rsidRPr="00B45EC0">
              <w:rPr>
                <w:i/>
                <w:sz w:val="22"/>
                <w:szCs w:val="22"/>
              </w:rPr>
              <w:t>N</w:t>
            </w:r>
          </w:p>
        </w:tc>
        <w:tc>
          <w:tcPr>
            <w:tcW w:w="1188" w:type="dxa"/>
            <w:tcBorders>
              <w:top w:val="single" w:sz="4" w:space="0" w:color="auto"/>
              <w:bottom w:val="single" w:sz="4" w:space="0" w:color="auto"/>
            </w:tcBorders>
          </w:tcPr>
          <w:p w14:paraId="48810AA9" w14:textId="25CFF922" w:rsidR="00B45EC0" w:rsidRPr="00B45EC0" w:rsidRDefault="00B45EC0" w:rsidP="003B2EF2">
            <w:pPr>
              <w:jc w:val="center"/>
              <w:rPr>
                <w:sz w:val="22"/>
                <w:szCs w:val="22"/>
              </w:rPr>
            </w:pPr>
            <w:r w:rsidRPr="00B45EC0">
              <w:rPr>
                <w:i/>
                <w:sz w:val="22"/>
                <w:szCs w:val="22"/>
              </w:rPr>
              <w:t>n</w:t>
            </w:r>
            <w:r w:rsidRPr="00B45EC0">
              <w:rPr>
                <w:sz w:val="22"/>
                <w:szCs w:val="22"/>
              </w:rPr>
              <w:t xml:space="preserve"> Prosocials (%)</w:t>
            </w:r>
          </w:p>
        </w:tc>
        <w:tc>
          <w:tcPr>
            <w:tcW w:w="1044" w:type="dxa"/>
            <w:tcBorders>
              <w:top w:val="single" w:sz="4" w:space="0" w:color="auto"/>
              <w:bottom w:val="single" w:sz="4" w:space="0" w:color="auto"/>
            </w:tcBorders>
          </w:tcPr>
          <w:p w14:paraId="4E63087C" w14:textId="77777777" w:rsidR="00B45EC0" w:rsidRPr="00B45EC0" w:rsidRDefault="00B45EC0" w:rsidP="003B2EF2">
            <w:pPr>
              <w:jc w:val="center"/>
              <w:rPr>
                <w:i/>
                <w:sz w:val="22"/>
                <w:szCs w:val="22"/>
              </w:rPr>
            </w:pPr>
            <w:r w:rsidRPr="00B45EC0">
              <w:rPr>
                <w:i/>
                <w:sz w:val="22"/>
                <w:szCs w:val="22"/>
              </w:rPr>
              <w:t xml:space="preserve">n </w:t>
            </w:r>
          </w:p>
          <w:p w14:paraId="1982E1F8" w14:textId="4390D1DE" w:rsidR="00B45EC0" w:rsidRPr="00B45EC0" w:rsidRDefault="00B45EC0" w:rsidP="003B2EF2">
            <w:pPr>
              <w:jc w:val="center"/>
              <w:rPr>
                <w:sz w:val="22"/>
                <w:szCs w:val="22"/>
              </w:rPr>
            </w:pPr>
            <w:r w:rsidRPr="00B45EC0">
              <w:rPr>
                <w:sz w:val="22"/>
                <w:szCs w:val="22"/>
              </w:rPr>
              <w:t>Egoists (%)</w:t>
            </w:r>
          </w:p>
        </w:tc>
        <w:tc>
          <w:tcPr>
            <w:tcW w:w="1332" w:type="dxa"/>
            <w:tcBorders>
              <w:top w:val="single" w:sz="4" w:space="0" w:color="auto"/>
              <w:bottom w:val="single" w:sz="4" w:space="0" w:color="auto"/>
            </w:tcBorders>
          </w:tcPr>
          <w:p w14:paraId="4D23A223" w14:textId="2A7852B7" w:rsidR="00B45EC0" w:rsidRPr="00B45EC0" w:rsidRDefault="00B45EC0" w:rsidP="003B2EF2">
            <w:pPr>
              <w:jc w:val="center"/>
              <w:rPr>
                <w:sz w:val="22"/>
                <w:szCs w:val="22"/>
              </w:rPr>
            </w:pPr>
            <w:r w:rsidRPr="00B45EC0">
              <w:rPr>
                <w:i/>
                <w:sz w:val="22"/>
                <w:szCs w:val="22"/>
              </w:rPr>
              <w:t xml:space="preserve">n </w:t>
            </w:r>
            <w:r w:rsidRPr="00B45EC0">
              <w:rPr>
                <w:sz w:val="22"/>
                <w:szCs w:val="22"/>
              </w:rPr>
              <w:t>Competitors (%)</w:t>
            </w:r>
          </w:p>
        </w:tc>
        <w:tc>
          <w:tcPr>
            <w:tcW w:w="1188" w:type="dxa"/>
            <w:tcBorders>
              <w:top w:val="single" w:sz="4" w:space="0" w:color="auto"/>
              <w:bottom w:val="single" w:sz="4" w:space="0" w:color="auto"/>
            </w:tcBorders>
          </w:tcPr>
          <w:p w14:paraId="77DB10F4" w14:textId="3936F266" w:rsidR="00B45EC0" w:rsidRPr="00B45EC0" w:rsidRDefault="00B45EC0" w:rsidP="003B2EF2">
            <w:pPr>
              <w:jc w:val="center"/>
              <w:rPr>
                <w:sz w:val="22"/>
                <w:szCs w:val="22"/>
              </w:rPr>
            </w:pPr>
            <w:proofErr w:type="spellStart"/>
            <w:r>
              <w:rPr>
                <w:sz w:val="22"/>
                <w:szCs w:val="22"/>
              </w:rPr>
              <w:t>Unclassifi</w:t>
            </w:r>
            <w:proofErr w:type="spellEnd"/>
            <w:r>
              <w:rPr>
                <w:sz w:val="22"/>
                <w:szCs w:val="22"/>
              </w:rPr>
              <w:t>-able</w:t>
            </w:r>
          </w:p>
        </w:tc>
      </w:tr>
      <w:tr w:rsidR="00B45EC0" w14:paraId="72BE229D" w14:textId="2A2669B0" w:rsidTr="00B45EC0">
        <w:tc>
          <w:tcPr>
            <w:tcW w:w="1818" w:type="dxa"/>
            <w:tcBorders>
              <w:top w:val="single" w:sz="4" w:space="0" w:color="auto"/>
            </w:tcBorders>
          </w:tcPr>
          <w:p w14:paraId="518CE0B0" w14:textId="73CCF315" w:rsidR="00B45EC0" w:rsidRPr="00B45EC0" w:rsidRDefault="00B45EC0" w:rsidP="003B2EF2">
            <w:pPr>
              <w:rPr>
                <w:sz w:val="22"/>
                <w:szCs w:val="22"/>
              </w:rPr>
            </w:pPr>
            <w:r w:rsidRPr="00B45EC0">
              <w:rPr>
                <w:sz w:val="22"/>
                <w:szCs w:val="22"/>
              </w:rPr>
              <w:t>University of Guelph 2016</w:t>
            </w:r>
            <w:r w:rsidRPr="00B45EC0">
              <w:rPr>
                <w:sz w:val="22"/>
                <w:szCs w:val="22"/>
                <w:vertAlign w:val="superscript"/>
              </w:rPr>
              <w:t>1</w:t>
            </w:r>
          </w:p>
          <w:p w14:paraId="5E9C7A76" w14:textId="05A00928" w:rsidR="00B45EC0" w:rsidRPr="00B45EC0" w:rsidRDefault="00B45EC0" w:rsidP="003B2EF2">
            <w:pPr>
              <w:rPr>
                <w:sz w:val="22"/>
                <w:szCs w:val="22"/>
              </w:rPr>
            </w:pPr>
          </w:p>
        </w:tc>
        <w:tc>
          <w:tcPr>
            <w:tcW w:w="1890" w:type="dxa"/>
            <w:tcBorders>
              <w:top w:val="single" w:sz="4" w:space="0" w:color="auto"/>
            </w:tcBorders>
          </w:tcPr>
          <w:p w14:paraId="595833F8" w14:textId="77777777" w:rsidR="00B45EC0" w:rsidRDefault="00B45EC0" w:rsidP="003B2EF2">
            <w:pPr>
              <w:rPr>
                <w:sz w:val="22"/>
                <w:szCs w:val="22"/>
              </w:rPr>
            </w:pPr>
            <w:r w:rsidRPr="00B45EC0">
              <w:rPr>
                <w:sz w:val="22"/>
                <w:szCs w:val="22"/>
              </w:rPr>
              <w:t>First-year Psychology Undergrads</w:t>
            </w:r>
          </w:p>
          <w:p w14:paraId="4AC5662B" w14:textId="1DB00AEE" w:rsidR="00B45EC0" w:rsidRPr="00B45EC0" w:rsidRDefault="00B45EC0" w:rsidP="003B2EF2">
            <w:pPr>
              <w:rPr>
                <w:sz w:val="22"/>
                <w:szCs w:val="22"/>
              </w:rPr>
            </w:pPr>
          </w:p>
        </w:tc>
        <w:tc>
          <w:tcPr>
            <w:tcW w:w="1188" w:type="dxa"/>
            <w:tcBorders>
              <w:top w:val="single" w:sz="4" w:space="0" w:color="auto"/>
            </w:tcBorders>
          </w:tcPr>
          <w:p w14:paraId="3412F4EF" w14:textId="328B7A68" w:rsidR="00B45EC0" w:rsidRPr="00B45EC0" w:rsidRDefault="00FF022B" w:rsidP="00FF022B">
            <w:pPr>
              <w:jc w:val="center"/>
              <w:rPr>
                <w:sz w:val="22"/>
                <w:szCs w:val="22"/>
              </w:rPr>
            </w:pPr>
            <w:r>
              <w:rPr>
                <w:sz w:val="22"/>
                <w:szCs w:val="22"/>
              </w:rPr>
              <w:t>1792</w:t>
            </w:r>
          </w:p>
        </w:tc>
        <w:tc>
          <w:tcPr>
            <w:tcW w:w="1188" w:type="dxa"/>
            <w:tcBorders>
              <w:top w:val="single" w:sz="4" w:space="0" w:color="auto"/>
            </w:tcBorders>
          </w:tcPr>
          <w:p w14:paraId="564B3629" w14:textId="2BE3C00C" w:rsidR="00B45EC0" w:rsidRPr="00B45EC0" w:rsidRDefault="00FF022B" w:rsidP="00FF022B">
            <w:pPr>
              <w:jc w:val="center"/>
              <w:rPr>
                <w:sz w:val="22"/>
                <w:szCs w:val="22"/>
              </w:rPr>
            </w:pPr>
            <w:r>
              <w:rPr>
                <w:sz w:val="22"/>
                <w:szCs w:val="22"/>
              </w:rPr>
              <w:t>1113 (62%)</w:t>
            </w:r>
          </w:p>
        </w:tc>
        <w:tc>
          <w:tcPr>
            <w:tcW w:w="1044" w:type="dxa"/>
            <w:tcBorders>
              <w:top w:val="single" w:sz="4" w:space="0" w:color="auto"/>
            </w:tcBorders>
          </w:tcPr>
          <w:p w14:paraId="5B4B6526" w14:textId="77777777" w:rsidR="00B45EC0" w:rsidRDefault="00FF022B" w:rsidP="00FF022B">
            <w:pPr>
              <w:jc w:val="center"/>
              <w:rPr>
                <w:sz w:val="22"/>
                <w:szCs w:val="22"/>
              </w:rPr>
            </w:pPr>
            <w:r>
              <w:rPr>
                <w:sz w:val="22"/>
                <w:szCs w:val="22"/>
              </w:rPr>
              <w:t>314</w:t>
            </w:r>
          </w:p>
          <w:p w14:paraId="1E69ABB9" w14:textId="76744602" w:rsidR="00FF022B" w:rsidRPr="00B45EC0" w:rsidRDefault="00FF022B" w:rsidP="00FF022B">
            <w:pPr>
              <w:jc w:val="center"/>
              <w:rPr>
                <w:sz w:val="22"/>
                <w:szCs w:val="22"/>
              </w:rPr>
            </w:pPr>
            <w:r>
              <w:rPr>
                <w:sz w:val="22"/>
                <w:szCs w:val="22"/>
              </w:rPr>
              <w:t>(18%)</w:t>
            </w:r>
          </w:p>
        </w:tc>
        <w:tc>
          <w:tcPr>
            <w:tcW w:w="1332" w:type="dxa"/>
            <w:tcBorders>
              <w:top w:val="single" w:sz="4" w:space="0" w:color="auto"/>
            </w:tcBorders>
          </w:tcPr>
          <w:p w14:paraId="65AEA772" w14:textId="77777777" w:rsidR="00B45EC0" w:rsidRDefault="00FF022B" w:rsidP="00FF022B">
            <w:pPr>
              <w:jc w:val="center"/>
              <w:rPr>
                <w:sz w:val="22"/>
                <w:szCs w:val="22"/>
              </w:rPr>
            </w:pPr>
            <w:r>
              <w:rPr>
                <w:sz w:val="22"/>
                <w:szCs w:val="22"/>
              </w:rPr>
              <w:t>181</w:t>
            </w:r>
          </w:p>
          <w:p w14:paraId="56ED901A" w14:textId="785AAFD4" w:rsidR="00FF022B" w:rsidRPr="00B45EC0" w:rsidRDefault="00FF022B" w:rsidP="00FF022B">
            <w:pPr>
              <w:jc w:val="center"/>
              <w:rPr>
                <w:sz w:val="22"/>
                <w:szCs w:val="22"/>
              </w:rPr>
            </w:pPr>
            <w:r>
              <w:rPr>
                <w:sz w:val="22"/>
                <w:szCs w:val="22"/>
              </w:rPr>
              <w:t>(10%)</w:t>
            </w:r>
          </w:p>
        </w:tc>
        <w:tc>
          <w:tcPr>
            <w:tcW w:w="1188" w:type="dxa"/>
            <w:tcBorders>
              <w:top w:val="single" w:sz="4" w:space="0" w:color="auto"/>
            </w:tcBorders>
          </w:tcPr>
          <w:p w14:paraId="4A185C0A" w14:textId="77777777" w:rsidR="00B45EC0" w:rsidRDefault="00FF022B" w:rsidP="00FF022B">
            <w:pPr>
              <w:jc w:val="center"/>
              <w:rPr>
                <w:sz w:val="22"/>
                <w:szCs w:val="22"/>
              </w:rPr>
            </w:pPr>
            <w:r>
              <w:rPr>
                <w:sz w:val="22"/>
                <w:szCs w:val="22"/>
              </w:rPr>
              <w:t>184</w:t>
            </w:r>
          </w:p>
          <w:p w14:paraId="1EB140F5" w14:textId="238FC76C" w:rsidR="00FF022B" w:rsidRPr="00B45EC0" w:rsidRDefault="00FF022B" w:rsidP="00FF022B">
            <w:pPr>
              <w:jc w:val="center"/>
              <w:rPr>
                <w:sz w:val="22"/>
                <w:szCs w:val="22"/>
              </w:rPr>
            </w:pPr>
            <w:r>
              <w:rPr>
                <w:sz w:val="22"/>
                <w:szCs w:val="22"/>
              </w:rPr>
              <w:t>(10%)</w:t>
            </w:r>
          </w:p>
        </w:tc>
      </w:tr>
      <w:tr w:rsidR="00B45EC0" w14:paraId="33157AA9" w14:textId="1115BD71" w:rsidTr="00B45EC0">
        <w:tc>
          <w:tcPr>
            <w:tcW w:w="1818" w:type="dxa"/>
          </w:tcPr>
          <w:p w14:paraId="24948E51" w14:textId="59BDE875" w:rsidR="00B45EC0" w:rsidRPr="00B45EC0" w:rsidRDefault="00B45EC0" w:rsidP="003B2EF2">
            <w:pPr>
              <w:rPr>
                <w:sz w:val="22"/>
                <w:szCs w:val="22"/>
              </w:rPr>
            </w:pPr>
            <w:r w:rsidRPr="00B45EC0">
              <w:rPr>
                <w:sz w:val="22"/>
                <w:szCs w:val="22"/>
              </w:rPr>
              <w:t>University of Guelph 2017</w:t>
            </w:r>
            <w:r w:rsidRPr="00B45EC0">
              <w:rPr>
                <w:sz w:val="22"/>
                <w:szCs w:val="22"/>
                <w:vertAlign w:val="superscript"/>
              </w:rPr>
              <w:t>1</w:t>
            </w:r>
          </w:p>
          <w:p w14:paraId="0342D3D4" w14:textId="3D354C06" w:rsidR="00B45EC0" w:rsidRPr="00B45EC0" w:rsidRDefault="00B45EC0" w:rsidP="003B2EF2">
            <w:pPr>
              <w:rPr>
                <w:sz w:val="22"/>
                <w:szCs w:val="22"/>
              </w:rPr>
            </w:pPr>
          </w:p>
        </w:tc>
        <w:tc>
          <w:tcPr>
            <w:tcW w:w="1890" w:type="dxa"/>
          </w:tcPr>
          <w:p w14:paraId="27CE93DA" w14:textId="77777777" w:rsidR="00B45EC0" w:rsidRDefault="00B45EC0" w:rsidP="003B2EF2">
            <w:pPr>
              <w:rPr>
                <w:sz w:val="22"/>
                <w:szCs w:val="22"/>
              </w:rPr>
            </w:pPr>
            <w:r w:rsidRPr="00B45EC0">
              <w:rPr>
                <w:sz w:val="22"/>
                <w:szCs w:val="22"/>
              </w:rPr>
              <w:t>First-year Psychology Undergrads</w:t>
            </w:r>
          </w:p>
          <w:p w14:paraId="57910C6E" w14:textId="314FD069" w:rsidR="00B45EC0" w:rsidRPr="00B45EC0" w:rsidRDefault="00B45EC0" w:rsidP="003B2EF2">
            <w:pPr>
              <w:rPr>
                <w:sz w:val="22"/>
                <w:szCs w:val="22"/>
              </w:rPr>
            </w:pPr>
          </w:p>
        </w:tc>
        <w:tc>
          <w:tcPr>
            <w:tcW w:w="1188" w:type="dxa"/>
          </w:tcPr>
          <w:p w14:paraId="35C529FB" w14:textId="55D20133" w:rsidR="00B45EC0" w:rsidRPr="00B45EC0" w:rsidRDefault="00295DFA" w:rsidP="00FF022B">
            <w:pPr>
              <w:jc w:val="center"/>
              <w:rPr>
                <w:sz w:val="22"/>
                <w:szCs w:val="22"/>
              </w:rPr>
            </w:pPr>
            <w:r>
              <w:rPr>
                <w:sz w:val="22"/>
                <w:szCs w:val="22"/>
              </w:rPr>
              <w:t>1170</w:t>
            </w:r>
          </w:p>
        </w:tc>
        <w:tc>
          <w:tcPr>
            <w:tcW w:w="1188" w:type="dxa"/>
          </w:tcPr>
          <w:p w14:paraId="7484DA51" w14:textId="77777777" w:rsidR="00B45EC0" w:rsidRDefault="00295DFA" w:rsidP="00FF022B">
            <w:pPr>
              <w:jc w:val="center"/>
              <w:rPr>
                <w:sz w:val="22"/>
                <w:szCs w:val="22"/>
              </w:rPr>
            </w:pPr>
            <w:r>
              <w:rPr>
                <w:sz w:val="22"/>
                <w:szCs w:val="22"/>
              </w:rPr>
              <w:t>648</w:t>
            </w:r>
          </w:p>
          <w:p w14:paraId="67E86457" w14:textId="6762EA49" w:rsidR="00295DFA" w:rsidRPr="00B45EC0" w:rsidRDefault="00295DFA" w:rsidP="00295DFA">
            <w:pPr>
              <w:jc w:val="center"/>
              <w:rPr>
                <w:sz w:val="22"/>
                <w:szCs w:val="22"/>
              </w:rPr>
            </w:pPr>
            <w:r>
              <w:rPr>
                <w:sz w:val="22"/>
                <w:szCs w:val="22"/>
              </w:rPr>
              <w:t>(56%)</w:t>
            </w:r>
          </w:p>
        </w:tc>
        <w:tc>
          <w:tcPr>
            <w:tcW w:w="1044" w:type="dxa"/>
          </w:tcPr>
          <w:p w14:paraId="61616535" w14:textId="77777777" w:rsidR="00B45EC0" w:rsidRDefault="00295DFA" w:rsidP="00FF022B">
            <w:pPr>
              <w:jc w:val="center"/>
              <w:rPr>
                <w:sz w:val="22"/>
                <w:szCs w:val="22"/>
              </w:rPr>
            </w:pPr>
            <w:r>
              <w:rPr>
                <w:sz w:val="22"/>
                <w:szCs w:val="22"/>
              </w:rPr>
              <w:t>261</w:t>
            </w:r>
          </w:p>
          <w:p w14:paraId="595E4C80" w14:textId="70749198" w:rsidR="00295DFA" w:rsidRPr="00B45EC0" w:rsidRDefault="00295DFA" w:rsidP="00FF022B">
            <w:pPr>
              <w:jc w:val="center"/>
              <w:rPr>
                <w:sz w:val="22"/>
                <w:szCs w:val="22"/>
              </w:rPr>
            </w:pPr>
            <w:r>
              <w:rPr>
                <w:sz w:val="22"/>
                <w:szCs w:val="22"/>
              </w:rPr>
              <w:t>(22%)</w:t>
            </w:r>
          </w:p>
        </w:tc>
        <w:tc>
          <w:tcPr>
            <w:tcW w:w="1332" w:type="dxa"/>
          </w:tcPr>
          <w:p w14:paraId="43027146" w14:textId="77777777" w:rsidR="00B45EC0" w:rsidRDefault="00295DFA" w:rsidP="00FF022B">
            <w:pPr>
              <w:jc w:val="center"/>
              <w:rPr>
                <w:sz w:val="22"/>
                <w:szCs w:val="22"/>
              </w:rPr>
            </w:pPr>
            <w:r>
              <w:rPr>
                <w:sz w:val="22"/>
                <w:szCs w:val="22"/>
              </w:rPr>
              <w:t>97</w:t>
            </w:r>
          </w:p>
          <w:p w14:paraId="11A99DC0" w14:textId="4FC06A6A" w:rsidR="00295DFA" w:rsidRPr="00B45EC0" w:rsidRDefault="00295DFA" w:rsidP="00FF022B">
            <w:pPr>
              <w:jc w:val="center"/>
              <w:rPr>
                <w:sz w:val="22"/>
                <w:szCs w:val="22"/>
              </w:rPr>
            </w:pPr>
            <w:r>
              <w:rPr>
                <w:sz w:val="22"/>
                <w:szCs w:val="22"/>
              </w:rPr>
              <w:t>(8%)</w:t>
            </w:r>
          </w:p>
        </w:tc>
        <w:tc>
          <w:tcPr>
            <w:tcW w:w="1188" w:type="dxa"/>
          </w:tcPr>
          <w:p w14:paraId="23BF3223" w14:textId="77777777" w:rsidR="00B45EC0" w:rsidRDefault="00295DFA" w:rsidP="00FF022B">
            <w:pPr>
              <w:jc w:val="center"/>
              <w:rPr>
                <w:sz w:val="22"/>
                <w:szCs w:val="22"/>
              </w:rPr>
            </w:pPr>
            <w:r>
              <w:rPr>
                <w:sz w:val="22"/>
                <w:szCs w:val="22"/>
              </w:rPr>
              <w:t>164</w:t>
            </w:r>
          </w:p>
          <w:p w14:paraId="0A1141A4" w14:textId="78F32315" w:rsidR="00295DFA" w:rsidRPr="00B45EC0" w:rsidRDefault="00295DFA" w:rsidP="00FF022B">
            <w:pPr>
              <w:jc w:val="center"/>
              <w:rPr>
                <w:sz w:val="22"/>
                <w:szCs w:val="22"/>
              </w:rPr>
            </w:pPr>
            <w:r>
              <w:rPr>
                <w:sz w:val="22"/>
                <w:szCs w:val="22"/>
              </w:rPr>
              <w:t>(14%)</w:t>
            </w:r>
          </w:p>
        </w:tc>
      </w:tr>
      <w:tr w:rsidR="00B45EC0" w14:paraId="73AE104E" w14:textId="530FDCC9" w:rsidTr="00B45EC0">
        <w:tc>
          <w:tcPr>
            <w:tcW w:w="1818" w:type="dxa"/>
          </w:tcPr>
          <w:p w14:paraId="722483C0" w14:textId="3CDE8370" w:rsidR="00B45EC0" w:rsidRPr="00B45EC0" w:rsidRDefault="00B45EC0" w:rsidP="003B2EF2">
            <w:pPr>
              <w:rPr>
                <w:sz w:val="22"/>
                <w:szCs w:val="22"/>
              </w:rPr>
            </w:pPr>
            <w:r w:rsidRPr="00B45EC0">
              <w:rPr>
                <w:sz w:val="22"/>
                <w:szCs w:val="22"/>
              </w:rPr>
              <w:t>University of Regina</w:t>
            </w:r>
            <w:r w:rsidRPr="00B45EC0">
              <w:rPr>
                <w:sz w:val="22"/>
                <w:szCs w:val="22"/>
                <w:vertAlign w:val="superscript"/>
              </w:rPr>
              <w:t>1</w:t>
            </w:r>
          </w:p>
          <w:p w14:paraId="5A0F69CE" w14:textId="1C62D532" w:rsidR="00B45EC0" w:rsidRPr="00B45EC0" w:rsidRDefault="00B45EC0" w:rsidP="003B2EF2">
            <w:pPr>
              <w:rPr>
                <w:sz w:val="22"/>
                <w:szCs w:val="22"/>
              </w:rPr>
            </w:pPr>
          </w:p>
        </w:tc>
        <w:tc>
          <w:tcPr>
            <w:tcW w:w="1890" w:type="dxa"/>
          </w:tcPr>
          <w:p w14:paraId="3B0AD51B" w14:textId="5FC34755" w:rsidR="00B45EC0" w:rsidRDefault="00B45EC0" w:rsidP="003B2EF2">
            <w:pPr>
              <w:rPr>
                <w:sz w:val="22"/>
                <w:szCs w:val="22"/>
              </w:rPr>
            </w:pPr>
            <w:r w:rsidRPr="00B45EC0">
              <w:rPr>
                <w:sz w:val="22"/>
                <w:szCs w:val="22"/>
              </w:rPr>
              <w:t>Business Undergrads</w:t>
            </w:r>
          </w:p>
          <w:p w14:paraId="61946444" w14:textId="14D75D1F" w:rsidR="00FF022B" w:rsidRDefault="00FF022B" w:rsidP="003B2EF2">
            <w:pPr>
              <w:rPr>
                <w:sz w:val="22"/>
                <w:szCs w:val="22"/>
              </w:rPr>
            </w:pPr>
            <w:r>
              <w:rPr>
                <w:sz w:val="22"/>
                <w:szCs w:val="22"/>
              </w:rPr>
              <w:t>(all levels)</w:t>
            </w:r>
          </w:p>
          <w:p w14:paraId="1A32B705" w14:textId="3C772DD9" w:rsidR="00B45EC0" w:rsidRPr="00B45EC0" w:rsidRDefault="00B45EC0" w:rsidP="003B2EF2">
            <w:pPr>
              <w:rPr>
                <w:sz w:val="22"/>
                <w:szCs w:val="22"/>
              </w:rPr>
            </w:pPr>
          </w:p>
        </w:tc>
        <w:tc>
          <w:tcPr>
            <w:tcW w:w="1188" w:type="dxa"/>
          </w:tcPr>
          <w:p w14:paraId="1C5AD775" w14:textId="2A1B6D98" w:rsidR="00B45EC0" w:rsidRPr="00B45EC0" w:rsidRDefault="00FF022B" w:rsidP="00FF022B">
            <w:pPr>
              <w:jc w:val="center"/>
              <w:rPr>
                <w:sz w:val="22"/>
                <w:szCs w:val="22"/>
              </w:rPr>
            </w:pPr>
            <w:r>
              <w:rPr>
                <w:sz w:val="22"/>
                <w:szCs w:val="22"/>
              </w:rPr>
              <w:t>230</w:t>
            </w:r>
          </w:p>
        </w:tc>
        <w:tc>
          <w:tcPr>
            <w:tcW w:w="1188" w:type="dxa"/>
          </w:tcPr>
          <w:p w14:paraId="6C226F2A" w14:textId="77777777" w:rsidR="00FF022B" w:rsidRDefault="00FF022B" w:rsidP="00FF022B">
            <w:pPr>
              <w:jc w:val="center"/>
              <w:rPr>
                <w:sz w:val="22"/>
                <w:szCs w:val="22"/>
              </w:rPr>
            </w:pPr>
            <w:r>
              <w:rPr>
                <w:sz w:val="22"/>
                <w:szCs w:val="22"/>
              </w:rPr>
              <w:t xml:space="preserve">93 </w:t>
            </w:r>
          </w:p>
          <w:p w14:paraId="64087240" w14:textId="000F9878" w:rsidR="00B45EC0" w:rsidRPr="00B45EC0" w:rsidRDefault="00FF022B" w:rsidP="00FF022B">
            <w:pPr>
              <w:jc w:val="center"/>
              <w:rPr>
                <w:sz w:val="22"/>
                <w:szCs w:val="22"/>
              </w:rPr>
            </w:pPr>
            <w:r>
              <w:rPr>
                <w:sz w:val="22"/>
                <w:szCs w:val="22"/>
              </w:rPr>
              <w:t>(40%)</w:t>
            </w:r>
          </w:p>
        </w:tc>
        <w:tc>
          <w:tcPr>
            <w:tcW w:w="1044" w:type="dxa"/>
          </w:tcPr>
          <w:p w14:paraId="7158F0F5" w14:textId="77777777" w:rsidR="00FF022B" w:rsidRDefault="00FF022B" w:rsidP="00FF022B">
            <w:pPr>
              <w:jc w:val="center"/>
              <w:rPr>
                <w:sz w:val="22"/>
                <w:szCs w:val="22"/>
              </w:rPr>
            </w:pPr>
            <w:r>
              <w:rPr>
                <w:sz w:val="22"/>
                <w:szCs w:val="22"/>
              </w:rPr>
              <w:t xml:space="preserve">61 </w:t>
            </w:r>
          </w:p>
          <w:p w14:paraId="3313FDC8" w14:textId="7C20DE23" w:rsidR="00B45EC0" w:rsidRPr="00B45EC0" w:rsidRDefault="00FF022B" w:rsidP="00FF022B">
            <w:pPr>
              <w:jc w:val="center"/>
              <w:rPr>
                <w:sz w:val="22"/>
                <w:szCs w:val="22"/>
              </w:rPr>
            </w:pPr>
            <w:r>
              <w:rPr>
                <w:sz w:val="22"/>
                <w:szCs w:val="22"/>
              </w:rPr>
              <w:t>(27%)</w:t>
            </w:r>
          </w:p>
        </w:tc>
        <w:tc>
          <w:tcPr>
            <w:tcW w:w="1332" w:type="dxa"/>
          </w:tcPr>
          <w:p w14:paraId="13F6EB37" w14:textId="77777777" w:rsidR="00FF022B" w:rsidRDefault="00FF022B" w:rsidP="00FF022B">
            <w:pPr>
              <w:jc w:val="center"/>
              <w:rPr>
                <w:sz w:val="22"/>
                <w:szCs w:val="22"/>
              </w:rPr>
            </w:pPr>
            <w:r>
              <w:rPr>
                <w:sz w:val="22"/>
                <w:szCs w:val="22"/>
              </w:rPr>
              <w:t xml:space="preserve">26 </w:t>
            </w:r>
          </w:p>
          <w:p w14:paraId="20FBB727" w14:textId="02AA5242" w:rsidR="00B45EC0" w:rsidRPr="00B45EC0" w:rsidRDefault="00FF022B" w:rsidP="00FF022B">
            <w:pPr>
              <w:jc w:val="center"/>
              <w:rPr>
                <w:sz w:val="22"/>
                <w:szCs w:val="22"/>
              </w:rPr>
            </w:pPr>
            <w:r>
              <w:rPr>
                <w:sz w:val="22"/>
                <w:szCs w:val="22"/>
              </w:rPr>
              <w:t>(11%)</w:t>
            </w:r>
          </w:p>
        </w:tc>
        <w:tc>
          <w:tcPr>
            <w:tcW w:w="1188" w:type="dxa"/>
          </w:tcPr>
          <w:p w14:paraId="5B226712" w14:textId="77777777" w:rsidR="00FF022B" w:rsidRDefault="00FF022B" w:rsidP="00FF022B">
            <w:pPr>
              <w:jc w:val="center"/>
              <w:rPr>
                <w:sz w:val="22"/>
                <w:szCs w:val="22"/>
              </w:rPr>
            </w:pPr>
            <w:r>
              <w:rPr>
                <w:sz w:val="22"/>
                <w:szCs w:val="22"/>
              </w:rPr>
              <w:t xml:space="preserve">50 </w:t>
            </w:r>
          </w:p>
          <w:p w14:paraId="2295EB4E" w14:textId="51D9071D" w:rsidR="00B45EC0" w:rsidRPr="00B45EC0" w:rsidRDefault="00FF022B" w:rsidP="00FF022B">
            <w:pPr>
              <w:jc w:val="center"/>
              <w:rPr>
                <w:sz w:val="22"/>
                <w:szCs w:val="22"/>
              </w:rPr>
            </w:pPr>
            <w:r>
              <w:rPr>
                <w:sz w:val="22"/>
                <w:szCs w:val="22"/>
              </w:rPr>
              <w:t>(22%)</w:t>
            </w:r>
          </w:p>
        </w:tc>
      </w:tr>
      <w:tr w:rsidR="00B45EC0" w14:paraId="5C52B9EE" w14:textId="6C70D278" w:rsidTr="00B45EC0">
        <w:tc>
          <w:tcPr>
            <w:tcW w:w="1818" w:type="dxa"/>
          </w:tcPr>
          <w:p w14:paraId="77B488ED" w14:textId="69A25ACB" w:rsidR="00B45EC0" w:rsidRPr="00B45EC0" w:rsidRDefault="00B45EC0" w:rsidP="00B45EC0">
            <w:pPr>
              <w:rPr>
                <w:sz w:val="22"/>
                <w:szCs w:val="22"/>
              </w:rPr>
            </w:pPr>
            <w:r w:rsidRPr="00B45EC0">
              <w:rPr>
                <w:sz w:val="22"/>
                <w:szCs w:val="22"/>
              </w:rPr>
              <w:t>Amazon Mechanical Turk</w:t>
            </w:r>
            <w:r w:rsidRPr="00B45EC0">
              <w:rPr>
                <w:sz w:val="22"/>
                <w:szCs w:val="22"/>
                <w:vertAlign w:val="superscript"/>
              </w:rPr>
              <w:t>2</w:t>
            </w:r>
            <w:r w:rsidRPr="00B45EC0">
              <w:rPr>
                <w:sz w:val="22"/>
                <w:szCs w:val="22"/>
              </w:rPr>
              <w:t xml:space="preserve"> </w:t>
            </w:r>
          </w:p>
        </w:tc>
        <w:tc>
          <w:tcPr>
            <w:tcW w:w="1890" w:type="dxa"/>
          </w:tcPr>
          <w:p w14:paraId="299E4E84" w14:textId="77777777" w:rsidR="00B45EC0" w:rsidRDefault="00B45EC0" w:rsidP="003B2EF2">
            <w:pPr>
              <w:rPr>
                <w:sz w:val="22"/>
                <w:szCs w:val="22"/>
              </w:rPr>
            </w:pPr>
            <w:r w:rsidRPr="00B45EC0">
              <w:rPr>
                <w:sz w:val="22"/>
                <w:szCs w:val="22"/>
              </w:rPr>
              <w:t>US Crowdsourced Sample</w:t>
            </w:r>
          </w:p>
          <w:p w14:paraId="794D0CAD" w14:textId="48355B5D" w:rsidR="00B45EC0" w:rsidRPr="00B45EC0" w:rsidRDefault="00B45EC0" w:rsidP="003B2EF2">
            <w:pPr>
              <w:rPr>
                <w:sz w:val="22"/>
                <w:szCs w:val="22"/>
              </w:rPr>
            </w:pPr>
          </w:p>
        </w:tc>
        <w:tc>
          <w:tcPr>
            <w:tcW w:w="1188" w:type="dxa"/>
          </w:tcPr>
          <w:p w14:paraId="63F5F165" w14:textId="4DF00E9B" w:rsidR="00B45EC0" w:rsidRPr="00B45EC0" w:rsidRDefault="006A3BAB" w:rsidP="00FF022B">
            <w:pPr>
              <w:jc w:val="center"/>
              <w:rPr>
                <w:sz w:val="22"/>
                <w:szCs w:val="22"/>
              </w:rPr>
            </w:pPr>
            <w:r>
              <w:rPr>
                <w:sz w:val="22"/>
                <w:szCs w:val="22"/>
              </w:rPr>
              <w:t>2213</w:t>
            </w:r>
          </w:p>
        </w:tc>
        <w:tc>
          <w:tcPr>
            <w:tcW w:w="1188" w:type="dxa"/>
          </w:tcPr>
          <w:p w14:paraId="3911F095" w14:textId="77777777" w:rsidR="00B45EC0" w:rsidRDefault="00E00904" w:rsidP="00FF022B">
            <w:pPr>
              <w:jc w:val="center"/>
              <w:rPr>
                <w:sz w:val="22"/>
                <w:szCs w:val="22"/>
              </w:rPr>
            </w:pPr>
            <w:r>
              <w:rPr>
                <w:sz w:val="22"/>
                <w:szCs w:val="22"/>
              </w:rPr>
              <w:t>1459</w:t>
            </w:r>
          </w:p>
          <w:p w14:paraId="6D3A8EEC" w14:textId="00475D5F" w:rsidR="00E00904" w:rsidRPr="00B45EC0" w:rsidRDefault="00E00904" w:rsidP="00FF022B">
            <w:pPr>
              <w:jc w:val="center"/>
              <w:rPr>
                <w:sz w:val="22"/>
                <w:szCs w:val="22"/>
              </w:rPr>
            </w:pPr>
            <w:r>
              <w:rPr>
                <w:sz w:val="22"/>
                <w:szCs w:val="22"/>
              </w:rPr>
              <w:t>(66%)</w:t>
            </w:r>
          </w:p>
        </w:tc>
        <w:tc>
          <w:tcPr>
            <w:tcW w:w="1044" w:type="dxa"/>
          </w:tcPr>
          <w:p w14:paraId="4CD5C5CD" w14:textId="77777777" w:rsidR="00B45EC0" w:rsidRDefault="00E00904" w:rsidP="00FF022B">
            <w:pPr>
              <w:jc w:val="center"/>
              <w:rPr>
                <w:sz w:val="22"/>
                <w:szCs w:val="22"/>
              </w:rPr>
            </w:pPr>
            <w:r>
              <w:rPr>
                <w:sz w:val="22"/>
                <w:szCs w:val="22"/>
              </w:rPr>
              <w:t>682</w:t>
            </w:r>
          </w:p>
          <w:p w14:paraId="7A89EEC3" w14:textId="40121D78" w:rsidR="00E00904" w:rsidRPr="00B45EC0" w:rsidRDefault="00E00904" w:rsidP="00FF022B">
            <w:pPr>
              <w:jc w:val="center"/>
              <w:rPr>
                <w:sz w:val="22"/>
                <w:szCs w:val="22"/>
              </w:rPr>
            </w:pPr>
            <w:r>
              <w:rPr>
                <w:sz w:val="22"/>
                <w:szCs w:val="22"/>
              </w:rPr>
              <w:t>(31%)</w:t>
            </w:r>
          </w:p>
        </w:tc>
        <w:tc>
          <w:tcPr>
            <w:tcW w:w="1332" w:type="dxa"/>
          </w:tcPr>
          <w:p w14:paraId="12015E36" w14:textId="77777777" w:rsidR="00B45EC0" w:rsidRDefault="00E00904" w:rsidP="00FF022B">
            <w:pPr>
              <w:jc w:val="center"/>
              <w:rPr>
                <w:sz w:val="22"/>
                <w:szCs w:val="22"/>
              </w:rPr>
            </w:pPr>
            <w:r>
              <w:rPr>
                <w:sz w:val="22"/>
                <w:szCs w:val="22"/>
              </w:rPr>
              <w:t>72</w:t>
            </w:r>
          </w:p>
          <w:p w14:paraId="1899B8C9" w14:textId="5987FA62" w:rsidR="00E00904" w:rsidRPr="00B45EC0" w:rsidRDefault="00E00904" w:rsidP="00FF022B">
            <w:pPr>
              <w:jc w:val="center"/>
              <w:rPr>
                <w:sz w:val="22"/>
                <w:szCs w:val="22"/>
              </w:rPr>
            </w:pPr>
            <w:r>
              <w:rPr>
                <w:sz w:val="22"/>
                <w:szCs w:val="22"/>
              </w:rPr>
              <w:t>(3%)</w:t>
            </w:r>
          </w:p>
        </w:tc>
        <w:tc>
          <w:tcPr>
            <w:tcW w:w="1188" w:type="dxa"/>
          </w:tcPr>
          <w:p w14:paraId="3F473C35" w14:textId="0D6D2D26" w:rsidR="00B45EC0" w:rsidRPr="00B45EC0" w:rsidRDefault="006A3BAB" w:rsidP="00FF022B">
            <w:pPr>
              <w:jc w:val="center"/>
              <w:rPr>
                <w:sz w:val="22"/>
                <w:szCs w:val="22"/>
              </w:rPr>
            </w:pPr>
            <w:r>
              <w:rPr>
                <w:sz w:val="22"/>
                <w:szCs w:val="22"/>
              </w:rPr>
              <w:t>-</w:t>
            </w:r>
          </w:p>
        </w:tc>
      </w:tr>
    </w:tbl>
    <w:p w14:paraId="67C5114C" w14:textId="411B8AE3" w:rsidR="00B45EC0" w:rsidRPr="003B2EF2" w:rsidRDefault="00B45EC0" w:rsidP="00B45EC0">
      <w:pPr>
        <w:rPr>
          <w:sz w:val="20"/>
          <w:szCs w:val="20"/>
        </w:rPr>
      </w:pPr>
      <w:r>
        <w:rPr>
          <w:sz w:val="20"/>
          <w:szCs w:val="20"/>
          <w:vertAlign w:val="superscript"/>
        </w:rPr>
        <w:t>1</w:t>
      </w:r>
      <w:r w:rsidRPr="00B45EC0">
        <w:rPr>
          <w:i/>
          <w:sz w:val="20"/>
          <w:szCs w:val="20"/>
        </w:rPr>
        <w:t>N</w:t>
      </w:r>
      <w:r w:rsidRPr="003B2EF2">
        <w:rPr>
          <w:i/>
          <w:sz w:val="20"/>
          <w:szCs w:val="20"/>
        </w:rPr>
        <w:t xml:space="preserve">ote. </w:t>
      </w:r>
      <w:r>
        <w:rPr>
          <w:sz w:val="20"/>
          <w:szCs w:val="20"/>
        </w:rPr>
        <w:t xml:space="preserve">Data from pre-experimental survey, not only participants invited to participate in the study. </w:t>
      </w:r>
    </w:p>
    <w:p w14:paraId="23958C32" w14:textId="391A100B" w:rsidR="003B2EF2" w:rsidRPr="003B2EF2" w:rsidRDefault="00B45EC0" w:rsidP="003B2EF2">
      <w:pPr>
        <w:rPr>
          <w:sz w:val="20"/>
          <w:szCs w:val="20"/>
        </w:rPr>
      </w:pPr>
      <w:r w:rsidRPr="00B45EC0">
        <w:rPr>
          <w:sz w:val="20"/>
          <w:szCs w:val="20"/>
          <w:vertAlign w:val="superscript"/>
        </w:rPr>
        <w:t>2</w:t>
      </w:r>
      <w:r w:rsidR="003B2EF2" w:rsidRPr="00B45EC0">
        <w:rPr>
          <w:i/>
          <w:sz w:val="20"/>
          <w:szCs w:val="20"/>
        </w:rPr>
        <w:t>N</w:t>
      </w:r>
      <w:r w:rsidR="003B2EF2" w:rsidRPr="003B2EF2">
        <w:rPr>
          <w:i/>
          <w:sz w:val="20"/>
          <w:szCs w:val="20"/>
        </w:rPr>
        <w:t xml:space="preserve">ote. </w:t>
      </w:r>
      <w:r w:rsidR="003B2EF2" w:rsidRPr="003B2EF2">
        <w:rPr>
          <w:sz w:val="20"/>
          <w:szCs w:val="20"/>
        </w:rPr>
        <w:t xml:space="preserve">This was part of a recruitment for a different </w:t>
      </w:r>
      <w:proofErr w:type="gramStart"/>
      <w:r w:rsidR="003B2EF2" w:rsidRPr="003B2EF2">
        <w:rPr>
          <w:sz w:val="20"/>
          <w:szCs w:val="20"/>
        </w:rPr>
        <w:t>project, and</w:t>
      </w:r>
      <w:proofErr w:type="gramEnd"/>
      <w:r w:rsidR="003B2EF2" w:rsidRPr="003B2EF2">
        <w:rPr>
          <w:sz w:val="20"/>
          <w:szCs w:val="20"/>
        </w:rPr>
        <w:t xml:space="preserve"> is based on the responses of a single SVO item rather than the whole scale (Rotella &amp; Barclay, </w:t>
      </w:r>
      <w:r w:rsidR="00C875D5">
        <w:rPr>
          <w:sz w:val="20"/>
          <w:szCs w:val="20"/>
        </w:rPr>
        <w:t>2020</w:t>
      </w:r>
      <w:r w:rsidR="003B2EF2" w:rsidRPr="003B2EF2">
        <w:rPr>
          <w:sz w:val="20"/>
          <w:szCs w:val="20"/>
        </w:rPr>
        <w:t xml:space="preserve">). </w:t>
      </w:r>
    </w:p>
    <w:p w14:paraId="3BA61655" w14:textId="77777777" w:rsidR="003B2EF2" w:rsidRDefault="003B2EF2" w:rsidP="002B24C1">
      <w:pPr>
        <w:jc w:val="center"/>
        <w:rPr>
          <w:b/>
        </w:rPr>
      </w:pPr>
    </w:p>
    <w:p w14:paraId="7D8AB5DB" w14:textId="77777777" w:rsidR="00B45EC0" w:rsidRDefault="00B45EC0" w:rsidP="002B24C1">
      <w:pPr>
        <w:jc w:val="center"/>
        <w:rPr>
          <w:b/>
        </w:rPr>
      </w:pPr>
    </w:p>
    <w:p w14:paraId="760D4434" w14:textId="0BA00A22" w:rsidR="00C377D3" w:rsidRDefault="00C377D3" w:rsidP="002B24C1">
      <w:pPr>
        <w:jc w:val="center"/>
        <w:rPr>
          <w:b/>
        </w:rPr>
      </w:pPr>
      <w:r>
        <w:rPr>
          <w:b/>
        </w:rPr>
        <w:t>Participant-Generated ID</w:t>
      </w:r>
    </w:p>
    <w:p w14:paraId="75FE7CFE" w14:textId="77777777" w:rsidR="00465907" w:rsidRDefault="00465907" w:rsidP="002B24C1">
      <w:pPr>
        <w:jc w:val="center"/>
        <w:rPr>
          <w:b/>
        </w:rPr>
      </w:pPr>
    </w:p>
    <w:p w14:paraId="3F0E1116" w14:textId="5203BDD4" w:rsidR="00465907" w:rsidRDefault="00F612E0" w:rsidP="00465907">
      <w:r>
        <w:t xml:space="preserve">To anonymously link data from the pre-term survey to the data collected in lab, we had participants self-generate their own ID. </w:t>
      </w:r>
      <w:r w:rsidR="00465907">
        <w:t>Participants were prompted with the following questions to create a unique code:</w:t>
      </w:r>
    </w:p>
    <w:p w14:paraId="19B259BA" w14:textId="77777777" w:rsidR="00465907" w:rsidRDefault="00465907" w:rsidP="00465907"/>
    <w:p w14:paraId="6A28FB27" w14:textId="77777777" w:rsidR="00465907" w:rsidRDefault="00465907" w:rsidP="00465907">
      <w:pPr>
        <w:pStyle w:val="ListParagraph"/>
        <w:numPr>
          <w:ilvl w:val="0"/>
          <w:numId w:val="3"/>
        </w:numPr>
      </w:pPr>
      <w:r>
        <w:t>First letter of the month you were born</w:t>
      </w:r>
    </w:p>
    <w:p w14:paraId="4137E50E" w14:textId="77777777" w:rsidR="00465907" w:rsidRDefault="00465907" w:rsidP="00465907">
      <w:pPr>
        <w:pStyle w:val="ListParagraph"/>
        <w:numPr>
          <w:ilvl w:val="0"/>
          <w:numId w:val="3"/>
        </w:numPr>
      </w:pPr>
      <w:r>
        <w:t>Third letter of your first name</w:t>
      </w:r>
    </w:p>
    <w:p w14:paraId="185B146B" w14:textId="77777777" w:rsidR="00465907" w:rsidRDefault="00465907" w:rsidP="00465907">
      <w:pPr>
        <w:pStyle w:val="ListParagraph"/>
        <w:numPr>
          <w:ilvl w:val="0"/>
          <w:numId w:val="3"/>
        </w:numPr>
      </w:pPr>
      <w:r>
        <w:t>Second letter of your last name</w:t>
      </w:r>
    </w:p>
    <w:p w14:paraId="792B0789" w14:textId="77777777" w:rsidR="00465907" w:rsidRDefault="00465907" w:rsidP="00465907">
      <w:pPr>
        <w:pStyle w:val="ListParagraph"/>
        <w:numPr>
          <w:ilvl w:val="0"/>
          <w:numId w:val="3"/>
        </w:numPr>
      </w:pPr>
      <w:r>
        <w:t>Second letter of the street you live on</w:t>
      </w:r>
    </w:p>
    <w:p w14:paraId="02CD1B98" w14:textId="77777777" w:rsidR="00465907" w:rsidRDefault="00465907" w:rsidP="00465907">
      <w:pPr>
        <w:pStyle w:val="ListParagraph"/>
        <w:numPr>
          <w:ilvl w:val="0"/>
          <w:numId w:val="3"/>
        </w:numPr>
      </w:pPr>
      <w:r>
        <w:t>Third letter of the town you were born</w:t>
      </w:r>
    </w:p>
    <w:p w14:paraId="11A83D69" w14:textId="77777777" w:rsidR="00465907" w:rsidRDefault="00465907" w:rsidP="00465907">
      <w:pPr>
        <w:pStyle w:val="ListParagraph"/>
        <w:numPr>
          <w:ilvl w:val="0"/>
          <w:numId w:val="3"/>
        </w:numPr>
      </w:pPr>
      <w:r>
        <w:t>The number of siblings you have as of September 1</w:t>
      </w:r>
      <w:r w:rsidRPr="00465907">
        <w:rPr>
          <w:vertAlign w:val="superscript"/>
        </w:rPr>
        <w:t>st</w:t>
      </w:r>
      <w:r>
        <w:t xml:space="preserve"> of this year </w:t>
      </w:r>
    </w:p>
    <w:p w14:paraId="7E48988B" w14:textId="77777777" w:rsidR="00465907" w:rsidRDefault="00465907" w:rsidP="00465907"/>
    <w:p w14:paraId="42111491" w14:textId="77777777" w:rsidR="00465907" w:rsidRPr="00465907" w:rsidRDefault="00465907" w:rsidP="00465907">
      <w:r w:rsidRPr="00465907">
        <w:rPr>
          <w:i/>
        </w:rPr>
        <w:t>Note</w:t>
      </w:r>
      <w:r>
        <w:t xml:space="preserve">: These questions varied slightly, depending on the term of data collection. </w:t>
      </w:r>
    </w:p>
    <w:p w14:paraId="244ED31F" w14:textId="77777777" w:rsidR="00C377D3" w:rsidRDefault="00C377D3" w:rsidP="002B24C1">
      <w:pPr>
        <w:jc w:val="center"/>
        <w:rPr>
          <w:b/>
        </w:rPr>
      </w:pPr>
    </w:p>
    <w:p w14:paraId="38B11BF7" w14:textId="77777777" w:rsidR="00B45EC0" w:rsidRDefault="00B45EC0" w:rsidP="00C62BE3">
      <w:pPr>
        <w:jc w:val="center"/>
        <w:rPr>
          <w:b/>
        </w:rPr>
        <w:sectPr w:rsidR="00B45EC0" w:rsidSect="003B2EF2">
          <w:pgSz w:w="12240" w:h="15840"/>
          <w:pgMar w:top="1440" w:right="1440" w:bottom="1440" w:left="1440" w:header="720" w:footer="720" w:gutter="0"/>
          <w:cols w:space="720"/>
          <w:docGrid w:linePitch="360"/>
        </w:sectPr>
      </w:pPr>
    </w:p>
    <w:p w14:paraId="28443863" w14:textId="2A953222" w:rsidR="00C62BE3" w:rsidRDefault="00C62BE3" w:rsidP="00C62BE3">
      <w:pPr>
        <w:jc w:val="center"/>
        <w:rPr>
          <w:b/>
        </w:rPr>
      </w:pPr>
      <w:r>
        <w:rPr>
          <w:b/>
        </w:rPr>
        <w:lastRenderedPageBreak/>
        <w:t>Exploratory Scales</w:t>
      </w:r>
    </w:p>
    <w:p w14:paraId="5C3407A7" w14:textId="77777777" w:rsidR="00C62BE3" w:rsidRDefault="00C62BE3" w:rsidP="00C377D3">
      <w:pPr>
        <w:jc w:val="center"/>
        <w:rPr>
          <w:b/>
        </w:rPr>
      </w:pPr>
    </w:p>
    <w:p w14:paraId="53167BC4" w14:textId="77777777" w:rsidR="00C62BE3" w:rsidRPr="003771B4" w:rsidRDefault="00C62BE3" w:rsidP="00C62BE3">
      <w:pPr>
        <w:pStyle w:val="Standarduser"/>
        <w:ind w:firstLine="720"/>
        <w:rPr>
          <w:rFonts w:cs="Times New Roman"/>
        </w:rPr>
      </w:pPr>
      <w:r>
        <w:rPr>
          <w:rFonts w:cs="Times New Roman"/>
          <w:i/>
        </w:rPr>
        <w:t xml:space="preserve">Machiavellianism </w:t>
      </w:r>
      <w:r w:rsidRPr="00DA7DD5">
        <w:rPr>
          <w:rFonts w:cs="Times New Roman"/>
          <w:i/>
        </w:rPr>
        <w:t>(Mach-IV)</w:t>
      </w:r>
      <w:r>
        <w:rPr>
          <w:rFonts w:cs="Times New Roman"/>
        </w:rPr>
        <w:t xml:space="preserve">. </w:t>
      </w:r>
      <w:r w:rsidRPr="00DA7DD5">
        <w:t xml:space="preserve"> </w:t>
      </w:r>
      <w:r>
        <w:t xml:space="preserve">To measure Machiavellianism, we used the </w:t>
      </w:r>
      <w:r w:rsidRPr="00DA7DD5">
        <w:rPr>
          <w:rFonts w:cs="Times New Roman"/>
        </w:rPr>
        <w:t>Mach-IV inventory (Christie &amp; Geis, 1970)</w:t>
      </w:r>
      <w:r>
        <w:rPr>
          <w:rFonts w:cs="Times New Roman"/>
        </w:rPr>
        <w:t xml:space="preserve">. This consisted of </w:t>
      </w:r>
      <w:r w:rsidRPr="00DA7DD5">
        <w:rPr>
          <w:rFonts w:cs="Times New Roman"/>
        </w:rPr>
        <w:t>20</w:t>
      </w:r>
      <w:r>
        <w:rPr>
          <w:rFonts w:cs="Times New Roman"/>
        </w:rPr>
        <w:t xml:space="preserve"> items, which were evaluated using a </w:t>
      </w:r>
      <w:r w:rsidRPr="00DA7DD5">
        <w:rPr>
          <w:rFonts w:cs="Times New Roman"/>
        </w:rPr>
        <w:t>5-point</w:t>
      </w:r>
      <w:r>
        <w:rPr>
          <w:rFonts w:cs="Times New Roman"/>
        </w:rPr>
        <w:t xml:space="preserve"> </w:t>
      </w:r>
      <w:r w:rsidRPr="00DA7DD5">
        <w:rPr>
          <w:rFonts w:cs="Times New Roman"/>
        </w:rPr>
        <w:t>Likert</w:t>
      </w:r>
      <w:r>
        <w:rPr>
          <w:rFonts w:cs="Times New Roman"/>
        </w:rPr>
        <w:t xml:space="preserve"> scale. Some example items are “</w:t>
      </w:r>
      <w:r w:rsidRPr="00DA7DD5">
        <w:rPr>
          <w:rFonts w:cs="Times New Roman"/>
        </w:rPr>
        <w:t>Anyone who completely trusts an</w:t>
      </w:r>
      <w:r>
        <w:rPr>
          <w:rFonts w:cs="Times New Roman"/>
        </w:rPr>
        <w:t>yone else is asking for trouble” and “</w:t>
      </w:r>
      <w:r w:rsidRPr="00DA7DD5">
        <w:rPr>
          <w:rFonts w:cs="Times New Roman"/>
        </w:rPr>
        <w:t>It is poss</w:t>
      </w:r>
      <w:r>
        <w:rPr>
          <w:rFonts w:cs="Times New Roman"/>
        </w:rPr>
        <w:t xml:space="preserve">ible to be good in all respects”. After reverse coding the appropriate items, scores were aggregated so that higher scores indicated greater Machiavellianism.  </w:t>
      </w:r>
    </w:p>
    <w:p w14:paraId="2096EFD6" w14:textId="77777777" w:rsidR="00C62BE3" w:rsidRDefault="00C62BE3" w:rsidP="00C62BE3">
      <w:pPr>
        <w:pStyle w:val="Standarduser"/>
        <w:rPr>
          <w:rFonts w:cs="Times New Roman"/>
        </w:rPr>
      </w:pPr>
    </w:p>
    <w:p w14:paraId="597BB238" w14:textId="77777777" w:rsidR="00C62BE3" w:rsidRDefault="00C62BE3" w:rsidP="00C62BE3">
      <w:pPr>
        <w:pStyle w:val="Standarduser"/>
        <w:ind w:firstLine="720"/>
        <w:rPr>
          <w:rFonts w:cs="Times New Roman"/>
        </w:rPr>
      </w:pPr>
      <w:r w:rsidRPr="00DA7DD5">
        <w:rPr>
          <w:rFonts w:cs="Times New Roman"/>
          <w:i/>
        </w:rPr>
        <w:t xml:space="preserve">SVO Slider Measure. </w:t>
      </w:r>
      <w:r w:rsidRPr="00DA7DD5">
        <w:rPr>
          <w:rFonts w:cs="Times New Roman"/>
        </w:rPr>
        <w:t xml:space="preserve">The SVO Slider Measure (Murphy, Ackermann, &amp; </w:t>
      </w:r>
      <w:proofErr w:type="spellStart"/>
      <w:r w:rsidRPr="00DA7DD5">
        <w:rPr>
          <w:rFonts w:cs="Times New Roman"/>
        </w:rPr>
        <w:t>Handgraaf</w:t>
      </w:r>
      <w:proofErr w:type="spellEnd"/>
      <w:r w:rsidRPr="00DA7DD5">
        <w:rPr>
          <w:rFonts w:cs="Times New Roman"/>
        </w:rPr>
        <w:t>, 2011) is a continuous measure of coopera</w:t>
      </w:r>
      <w:r>
        <w:rPr>
          <w:rFonts w:cs="Times New Roman"/>
        </w:rPr>
        <w:t>tive preferences, assessed using six items. Participants chose</w:t>
      </w:r>
      <w:r w:rsidRPr="00DA7DD5">
        <w:rPr>
          <w:rFonts w:cs="Times New Roman"/>
        </w:rPr>
        <w:t xml:space="preserve"> their preferred distribution of points</w:t>
      </w:r>
      <w:r>
        <w:rPr>
          <w:rFonts w:cs="Times New Roman"/>
        </w:rPr>
        <w:t>, which would be allocated</w:t>
      </w:r>
      <w:r w:rsidRPr="00DA7DD5">
        <w:rPr>
          <w:rFonts w:cs="Times New Roman"/>
        </w:rPr>
        <w:t xml:space="preserve"> between themselves and a hypothetical other person (e.g., “</w:t>
      </w:r>
      <w:r>
        <w:rPr>
          <w:rFonts w:cs="Times New Roman"/>
        </w:rPr>
        <w:t>100</w:t>
      </w:r>
      <w:r w:rsidRPr="00DA7DD5">
        <w:rPr>
          <w:rFonts w:cs="Times New Roman"/>
        </w:rPr>
        <w:t xml:space="preserve"> points for you, </w:t>
      </w:r>
      <w:r>
        <w:rPr>
          <w:rFonts w:cs="Times New Roman"/>
        </w:rPr>
        <w:t>50</w:t>
      </w:r>
      <w:r w:rsidRPr="00DA7DD5">
        <w:rPr>
          <w:rFonts w:cs="Times New Roman"/>
        </w:rPr>
        <w:t xml:space="preserve"> points for other”). Choices were aggregated and converted to a number on a Cartesian plane, where higher values are associated greater prosociality. </w:t>
      </w:r>
    </w:p>
    <w:p w14:paraId="7970E123" w14:textId="77777777" w:rsidR="002B24C1" w:rsidRPr="002E6350" w:rsidRDefault="00C377D3" w:rsidP="00C377D3">
      <w:pPr>
        <w:jc w:val="center"/>
        <w:rPr>
          <w:b/>
        </w:rPr>
      </w:pPr>
      <w:r>
        <w:rPr>
          <w:b/>
        </w:rPr>
        <w:br w:type="page"/>
      </w:r>
      <w:r>
        <w:rPr>
          <w:b/>
        </w:rPr>
        <w:lastRenderedPageBreak/>
        <w:t xml:space="preserve">Program Description </w:t>
      </w:r>
      <w:r w:rsidR="002B24C1">
        <w:rPr>
          <w:b/>
        </w:rPr>
        <w:t xml:space="preserve">– </w:t>
      </w:r>
      <w:r>
        <w:rPr>
          <w:b/>
        </w:rPr>
        <w:t xml:space="preserve">Eyes Condition </w:t>
      </w:r>
    </w:p>
    <w:p w14:paraId="7A79F0E6" w14:textId="77777777" w:rsidR="002B24C1" w:rsidRDefault="002B24C1" w:rsidP="002B24C1"/>
    <w:p w14:paraId="331BAB0E" w14:textId="77777777" w:rsidR="002B24C1" w:rsidRDefault="002B24C1" w:rsidP="002B24C1">
      <w:pPr>
        <w:numPr>
          <w:ilvl w:val="0"/>
          <w:numId w:val="1"/>
        </w:numPr>
      </w:pPr>
      <w:r>
        <w:t>Experimenter enters participant ID and presses ‘Next Page’:</w:t>
      </w:r>
    </w:p>
    <w:p w14:paraId="477E0988" w14:textId="77777777" w:rsidR="001F18EB" w:rsidRDefault="001F18EB"/>
    <w:p w14:paraId="49409141" w14:textId="77777777" w:rsidR="002B24C1" w:rsidRDefault="00C377D3">
      <w:r>
        <w:rPr>
          <w:noProof/>
          <w:lang w:val="en-CA" w:eastAsia="en-CA"/>
        </w:rPr>
        <w:drawing>
          <wp:inline distT="0" distB="0" distL="0" distR="0" wp14:anchorId="48285450" wp14:editId="34E44070">
            <wp:extent cx="5486400" cy="3086100"/>
            <wp:effectExtent l="76200" t="76200" r="13335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14533" w14:textId="77777777" w:rsidR="001F18EB" w:rsidRDefault="001F18EB"/>
    <w:p w14:paraId="2A98A685" w14:textId="77777777" w:rsidR="002B24C1" w:rsidRDefault="002B24C1" w:rsidP="002B24C1">
      <w:r>
        <w:t>2. When participants sit down, they view the demographics survey:</w:t>
      </w:r>
    </w:p>
    <w:p w14:paraId="3D3912DC" w14:textId="77777777" w:rsidR="001F18EB" w:rsidRDefault="001F18EB"/>
    <w:p w14:paraId="519553E5" w14:textId="77777777" w:rsidR="001F18EB" w:rsidRDefault="00C377D3">
      <w:r>
        <w:rPr>
          <w:noProof/>
          <w:lang w:val="en-CA" w:eastAsia="en-CA"/>
        </w:rPr>
        <w:drawing>
          <wp:inline distT="0" distB="0" distL="0" distR="0" wp14:anchorId="3EFA26D2" wp14:editId="69315608">
            <wp:extent cx="5486400" cy="3086100"/>
            <wp:effectExtent l="76200" t="76200" r="13335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C04717" w14:textId="77777777" w:rsidR="001F18EB" w:rsidRDefault="001F18EB"/>
    <w:p w14:paraId="33742176" w14:textId="77777777" w:rsidR="001F18EB" w:rsidRDefault="001F18EB"/>
    <w:p w14:paraId="0934791F" w14:textId="77777777" w:rsidR="002B24C1" w:rsidRDefault="002B24C1"/>
    <w:p w14:paraId="3D175827" w14:textId="77777777" w:rsidR="002B24C1" w:rsidRDefault="002B24C1"/>
    <w:p w14:paraId="439DAB5B" w14:textId="77777777" w:rsidR="002B24C1" w:rsidRDefault="002B24C1" w:rsidP="002B24C1">
      <w:r>
        <w:t>3. When participants are finished demographics questions, they read game instructions:</w:t>
      </w:r>
    </w:p>
    <w:p w14:paraId="12C39E13" w14:textId="77777777" w:rsidR="002B24C1" w:rsidRDefault="002B24C1"/>
    <w:p w14:paraId="7593F479" w14:textId="77777777" w:rsidR="001F18EB" w:rsidRDefault="00C377D3">
      <w:r>
        <w:rPr>
          <w:noProof/>
          <w:lang w:val="en-CA" w:eastAsia="en-CA"/>
        </w:rPr>
        <w:drawing>
          <wp:inline distT="0" distB="0" distL="0" distR="0" wp14:anchorId="07605417" wp14:editId="7714AE9A">
            <wp:extent cx="5486400" cy="3086100"/>
            <wp:effectExtent l="76200" t="76200" r="13335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16C14A" w14:textId="77777777" w:rsidR="001F18EB" w:rsidRDefault="001F18EB"/>
    <w:p w14:paraId="2C020D20" w14:textId="77777777" w:rsidR="002B24C1" w:rsidRDefault="002B24C1"/>
    <w:p w14:paraId="65BE44E9" w14:textId="77777777" w:rsidR="002B24C1" w:rsidRDefault="002B24C1" w:rsidP="002B24C1">
      <w:r>
        <w:t>4. Program instructs participants that it is loading the game:</w:t>
      </w:r>
    </w:p>
    <w:p w14:paraId="4F669900" w14:textId="77777777" w:rsidR="001F18EB" w:rsidRDefault="001F18EB"/>
    <w:p w14:paraId="2E088698" w14:textId="77777777" w:rsidR="001F18EB" w:rsidRDefault="00C377D3">
      <w:r>
        <w:rPr>
          <w:noProof/>
          <w:lang w:val="en-CA" w:eastAsia="en-CA"/>
        </w:rPr>
        <w:drawing>
          <wp:inline distT="0" distB="0" distL="0" distR="0" wp14:anchorId="680EDA7E" wp14:editId="53574B66">
            <wp:extent cx="5486400" cy="3086100"/>
            <wp:effectExtent l="76200" t="76200" r="13335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2036C9" w14:textId="77777777" w:rsidR="001F18EB" w:rsidRDefault="001F18EB"/>
    <w:p w14:paraId="26E26E06" w14:textId="77777777" w:rsidR="001F18EB" w:rsidRDefault="001F18EB"/>
    <w:p w14:paraId="57A3AE13" w14:textId="77777777" w:rsidR="002B24C1" w:rsidRDefault="002B24C1"/>
    <w:p w14:paraId="3D59FD33" w14:textId="77777777" w:rsidR="002B24C1" w:rsidRDefault="002B24C1"/>
    <w:p w14:paraId="40534F64" w14:textId="77777777" w:rsidR="002B24C1" w:rsidRDefault="002B24C1"/>
    <w:p w14:paraId="57197C34" w14:textId="77777777" w:rsidR="002B24C1" w:rsidRDefault="002B24C1"/>
    <w:p w14:paraId="07BEBEAC" w14:textId="77777777" w:rsidR="002B24C1" w:rsidRDefault="002B24C1" w:rsidP="002B24C1">
      <w:r>
        <w:t>5. Window minimizes</w:t>
      </w:r>
    </w:p>
    <w:p w14:paraId="3BA56F8D" w14:textId="77777777" w:rsidR="002B24C1" w:rsidRDefault="002B24C1"/>
    <w:p w14:paraId="54B54E5C" w14:textId="77777777" w:rsidR="001F18EB" w:rsidRDefault="00C377D3">
      <w:r>
        <w:rPr>
          <w:noProof/>
          <w:lang w:val="en-CA" w:eastAsia="en-CA"/>
        </w:rPr>
        <w:drawing>
          <wp:inline distT="0" distB="0" distL="0" distR="0" wp14:anchorId="7DB4BE6F" wp14:editId="2D99AFD0">
            <wp:extent cx="5486400" cy="308610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C0CF7" w14:textId="77777777" w:rsidR="001F18EB" w:rsidRDefault="001F18EB"/>
    <w:p w14:paraId="79DA4EFF" w14:textId="77777777" w:rsidR="002B24C1" w:rsidRDefault="002B24C1" w:rsidP="002B24C1"/>
    <w:p w14:paraId="471582B9" w14:textId="77777777" w:rsidR="002B24C1" w:rsidRDefault="002B24C1" w:rsidP="002B24C1">
      <w:r>
        <w:t>6. Re-sized window loads, participants play dictator game</w:t>
      </w:r>
    </w:p>
    <w:p w14:paraId="1F44D73D" w14:textId="77777777" w:rsidR="002B24C1" w:rsidRDefault="002B24C1"/>
    <w:p w14:paraId="2F020572" w14:textId="77777777" w:rsidR="001F18EB" w:rsidRDefault="00C377D3">
      <w:r>
        <w:rPr>
          <w:noProof/>
          <w:lang w:val="en-CA" w:eastAsia="en-CA"/>
        </w:rPr>
        <w:lastRenderedPageBreak/>
        <w:drawing>
          <wp:inline distT="0" distB="0" distL="0" distR="0" wp14:anchorId="40063607" wp14:editId="09C3755D">
            <wp:extent cx="5486400" cy="3086100"/>
            <wp:effectExtent l="76200" t="76200" r="1333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97A86C" w14:textId="77777777" w:rsidR="001F18EB" w:rsidRDefault="001F18EB"/>
    <w:p w14:paraId="0425386A" w14:textId="77777777" w:rsidR="001F18EB" w:rsidRDefault="001F18EB"/>
    <w:p w14:paraId="22F1F3AE" w14:textId="77777777" w:rsidR="002B24C1" w:rsidRDefault="002B24C1"/>
    <w:p w14:paraId="371E2464" w14:textId="77777777" w:rsidR="002B24C1" w:rsidRDefault="002B24C1"/>
    <w:p w14:paraId="1A66E36D" w14:textId="77777777" w:rsidR="002B24C1" w:rsidRDefault="002B24C1" w:rsidP="002B24C1">
      <w:r>
        <w:t>7. Program thanks participants for completing the program</w:t>
      </w:r>
    </w:p>
    <w:p w14:paraId="782F90EE" w14:textId="77777777" w:rsidR="002B24C1" w:rsidRDefault="002B24C1"/>
    <w:p w14:paraId="53D7ED7A" w14:textId="77777777" w:rsidR="001F18EB" w:rsidRDefault="00C377D3">
      <w:r>
        <w:rPr>
          <w:noProof/>
          <w:lang w:val="en-CA" w:eastAsia="en-CA"/>
        </w:rPr>
        <w:drawing>
          <wp:inline distT="0" distB="0" distL="0" distR="0" wp14:anchorId="25DF0032" wp14:editId="47F17133">
            <wp:extent cx="5486400" cy="3086100"/>
            <wp:effectExtent l="76200" t="76200" r="13335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BE3445" w14:textId="77777777" w:rsidR="001F18EB" w:rsidRDefault="001F18EB"/>
    <w:p w14:paraId="24E7F177" w14:textId="77777777" w:rsidR="001F18EB" w:rsidRDefault="001F18EB"/>
    <w:p w14:paraId="7127371F" w14:textId="77777777" w:rsidR="00C377D3" w:rsidRPr="002E6350" w:rsidRDefault="00C377D3" w:rsidP="00C377D3">
      <w:pPr>
        <w:jc w:val="center"/>
        <w:rPr>
          <w:b/>
        </w:rPr>
      </w:pPr>
      <w:r>
        <w:rPr>
          <w:b/>
        </w:rPr>
        <w:br w:type="page"/>
      </w:r>
      <w:r>
        <w:rPr>
          <w:b/>
        </w:rPr>
        <w:lastRenderedPageBreak/>
        <w:t>Program Description</w:t>
      </w:r>
      <w:r w:rsidRPr="002E6350">
        <w:rPr>
          <w:b/>
        </w:rPr>
        <w:t xml:space="preserve"> – No </w:t>
      </w:r>
      <w:r>
        <w:rPr>
          <w:b/>
        </w:rPr>
        <w:t>E</w:t>
      </w:r>
      <w:r w:rsidRPr="002E6350">
        <w:rPr>
          <w:b/>
        </w:rPr>
        <w:t xml:space="preserve">yes </w:t>
      </w:r>
      <w:r>
        <w:rPr>
          <w:b/>
        </w:rPr>
        <w:t xml:space="preserve">and Public </w:t>
      </w:r>
      <w:r w:rsidRPr="002E6350">
        <w:rPr>
          <w:b/>
        </w:rPr>
        <w:t>condition</w:t>
      </w:r>
      <w:r>
        <w:rPr>
          <w:b/>
        </w:rPr>
        <w:t>s</w:t>
      </w:r>
    </w:p>
    <w:p w14:paraId="087A98C0" w14:textId="77777777" w:rsidR="00C377D3" w:rsidRDefault="00C377D3" w:rsidP="00C377D3"/>
    <w:p w14:paraId="6242B439" w14:textId="77777777" w:rsidR="00C377D3" w:rsidRDefault="00C377D3" w:rsidP="00C377D3">
      <w:pPr>
        <w:numPr>
          <w:ilvl w:val="0"/>
          <w:numId w:val="2"/>
        </w:numPr>
      </w:pPr>
      <w:r>
        <w:t>Experimenter enters participant ID and presses ‘Next Page’:</w:t>
      </w:r>
    </w:p>
    <w:p w14:paraId="3408CA92" w14:textId="77777777" w:rsidR="00C377D3" w:rsidRDefault="00C377D3" w:rsidP="00C377D3"/>
    <w:p w14:paraId="5050110A" w14:textId="77777777" w:rsidR="00C377D3" w:rsidRDefault="00C377D3" w:rsidP="00C377D3">
      <w:r>
        <w:rPr>
          <w:noProof/>
          <w:lang w:val="en-CA" w:eastAsia="en-CA"/>
        </w:rPr>
        <w:drawing>
          <wp:inline distT="0" distB="0" distL="0" distR="0" wp14:anchorId="52987290" wp14:editId="5DFAF4A1">
            <wp:extent cx="5486400" cy="3086100"/>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A89D8" w14:textId="77777777" w:rsidR="00C377D3" w:rsidRDefault="00C377D3" w:rsidP="00C377D3"/>
    <w:p w14:paraId="6B76FBCF" w14:textId="77777777" w:rsidR="00C377D3" w:rsidRDefault="00C377D3" w:rsidP="00C377D3">
      <w:r>
        <w:t>2. When participants sit down, they view the demographics survey:</w:t>
      </w:r>
    </w:p>
    <w:p w14:paraId="4EA713F5" w14:textId="77777777" w:rsidR="00C377D3" w:rsidRDefault="00C377D3" w:rsidP="00C377D3"/>
    <w:p w14:paraId="7AB57D3C" w14:textId="77777777" w:rsidR="00C377D3" w:rsidRDefault="00C377D3" w:rsidP="00C377D3">
      <w:r>
        <w:rPr>
          <w:noProof/>
          <w:lang w:val="en-CA" w:eastAsia="en-CA"/>
        </w:rPr>
        <w:drawing>
          <wp:inline distT="0" distB="0" distL="0" distR="0" wp14:anchorId="0AA0F55B" wp14:editId="10A961FF">
            <wp:extent cx="5486400" cy="3086100"/>
            <wp:effectExtent l="76200" t="76200" r="13335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9261D5" w14:textId="77777777" w:rsidR="00C377D3" w:rsidRDefault="00C377D3" w:rsidP="00C377D3"/>
    <w:p w14:paraId="4DBFE5BF" w14:textId="77777777" w:rsidR="00C377D3" w:rsidRDefault="00C377D3" w:rsidP="00C377D3"/>
    <w:p w14:paraId="55DDA129" w14:textId="77777777" w:rsidR="00C377D3" w:rsidRDefault="00C377D3" w:rsidP="00C377D3"/>
    <w:p w14:paraId="327C7464" w14:textId="77777777" w:rsidR="00C377D3" w:rsidRDefault="00C377D3" w:rsidP="00C377D3"/>
    <w:p w14:paraId="6B89F9A4" w14:textId="77777777" w:rsidR="00C377D3" w:rsidRDefault="00C377D3" w:rsidP="00C377D3">
      <w:r>
        <w:t>3. When participants are finished demographics questions, they read game instructions:</w:t>
      </w:r>
    </w:p>
    <w:p w14:paraId="273AF633" w14:textId="77777777" w:rsidR="00C377D3" w:rsidRDefault="00C377D3" w:rsidP="00C377D3"/>
    <w:p w14:paraId="1C03D27A" w14:textId="77777777" w:rsidR="00C377D3" w:rsidRDefault="00C377D3" w:rsidP="00C377D3">
      <w:r>
        <w:rPr>
          <w:noProof/>
          <w:lang w:val="en-CA" w:eastAsia="en-CA"/>
        </w:rPr>
        <w:drawing>
          <wp:inline distT="0" distB="0" distL="0" distR="0" wp14:anchorId="54EBB21D" wp14:editId="0BB2978A">
            <wp:extent cx="5486400" cy="3086100"/>
            <wp:effectExtent l="76200" t="76200" r="13335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AE64E4" w14:textId="77777777" w:rsidR="00C377D3" w:rsidRDefault="00C377D3" w:rsidP="00C377D3"/>
    <w:p w14:paraId="12615F1D" w14:textId="77777777" w:rsidR="00C377D3" w:rsidRDefault="00C377D3" w:rsidP="00C377D3">
      <w:r>
        <w:t>4. Program instructs participants that it is loading the game:</w:t>
      </w:r>
    </w:p>
    <w:p w14:paraId="3C8A9EAC" w14:textId="77777777" w:rsidR="00C377D3" w:rsidRDefault="00C377D3" w:rsidP="00C377D3"/>
    <w:p w14:paraId="2CF5FCBC" w14:textId="77777777" w:rsidR="00C377D3" w:rsidRDefault="00C377D3" w:rsidP="00C377D3">
      <w:r>
        <w:rPr>
          <w:noProof/>
          <w:lang w:val="en-CA" w:eastAsia="en-CA"/>
        </w:rPr>
        <w:drawing>
          <wp:inline distT="0" distB="0" distL="0" distR="0" wp14:anchorId="7B8F9CEC" wp14:editId="1BEB0385">
            <wp:extent cx="5486400" cy="3086100"/>
            <wp:effectExtent l="76200" t="76200" r="133350"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ED8060" w14:textId="77777777" w:rsidR="00C377D3" w:rsidRDefault="00C377D3" w:rsidP="00C377D3"/>
    <w:p w14:paraId="7962D909" w14:textId="77777777" w:rsidR="00C377D3" w:rsidRDefault="00C377D3" w:rsidP="00C377D3"/>
    <w:p w14:paraId="602D1957" w14:textId="77777777" w:rsidR="00C377D3" w:rsidRDefault="00C377D3" w:rsidP="00C377D3"/>
    <w:p w14:paraId="3D320E2D" w14:textId="77777777" w:rsidR="00C377D3" w:rsidRDefault="00C377D3" w:rsidP="00C377D3"/>
    <w:p w14:paraId="44569995" w14:textId="77777777" w:rsidR="00C377D3" w:rsidRDefault="00C377D3" w:rsidP="00C377D3"/>
    <w:p w14:paraId="494EBCAC" w14:textId="77777777" w:rsidR="00C377D3" w:rsidRDefault="00C377D3" w:rsidP="00C377D3"/>
    <w:p w14:paraId="6CA900A0" w14:textId="77777777" w:rsidR="00C377D3" w:rsidRDefault="00C377D3" w:rsidP="00C377D3">
      <w:r>
        <w:t>5. Window minimizes</w:t>
      </w:r>
    </w:p>
    <w:p w14:paraId="2A89FAC7" w14:textId="77777777" w:rsidR="00C377D3" w:rsidRDefault="00C377D3" w:rsidP="00C377D3">
      <w:r>
        <w:rPr>
          <w:noProof/>
          <w:lang w:val="en-CA" w:eastAsia="en-CA"/>
        </w:rPr>
        <w:drawing>
          <wp:inline distT="0" distB="0" distL="0" distR="0" wp14:anchorId="17670EF9" wp14:editId="794BC288">
            <wp:extent cx="5486400" cy="3086100"/>
            <wp:effectExtent l="76200" t="76200" r="13335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66797D" w14:textId="77777777" w:rsidR="00C377D3" w:rsidRDefault="00C377D3" w:rsidP="00C377D3"/>
    <w:p w14:paraId="184F780B" w14:textId="77777777" w:rsidR="00C377D3" w:rsidRDefault="00C377D3" w:rsidP="00C377D3">
      <w:r>
        <w:t>6. Re-sized window loads, participants play dictator game</w:t>
      </w:r>
    </w:p>
    <w:p w14:paraId="3BBD0A59" w14:textId="77777777" w:rsidR="00C377D3" w:rsidRDefault="00C377D3" w:rsidP="00C377D3"/>
    <w:p w14:paraId="5E42D5B1" w14:textId="77777777" w:rsidR="00C377D3" w:rsidRDefault="00C377D3" w:rsidP="00C377D3">
      <w:r>
        <w:rPr>
          <w:noProof/>
          <w:lang w:val="en-CA" w:eastAsia="en-CA"/>
        </w:rPr>
        <w:drawing>
          <wp:inline distT="0" distB="0" distL="0" distR="0" wp14:anchorId="5038D58E" wp14:editId="55202D3E">
            <wp:extent cx="5486400" cy="3086100"/>
            <wp:effectExtent l="76200" t="76200" r="133350"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0CCD94" w14:textId="77777777" w:rsidR="00C377D3" w:rsidRDefault="00C377D3" w:rsidP="00C377D3"/>
    <w:p w14:paraId="17377E49" w14:textId="77777777" w:rsidR="00C377D3" w:rsidRDefault="00C377D3" w:rsidP="00C377D3"/>
    <w:p w14:paraId="46F46FFD" w14:textId="77777777" w:rsidR="00C377D3" w:rsidRDefault="00C377D3" w:rsidP="00C377D3"/>
    <w:p w14:paraId="2A7922F7" w14:textId="77777777" w:rsidR="00C377D3" w:rsidRDefault="00C377D3" w:rsidP="00C377D3"/>
    <w:p w14:paraId="043F2058" w14:textId="77777777" w:rsidR="00C377D3" w:rsidRDefault="00C377D3" w:rsidP="00C377D3"/>
    <w:p w14:paraId="04C895CE" w14:textId="77777777" w:rsidR="00C377D3" w:rsidRDefault="00C377D3" w:rsidP="00C377D3"/>
    <w:p w14:paraId="1E27BE67" w14:textId="77777777" w:rsidR="00C377D3" w:rsidRDefault="00C377D3" w:rsidP="00C377D3"/>
    <w:p w14:paraId="75C04297" w14:textId="77777777" w:rsidR="00C377D3" w:rsidRDefault="00C377D3" w:rsidP="00C377D3">
      <w:r>
        <w:t>7. Program thanks participants for completing the program</w:t>
      </w:r>
    </w:p>
    <w:p w14:paraId="6BC79E81" w14:textId="77777777" w:rsidR="00C377D3" w:rsidRDefault="00C377D3" w:rsidP="00C377D3"/>
    <w:p w14:paraId="64189A3F" w14:textId="77777777" w:rsidR="00C377D3" w:rsidRDefault="00C377D3" w:rsidP="00C377D3">
      <w:r>
        <w:rPr>
          <w:noProof/>
          <w:lang w:val="en-CA" w:eastAsia="en-CA"/>
        </w:rPr>
        <w:drawing>
          <wp:inline distT="0" distB="0" distL="0" distR="0" wp14:anchorId="6674284F" wp14:editId="6858AF2B">
            <wp:extent cx="5486400" cy="3086100"/>
            <wp:effectExtent l="76200" t="76200" r="13335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E24592" w14:textId="77777777" w:rsidR="001F18EB" w:rsidRDefault="001F18EB"/>
    <w:p w14:paraId="6ADA2007" w14:textId="77777777" w:rsidR="00F07616" w:rsidRDefault="00F07616">
      <w:pPr>
        <w:rPr>
          <w:b/>
        </w:rPr>
        <w:sectPr w:rsidR="00F07616" w:rsidSect="003B2EF2">
          <w:pgSz w:w="12240" w:h="15840"/>
          <w:pgMar w:top="1440" w:right="1440" w:bottom="1440" w:left="1440" w:header="720" w:footer="720" w:gutter="0"/>
          <w:cols w:space="720"/>
          <w:docGrid w:linePitch="360"/>
        </w:sectPr>
      </w:pPr>
    </w:p>
    <w:p w14:paraId="6993ADFB" w14:textId="1DB95AB9" w:rsidR="00B9721E" w:rsidRDefault="00B9721E" w:rsidP="00234F0F">
      <w:pPr>
        <w:jc w:val="center"/>
        <w:rPr>
          <w:b/>
        </w:rPr>
      </w:pPr>
      <w:r w:rsidRPr="00B9721E">
        <w:rPr>
          <w:b/>
        </w:rPr>
        <w:lastRenderedPageBreak/>
        <w:t>Supplemental Results</w:t>
      </w:r>
    </w:p>
    <w:p w14:paraId="61865C02" w14:textId="77777777" w:rsidR="008A206C" w:rsidRDefault="008A206C">
      <w:pPr>
        <w:rPr>
          <w:b/>
        </w:rPr>
      </w:pPr>
    </w:p>
    <w:p w14:paraId="449A7157" w14:textId="0A2E125B" w:rsidR="00D117D5" w:rsidRPr="00D117D5" w:rsidRDefault="00D117D5" w:rsidP="00DD45E6">
      <w:pPr>
        <w:rPr>
          <w:b/>
        </w:rPr>
      </w:pPr>
      <w:r w:rsidRPr="00D117D5">
        <w:rPr>
          <w:b/>
        </w:rPr>
        <w:t>Perceptions of Observation and Dictator Game Allocations</w:t>
      </w:r>
    </w:p>
    <w:p w14:paraId="7B68C848" w14:textId="77777777" w:rsidR="00D117D5" w:rsidRDefault="00D117D5" w:rsidP="00DD45E6"/>
    <w:p w14:paraId="754032CD" w14:textId="0BF19834" w:rsidR="00D117D5" w:rsidRDefault="00D117D5" w:rsidP="00DD45E6">
      <w:r>
        <w:t>Perceptions of observation were not related to dictator game allocations, across any of the conditions. See Table S2.</w:t>
      </w:r>
    </w:p>
    <w:p w14:paraId="4EC9B876" w14:textId="77777777" w:rsidR="00D117D5" w:rsidRDefault="00D117D5" w:rsidP="00DD45E6"/>
    <w:p w14:paraId="4B6514FB" w14:textId="3C2E7541" w:rsidR="00D117D5" w:rsidRPr="00A83292" w:rsidRDefault="00D117D5" w:rsidP="003A2C1C">
      <w:pPr>
        <w:spacing w:before="60" w:after="60"/>
        <w:rPr>
          <w:b/>
          <w:bCs/>
        </w:rPr>
      </w:pPr>
      <w:r w:rsidRPr="00A83292">
        <w:rPr>
          <w:b/>
          <w:bCs/>
        </w:rPr>
        <w:t>Table S</w:t>
      </w:r>
      <w:r w:rsidR="00A83292" w:rsidRPr="00A83292">
        <w:rPr>
          <w:b/>
          <w:bCs/>
        </w:rPr>
        <w:t>2</w:t>
      </w:r>
    </w:p>
    <w:p w14:paraId="5D55250A" w14:textId="77777777" w:rsidR="00A83292" w:rsidRDefault="00A83292" w:rsidP="003A2C1C">
      <w:pPr>
        <w:spacing w:before="60" w:after="60"/>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2458"/>
        <w:gridCol w:w="2556"/>
        <w:gridCol w:w="3072"/>
      </w:tblGrid>
      <w:tr w:rsidR="00D117D5" w14:paraId="34676DE5" w14:textId="77777777" w:rsidTr="00D117D5">
        <w:tc>
          <w:tcPr>
            <w:tcW w:w="1278" w:type="dxa"/>
            <w:tcBorders>
              <w:bottom w:val="single" w:sz="4" w:space="0" w:color="auto"/>
            </w:tcBorders>
          </w:tcPr>
          <w:p w14:paraId="4B80EC08" w14:textId="65F5202B" w:rsidR="00D117D5" w:rsidRDefault="00D117D5" w:rsidP="003A2C1C">
            <w:pPr>
              <w:spacing w:before="60" w:after="60"/>
            </w:pPr>
          </w:p>
        </w:tc>
        <w:tc>
          <w:tcPr>
            <w:tcW w:w="8298" w:type="dxa"/>
            <w:gridSpan w:val="3"/>
            <w:tcBorders>
              <w:bottom w:val="single" w:sz="4" w:space="0" w:color="auto"/>
            </w:tcBorders>
          </w:tcPr>
          <w:p w14:paraId="5B039B3E" w14:textId="2A1F170C" w:rsidR="00D117D5" w:rsidRDefault="00D117D5" w:rsidP="003A2C1C">
            <w:pPr>
              <w:spacing w:before="60" w:after="60"/>
              <w:jc w:val="center"/>
            </w:pPr>
            <w:r>
              <w:t>Question</w:t>
            </w:r>
          </w:p>
        </w:tc>
      </w:tr>
      <w:tr w:rsidR="00D117D5" w14:paraId="3AE6F9EF" w14:textId="77777777" w:rsidTr="00D117D5">
        <w:tc>
          <w:tcPr>
            <w:tcW w:w="1278" w:type="dxa"/>
            <w:tcBorders>
              <w:top w:val="single" w:sz="4" w:space="0" w:color="auto"/>
              <w:bottom w:val="single" w:sz="4" w:space="0" w:color="auto"/>
            </w:tcBorders>
          </w:tcPr>
          <w:p w14:paraId="7EEFB1E5" w14:textId="07DFF68E" w:rsidR="00D117D5" w:rsidRDefault="00D117D5" w:rsidP="003A2C1C">
            <w:pPr>
              <w:spacing w:before="60" w:after="60"/>
            </w:pPr>
            <w:r>
              <w:t>Condition</w:t>
            </w:r>
          </w:p>
        </w:tc>
        <w:tc>
          <w:tcPr>
            <w:tcW w:w="2520" w:type="dxa"/>
            <w:tcBorders>
              <w:top w:val="single" w:sz="4" w:space="0" w:color="auto"/>
              <w:bottom w:val="single" w:sz="4" w:space="0" w:color="auto"/>
            </w:tcBorders>
          </w:tcPr>
          <w:p w14:paraId="4C8897E0" w14:textId="662FC8DC" w:rsidR="00D117D5" w:rsidRDefault="00D117D5" w:rsidP="003A2C1C">
            <w:pPr>
              <w:spacing w:before="60" w:after="60"/>
              <w:jc w:val="center"/>
            </w:pPr>
            <w:r>
              <w:t>“</w:t>
            </w:r>
            <w:r w:rsidRPr="00D117D5">
              <w:rPr>
                <w:i/>
              </w:rPr>
              <w:t>Someone is watching the amount of money I allocate to the recipient</w:t>
            </w:r>
            <w:r w:rsidRPr="00D117D5">
              <w:t>.</w:t>
            </w:r>
            <w:r>
              <w:t>”</w:t>
            </w:r>
          </w:p>
        </w:tc>
        <w:tc>
          <w:tcPr>
            <w:tcW w:w="2610" w:type="dxa"/>
            <w:tcBorders>
              <w:top w:val="single" w:sz="4" w:space="0" w:color="auto"/>
              <w:bottom w:val="single" w:sz="4" w:space="0" w:color="auto"/>
            </w:tcBorders>
          </w:tcPr>
          <w:p w14:paraId="2F37459E" w14:textId="3BB0AAA8" w:rsidR="00D117D5" w:rsidRDefault="00D117D5" w:rsidP="003A2C1C">
            <w:pPr>
              <w:spacing w:before="60" w:after="60"/>
              <w:jc w:val="center"/>
            </w:pPr>
            <w:r>
              <w:t>“</w:t>
            </w:r>
            <w:r w:rsidRPr="00D117D5">
              <w:rPr>
                <w:i/>
              </w:rPr>
              <w:t>The experimenter will see the amount of money I allocated and form a poor opinion of me</w:t>
            </w:r>
            <w:r>
              <w:t>”</w:t>
            </w:r>
          </w:p>
        </w:tc>
        <w:tc>
          <w:tcPr>
            <w:tcW w:w="3168" w:type="dxa"/>
            <w:tcBorders>
              <w:top w:val="single" w:sz="4" w:space="0" w:color="auto"/>
              <w:bottom w:val="single" w:sz="4" w:space="0" w:color="auto"/>
            </w:tcBorders>
          </w:tcPr>
          <w:p w14:paraId="76767EAF" w14:textId="37C774D5" w:rsidR="00D117D5" w:rsidRDefault="00D117D5" w:rsidP="003A2C1C">
            <w:pPr>
              <w:spacing w:before="60" w:after="60"/>
              <w:jc w:val="center"/>
            </w:pPr>
            <w:r>
              <w:t>“</w:t>
            </w:r>
            <w:r w:rsidRPr="00D117D5">
              <w:rPr>
                <w:i/>
              </w:rPr>
              <w:t>A situation in which other people would find out how I behaved</w:t>
            </w:r>
            <w:r>
              <w:t>” AND “</w:t>
            </w:r>
            <w:r w:rsidRPr="00D117D5">
              <w:rPr>
                <w:i/>
              </w:rPr>
              <w:t>A situation in which other people would see my behavior</w:t>
            </w:r>
            <w:r>
              <w:t>”</w:t>
            </w:r>
          </w:p>
        </w:tc>
      </w:tr>
      <w:tr w:rsidR="00D117D5" w14:paraId="60C758E6" w14:textId="77777777" w:rsidTr="00D117D5">
        <w:tc>
          <w:tcPr>
            <w:tcW w:w="1278" w:type="dxa"/>
            <w:tcBorders>
              <w:top w:val="single" w:sz="4" w:space="0" w:color="auto"/>
            </w:tcBorders>
          </w:tcPr>
          <w:p w14:paraId="4A0F1120" w14:textId="36024C66" w:rsidR="00D117D5" w:rsidRDefault="00D117D5" w:rsidP="003A2C1C">
            <w:pPr>
              <w:spacing w:before="60" w:after="60"/>
            </w:pPr>
            <w:r>
              <w:t>All data</w:t>
            </w:r>
          </w:p>
        </w:tc>
        <w:tc>
          <w:tcPr>
            <w:tcW w:w="2520" w:type="dxa"/>
            <w:tcBorders>
              <w:top w:val="single" w:sz="4" w:space="0" w:color="auto"/>
            </w:tcBorders>
          </w:tcPr>
          <w:p w14:paraId="48489B4E" w14:textId="745A672D" w:rsidR="00D117D5" w:rsidRDefault="00D117D5" w:rsidP="003A2C1C">
            <w:pPr>
              <w:spacing w:before="60" w:after="60"/>
              <w:jc w:val="center"/>
            </w:pPr>
            <w:r>
              <w:rPr>
                <w:i/>
              </w:rPr>
              <w:t xml:space="preserve">r </w:t>
            </w:r>
            <w:r>
              <w:t>= .08, 95</w:t>
            </w:r>
            <w:proofErr w:type="gramStart"/>
            <w:r>
              <w:t>CI[</w:t>
            </w:r>
            <w:proofErr w:type="gramEnd"/>
            <w:r>
              <w:t>-.03, .18]</w:t>
            </w:r>
          </w:p>
          <w:p w14:paraId="3F10E785" w14:textId="24469672" w:rsidR="00D117D5" w:rsidRPr="00D117D5" w:rsidRDefault="00D117D5" w:rsidP="003A2C1C">
            <w:pPr>
              <w:spacing w:before="60" w:after="60"/>
              <w:jc w:val="center"/>
            </w:pPr>
            <w:r>
              <w:rPr>
                <w:i/>
              </w:rPr>
              <w:t xml:space="preserve">p </w:t>
            </w:r>
            <w:r>
              <w:t>= .139</w:t>
            </w:r>
          </w:p>
        </w:tc>
        <w:tc>
          <w:tcPr>
            <w:tcW w:w="2610" w:type="dxa"/>
            <w:tcBorders>
              <w:top w:val="single" w:sz="4" w:space="0" w:color="auto"/>
            </w:tcBorders>
          </w:tcPr>
          <w:p w14:paraId="0EACEF19" w14:textId="3BD5DF66" w:rsidR="00D117D5" w:rsidRDefault="00D117D5" w:rsidP="003A2C1C">
            <w:pPr>
              <w:spacing w:before="60" w:after="60"/>
              <w:jc w:val="center"/>
            </w:pPr>
            <w:r>
              <w:rPr>
                <w:i/>
              </w:rPr>
              <w:t xml:space="preserve">r </w:t>
            </w:r>
            <w:r>
              <w:t>= -.09, 95</w:t>
            </w:r>
            <w:proofErr w:type="gramStart"/>
            <w:r>
              <w:t>CI[</w:t>
            </w:r>
            <w:proofErr w:type="gramEnd"/>
            <w:r>
              <w:t>-.19, .02]</w:t>
            </w:r>
          </w:p>
          <w:p w14:paraId="068EAC91" w14:textId="59751A08" w:rsidR="00D117D5" w:rsidRDefault="00D117D5" w:rsidP="003A2C1C">
            <w:pPr>
              <w:spacing w:before="60" w:after="60"/>
              <w:jc w:val="center"/>
            </w:pPr>
            <w:r>
              <w:rPr>
                <w:i/>
              </w:rPr>
              <w:t xml:space="preserve">p </w:t>
            </w:r>
            <w:r>
              <w:t>= .096</w:t>
            </w:r>
          </w:p>
        </w:tc>
        <w:tc>
          <w:tcPr>
            <w:tcW w:w="3168" w:type="dxa"/>
            <w:tcBorders>
              <w:top w:val="single" w:sz="4" w:space="0" w:color="auto"/>
            </w:tcBorders>
          </w:tcPr>
          <w:p w14:paraId="3A5FED92" w14:textId="4C302E52" w:rsidR="00D117D5" w:rsidRDefault="00D117D5" w:rsidP="003A2C1C">
            <w:pPr>
              <w:spacing w:before="60" w:after="60"/>
              <w:jc w:val="center"/>
            </w:pPr>
            <w:r>
              <w:rPr>
                <w:i/>
              </w:rPr>
              <w:t xml:space="preserve">r </w:t>
            </w:r>
            <w:r>
              <w:t>= .03, 95</w:t>
            </w:r>
            <w:proofErr w:type="gramStart"/>
            <w:r>
              <w:t>CI[</w:t>
            </w:r>
            <w:proofErr w:type="gramEnd"/>
            <w:r>
              <w:t>-.07, .13]</w:t>
            </w:r>
          </w:p>
          <w:p w14:paraId="2A7EE296" w14:textId="27F2EFC1" w:rsidR="00D117D5" w:rsidRDefault="00D117D5" w:rsidP="003A2C1C">
            <w:pPr>
              <w:spacing w:before="60" w:after="60"/>
              <w:jc w:val="center"/>
            </w:pPr>
            <w:r>
              <w:rPr>
                <w:i/>
              </w:rPr>
              <w:t xml:space="preserve">p </w:t>
            </w:r>
            <w:r>
              <w:t>= .583</w:t>
            </w:r>
          </w:p>
        </w:tc>
      </w:tr>
      <w:tr w:rsidR="00D117D5" w14:paraId="1B8AC675" w14:textId="77777777" w:rsidTr="00D117D5">
        <w:tc>
          <w:tcPr>
            <w:tcW w:w="1278" w:type="dxa"/>
          </w:tcPr>
          <w:p w14:paraId="5AAA6989" w14:textId="247ADD73" w:rsidR="00D117D5" w:rsidRDefault="00D117D5" w:rsidP="003A2C1C">
            <w:pPr>
              <w:spacing w:before="60" w:after="60"/>
            </w:pPr>
            <w:r>
              <w:t>Public</w:t>
            </w:r>
          </w:p>
        </w:tc>
        <w:tc>
          <w:tcPr>
            <w:tcW w:w="2520" w:type="dxa"/>
          </w:tcPr>
          <w:p w14:paraId="75EAC283" w14:textId="0B4DC491" w:rsidR="00D117D5" w:rsidRDefault="00D117D5" w:rsidP="003A2C1C">
            <w:pPr>
              <w:spacing w:before="60" w:after="60"/>
              <w:jc w:val="center"/>
            </w:pPr>
            <w:r>
              <w:rPr>
                <w:i/>
              </w:rPr>
              <w:t xml:space="preserve">r </w:t>
            </w:r>
            <w:r>
              <w:t>= .17, 95</w:t>
            </w:r>
            <w:proofErr w:type="gramStart"/>
            <w:r>
              <w:t>CI[</w:t>
            </w:r>
            <w:proofErr w:type="gramEnd"/>
            <w:r>
              <w:t>-.03, .35]</w:t>
            </w:r>
          </w:p>
          <w:p w14:paraId="569FA1E2" w14:textId="3091F556" w:rsidR="00D117D5" w:rsidRDefault="00D117D5" w:rsidP="003A2C1C">
            <w:pPr>
              <w:spacing w:before="60" w:after="60"/>
              <w:jc w:val="center"/>
            </w:pPr>
            <w:r>
              <w:rPr>
                <w:i/>
              </w:rPr>
              <w:t xml:space="preserve">p </w:t>
            </w:r>
            <w:r>
              <w:t>= .095</w:t>
            </w:r>
          </w:p>
        </w:tc>
        <w:tc>
          <w:tcPr>
            <w:tcW w:w="2610" w:type="dxa"/>
          </w:tcPr>
          <w:p w14:paraId="62E0C087" w14:textId="2CF31B45" w:rsidR="00D117D5" w:rsidRDefault="00D117D5" w:rsidP="003A2C1C">
            <w:pPr>
              <w:spacing w:before="60" w:after="60"/>
              <w:jc w:val="center"/>
            </w:pPr>
            <w:r>
              <w:rPr>
                <w:i/>
              </w:rPr>
              <w:t xml:space="preserve">r </w:t>
            </w:r>
            <w:r>
              <w:t>= .17, 95</w:t>
            </w:r>
            <w:proofErr w:type="gramStart"/>
            <w:r>
              <w:t>CI[</w:t>
            </w:r>
            <w:proofErr w:type="gramEnd"/>
            <w:r>
              <w:t>-.23, .17]</w:t>
            </w:r>
          </w:p>
          <w:p w14:paraId="45123145" w14:textId="192E6798" w:rsidR="00D117D5" w:rsidRDefault="00D117D5" w:rsidP="003A2C1C">
            <w:pPr>
              <w:spacing w:before="60" w:after="60"/>
              <w:jc w:val="center"/>
            </w:pPr>
            <w:r>
              <w:rPr>
                <w:i/>
              </w:rPr>
              <w:t xml:space="preserve">p </w:t>
            </w:r>
            <w:r>
              <w:t>= .763</w:t>
            </w:r>
          </w:p>
        </w:tc>
        <w:tc>
          <w:tcPr>
            <w:tcW w:w="3168" w:type="dxa"/>
          </w:tcPr>
          <w:p w14:paraId="183695F9" w14:textId="668EFC53" w:rsidR="00D117D5" w:rsidRDefault="00D117D5" w:rsidP="003A2C1C">
            <w:pPr>
              <w:spacing w:before="60" w:after="60"/>
              <w:jc w:val="center"/>
            </w:pPr>
            <w:r>
              <w:rPr>
                <w:i/>
              </w:rPr>
              <w:t xml:space="preserve">r </w:t>
            </w:r>
            <w:r>
              <w:t>= .11, 95</w:t>
            </w:r>
            <w:proofErr w:type="gramStart"/>
            <w:r>
              <w:t>CI[</w:t>
            </w:r>
            <w:proofErr w:type="gramEnd"/>
            <w:r>
              <w:t>-.09, .30]</w:t>
            </w:r>
          </w:p>
          <w:p w14:paraId="65F8F98F" w14:textId="5201BA21" w:rsidR="00D117D5" w:rsidRDefault="00D117D5" w:rsidP="003A2C1C">
            <w:pPr>
              <w:spacing w:before="60" w:after="60"/>
              <w:jc w:val="center"/>
            </w:pPr>
            <w:r>
              <w:rPr>
                <w:i/>
              </w:rPr>
              <w:t xml:space="preserve">p </w:t>
            </w:r>
            <w:r>
              <w:t>= .283</w:t>
            </w:r>
          </w:p>
        </w:tc>
      </w:tr>
      <w:tr w:rsidR="00D117D5" w14:paraId="5644CAF1" w14:textId="77777777" w:rsidTr="00D117D5">
        <w:tc>
          <w:tcPr>
            <w:tcW w:w="1278" w:type="dxa"/>
          </w:tcPr>
          <w:p w14:paraId="35EC325F" w14:textId="6FE162E9" w:rsidR="00D117D5" w:rsidRDefault="00D117D5" w:rsidP="003A2C1C">
            <w:pPr>
              <w:spacing w:before="60" w:after="60"/>
            </w:pPr>
            <w:r>
              <w:t>Eyes</w:t>
            </w:r>
          </w:p>
        </w:tc>
        <w:tc>
          <w:tcPr>
            <w:tcW w:w="2520" w:type="dxa"/>
          </w:tcPr>
          <w:p w14:paraId="73F09B79" w14:textId="70E5D510" w:rsidR="00D117D5" w:rsidRDefault="00D117D5" w:rsidP="003A2C1C">
            <w:pPr>
              <w:spacing w:before="60" w:after="60"/>
              <w:jc w:val="center"/>
            </w:pPr>
            <w:r>
              <w:rPr>
                <w:i/>
              </w:rPr>
              <w:t xml:space="preserve">r </w:t>
            </w:r>
            <w:r>
              <w:t>= .07, 95</w:t>
            </w:r>
            <w:proofErr w:type="gramStart"/>
            <w:r>
              <w:t>CI[</w:t>
            </w:r>
            <w:proofErr w:type="gramEnd"/>
            <w:r>
              <w:t>-.11, .26]</w:t>
            </w:r>
          </w:p>
          <w:p w14:paraId="4155455F" w14:textId="0F94E65C" w:rsidR="00D117D5" w:rsidRDefault="00D117D5" w:rsidP="003A2C1C">
            <w:pPr>
              <w:spacing w:before="60" w:after="60"/>
              <w:jc w:val="center"/>
            </w:pPr>
            <w:r>
              <w:rPr>
                <w:i/>
              </w:rPr>
              <w:t xml:space="preserve">p </w:t>
            </w:r>
            <w:r>
              <w:t>= .438</w:t>
            </w:r>
          </w:p>
        </w:tc>
        <w:tc>
          <w:tcPr>
            <w:tcW w:w="2610" w:type="dxa"/>
          </w:tcPr>
          <w:p w14:paraId="3089C674" w14:textId="77777777" w:rsidR="00D117D5" w:rsidRDefault="00D117D5" w:rsidP="003A2C1C">
            <w:pPr>
              <w:spacing w:before="60" w:after="60"/>
              <w:jc w:val="center"/>
            </w:pPr>
            <w:r>
              <w:rPr>
                <w:i/>
              </w:rPr>
              <w:t xml:space="preserve">r </w:t>
            </w:r>
            <w:r>
              <w:t>= -.03, 95</w:t>
            </w:r>
            <w:proofErr w:type="gramStart"/>
            <w:r>
              <w:t>CI[</w:t>
            </w:r>
            <w:proofErr w:type="gramEnd"/>
            <w:r>
              <w:t>-.22, .16]</w:t>
            </w:r>
          </w:p>
          <w:p w14:paraId="7F5325B3" w14:textId="308F270F" w:rsidR="00D117D5" w:rsidRDefault="00D117D5" w:rsidP="003A2C1C">
            <w:pPr>
              <w:spacing w:before="60" w:after="60"/>
              <w:jc w:val="center"/>
            </w:pPr>
            <w:r>
              <w:rPr>
                <w:i/>
              </w:rPr>
              <w:t xml:space="preserve">p </w:t>
            </w:r>
            <w:r>
              <w:t>= .738</w:t>
            </w:r>
          </w:p>
        </w:tc>
        <w:tc>
          <w:tcPr>
            <w:tcW w:w="3168" w:type="dxa"/>
          </w:tcPr>
          <w:p w14:paraId="6627AE46" w14:textId="59C004B1" w:rsidR="00D117D5" w:rsidRDefault="00D117D5" w:rsidP="003A2C1C">
            <w:pPr>
              <w:spacing w:before="60" w:after="60"/>
              <w:jc w:val="center"/>
            </w:pPr>
            <w:r>
              <w:rPr>
                <w:i/>
              </w:rPr>
              <w:t xml:space="preserve">r </w:t>
            </w:r>
            <w:r>
              <w:t>= .05, 95</w:t>
            </w:r>
            <w:proofErr w:type="gramStart"/>
            <w:r>
              <w:t>CI[</w:t>
            </w:r>
            <w:proofErr w:type="gramEnd"/>
            <w:r>
              <w:t>-.14, .23]</w:t>
            </w:r>
          </w:p>
          <w:p w14:paraId="33DA3C37" w14:textId="6121151F" w:rsidR="00D117D5" w:rsidRDefault="00D117D5" w:rsidP="003A2C1C">
            <w:pPr>
              <w:spacing w:before="60" w:after="60"/>
              <w:jc w:val="center"/>
            </w:pPr>
            <w:r>
              <w:rPr>
                <w:i/>
              </w:rPr>
              <w:t xml:space="preserve">p </w:t>
            </w:r>
            <w:r>
              <w:t>= .625</w:t>
            </w:r>
          </w:p>
        </w:tc>
      </w:tr>
      <w:tr w:rsidR="00D117D5" w14:paraId="2F3DA3EF" w14:textId="77777777" w:rsidTr="00D117D5">
        <w:tc>
          <w:tcPr>
            <w:tcW w:w="1278" w:type="dxa"/>
          </w:tcPr>
          <w:p w14:paraId="26D8B47A" w14:textId="349C86A5" w:rsidR="00D117D5" w:rsidRDefault="00D117D5" w:rsidP="003A2C1C">
            <w:pPr>
              <w:spacing w:before="60" w:after="60"/>
            </w:pPr>
            <w:r>
              <w:t>No Eyes</w:t>
            </w:r>
          </w:p>
        </w:tc>
        <w:tc>
          <w:tcPr>
            <w:tcW w:w="2520" w:type="dxa"/>
          </w:tcPr>
          <w:p w14:paraId="634B6920" w14:textId="193FFF2C" w:rsidR="00D117D5" w:rsidRPr="00D117D5" w:rsidRDefault="00D117D5" w:rsidP="003A2C1C">
            <w:pPr>
              <w:spacing w:before="60" w:after="60"/>
              <w:jc w:val="center"/>
              <w:rPr>
                <w:sz w:val="22"/>
                <w:szCs w:val="22"/>
              </w:rPr>
            </w:pPr>
            <w:r w:rsidRPr="00D117D5">
              <w:rPr>
                <w:i/>
                <w:sz w:val="22"/>
                <w:szCs w:val="22"/>
              </w:rPr>
              <w:t xml:space="preserve">r </w:t>
            </w:r>
            <w:r w:rsidRPr="00D117D5">
              <w:rPr>
                <w:sz w:val="22"/>
                <w:szCs w:val="22"/>
              </w:rPr>
              <w:t>= -.</w:t>
            </w:r>
            <w:r>
              <w:rPr>
                <w:sz w:val="22"/>
                <w:szCs w:val="22"/>
              </w:rPr>
              <w:t>05</w:t>
            </w:r>
            <w:r w:rsidRPr="00D117D5">
              <w:rPr>
                <w:sz w:val="22"/>
                <w:szCs w:val="22"/>
              </w:rPr>
              <w:t>, 95</w:t>
            </w:r>
            <w:proofErr w:type="gramStart"/>
            <w:r w:rsidRPr="00D117D5">
              <w:rPr>
                <w:sz w:val="22"/>
                <w:szCs w:val="22"/>
              </w:rPr>
              <w:t>CI[</w:t>
            </w:r>
            <w:proofErr w:type="gramEnd"/>
            <w:r w:rsidRPr="00D117D5">
              <w:rPr>
                <w:sz w:val="22"/>
                <w:szCs w:val="22"/>
              </w:rPr>
              <w:t>-.</w:t>
            </w:r>
            <w:r>
              <w:rPr>
                <w:sz w:val="22"/>
                <w:szCs w:val="22"/>
              </w:rPr>
              <w:t>24, .14</w:t>
            </w:r>
            <w:r w:rsidRPr="00D117D5">
              <w:rPr>
                <w:sz w:val="22"/>
                <w:szCs w:val="22"/>
              </w:rPr>
              <w:t>]</w:t>
            </w:r>
          </w:p>
          <w:p w14:paraId="62906929" w14:textId="23ED92E3" w:rsidR="00D117D5" w:rsidRDefault="00D117D5" w:rsidP="003A2C1C">
            <w:pPr>
              <w:spacing w:before="60" w:after="60"/>
              <w:jc w:val="center"/>
            </w:pPr>
            <w:r>
              <w:rPr>
                <w:i/>
              </w:rPr>
              <w:t xml:space="preserve">p </w:t>
            </w:r>
            <w:r>
              <w:t>= .593</w:t>
            </w:r>
          </w:p>
        </w:tc>
        <w:tc>
          <w:tcPr>
            <w:tcW w:w="2610" w:type="dxa"/>
          </w:tcPr>
          <w:p w14:paraId="7EDA38E5" w14:textId="77777777" w:rsidR="00D117D5" w:rsidRPr="00D117D5" w:rsidRDefault="00D117D5" w:rsidP="003A2C1C">
            <w:pPr>
              <w:spacing w:before="60" w:after="60"/>
              <w:jc w:val="center"/>
              <w:rPr>
                <w:sz w:val="22"/>
                <w:szCs w:val="22"/>
              </w:rPr>
            </w:pPr>
            <w:r w:rsidRPr="00D117D5">
              <w:rPr>
                <w:i/>
                <w:sz w:val="22"/>
                <w:szCs w:val="22"/>
              </w:rPr>
              <w:t xml:space="preserve">r </w:t>
            </w:r>
            <w:r w:rsidRPr="00D117D5">
              <w:rPr>
                <w:sz w:val="22"/>
                <w:szCs w:val="22"/>
              </w:rPr>
              <w:t>= -.19, 95</w:t>
            </w:r>
            <w:proofErr w:type="gramStart"/>
            <w:r w:rsidRPr="00D117D5">
              <w:rPr>
                <w:sz w:val="22"/>
                <w:szCs w:val="22"/>
              </w:rPr>
              <w:t>CI[</w:t>
            </w:r>
            <w:proofErr w:type="gramEnd"/>
            <w:r w:rsidRPr="00D117D5">
              <w:rPr>
                <w:sz w:val="22"/>
                <w:szCs w:val="22"/>
              </w:rPr>
              <w:t>-.37, -.01]</w:t>
            </w:r>
          </w:p>
          <w:p w14:paraId="591F369D" w14:textId="14C5B037" w:rsidR="00D117D5" w:rsidRDefault="00D117D5" w:rsidP="003A2C1C">
            <w:pPr>
              <w:spacing w:before="60" w:after="60"/>
              <w:jc w:val="center"/>
            </w:pPr>
            <w:r>
              <w:rPr>
                <w:i/>
              </w:rPr>
              <w:t xml:space="preserve">p </w:t>
            </w:r>
            <w:r>
              <w:t>= .044</w:t>
            </w:r>
          </w:p>
        </w:tc>
        <w:tc>
          <w:tcPr>
            <w:tcW w:w="3168" w:type="dxa"/>
          </w:tcPr>
          <w:p w14:paraId="3F6F26CB" w14:textId="59631912" w:rsidR="00D117D5" w:rsidRPr="00D117D5" w:rsidRDefault="00D117D5" w:rsidP="003A2C1C">
            <w:pPr>
              <w:spacing w:before="60" w:after="60"/>
              <w:jc w:val="center"/>
              <w:rPr>
                <w:sz w:val="22"/>
                <w:szCs w:val="22"/>
              </w:rPr>
            </w:pPr>
            <w:r w:rsidRPr="00D117D5">
              <w:rPr>
                <w:i/>
                <w:sz w:val="22"/>
                <w:szCs w:val="22"/>
              </w:rPr>
              <w:t xml:space="preserve">r </w:t>
            </w:r>
            <w:r w:rsidRPr="00D117D5">
              <w:rPr>
                <w:sz w:val="22"/>
                <w:szCs w:val="22"/>
              </w:rPr>
              <w:t>= -.</w:t>
            </w:r>
            <w:r>
              <w:rPr>
                <w:sz w:val="22"/>
                <w:szCs w:val="22"/>
              </w:rPr>
              <w:t>11</w:t>
            </w:r>
            <w:r w:rsidRPr="00D117D5">
              <w:rPr>
                <w:sz w:val="22"/>
                <w:szCs w:val="22"/>
              </w:rPr>
              <w:t>, 95</w:t>
            </w:r>
            <w:proofErr w:type="gramStart"/>
            <w:r w:rsidRPr="00D117D5">
              <w:rPr>
                <w:sz w:val="22"/>
                <w:szCs w:val="22"/>
              </w:rPr>
              <w:t>CI[</w:t>
            </w:r>
            <w:proofErr w:type="gramEnd"/>
            <w:r w:rsidRPr="00D117D5">
              <w:rPr>
                <w:sz w:val="22"/>
                <w:szCs w:val="22"/>
              </w:rPr>
              <w:t>-.</w:t>
            </w:r>
            <w:r>
              <w:rPr>
                <w:sz w:val="22"/>
                <w:szCs w:val="22"/>
              </w:rPr>
              <w:t>29, .07</w:t>
            </w:r>
            <w:r w:rsidRPr="00D117D5">
              <w:rPr>
                <w:sz w:val="22"/>
                <w:szCs w:val="22"/>
              </w:rPr>
              <w:t>]</w:t>
            </w:r>
          </w:p>
          <w:p w14:paraId="1D7F1462" w14:textId="0063AAAE" w:rsidR="00D117D5" w:rsidRDefault="00D117D5" w:rsidP="003A2C1C">
            <w:pPr>
              <w:spacing w:before="60" w:after="60"/>
              <w:jc w:val="center"/>
            </w:pPr>
            <w:r>
              <w:rPr>
                <w:i/>
              </w:rPr>
              <w:t xml:space="preserve">p </w:t>
            </w:r>
            <w:r>
              <w:t>= .236</w:t>
            </w:r>
          </w:p>
        </w:tc>
      </w:tr>
    </w:tbl>
    <w:p w14:paraId="36141F09" w14:textId="77777777" w:rsidR="00D117D5" w:rsidRDefault="00D117D5" w:rsidP="00DD45E6"/>
    <w:p w14:paraId="29BECCFD" w14:textId="73FAE67A" w:rsidR="00D117D5" w:rsidRPr="00D117D5" w:rsidRDefault="00D117D5" w:rsidP="00DD45E6">
      <w:pPr>
        <w:rPr>
          <w:b/>
        </w:rPr>
      </w:pPr>
      <w:r w:rsidRPr="00D117D5">
        <w:rPr>
          <w:b/>
        </w:rPr>
        <w:t>Post-Experimental Questionnaire</w:t>
      </w:r>
    </w:p>
    <w:p w14:paraId="5BDCE718" w14:textId="77777777" w:rsidR="00D117D5" w:rsidRDefault="00D117D5" w:rsidP="00DD45E6"/>
    <w:p w14:paraId="72992A00" w14:textId="6675E72D" w:rsidR="00DD45E6" w:rsidRDefault="00DD45E6" w:rsidP="00DD45E6">
      <w:r>
        <w:t xml:space="preserve">To determine which factors influenced decisions in the dictator game, and how they varied by condition, we analyzed the responses on the post-experimental questionnaire. These analyses are based on the ones presented in Oda, </w:t>
      </w:r>
      <w:proofErr w:type="spellStart"/>
      <w:r>
        <w:t>Niwa</w:t>
      </w:r>
      <w:proofErr w:type="spellEnd"/>
      <w:r>
        <w:t xml:space="preserve">, </w:t>
      </w:r>
      <w:proofErr w:type="spellStart"/>
      <w:r>
        <w:t>Honma</w:t>
      </w:r>
      <w:proofErr w:type="spellEnd"/>
      <w:r>
        <w:t xml:space="preserve">, &amp; </w:t>
      </w:r>
      <w:proofErr w:type="spellStart"/>
      <w:r>
        <w:t>Hirashi</w:t>
      </w:r>
      <w:proofErr w:type="spellEnd"/>
      <w:r>
        <w:t xml:space="preserve"> (2011).</w:t>
      </w:r>
      <w:r w:rsidR="00F501FF">
        <w:t xml:space="preserve"> Note, the following analyses were conducted in SPSS 26. </w:t>
      </w:r>
    </w:p>
    <w:p w14:paraId="7A84B328" w14:textId="777301A8" w:rsidR="008A206C" w:rsidRDefault="00DD45E6" w:rsidP="00DD45E6">
      <w:pPr>
        <w:ind w:firstLine="720"/>
      </w:pPr>
      <w:r>
        <w:t>First, we began by correlating t</w:t>
      </w:r>
      <w:r w:rsidR="008A206C">
        <w:t xml:space="preserve">he </w:t>
      </w:r>
      <w:r>
        <w:t>17-items</w:t>
      </w:r>
      <w:r w:rsidR="008A206C">
        <w:t xml:space="preserve"> on the post-experimental questionnaire</w:t>
      </w:r>
      <w:r>
        <w:t>, which were found to be</w:t>
      </w:r>
      <w:r w:rsidR="008A206C">
        <w:t xml:space="preserve"> correlate with one another (</w:t>
      </w:r>
      <w:r w:rsidR="008A206C">
        <w:rPr>
          <w:i/>
        </w:rPr>
        <w:t xml:space="preserve">r </w:t>
      </w:r>
      <w:r w:rsidR="00F612E0">
        <w:t>= -.21 to</w:t>
      </w:r>
      <w:r w:rsidR="008A206C">
        <w:t xml:space="preserve"> .74). Thus, to analyze this data we conducted a principal component analysis. Three principle comp</w:t>
      </w:r>
      <w:r w:rsidR="001F4622">
        <w:t xml:space="preserve">onents were extracted with Eigen values greater than 1, which explained 60.39% of variance. </w:t>
      </w:r>
      <w:r w:rsidR="001F4622" w:rsidRPr="00AC685C">
        <w:rPr>
          <w:i/>
        </w:rPr>
        <w:t>Table S3.</w:t>
      </w:r>
      <w:r w:rsidR="003506A9">
        <w:rPr>
          <w:i/>
        </w:rPr>
        <w:t>2</w:t>
      </w:r>
      <w:r w:rsidR="001F4622">
        <w:t xml:space="preserve"> contains the factor loadings for each component, and the component score matrices. </w:t>
      </w:r>
    </w:p>
    <w:p w14:paraId="78F59C3B" w14:textId="1C5F517F" w:rsidR="00016057" w:rsidRDefault="00BB2B25" w:rsidP="00AC685C">
      <w:pPr>
        <w:ind w:firstLine="720"/>
      </w:pPr>
      <w:r>
        <w:t>W</w:t>
      </w:r>
      <w:r w:rsidR="00016057">
        <w:t>e used a regression analysis to determine whether the components predicted the amount of money allocated to recipients in the dictator game. All three components predicted dictator game allocations</w:t>
      </w:r>
      <w:r>
        <w:t xml:space="preserve">, </w:t>
      </w:r>
      <w:proofErr w:type="gramStart"/>
      <w:r w:rsidRPr="0090241F">
        <w:rPr>
          <w:i/>
        </w:rPr>
        <w:t>F</w:t>
      </w:r>
      <w:r w:rsidRPr="0090241F">
        <w:t>(</w:t>
      </w:r>
      <w:proofErr w:type="gramEnd"/>
      <w:r>
        <w:t>3,352</w:t>
      </w:r>
      <w:r w:rsidRPr="0090241F">
        <w:t xml:space="preserve">) = </w:t>
      </w:r>
      <w:r>
        <w:t>65.25</w:t>
      </w:r>
      <w:r w:rsidRPr="0090241F">
        <w:t xml:space="preserve">, </w:t>
      </w:r>
      <w:r w:rsidRPr="0090241F">
        <w:rPr>
          <w:i/>
        </w:rPr>
        <w:t xml:space="preserve">p </w:t>
      </w:r>
      <w:r w:rsidRPr="0090241F">
        <w:t xml:space="preserve">&lt; .001, </w:t>
      </w:r>
      <w:r w:rsidRPr="0090241F">
        <w:rPr>
          <w:i/>
        </w:rPr>
        <w:t xml:space="preserve">R </w:t>
      </w:r>
      <w:r w:rsidRPr="0090241F">
        <w:t>= .</w:t>
      </w:r>
      <w:r>
        <w:t>60</w:t>
      </w:r>
      <w:r w:rsidRPr="0090241F">
        <w:t xml:space="preserve">, </w:t>
      </w:r>
      <w:r w:rsidRPr="0090241F">
        <w:rPr>
          <w:i/>
        </w:rPr>
        <w:t>R</w:t>
      </w:r>
      <w:r w:rsidRPr="0090241F">
        <w:rPr>
          <w:i/>
          <w:vertAlign w:val="superscript"/>
        </w:rPr>
        <w:t>2</w:t>
      </w:r>
      <w:r w:rsidRPr="0090241F">
        <w:t xml:space="preserve"> = .3</w:t>
      </w:r>
      <w:r>
        <w:t>6</w:t>
      </w:r>
      <w:r w:rsidR="00016057">
        <w:t xml:space="preserve">, as presented in </w:t>
      </w:r>
      <w:r w:rsidR="00016057" w:rsidRPr="00BB2B25">
        <w:rPr>
          <w:i/>
          <w:iCs/>
        </w:rPr>
        <w:t>Table S3.2</w:t>
      </w:r>
      <w:r w:rsidR="00016057">
        <w:t>.</w:t>
      </w:r>
    </w:p>
    <w:p w14:paraId="01778883" w14:textId="15770B21" w:rsidR="008A206C" w:rsidRDefault="008A206C" w:rsidP="001F4622">
      <w:pPr>
        <w:ind w:firstLine="720"/>
        <w:rPr>
          <w:iCs/>
        </w:rPr>
      </w:pPr>
      <w:r>
        <w:t xml:space="preserve">We then </w:t>
      </w:r>
      <w:r w:rsidR="00016057">
        <w:t xml:space="preserve">used a MANOVA to determine the component differed by </w:t>
      </w:r>
      <w:r>
        <w:t>experimental condition (see Table S3.</w:t>
      </w:r>
      <w:r w:rsidR="00016057">
        <w:t>3</w:t>
      </w:r>
      <w:r>
        <w:t>).</w:t>
      </w:r>
      <w:r w:rsidR="00917557">
        <w:t xml:space="preserve"> Only the first component differed by condition, </w:t>
      </w:r>
      <w:r w:rsidR="00917557" w:rsidRPr="0090241F">
        <w:rPr>
          <w:i/>
        </w:rPr>
        <w:t>F</w:t>
      </w:r>
      <w:r w:rsidR="00917557" w:rsidRPr="0090241F">
        <w:t>(</w:t>
      </w:r>
      <w:r w:rsidR="00917557">
        <w:t>2,330</w:t>
      </w:r>
      <w:r w:rsidR="00917557" w:rsidRPr="0090241F">
        <w:t xml:space="preserve">) = </w:t>
      </w:r>
      <w:r w:rsidR="00917557">
        <w:t>12.62</w:t>
      </w:r>
      <w:r w:rsidR="00917557" w:rsidRPr="0090241F">
        <w:t xml:space="preserve">, </w:t>
      </w:r>
      <w:r w:rsidR="00917557" w:rsidRPr="0090241F">
        <w:rPr>
          <w:i/>
        </w:rPr>
        <w:t xml:space="preserve">p </w:t>
      </w:r>
      <w:r w:rsidR="00917557" w:rsidRPr="0090241F">
        <w:t>&lt; .001</w:t>
      </w:r>
      <w:r w:rsidR="00917557">
        <w:t xml:space="preserve">, </w:t>
      </w:r>
      <w:r w:rsidR="00917557" w:rsidRPr="00C57C2B">
        <w:rPr>
          <w:i/>
        </w:rPr>
        <w:t>η</w:t>
      </w:r>
      <w:r w:rsidR="00917557" w:rsidRPr="00C57C2B">
        <w:rPr>
          <w:i/>
          <w:vertAlign w:val="subscript"/>
        </w:rPr>
        <w:t>p</w:t>
      </w:r>
      <w:r w:rsidR="00917557" w:rsidRPr="00C57C2B">
        <w:rPr>
          <w:i/>
          <w:vertAlign w:val="superscript"/>
        </w:rPr>
        <w:t>2</w:t>
      </w:r>
      <w:r w:rsidR="00917557">
        <w:t xml:space="preserve"> </w:t>
      </w:r>
      <w:r w:rsidR="00917557">
        <w:rPr>
          <w:i/>
        </w:rPr>
        <w:t>=</w:t>
      </w:r>
      <w:r w:rsidR="00917557">
        <w:rPr>
          <w:iCs/>
        </w:rPr>
        <w:t xml:space="preserve"> .072; the other two components did not vary by condition, </w:t>
      </w:r>
      <w:r w:rsidR="00917557" w:rsidRPr="0090241F">
        <w:rPr>
          <w:i/>
        </w:rPr>
        <w:t>F</w:t>
      </w:r>
      <w:r w:rsidR="00917557" w:rsidRPr="0090241F">
        <w:t>(</w:t>
      </w:r>
      <w:r w:rsidR="00917557">
        <w:t>2,330</w:t>
      </w:r>
      <w:r w:rsidR="00917557" w:rsidRPr="0090241F">
        <w:t xml:space="preserve">) = </w:t>
      </w:r>
      <w:r w:rsidR="00917557">
        <w:t>0.98</w:t>
      </w:r>
      <w:r w:rsidR="00917557" w:rsidRPr="0090241F">
        <w:t xml:space="preserve">, </w:t>
      </w:r>
      <w:r w:rsidR="00917557" w:rsidRPr="0090241F">
        <w:rPr>
          <w:i/>
        </w:rPr>
        <w:t xml:space="preserve">p </w:t>
      </w:r>
      <w:r w:rsidR="00917557">
        <w:t xml:space="preserve">= .376, </w:t>
      </w:r>
      <w:r w:rsidR="00917557">
        <w:rPr>
          <w:iCs/>
        </w:rPr>
        <w:t xml:space="preserve">and </w:t>
      </w:r>
      <w:r w:rsidR="00917557" w:rsidRPr="0090241F">
        <w:rPr>
          <w:i/>
        </w:rPr>
        <w:t>F</w:t>
      </w:r>
      <w:r w:rsidR="00917557" w:rsidRPr="0090241F">
        <w:t>(</w:t>
      </w:r>
      <w:r w:rsidR="00917557">
        <w:t>2,330</w:t>
      </w:r>
      <w:r w:rsidR="00917557" w:rsidRPr="0090241F">
        <w:t xml:space="preserve">) = </w:t>
      </w:r>
      <w:r w:rsidR="00917557">
        <w:t>0.542</w:t>
      </w:r>
      <w:r w:rsidR="00917557" w:rsidRPr="0090241F">
        <w:t xml:space="preserve"> </w:t>
      </w:r>
      <w:r w:rsidR="00917557" w:rsidRPr="0090241F">
        <w:rPr>
          <w:i/>
        </w:rPr>
        <w:t xml:space="preserve">p </w:t>
      </w:r>
      <w:r w:rsidR="00917557">
        <w:rPr>
          <w:iCs/>
        </w:rPr>
        <w:t xml:space="preserve">= .592, respectively. </w:t>
      </w:r>
      <w:r w:rsidR="00B1609C">
        <w:rPr>
          <w:iCs/>
        </w:rPr>
        <w:t xml:space="preserve">Simple main effects with Tukey’s HSD indicated </w:t>
      </w:r>
      <w:r w:rsidR="00B1609C">
        <w:rPr>
          <w:iCs/>
        </w:rPr>
        <w:lastRenderedPageBreak/>
        <w:t>that there were higher scores for Component 1 in the Public condition compared to the Eyes condition (</w:t>
      </w:r>
      <w:proofErr w:type="spellStart"/>
      <w:r w:rsidR="00B1609C">
        <w:rPr>
          <w:i/>
        </w:rPr>
        <w:t>M</w:t>
      </w:r>
      <w:r w:rsidR="00B1609C" w:rsidRPr="00B1609C">
        <w:rPr>
          <w:i/>
          <w:vertAlign w:val="subscript"/>
        </w:rPr>
        <w:t>diff</w:t>
      </w:r>
      <w:proofErr w:type="spellEnd"/>
      <w:r w:rsidR="00B1609C">
        <w:rPr>
          <w:i/>
        </w:rPr>
        <w:t xml:space="preserve"> </w:t>
      </w:r>
      <w:r w:rsidR="00B1609C">
        <w:rPr>
          <w:iCs/>
        </w:rPr>
        <w:t xml:space="preserve">= -0.62, </w:t>
      </w:r>
      <w:r w:rsidR="00B1609C">
        <w:rPr>
          <w:i/>
        </w:rPr>
        <w:t xml:space="preserve">p </w:t>
      </w:r>
      <w:r w:rsidR="00B1609C">
        <w:rPr>
          <w:iCs/>
        </w:rPr>
        <w:t xml:space="preserve">&lt; .001, 95CI[-0.92, -0.31]) and the No Eyes condition, </w:t>
      </w:r>
      <w:proofErr w:type="spellStart"/>
      <w:r w:rsidR="00B1609C">
        <w:rPr>
          <w:i/>
        </w:rPr>
        <w:t>M</w:t>
      </w:r>
      <w:r w:rsidR="00B1609C" w:rsidRPr="00B1609C">
        <w:rPr>
          <w:i/>
          <w:vertAlign w:val="subscript"/>
        </w:rPr>
        <w:t>diff</w:t>
      </w:r>
      <w:proofErr w:type="spellEnd"/>
      <w:r w:rsidR="00B1609C">
        <w:rPr>
          <w:i/>
        </w:rPr>
        <w:t xml:space="preserve"> </w:t>
      </w:r>
      <w:r w:rsidR="00B1609C">
        <w:rPr>
          <w:iCs/>
        </w:rPr>
        <w:t xml:space="preserve">= -0.51, </w:t>
      </w:r>
      <w:r w:rsidR="00B1609C">
        <w:rPr>
          <w:i/>
        </w:rPr>
        <w:t xml:space="preserve">p </w:t>
      </w:r>
      <w:r w:rsidR="00B1609C">
        <w:rPr>
          <w:iCs/>
        </w:rPr>
        <w:t xml:space="preserve">&lt; .001, 95CI[-0.81, -0.20. There were no differences between the Eyes and No Eyes conditions, </w:t>
      </w:r>
      <w:proofErr w:type="spellStart"/>
      <w:r w:rsidR="00B1609C">
        <w:rPr>
          <w:i/>
        </w:rPr>
        <w:t>M</w:t>
      </w:r>
      <w:r w:rsidR="00B1609C" w:rsidRPr="00B1609C">
        <w:rPr>
          <w:i/>
          <w:vertAlign w:val="subscript"/>
        </w:rPr>
        <w:t>diff</w:t>
      </w:r>
      <w:proofErr w:type="spellEnd"/>
      <w:r w:rsidR="00B1609C">
        <w:rPr>
          <w:i/>
        </w:rPr>
        <w:t xml:space="preserve"> </w:t>
      </w:r>
      <w:r w:rsidR="00B1609C">
        <w:rPr>
          <w:iCs/>
        </w:rPr>
        <w:t xml:space="preserve">= -0.11, </w:t>
      </w:r>
      <w:r w:rsidR="00B1609C">
        <w:rPr>
          <w:i/>
        </w:rPr>
        <w:t xml:space="preserve">p </w:t>
      </w:r>
      <w:r w:rsidR="00B1609C" w:rsidRPr="00B1609C">
        <w:rPr>
          <w:iCs/>
        </w:rPr>
        <w:t>=.652,</w:t>
      </w:r>
      <w:r w:rsidR="00B1609C">
        <w:rPr>
          <w:iCs/>
        </w:rPr>
        <w:t xml:space="preserve"> 95</w:t>
      </w:r>
      <w:proofErr w:type="gramStart"/>
      <w:r w:rsidR="00B1609C">
        <w:rPr>
          <w:iCs/>
        </w:rPr>
        <w:t>CI[</w:t>
      </w:r>
      <w:proofErr w:type="gramEnd"/>
      <w:r w:rsidR="00B1609C">
        <w:rPr>
          <w:iCs/>
        </w:rPr>
        <w:t xml:space="preserve">-0.41, 0.18]. </w:t>
      </w:r>
      <w:r w:rsidR="00917557">
        <w:rPr>
          <w:iCs/>
        </w:rPr>
        <w:t xml:space="preserve">See </w:t>
      </w:r>
      <w:r w:rsidR="00917557" w:rsidRPr="00AC685C">
        <w:rPr>
          <w:i/>
          <w:iCs/>
        </w:rPr>
        <w:t>Figure S3.</w:t>
      </w:r>
      <w:r w:rsidR="003506A9">
        <w:rPr>
          <w:i/>
          <w:iCs/>
        </w:rPr>
        <w:t>2</w:t>
      </w:r>
      <w:r w:rsidR="00917557">
        <w:rPr>
          <w:iCs/>
        </w:rPr>
        <w:t>.</w:t>
      </w:r>
      <w:r w:rsidR="00A527D2">
        <w:rPr>
          <w:iCs/>
        </w:rPr>
        <w:t xml:space="preserve"> These analyses support the information in text, where participants perceived to be seen more in the Public condition than the other conditions, and that the Eyes and No Eyes conditions were similarly perceived. </w:t>
      </w:r>
    </w:p>
    <w:p w14:paraId="14FE7D59" w14:textId="148894FA" w:rsidR="00DB0B06" w:rsidRPr="00917557" w:rsidRDefault="00DB0B06" w:rsidP="004408F5">
      <w:pPr>
        <w:ind w:firstLine="720"/>
        <w:rPr>
          <w:iCs/>
        </w:rPr>
      </w:pPr>
      <w:r>
        <w:rPr>
          <w:iCs/>
        </w:rPr>
        <w:t xml:space="preserve">Lastly, we used a MANOVA to determine </w:t>
      </w:r>
      <w:r w:rsidR="004408F5">
        <w:rPr>
          <w:iCs/>
        </w:rPr>
        <w:t xml:space="preserve">if responses on the post-experimental questionnaire differed by SVO. The second component of the PCA differed by SVO, </w:t>
      </w:r>
      <w:proofErr w:type="gramStart"/>
      <w:r w:rsidR="004408F5" w:rsidRPr="0090241F">
        <w:rPr>
          <w:i/>
        </w:rPr>
        <w:t>F</w:t>
      </w:r>
      <w:r w:rsidR="004408F5" w:rsidRPr="0090241F">
        <w:t>(</w:t>
      </w:r>
      <w:proofErr w:type="gramEnd"/>
      <w:r w:rsidR="004408F5">
        <w:t>2, 366</w:t>
      </w:r>
      <w:r w:rsidR="004408F5" w:rsidRPr="0090241F">
        <w:t xml:space="preserve">) = </w:t>
      </w:r>
      <w:r w:rsidR="004408F5">
        <w:t>5.33</w:t>
      </w:r>
      <w:r w:rsidR="004408F5" w:rsidRPr="0090241F">
        <w:t xml:space="preserve">, </w:t>
      </w:r>
      <w:r w:rsidR="004408F5" w:rsidRPr="0090241F">
        <w:rPr>
          <w:i/>
        </w:rPr>
        <w:t xml:space="preserve">p </w:t>
      </w:r>
      <w:r w:rsidR="004408F5">
        <w:t xml:space="preserve">= .005, </w:t>
      </w:r>
      <w:r w:rsidR="004408F5" w:rsidRPr="00C57C2B">
        <w:rPr>
          <w:i/>
        </w:rPr>
        <w:t>η</w:t>
      </w:r>
      <w:r w:rsidR="004408F5" w:rsidRPr="00C57C2B">
        <w:rPr>
          <w:i/>
          <w:vertAlign w:val="subscript"/>
        </w:rPr>
        <w:t>p</w:t>
      </w:r>
      <w:r w:rsidR="004408F5" w:rsidRPr="00C57C2B">
        <w:rPr>
          <w:i/>
          <w:vertAlign w:val="superscript"/>
        </w:rPr>
        <w:t>2</w:t>
      </w:r>
      <w:r w:rsidR="004408F5">
        <w:t xml:space="preserve"> </w:t>
      </w:r>
      <w:r w:rsidR="004408F5">
        <w:rPr>
          <w:i/>
        </w:rPr>
        <w:t>=</w:t>
      </w:r>
      <w:r w:rsidR="004408F5">
        <w:rPr>
          <w:iCs/>
        </w:rPr>
        <w:t xml:space="preserve"> .026, with prosocials (</w:t>
      </w:r>
      <w:r w:rsidR="004408F5">
        <w:rPr>
          <w:i/>
          <w:iCs/>
        </w:rPr>
        <w:t xml:space="preserve">M </w:t>
      </w:r>
      <w:r w:rsidR="004408F5">
        <w:rPr>
          <w:iCs/>
        </w:rPr>
        <w:t xml:space="preserve">= 0.04, </w:t>
      </w:r>
      <w:r w:rsidR="004408F5">
        <w:rPr>
          <w:i/>
          <w:iCs/>
        </w:rPr>
        <w:t xml:space="preserve">SD </w:t>
      </w:r>
      <w:r w:rsidR="004408F5">
        <w:rPr>
          <w:iCs/>
        </w:rPr>
        <w:t>= 0.92) having higher scores than egoists (</w:t>
      </w:r>
      <w:r w:rsidR="004408F5">
        <w:rPr>
          <w:i/>
          <w:iCs/>
        </w:rPr>
        <w:t xml:space="preserve">M </w:t>
      </w:r>
      <w:r w:rsidR="004408F5">
        <w:rPr>
          <w:iCs/>
        </w:rPr>
        <w:t xml:space="preserve">= -0.34, </w:t>
      </w:r>
      <w:r w:rsidR="004408F5">
        <w:rPr>
          <w:i/>
          <w:iCs/>
        </w:rPr>
        <w:t xml:space="preserve">SD </w:t>
      </w:r>
      <w:r w:rsidR="004408F5">
        <w:rPr>
          <w:iCs/>
        </w:rPr>
        <w:t xml:space="preserve">= 1.08). The first and third components of the PCA did not vary by SVO, </w:t>
      </w:r>
      <w:proofErr w:type="gramStart"/>
      <w:r w:rsidR="004408F5" w:rsidRPr="0090241F">
        <w:rPr>
          <w:i/>
        </w:rPr>
        <w:t>F</w:t>
      </w:r>
      <w:r w:rsidR="004408F5" w:rsidRPr="0090241F">
        <w:t>(</w:t>
      </w:r>
      <w:proofErr w:type="gramEnd"/>
      <w:r w:rsidR="004408F5">
        <w:t>2, 366</w:t>
      </w:r>
      <w:r w:rsidR="004408F5" w:rsidRPr="0090241F">
        <w:t xml:space="preserve">) = </w:t>
      </w:r>
      <w:r w:rsidR="004408F5">
        <w:t>1.80</w:t>
      </w:r>
      <w:r w:rsidR="004408F5" w:rsidRPr="0090241F">
        <w:t xml:space="preserve">, </w:t>
      </w:r>
      <w:r w:rsidR="004408F5" w:rsidRPr="0090241F">
        <w:rPr>
          <w:i/>
        </w:rPr>
        <w:t xml:space="preserve">p </w:t>
      </w:r>
      <w:r w:rsidR="004408F5">
        <w:t xml:space="preserve">= .165, </w:t>
      </w:r>
      <w:r w:rsidR="004408F5" w:rsidRPr="00C57C2B">
        <w:rPr>
          <w:i/>
        </w:rPr>
        <w:t>η</w:t>
      </w:r>
      <w:r w:rsidR="004408F5" w:rsidRPr="00C57C2B">
        <w:rPr>
          <w:i/>
          <w:vertAlign w:val="subscript"/>
        </w:rPr>
        <w:t>p</w:t>
      </w:r>
      <w:r w:rsidR="004408F5" w:rsidRPr="00C57C2B">
        <w:rPr>
          <w:i/>
          <w:vertAlign w:val="superscript"/>
        </w:rPr>
        <w:t>2</w:t>
      </w:r>
      <w:r w:rsidR="004408F5">
        <w:t xml:space="preserve"> </w:t>
      </w:r>
      <w:r w:rsidR="004408F5">
        <w:rPr>
          <w:i/>
        </w:rPr>
        <w:t>=</w:t>
      </w:r>
      <w:r w:rsidR="004408F5">
        <w:rPr>
          <w:iCs/>
        </w:rPr>
        <w:t xml:space="preserve"> .010, and </w:t>
      </w:r>
      <w:r w:rsidR="004408F5" w:rsidRPr="0090241F">
        <w:rPr>
          <w:i/>
        </w:rPr>
        <w:t>F</w:t>
      </w:r>
      <w:r w:rsidR="004408F5" w:rsidRPr="0090241F">
        <w:t>(</w:t>
      </w:r>
      <w:r w:rsidR="004408F5">
        <w:t>2, 366</w:t>
      </w:r>
      <w:r w:rsidR="004408F5" w:rsidRPr="0090241F">
        <w:t xml:space="preserve">) = </w:t>
      </w:r>
      <w:r w:rsidR="004408F5">
        <w:t>0.07</w:t>
      </w:r>
      <w:r w:rsidR="004408F5" w:rsidRPr="0090241F">
        <w:t xml:space="preserve">, </w:t>
      </w:r>
      <w:r w:rsidR="004408F5" w:rsidRPr="0090241F">
        <w:rPr>
          <w:i/>
        </w:rPr>
        <w:t xml:space="preserve">p </w:t>
      </w:r>
      <w:r w:rsidR="004408F5">
        <w:t xml:space="preserve">= .936, </w:t>
      </w:r>
      <w:r w:rsidR="004408F5" w:rsidRPr="00C57C2B">
        <w:rPr>
          <w:i/>
        </w:rPr>
        <w:t>η</w:t>
      </w:r>
      <w:r w:rsidR="004408F5" w:rsidRPr="00C57C2B">
        <w:rPr>
          <w:i/>
          <w:vertAlign w:val="subscript"/>
        </w:rPr>
        <w:t>p</w:t>
      </w:r>
      <w:r w:rsidR="004408F5" w:rsidRPr="00C57C2B">
        <w:rPr>
          <w:i/>
          <w:vertAlign w:val="superscript"/>
        </w:rPr>
        <w:t>2</w:t>
      </w:r>
      <w:r w:rsidR="004408F5">
        <w:t xml:space="preserve"> </w:t>
      </w:r>
      <w:r w:rsidR="004408F5">
        <w:rPr>
          <w:i/>
        </w:rPr>
        <w:t>=</w:t>
      </w:r>
      <w:r w:rsidR="004408F5">
        <w:rPr>
          <w:iCs/>
        </w:rPr>
        <w:t xml:space="preserve"> .000, respectively. This finding is not surprising, given that the items that loaded onto this component include “</w:t>
      </w:r>
      <w:r w:rsidR="004408F5" w:rsidRPr="00016057">
        <w:t>I only have to give as much money as I want to regar</w:t>
      </w:r>
      <w:r w:rsidR="004408F5">
        <w:t xml:space="preserve">dless of the recipient's desire”, “I should think of the recipient”, and “I will feel guilty if I don't share an equal amount with the recipient”, suggesting that this component is related to concern for the recipient, a prosocial sentiment. </w:t>
      </w:r>
    </w:p>
    <w:p w14:paraId="61BCAD7B" w14:textId="2640AAE9" w:rsidR="00016057" w:rsidRDefault="00016057" w:rsidP="008E1645"/>
    <w:p w14:paraId="2BB15910" w14:textId="77777777" w:rsidR="008E1645" w:rsidRDefault="008E1645" w:rsidP="008E1645">
      <w:pPr>
        <w:pStyle w:val="Heading2"/>
      </w:pPr>
      <w:r>
        <w:t>Tests of Equivalence (TOST)</w:t>
      </w:r>
    </w:p>
    <w:p w14:paraId="19E9716E" w14:textId="77777777" w:rsidR="008E1645" w:rsidRDefault="008E1645" w:rsidP="007F4547"/>
    <w:p w14:paraId="61D9C447" w14:textId="717187D9" w:rsidR="008E1645" w:rsidRDefault="008E1645" w:rsidP="007F4547">
      <w:pPr>
        <w:ind w:firstLine="720"/>
      </w:pPr>
      <w:r>
        <w:t xml:space="preserve">Does failure to replicate the eyes effect show evidence that there is indeed no effect? </w:t>
      </w:r>
      <w:r w:rsidR="00DE7E26">
        <w:t xml:space="preserve">We </w:t>
      </w:r>
      <w:r>
        <w:t xml:space="preserve">cannot </w:t>
      </w:r>
      <w:r w:rsidR="00DE7E26">
        <w:t>make this conclusion</w:t>
      </w:r>
      <w:r>
        <w:t xml:space="preserve"> with standard null hypothesis significance testing, because a non-significant result does not prove the null hypothesis. A non-significant result means that we cannot </w:t>
      </w:r>
      <w:r w:rsidRPr="00DC4B2B">
        <w:rPr>
          <w:i/>
        </w:rPr>
        <w:t>reject</w:t>
      </w:r>
      <w:r>
        <w:t xml:space="preserve"> an effect size of </w:t>
      </w:r>
      <w:r w:rsidR="00CA7904">
        <w:t>zero but</w:t>
      </w:r>
      <w:r>
        <w:t xml:space="preserve"> does not mean that we should </w:t>
      </w:r>
      <w:r w:rsidRPr="00DC4B2B">
        <w:rPr>
          <w:i/>
        </w:rPr>
        <w:t>accept</w:t>
      </w:r>
      <w:r>
        <w:t xml:space="preserve"> a</w:t>
      </w:r>
      <w:r w:rsidR="00DE7E26">
        <w:t>n effect size of zero</w:t>
      </w:r>
      <w:r>
        <w:t xml:space="preserve">. To see whether our results are consistent with zero effect size, we use tests of equivalence (e.g., </w:t>
      </w:r>
      <w:proofErr w:type="spellStart"/>
      <w:r>
        <w:t>Lakens</w:t>
      </w:r>
      <w:proofErr w:type="spellEnd"/>
      <w:r>
        <w:t xml:space="preserve">, 2017; </w:t>
      </w:r>
      <w:proofErr w:type="spellStart"/>
      <w:r>
        <w:t>Lakens</w:t>
      </w:r>
      <w:proofErr w:type="spellEnd"/>
      <w:r>
        <w:t xml:space="preserve">, Scheel, </w:t>
      </w:r>
      <w:r w:rsidR="00DE7E26">
        <w:t>&amp;</w:t>
      </w:r>
      <w:r>
        <w:t xml:space="preserve"> </w:t>
      </w:r>
      <w:proofErr w:type="spellStart"/>
      <w:r>
        <w:t>Isager</w:t>
      </w:r>
      <w:proofErr w:type="spellEnd"/>
      <w:r>
        <w:t xml:space="preserve">, 2018). Tests of equivalence allow researchers to say that their effects are significantly smaller than some minimum level of interest (e.g., a minimum effect size), such that the effect is small enough to be equivalent to zero for practical purposes. </w:t>
      </w:r>
    </w:p>
    <w:p w14:paraId="4FFF9A33" w14:textId="2B759249" w:rsidR="003F3955" w:rsidRDefault="008E1645" w:rsidP="008E1645">
      <w:pPr>
        <w:ind w:firstLine="720"/>
      </w:pPr>
      <w:r>
        <w:t xml:space="preserve">To see whether our effect sizes are smaller than the smallest effect size of interest, we used the TOST procedure which uses two one-sided t-tests with a specified equivalence bound. </w:t>
      </w:r>
    </w:p>
    <w:p w14:paraId="37ACB633" w14:textId="77777777" w:rsidR="003F3955" w:rsidRDefault="003F3955" w:rsidP="008E1645">
      <w:pPr>
        <w:ind w:firstLine="720"/>
        <w:rPr>
          <w:b/>
          <w:bCs/>
        </w:rPr>
      </w:pPr>
    </w:p>
    <w:p w14:paraId="6A12303F" w14:textId="1E1A9D46" w:rsidR="003F3955" w:rsidRDefault="003F3955" w:rsidP="008E1645">
      <w:pPr>
        <w:ind w:firstLine="720"/>
        <w:rPr>
          <w:b/>
          <w:bCs/>
        </w:rPr>
      </w:pPr>
      <w:r>
        <w:rPr>
          <w:b/>
          <w:bCs/>
        </w:rPr>
        <w:t>Main effect of eyes</w:t>
      </w:r>
    </w:p>
    <w:p w14:paraId="441A591A" w14:textId="77777777" w:rsidR="003F3955" w:rsidRDefault="003F3955" w:rsidP="003F3955"/>
    <w:p w14:paraId="7E103807" w14:textId="594EFB10" w:rsidR="003F3955" w:rsidRPr="000668CD" w:rsidRDefault="003F3955" w:rsidP="007F4547">
      <w:pPr>
        <w:ind w:firstLine="720"/>
      </w:pPr>
      <w:r>
        <w:t xml:space="preserve">For the main effect of eyes, we set the minimum effect size of interest to be Cohen’s </w:t>
      </w:r>
      <w:r w:rsidRPr="007F4547">
        <w:rPr>
          <w:i/>
          <w:iCs/>
        </w:rPr>
        <w:t>d</w:t>
      </w:r>
      <w:r>
        <w:t xml:space="preserve"> of 0.42, which was the effect size of interest we attempted to replicate (see </w:t>
      </w:r>
      <w:proofErr w:type="spellStart"/>
      <w:r>
        <w:t>Lakens</w:t>
      </w:r>
      <w:proofErr w:type="spellEnd"/>
      <w:r>
        <w:t xml:space="preserve">, Scheel, &amp; </w:t>
      </w:r>
      <w:proofErr w:type="spellStart"/>
      <w:r>
        <w:t>Isager</w:t>
      </w:r>
      <w:proofErr w:type="spellEnd"/>
      <w:r>
        <w:t>, 201</w:t>
      </w:r>
      <w:r w:rsidRPr="00E74967">
        <w:t>8).</w:t>
      </w:r>
      <w:r w:rsidR="000668CD">
        <w:t xml:space="preserve"> Because a </w:t>
      </w:r>
      <w:r w:rsidR="000668CD">
        <w:rPr>
          <w:i/>
          <w:iCs/>
        </w:rPr>
        <w:t xml:space="preserve">d </w:t>
      </w:r>
      <w:r w:rsidR="000668CD">
        <w:t>of 0.42 is considered a medium effect size, we replicated these analyses with a small effect (</w:t>
      </w:r>
      <w:r w:rsidR="000668CD">
        <w:rPr>
          <w:i/>
          <w:iCs/>
        </w:rPr>
        <w:t xml:space="preserve">d </w:t>
      </w:r>
      <w:r w:rsidR="000668CD">
        <w:t xml:space="preserve">= 0.20) and contrast results below. </w:t>
      </w:r>
    </w:p>
    <w:p w14:paraId="0D932A89" w14:textId="5879B723" w:rsidR="00016057" w:rsidRDefault="003F3955" w:rsidP="003F3955">
      <w:pPr>
        <w:ind w:firstLine="720"/>
      </w:pPr>
      <w:r w:rsidRPr="007F4547">
        <w:rPr>
          <w:b/>
          <w:bCs/>
          <w:i/>
          <w:iCs/>
        </w:rPr>
        <w:t>Eyes vs No Eyes.</w:t>
      </w:r>
      <w:r>
        <w:t xml:space="preserve"> The effect observed is statistically equivalent, because the larger of the two </w:t>
      </w:r>
      <w:r>
        <w:rPr>
          <w:i/>
          <w:iCs/>
        </w:rPr>
        <w:t xml:space="preserve">p </w:t>
      </w:r>
      <w:r>
        <w:t xml:space="preserve">values is less than .05, </w:t>
      </w:r>
      <w:proofErr w:type="gramStart"/>
      <w:r>
        <w:rPr>
          <w:i/>
          <w:iCs/>
        </w:rPr>
        <w:t>t</w:t>
      </w:r>
      <w:r>
        <w:t>(</w:t>
      </w:r>
      <w:proofErr w:type="gramEnd"/>
      <w:r>
        <w:t xml:space="preserve">240.49) = 3.03, </w:t>
      </w:r>
      <w:r>
        <w:rPr>
          <w:i/>
          <w:iCs/>
        </w:rPr>
        <w:t xml:space="preserve">p </w:t>
      </w:r>
      <w:r>
        <w:t xml:space="preserve">= .001. This indicates that we can reject the hypothesis that the true effect is smaller than </w:t>
      </w:r>
      <w:r>
        <w:rPr>
          <w:i/>
          <w:iCs/>
        </w:rPr>
        <w:t xml:space="preserve">d </w:t>
      </w:r>
      <w:r>
        <w:t xml:space="preserve">= -0.42 or larger than </w:t>
      </w:r>
      <w:r>
        <w:rPr>
          <w:i/>
          <w:iCs/>
        </w:rPr>
        <w:t xml:space="preserve">d </w:t>
      </w:r>
      <w:r>
        <w:t>= 0.42 (see Figure S4). In other words, if an effect exists the effect size is smaller than in previous studies, and the Eyes and No Eyes conditions are statistically equivalent in this experiment.</w:t>
      </w:r>
      <w:r w:rsidR="00433C15">
        <w:t xml:space="preserve"> The effect became statistically equivalent at a Cohen’s </w:t>
      </w:r>
      <w:r w:rsidR="00433C15">
        <w:rPr>
          <w:i/>
          <w:iCs/>
        </w:rPr>
        <w:t xml:space="preserve">d </w:t>
      </w:r>
      <w:r w:rsidR="00433C15">
        <w:t xml:space="preserve">of 0.24, suggesting a small effect. </w:t>
      </w:r>
    </w:p>
    <w:p w14:paraId="66B4EA54" w14:textId="69DEB920" w:rsidR="000668CD" w:rsidRPr="00F3795C" w:rsidRDefault="00F3795C" w:rsidP="003F3955">
      <w:pPr>
        <w:ind w:firstLine="720"/>
      </w:pPr>
      <w:r>
        <w:t xml:space="preserve">When we replicated the TOST procedure using Cohen’s </w:t>
      </w:r>
      <w:r>
        <w:rPr>
          <w:i/>
          <w:iCs/>
        </w:rPr>
        <w:t xml:space="preserve">d </w:t>
      </w:r>
      <w:r>
        <w:t xml:space="preserve">of 0.20, we found that the observed effect was not statistically equivalent, </w:t>
      </w:r>
      <w:proofErr w:type="gramStart"/>
      <w:r>
        <w:rPr>
          <w:i/>
          <w:iCs/>
        </w:rPr>
        <w:t>t</w:t>
      </w:r>
      <w:r>
        <w:t>(</w:t>
      </w:r>
      <w:proofErr w:type="gramEnd"/>
      <w:r>
        <w:t xml:space="preserve">240.49) = 1.30, </w:t>
      </w:r>
      <w:r>
        <w:rPr>
          <w:i/>
          <w:iCs/>
        </w:rPr>
        <w:t xml:space="preserve">p </w:t>
      </w:r>
      <w:r>
        <w:t xml:space="preserve">= .098. This is consistent with our interpretation above, which suggests that the effect size is smaller than in previous studies, but larger than </w:t>
      </w:r>
      <w:r>
        <w:rPr>
          <w:i/>
          <w:iCs/>
        </w:rPr>
        <w:t xml:space="preserve">d </w:t>
      </w:r>
      <w:r>
        <w:t xml:space="preserve">= 0.20. The present study was underpowered to find an effect of this size. </w:t>
      </w:r>
    </w:p>
    <w:p w14:paraId="0354F97E" w14:textId="4B9932AF" w:rsidR="00433C15" w:rsidRDefault="003F3955" w:rsidP="00433C15">
      <w:pPr>
        <w:ind w:firstLine="720"/>
      </w:pPr>
      <w:r>
        <w:rPr>
          <w:b/>
          <w:bCs/>
          <w:i/>
          <w:iCs/>
        </w:rPr>
        <w:lastRenderedPageBreak/>
        <w:t>Public</w:t>
      </w:r>
      <w:r w:rsidRPr="00E74967">
        <w:rPr>
          <w:b/>
          <w:bCs/>
          <w:i/>
          <w:iCs/>
        </w:rPr>
        <w:t xml:space="preserve"> vs No Eyes.</w:t>
      </w:r>
      <w:r>
        <w:t xml:space="preserve"> Again, the effect observed when comparing the Public condition to the No Eyes condition is statistically equivalent, because the larger of the two </w:t>
      </w:r>
      <w:r>
        <w:rPr>
          <w:i/>
          <w:iCs/>
        </w:rPr>
        <w:t xml:space="preserve">p </w:t>
      </w:r>
      <w:r>
        <w:t xml:space="preserve">values is less than .05, </w:t>
      </w:r>
      <w:proofErr w:type="gramStart"/>
      <w:r>
        <w:rPr>
          <w:i/>
          <w:iCs/>
        </w:rPr>
        <w:t>t</w:t>
      </w:r>
      <w:r>
        <w:t>(</w:t>
      </w:r>
      <w:proofErr w:type="gramEnd"/>
      <w:r>
        <w:t xml:space="preserve">224.43) = -2.09, </w:t>
      </w:r>
      <w:r>
        <w:rPr>
          <w:i/>
          <w:iCs/>
        </w:rPr>
        <w:t xml:space="preserve">p </w:t>
      </w:r>
      <w:r>
        <w:t>= .019. Thus,</w:t>
      </w:r>
      <w:r w:rsidR="0011722E">
        <w:t xml:space="preserve"> </w:t>
      </w:r>
      <w:r>
        <w:t xml:space="preserve">we reject the hypothesis that the true effect is smaller than </w:t>
      </w:r>
      <w:r>
        <w:rPr>
          <w:i/>
          <w:iCs/>
        </w:rPr>
        <w:t xml:space="preserve">d </w:t>
      </w:r>
      <w:r>
        <w:t xml:space="preserve">= -0.42 or larger than </w:t>
      </w:r>
      <w:r>
        <w:rPr>
          <w:i/>
          <w:iCs/>
        </w:rPr>
        <w:t xml:space="preserve">d </w:t>
      </w:r>
      <w:r>
        <w:t>= 0.42</w:t>
      </w:r>
      <w:r w:rsidR="0011722E">
        <w:t xml:space="preserve">. In this experiment, the Public and No Eyes conditions are statistically equivalent, and </w:t>
      </w:r>
      <w:r>
        <w:t xml:space="preserve">if an effect exists the effect size is smaller </w:t>
      </w:r>
      <w:r w:rsidR="0011722E">
        <w:t>than anticipated</w:t>
      </w:r>
      <w:r>
        <w:t xml:space="preserve">. </w:t>
      </w:r>
    </w:p>
    <w:p w14:paraId="0A3DCA0C" w14:textId="41596E42" w:rsidR="00F3795C" w:rsidRPr="00FF2707" w:rsidRDefault="00F3795C" w:rsidP="00F3795C">
      <w:pPr>
        <w:ind w:firstLine="720"/>
      </w:pPr>
      <w:r>
        <w:t xml:space="preserve">When we replicated the TOST procedure using Cohen’s </w:t>
      </w:r>
      <w:r>
        <w:rPr>
          <w:i/>
          <w:iCs/>
        </w:rPr>
        <w:t xml:space="preserve">d </w:t>
      </w:r>
      <w:r>
        <w:t xml:space="preserve">of 0.20, we found that the observed effect was not statistically equivalent, </w:t>
      </w:r>
      <w:proofErr w:type="gramStart"/>
      <w:r>
        <w:rPr>
          <w:i/>
          <w:iCs/>
        </w:rPr>
        <w:t>t</w:t>
      </w:r>
      <w:r>
        <w:t>(</w:t>
      </w:r>
      <w:proofErr w:type="gramEnd"/>
      <w:r>
        <w:t xml:space="preserve">224.43) = -0.41, </w:t>
      </w:r>
      <w:r>
        <w:rPr>
          <w:i/>
          <w:iCs/>
        </w:rPr>
        <w:t xml:space="preserve">p </w:t>
      </w:r>
      <w:r>
        <w:t xml:space="preserve">= .340. This suggests that the effect size is smaller than in previous studies, but larger than </w:t>
      </w:r>
      <w:r>
        <w:rPr>
          <w:i/>
          <w:iCs/>
        </w:rPr>
        <w:t xml:space="preserve">d </w:t>
      </w:r>
      <w:r>
        <w:t xml:space="preserve">= 0.20. Again, this study was underpowered to find an effect of this size. </w:t>
      </w:r>
      <w:r w:rsidR="00433C15">
        <w:t xml:space="preserve">The effect became statistically equivalent at a Cohen’s </w:t>
      </w:r>
      <w:r w:rsidR="00433C15">
        <w:rPr>
          <w:i/>
          <w:iCs/>
        </w:rPr>
        <w:t xml:space="preserve">d </w:t>
      </w:r>
      <w:r w:rsidR="00433C15">
        <w:t>of 0.37, suggesting a small-medium effect between the public and control conditions.</w:t>
      </w:r>
    </w:p>
    <w:p w14:paraId="2852C434" w14:textId="77777777" w:rsidR="00F3795C" w:rsidRDefault="00F3795C" w:rsidP="003F3955">
      <w:pPr>
        <w:ind w:firstLine="720"/>
      </w:pPr>
    </w:p>
    <w:p w14:paraId="7C4DF945" w14:textId="7F7CE8F3" w:rsidR="0011722E" w:rsidRDefault="0011722E" w:rsidP="003F3955">
      <w:pPr>
        <w:ind w:firstLine="720"/>
      </w:pPr>
      <w:r>
        <w:rPr>
          <w:b/>
          <w:bCs/>
          <w:i/>
          <w:iCs/>
        </w:rPr>
        <w:t>Public</w:t>
      </w:r>
      <w:r w:rsidRPr="00E74967">
        <w:rPr>
          <w:b/>
          <w:bCs/>
          <w:i/>
          <w:iCs/>
        </w:rPr>
        <w:t xml:space="preserve"> vs Eyes.</w:t>
      </w:r>
      <w:r>
        <w:t xml:space="preserve"> Lastly, the effect between the Public condition to the Eyes condition was statistically equivalent, </w:t>
      </w:r>
      <w:proofErr w:type="gramStart"/>
      <w:r>
        <w:rPr>
          <w:i/>
          <w:iCs/>
        </w:rPr>
        <w:t>t</w:t>
      </w:r>
      <w:r>
        <w:t>(</w:t>
      </w:r>
      <w:proofErr w:type="gramEnd"/>
      <w:r>
        <w:t xml:space="preserve">229.74) = 1.90, </w:t>
      </w:r>
      <w:r>
        <w:rPr>
          <w:i/>
          <w:iCs/>
        </w:rPr>
        <w:t xml:space="preserve">p </w:t>
      </w:r>
      <w:r>
        <w:t xml:space="preserve">= .029. Thus, we reject the hypothesis that the true effect is smaller than </w:t>
      </w:r>
      <w:r>
        <w:rPr>
          <w:i/>
          <w:iCs/>
        </w:rPr>
        <w:t xml:space="preserve">d </w:t>
      </w:r>
      <w:r>
        <w:t xml:space="preserve">= -0.42 or larger than </w:t>
      </w:r>
      <w:r>
        <w:rPr>
          <w:i/>
          <w:iCs/>
        </w:rPr>
        <w:t xml:space="preserve">d </w:t>
      </w:r>
      <w:r>
        <w:t>= 0.42.</w:t>
      </w:r>
    </w:p>
    <w:p w14:paraId="4E34F612" w14:textId="453EE1F4" w:rsidR="00F3795C" w:rsidRDefault="00F3795C" w:rsidP="00F3795C">
      <w:pPr>
        <w:ind w:firstLine="720"/>
      </w:pPr>
      <w:r>
        <w:t xml:space="preserve">When we replicated the TOST procedure using Cohen’s </w:t>
      </w:r>
      <w:r>
        <w:rPr>
          <w:i/>
          <w:iCs/>
        </w:rPr>
        <w:t xml:space="preserve">d </w:t>
      </w:r>
      <w:r>
        <w:t xml:space="preserve">of 0.20, we found that the observed effect was not statistically equivalent, </w:t>
      </w:r>
      <w:proofErr w:type="gramStart"/>
      <w:r>
        <w:rPr>
          <w:i/>
          <w:iCs/>
        </w:rPr>
        <w:t>t</w:t>
      </w:r>
      <w:r>
        <w:t>(</w:t>
      </w:r>
      <w:proofErr w:type="gramEnd"/>
      <w:r>
        <w:t xml:space="preserve">229.74) = 0.22, </w:t>
      </w:r>
      <w:r>
        <w:rPr>
          <w:i/>
          <w:iCs/>
        </w:rPr>
        <w:t xml:space="preserve">p </w:t>
      </w:r>
      <w:r>
        <w:t xml:space="preserve">= .411. This is consistent with our results above; this suggests that the effect size is smaller than in previous studies, but larger than </w:t>
      </w:r>
      <w:r>
        <w:rPr>
          <w:i/>
          <w:iCs/>
        </w:rPr>
        <w:t xml:space="preserve">d </w:t>
      </w:r>
      <w:r>
        <w:t xml:space="preserve">= 0.20. The present experiment lacked power to detect a true effect. </w:t>
      </w:r>
      <w:r w:rsidR="00433C15">
        <w:t xml:space="preserve">The effect became statistically equivalent at a Cohen’s </w:t>
      </w:r>
      <w:r w:rsidR="00433C15">
        <w:rPr>
          <w:i/>
          <w:iCs/>
        </w:rPr>
        <w:t xml:space="preserve">d </w:t>
      </w:r>
      <w:r w:rsidR="00433C15">
        <w:t xml:space="preserve">of 0.39, suggesting a small-medium effect, where participants gave more in the public than the eyes conditions. </w:t>
      </w:r>
    </w:p>
    <w:p w14:paraId="580561C8" w14:textId="77777777" w:rsidR="0011722E" w:rsidRDefault="0011722E" w:rsidP="003F3955">
      <w:pPr>
        <w:ind w:firstLine="720"/>
      </w:pPr>
    </w:p>
    <w:p w14:paraId="608A5A34" w14:textId="77777777" w:rsidR="0011722E" w:rsidRPr="007F4547" w:rsidRDefault="0011722E" w:rsidP="003F3955">
      <w:pPr>
        <w:ind w:firstLine="720"/>
        <w:rPr>
          <w:b/>
          <w:bCs/>
        </w:rPr>
      </w:pPr>
      <w:r w:rsidRPr="007F4547">
        <w:rPr>
          <w:b/>
          <w:bCs/>
        </w:rPr>
        <w:t>Individual differences in SVO</w:t>
      </w:r>
    </w:p>
    <w:p w14:paraId="63957E0B" w14:textId="77777777" w:rsidR="0011722E" w:rsidRDefault="0011722E" w:rsidP="0011722E"/>
    <w:p w14:paraId="5818D5D8" w14:textId="77777777" w:rsidR="0011722E" w:rsidRDefault="0011722E" w:rsidP="0011722E">
      <w:pPr>
        <w:ind w:firstLine="720"/>
      </w:pPr>
      <w:r>
        <w:t>Given the limited sample size for egoists, we only</w:t>
      </w:r>
      <w:r w:rsidR="00E9494C">
        <w:t xml:space="preserve"> conducted equivalence tests for private (combined Eyes and No Eyes conditions) and public conditions. We set the minimum effect size of interest to be Cohen’s d of 0.39, which was the smallest effect size of interest from Simpson &amp; Willer (2008). </w:t>
      </w:r>
    </w:p>
    <w:p w14:paraId="5164939F" w14:textId="77777777" w:rsidR="00E9494C" w:rsidRDefault="00E9494C" w:rsidP="0011722E">
      <w:pPr>
        <w:ind w:firstLine="720"/>
      </w:pPr>
      <w:r>
        <w:rPr>
          <w:b/>
          <w:bCs/>
          <w:i/>
          <w:iCs/>
        </w:rPr>
        <w:t xml:space="preserve">Egoists (Public vs. Private). </w:t>
      </w:r>
      <w:r w:rsidR="00745477">
        <w:t xml:space="preserve">The effect observed is </w:t>
      </w:r>
      <w:r w:rsidR="00D41268">
        <w:t xml:space="preserve">not </w:t>
      </w:r>
      <w:r w:rsidR="00745477">
        <w:t xml:space="preserve">statistically equivalent, because the larger of the two </w:t>
      </w:r>
      <w:r w:rsidR="00745477">
        <w:rPr>
          <w:i/>
          <w:iCs/>
        </w:rPr>
        <w:t xml:space="preserve">p </w:t>
      </w:r>
      <w:r w:rsidR="00745477">
        <w:t xml:space="preserve">values is </w:t>
      </w:r>
      <w:r w:rsidR="00D41268">
        <w:t>more</w:t>
      </w:r>
      <w:r w:rsidR="00745477">
        <w:t xml:space="preserve"> than .05, </w:t>
      </w:r>
      <w:proofErr w:type="gramStart"/>
      <w:r w:rsidR="00745477">
        <w:rPr>
          <w:i/>
          <w:iCs/>
        </w:rPr>
        <w:t>t</w:t>
      </w:r>
      <w:r w:rsidR="00745477">
        <w:t>(</w:t>
      </w:r>
      <w:proofErr w:type="gramEnd"/>
      <w:r w:rsidR="00D41268">
        <w:t>57.13</w:t>
      </w:r>
      <w:r w:rsidR="00745477">
        <w:t xml:space="preserve">) = </w:t>
      </w:r>
      <w:r w:rsidR="00D41268">
        <w:t>0.51</w:t>
      </w:r>
      <w:r w:rsidR="00745477">
        <w:t xml:space="preserve">, </w:t>
      </w:r>
      <w:r w:rsidR="00745477">
        <w:rPr>
          <w:i/>
          <w:iCs/>
        </w:rPr>
        <w:t xml:space="preserve">p </w:t>
      </w:r>
      <w:r w:rsidR="00745477">
        <w:t>= .</w:t>
      </w:r>
      <w:r w:rsidR="00D41268">
        <w:t>308</w:t>
      </w:r>
      <w:r w:rsidR="00745477">
        <w:t>. This indicates that we can</w:t>
      </w:r>
      <w:r w:rsidR="00D41268">
        <w:t>not</w:t>
      </w:r>
      <w:r w:rsidR="00745477">
        <w:t xml:space="preserve"> reject the hypothesis that the true effect is smaller than </w:t>
      </w:r>
      <w:r w:rsidR="00745477">
        <w:rPr>
          <w:i/>
          <w:iCs/>
        </w:rPr>
        <w:t xml:space="preserve">d </w:t>
      </w:r>
      <w:r w:rsidR="00745477">
        <w:t>= -0.</w:t>
      </w:r>
      <w:r w:rsidR="00D41268">
        <w:t>39</w:t>
      </w:r>
      <w:r w:rsidR="00745477">
        <w:t xml:space="preserve"> or larger than </w:t>
      </w:r>
      <w:r w:rsidR="00745477">
        <w:rPr>
          <w:i/>
          <w:iCs/>
        </w:rPr>
        <w:t xml:space="preserve">d </w:t>
      </w:r>
      <w:r w:rsidR="00745477">
        <w:t>= 0.</w:t>
      </w:r>
      <w:r w:rsidR="00D41268">
        <w:t>39</w:t>
      </w:r>
      <w:r w:rsidR="00745477">
        <w:t xml:space="preserve"> (see Figure S</w:t>
      </w:r>
      <w:r w:rsidR="00D41268">
        <w:t>5</w:t>
      </w:r>
      <w:r w:rsidR="00745477">
        <w:t xml:space="preserve">). In other words, </w:t>
      </w:r>
      <w:r w:rsidR="00D41268">
        <w:t xml:space="preserve">the conditions are not equivalent, but the present experiment lacked power to detect a true effect. </w:t>
      </w:r>
    </w:p>
    <w:p w14:paraId="632F2547" w14:textId="77777777" w:rsidR="00D41268" w:rsidRDefault="00D41268" w:rsidP="00D41268">
      <w:pPr>
        <w:ind w:firstLine="720"/>
      </w:pPr>
      <w:r>
        <w:rPr>
          <w:b/>
          <w:bCs/>
          <w:i/>
          <w:iCs/>
        </w:rPr>
        <w:t xml:space="preserve">Prosocials (Public vs. Private). </w:t>
      </w:r>
      <w:r>
        <w:t xml:space="preserve">The effect observed is not statistically equivalent, because the larger of the two </w:t>
      </w:r>
      <w:r>
        <w:rPr>
          <w:i/>
          <w:iCs/>
        </w:rPr>
        <w:t xml:space="preserve">p </w:t>
      </w:r>
      <w:r>
        <w:t xml:space="preserve">values is more than .05, </w:t>
      </w:r>
      <w:proofErr w:type="gramStart"/>
      <w:r>
        <w:rPr>
          <w:i/>
          <w:iCs/>
        </w:rPr>
        <w:t>t</w:t>
      </w:r>
      <w:r>
        <w:t>(</w:t>
      </w:r>
      <w:proofErr w:type="gramEnd"/>
      <w:r>
        <w:t xml:space="preserve">73.56) = 1.48, </w:t>
      </w:r>
      <w:r>
        <w:rPr>
          <w:i/>
          <w:iCs/>
        </w:rPr>
        <w:t xml:space="preserve">p </w:t>
      </w:r>
      <w:r>
        <w:t xml:space="preserve">= .072, however it was trending. This indicates that we cannot reject the hypothesis that the true effect is smaller than </w:t>
      </w:r>
      <w:r>
        <w:rPr>
          <w:i/>
          <w:iCs/>
        </w:rPr>
        <w:t xml:space="preserve">d </w:t>
      </w:r>
      <w:r>
        <w:t xml:space="preserve">= -0.39 or larger than </w:t>
      </w:r>
      <w:r>
        <w:rPr>
          <w:i/>
          <w:iCs/>
        </w:rPr>
        <w:t xml:space="preserve">d </w:t>
      </w:r>
      <w:r>
        <w:t xml:space="preserve">= 0.39 (see Figure S5). In other words, the conditions are not equivalent, but the present experiment lacked power to detect a true effect. </w:t>
      </w:r>
    </w:p>
    <w:p w14:paraId="3A53DA38" w14:textId="77777777" w:rsidR="0047191B" w:rsidRDefault="0047191B" w:rsidP="00D41268">
      <w:pPr>
        <w:ind w:firstLine="720"/>
      </w:pPr>
    </w:p>
    <w:p w14:paraId="2FAA639E" w14:textId="50739188" w:rsidR="00CA7904" w:rsidRDefault="0047191B" w:rsidP="00D41268">
      <w:pPr>
        <w:ind w:firstLine="720"/>
      </w:pPr>
      <w:r>
        <w:t xml:space="preserve">Thus, these results are suggestive of an effect which is as or more extreme than </w:t>
      </w:r>
      <w:r>
        <w:rPr>
          <w:i/>
          <w:iCs/>
        </w:rPr>
        <w:t xml:space="preserve">d </w:t>
      </w:r>
      <w:r>
        <w:t xml:space="preserve">= 0.39, however the present study was underpowered to detect it. </w:t>
      </w:r>
    </w:p>
    <w:p w14:paraId="1A801BA6" w14:textId="0CBEC82A" w:rsidR="00CA7904" w:rsidRPr="007F4547" w:rsidRDefault="00CA7904" w:rsidP="00D41268">
      <w:pPr>
        <w:ind w:firstLine="720"/>
        <w:rPr>
          <w:b/>
          <w:bCs/>
        </w:rPr>
        <w:sectPr w:rsidR="00CA7904" w:rsidRPr="007F4547" w:rsidSect="00DA5773">
          <w:pgSz w:w="12240" w:h="15840"/>
          <w:pgMar w:top="1440" w:right="1440" w:bottom="1440" w:left="1440" w:header="720" w:footer="720" w:gutter="0"/>
          <w:cols w:space="720"/>
          <w:docGrid w:linePitch="360"/>
        </w:sectPr>
      </w:pPr>
    </w:p>
    <w:p w14:paraId="36138E6E" w14:textId="5DC299CD" w:rsidR="003F3955" w:rsidRPr="00D41268" w:rsidRDefault="003F3955" w:rsidP="007F4547">
      <w:pPr>
        <w:ind w:firstLine="720"/>
        <w:sectPr w:rsidR="003F3955" w:rsidRPr="00D41268" w:rsidSect="00DA5773">
          <w:pgSz w:w="12240" w:h="15840"/>
          <w:pgMar w:top="1440" w:right="1440" w:bottom="1440" w:left="1440" w:header="720" w:footer="720" w:gutter="0"/>
          <w:cols w:space="720"/>
          <w:docGrid w:linePitch="360"/>
        </w:sectPr>
      </w:pPr>
    </w:p>
    <w:p w14:paraId="274BD6F9" w14:textId="3FBA1119" w:rsidR="00016057" w:rsidRPr="00AC685C" w:rsidRDefault="00016057" w:rsidP="00016057">
      <w:pPr>
        <w:rPr>
          <w:b/>
        </w:rPr>
      </w:pPr>
      <w:r w:rsidRPr="00AC685C">
        <w:rPr>
          <w:b/>
        </w:rPr>
        <w:lastRenderedPageBreak/>
        <w:t>Table S3.</w:t>
      </w:r>
      <w:r w:rsidR="003506A9">
        <w:rPr>
          <w:b/>
        </w:rPr>
        <w:t>2</w:t>
      </w:r>
    </w:p>
    <w:p w14:paraId="33667331" w14:textId="77777777" w:rsidR="00AC685C" w:rsidRDefault="00AC685C" w:rsidP="00016057"/>
    <w:p w14:paraId="7C5DF7D0" w14:textId="5952E0E3" w:rsidR="00AC685C" w:rsidRDefault="00AC685C" w:rsidP="00016057">
      <w:r>
        <w:t>Factor loadings and component score coefficients of the three components from the post-experimental questionnaire identified by the PCA.</w:t>
      </w:r>
      <w:r w:rsidR="005D3EC1">
        <w:t xml:space="preserve"> Coefficients less than .100 were omitted. </w:t>
      </w:r>
    </w:p>
    <w:p w14:paraId="2382CD19" w14:textId="77777777" w:rsidR="001F4622" w:rsidRDefault="001F4622" w:rsidP="001F4622"/>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08"/>
        <w:gridCol w:w="1035"/>
        <w:gridCol w:w="6"/>
        <w:gridCol w:w="1029"/>
        <w:gridCol w:w="1053"/>
        <w:gridCol w:w="1043"/>
        <w:gridCol w:w="1041"/>
        <w:gridCol w:w="13"/>
        <w:gridCol w:w="1032"/>
        <w:gridCol w:w="1041"/>
        <w:gridCol w:w="1077"/>
      </w:tblGrid>
      <w:tr w:rsidR="00601ECE" w14:paraId="798407C2" w14:textId="77777777" w:rsidTr="00601ECE">
        <w:tc>
          <w:tcPr>
            <w:tcW w:w="5508" w:type="dxa"/>
            <w:tcBorders>
              <w:top w:val="single" w:sz="4" w:space="0" w:color="auto"/>
              <w:left w:val="single" w:sz="4" w:space="0" w:color="auto"/>
              <w:bottom w:val="single" w:sz="4" w:space="0" w:color="auto"/>
            </w:tcBorders>
          </w:tcPr>
          <w:p w14:paraId="7CB97184" w14:textId="77777777" w:rsidR="00601ECE" w:rsidRDefault="00601ECE" w:rsidP="001F4622">
            <w:pPr>
              <w:jc w:val="center"/>
            </w:pPr>
            <w:r>
              <w:t>Question</w:t>
            </w:r>
          </w:p>
        </w:tc>
        <w:tc>
          <w:tcPr>
            <w:tcW w:w="2070" w:type="dxa"/>
            <w:gridSpan w:val="3"/>
            <w:tcBorders>
              <w:top w:val="single" w:sz="4" w:space="0" w:color="auto"/>
              <w:bottom w:val="single" w:sz="4" w:space="0" w:color="auto"/>
            </w:tcBorders>
          </w:tcPr>
          <w:p w14:paraId="7478DADE" w14:textId="77777777" w:rsidR="00601ECE" w:rsidRDefault="00601ECE" w:rsidP="001F4622">
            <w:pPr>
              <w:jc w:val="center"/>
            </w:pPr>
          </w:p>
        </w:tc>
        <w:tc>
          <w:tcPr>
            <w:tcW w:w="6300" w:type="dxa"/>
            <w:gridSpan w:val="7"/>
            <w:tcBorders>
              <w:top w:val="single" w:sz="4" w:space="0" w:color="auto"/>
              <w:bottom w:val="single" w:sz="4" w:space="0" w:color="auto"/>
              <w:right w:val="single" w:sz="4" w:space="0" w:color="auto"/>
            </w:tcBorders>
          </w:tcPr>
          <w:p w14:paraId="7144DA9F" w14:textId="01C08398" w:rsidR="00601ECE" w:rsidRPr="00F16B0F" w:rsidRDefault="00601ECE" w:rsidP="001F4622">
            <w:pPr>
              <w:jc w:val="center"/>
            </w:pPr>
            <w:r>
              <w:t>Component</w:t>
            </w:r>
          </w:p>
        </w:tc>
      </w:tr>
      <w:tr w:rsidR="00601ECE" w14:paraId="668A794C" w14:textId="77777777" w:rsidTr="00601ECE">
        <w:tc>
          <w:tcPr>
            <w:tcW w:w="5508" w:type="dxa"/>
            <w:tcBorders>
              <w:top w:val="single" w:sz="4" w:space="0" w:color="auto"/>
              <w:left w:val="single" w:sz="4" w:space="0" w:color="auto"/>
              <w:bottom w:val="single" w:sz="4" w:space="0" w:color="auto"/>
            </w:tcBorders>
          </w:tcPr>
          <w:p w14:paraId="592AA35F" w14:textId="77777777" w:rsidR="00601ECE" w:rsidRDefault="00601ECE" w:rsidP="001F4622"/>
        </w:tc>
        <w:tc>
          <w:tcPr>
            <w:tcW w:w="1035" w:type="dxa"/>
            <w:tcBorders>
              <w:top w:val="single" w:sz="4" w:space="0" w:color="auto"/>
              <w:bottom w:val="single" w:sz="4" w:space="0" w:color="auto"/>
            </w:tcBorders>
          </w:tcPr>
          <w:p w14:paraId="61782976" w14:textId="77777777" w:rsidR="00601ECE" w:rsidRDefault="00601ECE" w:rsidP="001F4622">
            <w:pPr>
              <w:jc w:val="center"/>
            </w:pPr>
          </w:p>
        </w:tc>
        <w:tc>
          <w:tcPr>
            <w:tcW w:w="1035" w:type="dxa"/>
            <w:gridSpan w:val="2"/>
            <w:tcBorders>
              <w:top w:val="single" w:sz="4" w:space="0" w:color="auto"/>
              <w:bottom w:val="single" w:sz="4" w:space="0" w:color="auto"/>
            </w:tcBorders>
          </w:tcPr>
          <w:p w14:paraId="2FDD54D4" w14:textId="19C2CE7C" w:rsidR="00601ECE" w:rsidRDefault="00601ECE" w:rsidP="001F4622">
            <w:pPr>
              <w:jc w:val="center"/>
            </w:pPr>
          </w:p>
        </w:tc>
        <w:tc>
          <w:tcPr>
            <w:tcW w:w="3150" w:type="dxa"/>
            <w:gridSpan w:val="4"/>
            <w:tcBorders>
              <w:top w:val="single" w:sz="4" w:space="0" w:color="auto"/>
              <w:bottom w:val="single" w:sz="4" w:space="0" w:color="auto"/>
              <w:right w:val="single" w:sz="4" w:space="0" w:color="auto"/>
            </w:tcBorders>
          </w:tcPr>
          <w:p w14:paraId="781584E1" w14:textId="71283908" w:rsidR="00601ECE" w:rsidRDefault="00601ECE" w:rsidP="001F4622">
            <w:pPr>
              <w:jc w:val="center"/>
            </w:pPr>
            <w:r>
              <w:t>Factor Loadings</w:t>
            </w:r>
          </w:p>
        </w:tc>
        <w:tc>
          <w:tcPr>
            <w:tcW w:w="3150" w:type="dxa"/>
            <w:gridSpan w:val="3"/>
            <w:tcBorders>
              <w:top w:val="single" w:sz="4" w:space="0" w:color="auto"/>
              <w:left w:val="single" w:sz="4" w:space="0" w:color="auto"/>
              <w:bottom w:val="single" w:sz="4" w:space="0" w:color="auto"/>
              <w:right w:val="single" w:sz="4" w:space="0" w:color="auto"/>
            </w:tcBorders>
          </w:tcPr>
          <w:p w14:paraId="1670200E" w14:textId="77777777" w:rsidR="00601ECE" w:rsidRPr="00F16B0F" w:rsidRDefault="00601ECE" w:rsidP="001F4622">
            <w:pPr>
              <w:jc w:val="center"/>
            </w:pPr>
            <w:r>
              <w:t>Component Score Coefficient</w:t>
            </w:r>
          </w:p>
        </w:tc>
      </w:tr>
      <w:tr w:rsidR="00601ECE" w14:paraId="1273249F" w14:textId="77777777" w:rsidTr="00601ECE">
        <w:tc>
          <w:tcPr>
            <w:tcW w:w="5508" w:type="dxa"/>
            <w:tcBorders>
              <w:top w:val="single" w:sz="4" w:space="0" w:color="auto"/>
              <w:left w:val="single" w:sz="4" w:space="0" w:color="auto"/>
            </w:tcBorders>
          </w:tcPr>
          <w:p w14:paraId="695C4BFF" w14:textId="77777777" w:rsidR="00DD45E6" w:rsidRDefault="00DD45E6" w:rsidP="001F4622"/>
        </w:tc>
        <w:tc>
          <w:tcPr>
            <w:tcW w:w="1041" w:type="dxa"/>
            <w:gridSpan w:val="2"/>
            <w:tcBorders>
              <w:top w:val="single" w:sz="4" w:space="0" w:color="auto"/>
              <w:bottom w:val="single" w:sz="4" w:space="0" w:color="auto"/>
            </w:tcBorders>
          </w:tcPr>
          <w:p w14:paraId="11FC8AAE" w14:textId="4EA926A5" w:rsidR="00DD45E6" w:rsidRPr="00601ECE" w:rsidRDefault="00601ECE" w:rsidP="001F4622">
            <w:pPr>
              <w:jc w:val="center"/>
              <w:rPr>
                <w:i/>
                <w:iCs/>
              </w:rPr>
            </w:pPr>
            <w:r w:rsidRPr="00601ECE">
              <w:rPr>
                <w:i/>
                <w:iCs/>
              </w:rPr>
              <w:t>M</w:t>
            </w:r>
          </w:p>
        </w:tc>
        <w:tc>
          <w:tcPr>
            <w:tcW w:w="1029" w:type="dxa"/>
            <w:tcBorders>
              <w:top w:val="single" w:sz="4" w:space="0" w:color="auto"/>
              <w:bottom w:val="single" w:sz="4" w:space="0" w:color="auto"/>
            </w:tcBorders>
          </w:tcPr>
          <w:p w14:paraId="2060EEFC" w14:textId="0CA20340" w:rsidR="00DD45E6" w:rsidRPr="00601ECE" w:rsidRDefault="00601ECE" w:rsidP="001F4622">
            <w:pPr>
              <w:jc w:val="center"/>
              <w:rPr>
                <w:i/>
                <w:iCs/>
              </w:rPr>
            </w:pPr>
            <w:r w:rsidRPr="00601ECE">
              <w:rPr>
                <w:i/>
                <w:iCs/>
              </w:rPr>
              <w:t>SD</w:t>
            </w:r>
          </w:p>
        </w:tc>
        <w:tc>
          <w:tcPr>
            <w:tcW w:w="1053" w:type="dxa"/>
            <w:tcBorders>
              <w:top w:val="single" w:sz="4" w:space="0" w:color="auto"/>
              <w:bottom w:val="single" w:sz="4" w:space="0" w:color="auto"/>
            </w:tcBorders>
          </w:tcPr>
          <w:p w14:paraId="14DC6B5A" w14:textId="6C97AE09" w:rsidR="00DD45E6" w:rsidRPr="000143F4" w:rsidRDefault="00DD45E6" w:rsidP="001F4622">
            <w:pPr>
              <w:jc w:val="center"/>
            </w:pPr>
            <w:r>
              <w:t>1</w:t>
            </w:r>
          </w:p>
        </w:tc>
        <w:tc>
          <w:tcPr>
            <w:tcW w:w="1043" w:type="dxa"/>
            <w:tcBorders>
              <w:top w:val="single" w:sz="4" w:space="0" w:color="auto"/>
              <w:bottom w:val="single" w:sz="4" w:space="0" w:color="auto"/>
            </w:tcBorders>
          </w:tcPr>
          <w:p w14:paraId="670F1CE2" w14:textId="77777777" w:rsidR="00DD45E6" w:rsidRPr="000143F4" w:rsidRDefault="00DD45E6" w:rsidP="001F4622">
            <w:pPr>
              <w:jc w:val="center"/>
            </w:pPr>
            <w:r>
              <w:t>2</w:t>
            </w:r>
          </w:p>
        </w:tc>
        <w:tc>
          <w:tcPr>
            <w:tcW w:w="1041" w:type="dxa"/>
            <w:tcBorders>
              <w:top w:val="single" w:sz="4" w:space="0" w:color="auto"/>
              <w:bottom w:val="single" w:sz="4" w:space="0" w:color="auto"/>
              <w:right w:val="single" w:sz="4" w:space="0" w:color="auto"/>
            </w:tcBorders>
          </w:tcPr>
          <w:p w14:paraId="49D3E4FD" w14:textId="77777777" w:rsidR="00DD45E6" w:rsidRPr="000143F4" w:rsidRDefault="00DD45E6" w:rsidP="001F4622">
            <w:pPr>
              <w:jc w:val="center"/>
            </w:pPr>
            <w:r>
              <w:t>3</w:t>
            </w:r>
          </w:p>
        </w:tc>
        <w:tc>
          <w:tcPr>
            <w:tcW w:w="1045" w:type="dxa"/>
            <w:gridSpan w:val="2"/>
            <w:tcBorders>
              <w:top w:val="single" w:sz="4" w:space="0" w:color="auto"/>
              <w:left w:val="single" w:sz="4" w:space="0" w:color="auto"/>
              <w:bottom w:val="single" w:sz="4" w:space="0" w:color="auto"/>
            </w:tcBorders>
          </w:tcPr>
          <w:p w14:paraId="6104A469" w14:textId="77777777" w:rsidR="00DD45E6" w:rsidRPr="00F16B0F" w:rsidRDefault="00DD45E6" w:rsidP="001F4622">
            <w:pPr>
              <w:jc w:val="center"/>
            </w:pPr>
            <w:r>
              <w:t>1</w:t>
            </w:r>
          </w:p>
        </w:tc>
        <w:tc>
          <w:tcPr>
            <w:tcW w:w="1041" w:type="dxa"/>
            <w:tcBorders>
              <w:top w:val="single" w:sz="4" w:space="0" w:color="auto"/>
              <w:bottom w:val="single" w:sz="4" w:space="0" w:color="auto"/>
            </w:tcBorders>
          </w:tcPr>
          <w:p w14:paraId="0A243C92" w14:textId="77777777" w:rsidR="00DD45E6" w:rsidRPr="00F16B0F" w:rsidRDefault="00DD45E6" w:rsidP="001F4622">
            <w:pPr>
              <w:jc w:val="center"/>
            </w:pPr>
            <w:r>
              <w:t>2</w:t>
            </w:r>
          </w:p>
        </w:tc>
        <w:tc>
          <w:tcPr>
            <w:tcW w:w="1077" w:type="dxa"/>
            <w:tcBorders>
              <w:top w:val="single" w:sz="4" w:space="0" w:color="auto"/>
              <w:bottom w:val="single" w:sz="4" w:space="0" w:color="auto"/>
              <w:right w:val="single" w:sz="4" w:space="0" w:color="auto"/>
            </w:tcBorders>
          </w:tcPr>
          <w:p w14:paraId="2B345A26" w14:textId="77777777" w:rsidR="00DD45E6" w:rsidRPr="00F16B0F" w:rsidRDefault="00DD45E6" w:rsidP="001F4622">
            <w:pPr>
              <w:jc w:val="center"/>
            </w:pPr>
            <w:r>
              <w:t>3</w:t>
            </w:r>
          </w:p>
        </w:tc>
      </w:tr>
      <w:tr w:rsidR="00DD45E6" w14:paraId="67FD40EB" w14:textId="77777777" w:rsidTr="00601ECE">
        <w:tc>
          <w:tcPr>
            <w:tcW w:w="5508" w:type="dxa"/>
            <w:tcBorders>
              <w:left w:val="single" w:sz="4" w:space="0" w:color="auto"/>
            </w:tcBorders>
          </w:tcPr>
          <w:p w14:paraId="66509FCE" w14:textId="572B79F6" w:rsidR="00DD45E6" w:rsidRPr="00601ECE" w:rsidRDefault="00DD45E6" w:rsidP="001F4622">
            <w:pPr>
              <w:rPr>
                <w:b/>
                <w:bCs/>
              </w:rPr>
            </w:pPr>
            <w:r w:rsidRPr="00601ECE">
              <w:rPr>
                <w:b/>
                <w:bCs/>
              </w:rPr>
              <w:t>How much did you think about the following points when you decided the amount you shared?</w:t>
            </w:r>
          </w:p>
        </w:tc>
        <w:tc>
          <w:tcPr>
            <w:tcW w:w="1041" w:type="dxa"/>
            <w:gridSpan w:val="2"/>
            <w:tcBorders>
              <w:top w:val="single" w:sz="4" w:space="0" w:color="auto"/>
            </w:tcBorders>
          </w:tcPr>
          <w:p w14:paraId="081FEDE1" w14:textId="77777777" w:rsidR="00DD45E6" w:rsidRPr="003500E5" w:rsidRDefault="00DD45E6" w:rsidP="001F4622">
            <w:pPr>
              <w:jc w:val="center"/>
            </w:pPr>
          </w:p>
        </w:tc>
        <w:tc>
          <w:tcPr>
            <w:tcW w:w="1029" w:type="dxa"/>
            <w:tcBorders>
              <w:top w:val="single" w:sz="4" w:space="0" w:color="auto"/>
            </w:tcBorders>
          </w:tcPr>
          <w:p w14:paraId="4BF59812" w14:textId="77777777" w:rsidR="00DD45E6" w:rsidRPr="003500E5" w:rsidRDefault="00DD45E6" w:rsidP="001F4622">
            <w:pPr>
              <w:jc w:val="center"/>
            </w:pPr>
          </w:p>
        </w:tc>
        <w:tc>
          <w:tcPr>
            <w:tcW w:w="1053" w:type="dxa"/>
            <w:tcBorders>
              <w:top w:val="single" w:sz="4" w:space="0" w:color="auto"/>
            </w:tcBorders>
          </w:tcPr>
          <w:p w14:paraId="3E0F9CF2" w14:textId="41BCEEBF" w:rsidR="00DD45E6" w:rsidRPr="003500E5" w:rsidRDefault="00DD45E6" w:rsidP="001F4622">
            <w:pPr>
              <w:jc w:val="center"/>
            </w:pPr>
          </w:p>
        </w:tc>
        <w:tc>
          <w:tcPr>
            <w:tcW w:w="1043" w:type="dxa"/>
            <w:tcBorders>
              <w:top w:val="single" w:sz="4" w:space="0" w:color="auto"/>
            </w:tcBorders>
          </w:tcPr>
          <w:p w14:paraId="7804B419" w14:textId="77777777" w:rsidR="00DD45E6" w:rsidRPr="003500E5" w:rsidRDefault="00DD45E6" w:rsidP="001F4622">
            <w:pPr>
              <w:jc w:val="center"/>
            </w:pPr>
          </w:p>
        </w:tc>
        <w:tc>
          <w:tcPr>
            <w:tcW w:w="1041" w:type="dxa"/>
            <w:tcBorders>
              <w:top w:val="single" w:sz="4" w:space="0" w:color="auto"/>
              <w:right w:val="single" w:sz="4" w:space="0" w:color="auto"/>
            </w:tcBorders>
          </w:tcPr>
          <w:p w14:paraId="677E0829" w14:textId="77777777" w:rsidR="00DD45E6" w:rsidRPr="003500E5" w:rsidRDefault="00DD45E6" w:rsidP="001F4622">
            <w:pPr>
              <w:jc w:val="center"/>
            </w:pPr>
          </w:p>
        </w:tc>
        <w:tc>
          <w:tcPr>
            <w:tcW w:w="1045" w:type="dxa"/>
            <w:gridSpan w:val="2"/>
            <w:tcBorders>
              <w:top w:val="single" w:sz="4" w:space="0" w:color="auto"/>
              <w:left w:val="single" w:sz="4" w:space="0" w:color="auto"/>
            </w:tcBorders>
          </w:tcPr>
          <w:p w14:paraId="690BE815" w14:textId="77777777" w:rsidR="00DD45E6" w:rsidRPr="006748E4" w:rsidRDefault="00DD45E6" w:rsidP="001F4622">
            <w:pPr>
              <w:jc w:val="center"/>
            </w:pPr>
          </w:p>
        </w:tc>
        <w:tc>
          <w:tcPr>
            <w:tcW w:w="1041" w:type="dxa"/>
            <w:tcBorders>
              <w:top w:val="single" w:sz="4" w:space="0" w:color="auto"/>
            </w:tcBorders>
          </w:tcPr>
          <w:p w14:paraId="08D349A5" w14:textId="77777777" w:rsidR="00DD45E6" w:rsidRPr="006748E4" w:rsidRDefault="00DD45E6" w:rsidP="001F4622">
            <w:pPr>
              <w:jc w:val="center"/>
            </w:pPr>
          </w:p>
        </w:tc>
        <w:tc>
          <w:tcPr>
            <w:tcW w:w="1077" w:type="dxa"/>
            <w:tcBorders>
              <w:top w:val="single" w:sz="4" w:space="0" w:color="auto"/>
              <w:right w:val="single" w:sz="4" w:space="0" w:color="auto"/>
            </w:tcBorders>
          </w:tcPr>
          <w:p w14:paraId="2CBCF484" w14:textId="77777777" w:rsidR="00DD45E6" w:rsidRPr="006748E4" w:rsidRDefault="00DD45E6" w:rsidP="001F4622">
            <w:pPr>
              <w:jc w:val="center"/>
            </w:pPr>
          </w:p>
        </w:tc>
      </w:tr>
      <w:tr w:rsidR="00601ECE" w14:paraId="280416B0" w14:textId="77777777" w:rsidTr="00601ECE">
        <w:tc>
          <w:tcPr>
            <w:tcW w:w="5508" w:type="dxa"/>
            <w:tcBorders>
              <w:left w:val="single" w:sz="4" w:space="0" w:color="auto"/>
            </w:tcBorders>
          </w:tcPr>
          <w:p w14:paraId="79B076D2" w14:textId="77777777" w:rsidR="00601ECE" w:rsidRDefault="00601ECE" w:rsidP="00601ECE">
            <w:pPr>
              <w:pStyle w:val="ListParagraph"/>
              <w:numPr>
                <w:ilvl w:val="0"/>
                <w:numId w:val="4"/>
              </w:numPr>
            </w:pPr>
            <w:r w:rsidRPr="00016057">
              <w:t>Allocation of more money to the recipient benefits me as well as the recipient</w:t>
            </w:r>
            <w:r>
              <w:t>.</w:t>
            </w:r>
          </w:p>
        </w:tc>
        <w:tc>
          <w:tcPr>
            <w:tcW w:w="1041" w:type="dxa"/>
            <w:gridSpan w:val="2"/>
          </w:tcPr>
          <w:p w14:paraId="1B229416" w14:textId="2B4C9EF1" w:rsidR="00601ECE" w:rsidRPr="003500E5" w:rsidRDefault="00601ECE" w:rsidP="00601ECE">
            <w:pPr>
              <w:jc w:val="center"/>
            </w:pPr>
            <w:r w:rsidRPr="00226B4A">
              <w:t>4.02</w:t>
            </w:r>
          </w:p>
        </w:tc>
        <w:tc>
          <w:tcPr>
            <w:tcW w:w="1029" w:type="dxa"/>
          </w:tcPr>
          <w:p w14:paraId="1897CE69" w14:textId="7EF27097" w:rsidR="00601ECE" w:rsidRPr="003500E5" w:rsidRDefault="00601ECE" w:rsidP="00601ECE">
            <w:pPr>
              <w:jc w:val="center"/>
            </w:pPr>
            <w:r w:rsidRPr="00226B4A">
              <w:t>1.6</w:t>
            </w:r>
            <w:r>
              <w:t>9</w:t>
            </w:r>
          </w:p>
        </w:tc>
        <w:tc>
          <w:tcPr>
            <w:tcW w:w="1053" w:type="dxa"/>
          </w:tcPr>
          <w:p w14:paraId="01CB555F" w14:textId="27D7C162" w:rsidR="00601ECE" w:rsidRPr="003500E5" w:rsidRDefault="00601ECE" w:rsidP="00601ECE">
            <w:pPr>
              <w:jc w:val="center"/>
            </w:pPr>
            <w:r w:rsidRPr="003500E5">
              <w:t>.241</w:t>
            </w:r>
          </w:p>
        </w:tc>
        <w:tc>
          <w:tcPr>
            <w:tcW w:w="1043" w:type="dxa"/>
          </w:tcPr>
          <w:p w14:paraId="7096D362" w14:textId="77777777" w:rsidR="00601ECE" w:rsidRPr="00601ECE" w:rsidRDefault="00601ECE" w:rsidP="00601ECE">
            <w:pPr>
              <w:jc w:val="center"/>
              <w:rPr>
                <w:b/>
                <w:bCs/>
              </w:rPr>
            </w:pPr>
            <w:r w:rsidRPr="00601ECE">
              <w:rPr>
                <w:b/>
                <w:bCs/>
              </w:rPr>
              <w:t>.535</w:t>
            </w:r>
          </w:p>
        </w:tc>
        <w:tc>
          <w:tcPr>
            <w:tcW w:w="1041" w:type="dxa"/>
            <w:tcBorders>
              <w:right w:val="single" w:sz="4" w:space="0" w:color="auto"/>
            </w:tcBorders>
          </w:tcPr>
          <w:p w14:paraId="65384772" w14:textId="77777777" w:rsidR="00601ECE" w:rsidRPr="003500E5" w:rsidRDefault="00601ECE" w:rsidP="00601ECE">
            <w:pPr>
              <w:jc w:val="center"/>
            </w:pPr>
            <w:r w:rsidRPr="003500E5">
              <w:t>.214</w:t>
            </w:r>
          </w:p>
        </w:tc>
        <w:tc>
          <w:tcPr>
            <w:tcW w:w="1045" w:type="dxa"/>
            <w:gridSpan w:val="2"/>
            <w:tcBorders>
              <w:left w:val="single" w:sz="4" w:space="0" w:color="auto"/>
            </w:tcBorders>
          </w:tcPr>
          <w:p w14:paraId="3B19C019" w14:textId="77777777" w:rsidR="00601ECE" w:rsidRPr="006748E4" w:rsidRDefault="00601ECE" w:rsidP="00601ECE">
            <w:pPr>
              <w:jc w:val="center"/>
            </w:pPr>
            <w:r w:rsidRPr="006748E4">
              <w:t>.035</w:t>
            </w:r>
          </w:p>
        </w:tc>
        <w:tc>
          <w:tcPr>
            <w:tcW w:w="1041" w:type="dxa"/>
          </w:tcPr>
          <w:p w14:paraId="65EB5732" w14:textId="77777777" w:rsidR="00601ECE" w:rsidRPr="006748E4" w:rsidRDefault="00601ECE" w:rsidP="00601ECE">
            <w:pPr>
              <w:jc w:val="center"/>
            </w:pPr>
            <w:r w:rsidRPr="006748E4">
              <w:t>.264</w:t>
            </w:r>
          </w:p>
        </w:tc>
        <w:tc>
          <w:tcPr>
            <w:tcW w:w="1077" w:type="dxa"/>
            <w:tcBorders>
              <w:right w:val="single" w:sz="4" w:space="0" w:color="auto"/>
            </w:tcBorders>
          </w:tcPr>
          <w:p w14:paraId="107D0A62" w14:textId="77777777" w:rsidR="00601ECE" w:rsidRPr="006748E4" w:rsidRDefault="00601ECE" w:rsidP="00601ECE">
            <w:pPr>
              <w:jc w:val="center"/>
            </w:pPr>
            <w:r w:rsidRPr="006748E4">
              <w:t>.154</w:t>
            </w:r>
          </w:p>
        </w:tc>
      </w:tr>
      <w:tr w:rsidR="00601ECE" w14:paraId="0A15C87F" w14:textId="77777777" w:rsidTr="00601ECE">
        <w:tc>
          <w:tcPr>
            <w:tcW w:w="5508" w:type="dxa"/>
            <w:tcBorders>
              <w:left w:val="single" w:sz="4" w:space="0" w:color="auto"/>
            </w:tcBorders>
          </w:tcPr>
          <w:p w14:paraId="3FE7238C" w14:textId="77777777" w:rsidR="00601ECE" w:rsidRDefault="00601ECE" w:rsidP="00601ECE">
            <w:pPr>
              <w:pStyle w:val="ListParagraph"/>
              <w:numPr>
                <w:ilvl w:val="0"/>
                <w:numId w:val="4"/>
              </w:numPr>
            </w:pPr>
            <w:r w:rsidRPr="00016057">
              <w:t>Someone is watching the amount of money I allocate to the recipient.</w:t>
            </w:r>
          </w:p>
        </w:tc>
        <w:tc>
          <w:tcPr>
            <w:tcW w:w="1041" w:type="dxa"/>
            <w:gridSpan w:val="2"/>
          </w:tcPr>
          <w:p w14:paraId="42FD0221" w14:textId="32C2327A" w:rsidR="00601ECE" w:rsidRPr="003500E5" w:rsidRDefault="00601ECE" w:rsidP="00601ECE">
            <w:pPr>
              <w:jc w:val="center"/>
            </w:pPr>
            <w:r w:rsidRPr="00226B4A">
              <w:t>2.88</w:t>
            </w:r>
          </w:p>
        </w:tc>
        <w:tc>
          <w:tcPr>
            <w:tcW w:w="1029" w:type="dxa"/>
          </w:tcPr>
          <w:p w14:paraId="7F478A8B" w14:textId="7844318A" w:rsidR="00601ECE" w:rsidRPr="003500E5" w:rsidRDefault="00601ECE" w:rsidP="00601ECE">
            <w:pPr>
              <w:jc w:val="center"/>
            </w:pPr>
            <w:r w:rsidRPr="00226B4A">
              <w:t>1.7</w:t>
            </w:r>
            <w:r>
              <w:t>9</w:t>
            </w:r>
          </w:p>
        </w:tc>
        <w:tc>
          <w:tcPr>
            <w:tcW w:w="1053" w:type="dxa"/>
          </w:tcPr>
          <w:p w14:paraId="214B81E3" w14:textId="12D65163" w:rsidR="00601ECE" w:rsidRPr="00601ECE" w:rsidRDefault="00601ECE" w:rsidP="00601ECE">
            <w:pPr>
              <w:jc w:val="center"/>
              <w:rPr>
                <w:b/>
                <w:bCs/>
              </w:rPr>
            </w:pPr>
            <w:r w:rsidRPr="00601ECE">
              <w:rPr>
                <w:b/>
                <w:bCs/>
              </w:rPr>
              <w:t>.704</w:t>
            </w:r>
          </w:p>
        </w:tc>
        <w:tc>
          <w:tcPr>
            <w:tcW w:w="1043" w:type="dxa"/>
          </w:tcPr>
          <w:p w14:paraId="68C294A4" w14:textId="77777777" w:rsidR="00601ECE" w:rsidRPr="003500E5" w:rsidRDefault="00601ECE" w:rsidP="00601ECE">
            <w:pPr>
              <w:jc w:val="center"/>
            </w:pPr>
          </w:p>
        </w:tc>
        <w:tc>
          <w:tcPr>
            <w:tcW w:w="1041" w:type="dxa"/>
            <w:tcBorders>
              <w:right w:val="single" w:sz="4" w:space="0" w:color="auto"/>
            </w:tcBorders>
          </w:tcPr>
          <w:p w14:paraId="0BCD33BE" w14:textId="77777777" w:rsidR="00601ECE" w:rsidRPr="003500E5" w:rsidRDefault="00601ECE" w:rsidP="00601ECE">
            <w:pPr>
              <w:jc w:val="center"/>
            </w:pPr>
          </w:p>
        </w:tc>
        <w:tc>
          <w:tcPr>
            <w:tcW w:w="1045" w:type="dxa"/>
            <w:gridSpan w:val="2"/>
            <w:tcBorders>
              <w:left w:val="single" w:sz="4" w:space="0" w:color="auto"/>
            </w:tcBorders>
          </w:tcPr>
          <w:p w14:paraId="5A46C388" w14:textId="77777777" w:rsidR="00601ECE" w:rsidRPr="006748E4" w:rsidRDefault="00601ECE" w:rsidP="00601ECE">
            <w:pPr>
              <w:jc w:val="center"/>
            </w:pPr>
            <w:r w:rsidRPr="006748E4">
              <w:t>.103</w:t>
            </w:r>
          </w:p>
        </w:tc>
        <w:tc>
          <w:tcPr>
            <w:tcW w:w="1041" w:type="dxa"/>
          </w:tcPr>
          <w:p w14:paraId="67C82B7E" w14:textId="77777777" w:rsidR="00601ECE" w:rsidRPr="006748E4" w:rsidRDefault="00601ECE" w:rsidP="00601ECE">
            <w:pPr>
              <w:jc w:val="center"/>
            </w:pPr>
            <w:r w:rsidRPr="006748E4">
              <w:t>-.035</w:t>
            </w:r>
          </w:p>
        </w:tc>
        <w:tc>
          <w:tcPr>
            <w:tcW w:w="1077" w:type="dxa"/>
            <w:tcBorders>
              <w:right w:val="single" w:sz="4" w:space="0" w:color="auto"/>
            </w:tcBorders>
          </w:tcPr>
          <w:p w14:paraId="053980FB" w14:textId="77777777" w:rsidR="00601ECE" w:rsidRPr="006748E4" w:rsidRDefault="00601ECE" w:rsidP="00601ECE">
            <w:pPr>
              <w:jc w:val="center"/>
            </w:pPr>
            <w:r w:rsidRPr="006748E4">
              <w:t>-.072</w:t>
            </w:r>
          </w:p>
        </w:tc>
      </w:tr>
      <w:tr w:rsidR="00601ECE" w14:paraId="46257634" w14:textId="77777777" w:rsidTr="00601ECE">
        <w:tc>
          <w:tcPr>
            <w:tcW w:w="5508" w:type="dxa"/>
            <w:tcBorders>
              <w:left w:val="single" w:sz="4" w:space="0" w:color="auto"/>
            </w:tcBorders>
          </w:tcPr>
          <w:p w14:paraId="00B9632B" w14:textId="77777777" w:rsidR="00601ECE" w:rsidRDefault="00601ECE" w:rsidP="00601ECE">
            <w:pPr>
              <w:pStyle w:val="ListParagraph"/>
              <w:numPr>
                <w:ilvl w:val="0"/>
                <w:numId w:val="4"/>
              </w:numPr>
            </w:pPr>
            <w:r w:rsidRPr="00016057">
              <w:t>I should give the amount the recipient expects</w:t>
            </w:r>
          </w:p>
        </w:tc>
        <w:tc>
          <w:tcPr>
            <w:tcW w:w="1041" w:type="dxa"/>
            <w:gridSpan w:val="2"/>
          </w:tcPr>
          <w:p w14:paraId="334A3384" w14:textId="176225A7" w:rsidR="00601ECE" w:rsidRPr="003500E5" w:rsidRDefault="00601ECE" w:rsidP="00601ECE">
            <w:pPr>
              <w:jc w:val="center"/>
            </w:pPr>
            <w:r w:rsidRPr="00226B4A">
              <w:t>3.20</w:t>
            </w:r>
          </w:p>
        </w:tc>
        <w:tc>
          <w:tcPr>
            <w:tcW w:w="1029" w:type="dxa"/>
          </w:tcPr>
          <w:p w14:paraId="40A71576" w14:textId="6B2D62AE" w:rsidR="00601ECE" w:rsidRPr="003500E5" w:rsidRDefault="00601ECE" w:rsidP="00601ECE">
            <w:pPr>
              <w:jc w:val="center"/>
            </w:pPr>
            <w:r w:rsidRPr="00226B4A">
              <w:t>1.56</w:t>
            </w:r>
          </w:p>
        </w:tc>
        <w:tc>
          <w:tcPr>
            <w:tcW w:w="1053" w:type="dxa"/>
          </w:tcPr>
          <w:p w14:paraId="631E107B" w14:textId="769AFF89" w:rsidR="00601ECE" w:rsidRPr="00601ECE" w:rsidRDefault="00601ECE" w:rsidP="00601ECE">
            <w:pPr>
              <w:jc w:val="center"/>
              <w:rPr>
                <w:b/>
                <w:bCs/>
              </w:rPr>
            </w:pPr>
            <w:r w:rsidRPr="00601ECE">
              <w:rPr>
                <w:b/>
                <w:bCs/>
              </w:rPr>
              <w:t>.561</w:t>
            </w:r>
          </w:p>
        </w:tc>
        <w:tc>
          <w:tcPr>
            <w:tcW w:w="1043" w:type="dxa"/>
          </w:tcPr>
          <w:p w14:paraId="136B30CE" w14:textId="77777777" w:rsidR="00601ECE" w:rsidRPr="003500E5" w:rsidRDefault="00601ECE" w:rsidP="00601ECE">
            <w:pPr>
              <w:jc w:val="center"/>
            </w:pPr>
            <w:r w:rsidRPr="003500E5">
              <w:t>.453</w:t>
            </w:r>
          </w:p>
        </w:tc>
        <w:tc>
          <w:tcPr>
            <w:tcW w:w="1041" w:type="dxa"/>
            <w:tcBorders>
              <w:right w:val="single" w:sz="4" w:space="0" w:color="auto"/>
            </w:tcBorders>
          </w:tcPr>
          <w:p w14:paraId="123BFFEB" w14:textId="77777777" w:rsidR="00601ECE" w:rsidRPr="003500E5" w:rsidRDefault="00601ECE" w:rsidP="00601ECE">
            <w:pPr>
              <w:jc w:val="center"/>
            </w:pPr>
            <w:r w:rsidRPr="003500E5">
              <w:t>.101</w:t>
            </w:r>
          </w:p>
        </w:tc>
        <w:tc>
          <w:tcPr>
            <w:tcW w:w="1045" w:type="dxa"/>
            <w:gridSpan w:val="2"/>
            <w:tcBorders>
              <w:left w:val="single" w:sz="4" w:space="0" w:color="auto"/>
            </w:tcBorders>
          </w:tcPr>
          <w:p w14:paraId="22D58CE0" w14:textId="77777777" w:rsidR="00601ECE" w:rsidRPr="006748E4" w:rsidRDefault="00601ECE" w:rsidP="00601ECE">
            <w:pPr>
              <w:jc w:val="center"/>
            </w:pPr>
            <w:r w:rsidRPr="006748E4">
              <w:t>.082</w:t>
            </w:r>
          </w:p>
        </w:tc>
        <w:tc>
          <w:tcPr>
            <w:tcW w:w="1041" w:type="dxa"/>
          </w:tcPr>
          <w:p w14:paraId="758A312F" w14:textId="77777777" w:rsidR="00601ECE" w:rsidRPr="006748E4" w:rsidRDefault="00601ECE" w:rsidP="00601ECE">
            <w:pPr>
              <w:jc w:val="center"/>
            </w:pPr>
            <w:r w:rsidRPr="006748E4">
              <w:t>.224</w:t>
            </w:r>
          </w:p>
        </w:tc>
        <w:tc>
          <w:tcPr>
            <w:tcW w:w="1077" w:type="dxa"/>
            <w:tcBorders>
              <w:right w:val="single" w:sz="4" w:space="0" w:color="auto"/>
            </w:tcBorders>
          </w:tcPr>
          <w:p w14:paraId="518DC0AC" w14:textId="77777777" w:rsidR="00601ECE" w:rsidRPr="006748E4" w:rsidRDefault="00601ECE" w:rsidP="00601ECE">
            <w:pPr>
              <w:jc w:val="center"/>
            </w:pPr>
            <w:r w:rsidRPr="006748E4">
              <w:t>.073</w:t>
            </w:r>
          </w:p>
        </w:tc>
      </w:tr>
      <w:tr w:rsidR="00601ECE" w14:paraId="5A3637D5" w14:textId="77777777" w:rsidTr="00601ECE">
        <w:tc>
          <w:tcPr>
            <w:tcW w:w="5508" w:type="dxa"/>
            <w:tcBorders>
              <w:left w:val="single" w:sz="4" w:space="0" w:color="auto"/>
            </w:tcBorders>
          </w:tcPr>
          <w:p w14:paraId="26347C10" w14:textId="6636BAC3" w:rsidR="00601ECE" w:rsidRDefault="00601ECE" w:rsidP="00601ECE">
            <w:pPr>
              <w:pStyle w:val="ListParagraph"/>
              <w:numPr>
                <w:ilvl w:val="0"/>
                <w:numId w:val="6"/>
              </w:numPr>
            </w:pPr>
            <w:r w:rsidRPr="00016057">
              <w:t xml:space="preserve">I only </w:t>
            </w:r>
            <w:proofErr w:type="gramStart"/>
            <w:r w:rsidRPr="00016057">
              <w:t>have to</w:t>
            </w:r>
            <w:proofErr w:type="gramEnd"/>
            <w:r w:rsidRPr="00016057">
              <w:t xml:space="preserve"> give as much money as I want to regardless of the recipient's desire.</w:t>
            </w:r>
          </w:p>
        </w:tc>
        <w:tc>
          <w:tcPr>
            <w:tcW w:w="1041" w:type="dxa"/>
            <w:gridSpan w:val="2"/>
          </w:tcPr>
          <w:p w14:paraId="45AFBB78" w14:textId="002D0050" w:rsidR="00601ECE" w:rsidRPr="003500E5" w:rsidRDefault="00601ECE" w:rsidP="00601ECE">
            <w:pPr>
              <w:jc w:val="center"/>
            </w:pPr>
            <w:r w:rsidRPr="00226B4A">
              <w:t>4.13</w:t>
            </w:r>
          </w:p>
        </w:tc>
        <w:tc>
          <w:tcPr>
            <w:tcW w:w="1029" w:type="dxa"/>
          </w:tcPr>
          <w:p w14:paraId="01B7CB41" w14:textId="472FAE9D" w:rsidR="00601ECE" w:rsidRPr="003500E5" w:rsidRDefault="00601ECE" w:rsidP="00601ECE">
            <w:pPr>
              <w:jc w:val="center"/>
            </w:pPr>
            <w:r w:rsidRPr="00226B4A">
              <w:t>1.64</w:t>
            </w:r>
          </w:p>
        </w:tc>
        <w:tc>
          <w:tcPr>
            <w:tcW w:w="1053" w:type="dxa"/>
          </w:tcPr>
          <w:p w14:paraId="46883D1E" w14:textId="64EF26C8" w:rsidR="00601ECE" w:rsidRPr="003500E5" w:rsidRDefault="00601ECE" w:rsidP="00601ECE">
            <w:pPr>
              <w:jc w:val="center"/>
            </w:pPr>
            <w:r w:rsidRPr="003500E5">
              <w:t>-.128</w:t>
            </w:r>
          </w:p>
        </w:tc>
        <w:tc>
          <w:tcPr>
            <w:tcW w:w="1043" w:type="dxa"/>
          </w:tcPr>
          <w:p w14:paraId="739D706D" w14:textId="77777777" w:rsidR="00601ECE" w:rsidRPr="00601ECE" w:rsidRDefault="00601ECE" w:rsidP="00601ECE">
            <w:pPr>
              <w:jc w:val="center"/>
              <w:rPr>
                <w:b/>
                <w:bCs/>
              </w:rPr>
            </w:pPr>
            <w:r w:rsidRPr="00601ECE">
              <w:rPr>
                <w:b/>
                <w:bCs/>
              </w:rPr>
              <w:t>-.322</w:t>
            </w:r>
          </w:p>
        </w:tc>
        <w:tc>
          <w:tcPr>
            <w:tcW w:w="1041" w:type="dxa"/>
            <w:tcBorders>
              <w:right w:val="single" w:sz="4" w:space="0" w:color="auto"/>
            </w:tcBorders>
          </w:tcPr>
          <w:p w14:paraId="79EEFF34" w14:textId="77777777" w:rsidR="00601ECE" w:rsidRPr="003500E5" w:rsidRDefault="00601ECE" w:rsidP="00601ECE">
            <w:pPr>
              <w:jc w:val="center"/>
            </w:pPr>
            <w:r w:rsidRPr="003500E5">
              <w:t>.189</w:t>
            </w:r>
          </w:p>
        </w:tc>
        <w:tc>
          <w:tcPr>
            <w:tcW w:w="1045" w:type="dxa"/>
            <w:gridSpan w:val="2"/>
            <w:tcBorders>
              <w:left w:val="single" w:sz="4" w:space="0" w:color="auto"/>
            </w:tcBorders>
          </w:tcPr>
          <w:p w14:paraId="60C16699" w14:textId="77777777" w:rsidR="00601ECE" w:rsidRPr="006748E4" w:rsidRDefault="00601ECE" w:rsidP="00601ECE">
            <w:pPr>
              <w:jc w:val="center"/>
            </w:pPr>
            <w:r w:rsidRPr="006748E4">
              <w:t>-.019</w:t>
            </w:r>
          </w:p>
        </w:tc>
        <w:tc>
          <w:tcPr>
            <w:tcW w:w="1041" w:type="dxa"/>
          </w:tcPr>
          <w:p w14:paraId="7689ED65" w14:textId="77777777" w:rsidR="00601ECE" w:rsidRPr="006748E4" w:rsidRDefault="00601ECE" w:rsidP="00601ECE">
            <w:pPr>
              <w:jc w:val="center"/>
            </w:pPr>
            <w:r w:rsidRPr="006748E4">
              <w:t>-.159</w:t>
            </w:r>
          </w:p>
        </w:tc>
        <w:tc>
          <w:tcPr>
            <w:tcW w:w="1077" w:type="dxa"/>
            <w:tcBorders>
              <w:right w:val="single" w:sz="4" w:space="0" w:color="auto"/>
            </w:tcBorders>
          </w:tcPr>
          <w:p w14:paraId="24653886" w14:textId="77777777" w:rsidR="00601ECE" w:rsidRPr="006748E4" w:rsidRDefault="00601ECE" w:rsidP="00601ECE">
            <w:pPr>
              <w:jc w:val="center"/>
            </w:pPr>
            <w:r w:rsidRPr="006748E4">
              <w:t>.137</w:t>
            </w:r>
          </w:p>
        </w:tc>
      </w:tr>
      <w:tr w:rsidR="00601ECE" w14:paraId="3636686B" w14:textId="77777777" w:rsidTr="00601ECE">
        <w:tc>
          <w:tcPr>
            <w:tcW w:w="5508" w:type="dxa"/>
            <w:tcBorders>
              <w:left w:val="single" w:sz="4" w:space="0" w:color="auto"/>
            </w:tcBorders>
          </w:tcPr>
          <w:p w14:paraId="6D08C755" w14:textId="77777777" w:rsidR="00601ECE" w:rsidRDefault="00601ECE" w:rsidP="00601ECE">
            <w:pPr>
              <w:pStyle w:val="ListParagraph"/>
              <w:numPr>
                <w:ilvl w:val="0"/>
                <w:numId w:val="6"/>
              </w:numPr>
            </w:pPr>
            <w:r w:rsidRPr="00016057">
              <w:t>The recipient will be angry if I allocate more money to myself than to him or her.</w:t>
            </w:r>
          </w:p>
        </w:tc>
        <w:tc>
          <w:tcPr>
            <w:tcW w:w="1041" w:type="dxa"/>
            <w:gridSpan w:val="2"/>
          </w:tcPr>
          <w:p w14:paraId="47FC5F14" w14:textId="78F056EA" w:rsidR="00601ECE" w:rsidRPr="003500E5" w:rsidRDefault="00601ECE" w:rsidP="00601ECE">
            <w:pPr>
              <w:jc w:val="center"/>
            </w:pPr>
            <w:r w:rsidRPr="00226B4A">
              <w:t>3.49</w:t>
            </w:r>
          </w:p>
        </w:tc>
        <w:tc>
          <w:tcPr>
            <w:tcW w:w="1029" w:type="dxa"/>
          </w:tcPr>
          <w:p w14:paraId="37D86338" w14:textId="0B4A8B30" w:rsidR="00601ECE" w:rsidRPr="003500E5" w:rsidRDefault="00601ECE" w:rsidP="00601ECE">
            <w:pPr>
              <w:jc w:val="center"/>
            </w:pPr>
            <w:r w:rsidRPr="00226B4A">
              <w:t>1.75</w:t>
            </w:r>
          </w:p>
        </w:tc>
        <w:tc>
          <w:tcPr>
            <w:tcW w:w="1053" w:type="dxa"/>
          </w:tcPr>
          <w:p w14:paraId="04D409BC" w14:textId="02FD3C3B" w:rsidR="00601ECE" w:rsidRPr="003500E5" w:rsidRDefault="00601ECE" w:rsidP="00601ECE">
            <w:pPr>
              <w:jc w:val="center"/>
            </w:pPr>
            <w:r w:rsidRPr="003500E5">
              <w:t>.</w:t>
            </w:r>
            <w:r w:rsidRPr="00601ECE">
              <w:rPr>
                <w:b/>
                <w:bCs/>
              </w:rPr>
              <w:t>609</w:t>
            </w:r>
          </w:p>
        </w:tc>
        <w:tc>
          <w:tcPr>
            <w:tcW w:w="1043" w:type="dxa"/>
          </w:tcPr>
          <w:p w14:paraId="55861C88" w14:textId="77777777" w:rsidR="00601ECE" w:rsidRPr="003500E5" w:rsidRDefault="00601ECE" w:rsidP="00601ECE">
            <w:pPr>
              <w:jc w:val="center"/>
            </w:pPr>
            <w:r w:rsidRPr="003500E5">
              <w:t>.242</w:t>
            </w:r>
          </w:p>
        </w:tc>
        <w:tc>
          <w:tcPr>
            <w:tcW w:w="1041" w:type="dxa"/>
            <w:tcBorders>
              <w:right w:val="single" w:sz="4" w:space="0" w:color="auto"/>
            </w:tcBorders>
          </w:tcPr>
          <w:p w14:paraId="15015FD5" w14:textId="77777777" w:rsidR="00601ECE" w:rsidRPr="003500E5" w:rsidRDefault="00601ECE" w:rsidP="00601ECE">
            <w:pPr>
              <w:jc w:val="center"/>
            </w:pPr>
            <w:r w:rsidRPr="003500E5">
              <w:t>-.201</w:t>
            </w:r>
          </w:p>
        </w:tc>
        <w:tc>
          <w:tcPr>
            <w:tcW w:w="1045" w:type="dxa"/>
            <w:gridSpan w:val="2"/>
            <w:tcBorders>
              <w:left w:val="single" w:sz="4" w:space="0" w:color="auto"/>
            </w:tcBorders>
          </w:tcPr>
          <w:p w14:paraId="70C61A5C" w14:textId="77777777" w:rsidR="00601ECE" w:rsidRPr="006748E4" w:rsidRDefault="00601ECE" w:rsidP="00601ECE">
            <w:pPr>
              <w:jc w:val="center"/>
            </w:pPr>
            <w:r w:rsidRPr="006748E4">
              <w:t>.089</w:t>
            </w:r>
          </w:p>
        </w:tc>
        <w:tc>
          <w:tcPr>
            <w:tcW w:w="1041" w:type="dxa"/>
          </w:tcPr>
          <w:p w14:paraId="7AEE2D29" w14:textId="77777777" w:rsidR="00601ECE" w:rsidRPr="006748E4" w:rsidRDefault="00601ECE" w:rsidP="00601ECE">
            <w:pPr>
              <w:jc w:val="center"/>
            </w:pPr>
            <w:r w:rsidRPr="006748E4">
              <w:t>.120</w:t>
            </w:r>
          </w:p>
        </w:tc>
        <w:tc>
          <w:tcPr>
            <w:tcW w:w="1077" w:type="dxa"/>
            <w:tcBorders>
              <w:right w:val="single" w:sz="4" w:space="0" w:color="auto"/>
            </w:tcBorders>
          </w:tcPr>
          <w:p w14:paraId="1E4773E9" w14:textId="77777777" w:rsidR="00601ECE" w:rsidRPr="006748E4" w:rsidRDefault="00601ECE" w:rsidP="00601ECE">
            <w:pPr>
              <w:jc w:val="center"/>
            </w:pPr>
            <w:r w:rsidRPr="006748E4">
              <w:t>-.145</w:t>
            </w:r>
          </w:p>
        </w:tc>
      </w:tr>
      <w:tr w:rsidR="00601ECE" w14:paraId="04510407" w14:textId="77777777" w:rsidTr="00601ECE">
        <w:tc>
          <w:tcPr>
            <w:tcW w:w="5508" w:type="dxa"/>
            <w:tcBorders>
              <w:left w:val="single" w:sz="4" w:space="0" w:color="auto"/>
            </w:tcBorders>
          </w:tcPr>
          <w:p w14:paraId="6050A23E" w14:textId="77777777" w:rsidR="00601ECE" w:rsidRDefault="00601ECE" w:rsidP="00601ECE">
            <w:pPr>
              <w:pStyle w:val="ListParagraph"/>
              <w:numPr>
                <w:ilvl w:val="0"/>
                <w:numId w:val="6"/>
              </w:numPr>
            </w:pPr>
            <w:r w:rsidRPr="00016057">
              <w:t>I should think of the recipient.</w:t>
            </w:r>
          </w:p>
        </w:tc>
        <w:tc>
          <w:tcPr>
            <w:tcW w:w="1041" w:type="dxa"/>
            <w:gridSpan w:val="2"/>
          </w:tcPr>
          <w:p w14:paraId="0F162818" w14:textId="2DD22A77" w:rsidR="00601ECE" w:rsidRPr="003500E5" w:rsidRDefault="00601ECE" w:rsidP="00601ECE">
            <w:pPr>
              <w:jc w:val="center"/>
            </w:pPr>
            <w:r w:rsidRPr="00226B4A">
              <w:t>4.97</w:t>
            </w:r>
          </w:p>
        </w:tc>
        <w:tc>
          <w:tcPr>
            <w:tcW w:w="1029" w:type="dxa"/>
          </w:tcPr>
          <w:p w14:paraId="600CEA86" w14:textId="2CA04E58" w:rsidR="00601ECE" w:rsidRPr="003500E5" w:rsidRDefault="00601ECE" w:rsidP="00601ECE">
            <w:pPr>
              <w:jc w:val="center"/>
            </w:pPr>
            <w:r w:rsidRPr="00226B4A">
              <w:t>1.5</w:t>
            </w:r>
            <w:r>
              <w:t>8</w:t>
            </w:r>
          </w:p>
        </w:tc>
        <w:tc>
          <w:tcPr>
            <w:tcW w:w="1053" w:type="dxa"/>
          </w:tcPr>
          <w:p w14:paraId="106D0868" w14:textId="03632F31" w:rsidR="00601ECE" w:rsidRPr="003500E5" w:rsidRDefault="00601ECE" w:rsidP="00601ECE">
            <w:pPr>
              <w:jc w:val="center"/>
            </w:pPr>
            <w:r w:rsidRPr="003500E5">
              <w:t>.321</w:t>
            </w:r>
          </w:p>
        </w:tc>
        <w:tc>
          <w:tcPr>
            <w:tcW w:w="1043" w:type="dxa"/>
          </w:tcPr>
          <w:p w14:paraId="41E83621" w14:textId="77777777" w:rsidR="00601ECE" w:rsidRPr="00601ECE" w:rsidRDefault="00601ECE" w:rsidP="00601ECE">
            <w:pPr>
              <w:jc w:val="center"/>
              <w:rPr>
                <w:b/>
                <w:bCs/>
              </w:rPr>
            </w:pPr>
            <w:r w:rsidRPr="00601ECE">
              <w:rPr>
                <w:b/>
                <w:bCs/>
              </w:rPr>
              <w:t>.740</w:t>
            </w:r>
          </w:p>
        </w:tc>
        <w:tc>
          <w:tcPr>
            <w:tcW w:w="1041" w:type="dxa"/>
            <w:tcBorders>
              <w:right w:val="single" w:sz="4" w:space="0" w:color="auto"/>
            </w:tcBorders>
          </w:tcPr>
          <w:p w14:paraId="04715A3F" w14:textId="77777777" w:rsidR="00601ECE" w:rsidRPr="003500E5" w:rsidRDefault="00601ECE" w:rsidP="00601ECE">
            <w:pPr>
              <w:jc w:val="center"/>
            </w:pPr>
            <w:r w:rsidRPr="003500E5">
              <w:t>.227</w:t>
            </w:r>
          </w:p>
        </w:tc>
        <w:tc>
          <w:tcPr>
            <w:tcW w:w="1045" w:type="dxa"/>
            <w:gridSpan w:val="2"/>
            <w:tcBorders>
              <w:left w:val="single" w:sz="4" w:space="0" w:color="auto"/>
            </w:tcBorders>
          </w:tcPr>
          <w:p w14:paraId="0B9FD697" w14:textId="77777777" w:rsidR="00601ECE" w:rsidRPr="006748E4" w:rsidRDefault="00601ECE" w:rsidP="00601ECE">
            <w:pPr>
              <w:jc w:val="center"/>
            </w:pPr>
            <w:r w:rsidRPr="006748E4">
              <w:t>.047</w:t>
            </w:r>
          </w:p>
        </w:tc>
        <w:tc>
          <w:tcPr>
            <w:tcW w:w="1041" w:type="dxa"/>
          </w:tcPr>
          <w:p w14:paraId="0DF81F13" w14:textId="77777777" w:rsidR="00601ECE" w:rsidRPr="006748E4" w:rsidRDefault="00601ECE" w:rsidP="00601ECE">
            <w:pPr>
              <w:jc w:val="center"/>
            </w:pPr>
            <w:r w:rsidRPr="006748E4">
              <w:t>.365</w:t>
            </w:r>
          </w:p>
        </w:tc>
        <w:tc>
          <w:tcPr>
            <w:tcW w:w="1077" w:type="dxa"/>
            <w:tcBorders>
              <w:right w:val="single" w:sz="4" w:space="0" w:color="auto"/>
            </w:tcBorders>
          </w:tcPr>
          <w:p w14:paraId="02CCC292" w14:textId="77777777" w:rsidR="00601ECE" w:rsidRPr="006748E4" w:rsidRDefault="00601ECE" w:rsidP="00601ECE">
            <w:pPr>
              <w:jc w:val="center"/>
            </w:pPr>
            <w:r w:rsidRPr="006748E4">
              <w:t>.164</w:t>
            </w:r>
          </w:p>
        </w:tc>
      </w:tr>
      <w:tr w:rsidR="00601ECE" w14:paraId="7AC4048F" w14:textId="77777777" w:rsidTr="00601ECE">
        <w:tc>
          <w:tcPr>
            <w:tcW w:w="5508" w:type="dxa"/>
            <w:tcBorders>
              <w:left w:val="single" w:sz="4" w:space="0" w:color="auto"/>
            </w:tcBorders>
          </w:tcPr>
          <w:p w14:paraId="331441BC" w14:textId="77777777" w:rsidR="00601ECE" w:rsidRDefault="00601ECE" w:rsidP="00601ECE">
            <w:pPr>
              <w:pStyle w:val="ListParagraph"/>
              <w:numPr>
                <w:ilvl w:val="0"/>
                <w:numId w:val="6"/>
              </w:numPr>
            </w:pPr>
            <w:r w:rsidRPr="00016057">
              <w:t>I will feel guilty if I don't share an equal amount with the recipient</w:t>
            </w:r>
          </w:p>
        </w:tc>
        <w:tc>
          <w:tcPr>
            <w:tcW w:w="1041" w:type="dxa"/>
            <w:gridSpan w:val="2"/>
          </w:tcPr>
          <w:p w14:paraId="61D5558C" w14:textId="78DE579E" w:rsidR="00601ECE" w:rsidRPr="003500E5" w:rsidRDefault="00601ECE" w:rsidP="00601ECE">
            <w:pPr>
              <w:jc w:val="center"/>
            </w:pPr>
            <w:r w:rsidRPr="00226B4A">
              <w:t>4.62</w:t>
            </w:r>
          </w:p>
        </w:tc>
        <w:tc>
          <w:tcPr>
            <w:tcW w:w="1029" w:type="dxa"/>
          </w:tcPr>
          <w:p w14:paraId="503FCD00" w14:textId="45DF2452" w:rsidR="00601ECE" w:rsidRPr="003500E5" w:rsidRDefault="00601ECE" w:rsidP="00601ECE">
            <w:pPr>
              <w:jc w:val="center"/>
            </w:pPr>
            <w:r w:rsidRPr="00226B4A">
              <w:t>1.9</w:t>
            </w:r>
            <w:r>
              <w:t>3</w:t>
            </w:r>
          </w:p>
        </w:tc>
        <w:tc>
          <w:tcPr>
            <w:tcW w:w="1053" w:type="dxa"/>
          </w:tcPr>
          <w:p w14:paraId="2B2A94D1" w14:textId="6A8DED4B" w:rsidR="00601ECE" w:rsidRPr="003500E5" w:rsidRDefault="00601ECE" w:rsidP="00601ECE">
            <w:pPr>
              <w:jc w:val="center"/>
            </w:pPr>
            <w:r w:rsidRPr="003500E5">
              <w:t>.405</w:t>
            </w:r>
          </w:p>
        </w:tc>
        <w:tc>
          <w:tcPr>
            <w:tcW w:w="1043" w:type="dxa"/>
          </w:tcPr>
          <w:p w14:paraId="1B9BE41E" w14:textId="77777777" w:rsidR="00601ECE" w:rsidRPr="00601ECE" w:rsidRDefault="00601ECE" w:rsidP="00601ECE">
            <w:pPr>
              <w:jc w:val="center"/>
              <w:rPr>
                <w:b/>
                <w:bCs/>
              </w:rPr>
            </w:pPr>
            <w:r w:rsidRPr="00601ECE">
              <w:rPr>
                <w:b/>
                <w:bCs/>
              </w:rPr>
              <w:t>.712</w:t>
            </w:r>
          </w:p>
        </w:tc>
        <w:tc>
          <w:tcPr>
            <w:tcW w:w="1041" w:type="dxa"/>
            <w:tcBorders>
              <w:right w:val="single" w:sz="4" w:space="0" w:color="auto"/>
            </w:tcBorders>
          </w:tcPr>
          <w:p w14:paraId="468B07FC" w14:textId="77777777" w:rsidR="00601ECE" w:rsidRPr="003500E5" w:rsidRDefault="00601ECE" w:rsidP="00601ECE">
            <w:pPr>
              <w:jc w:val="center"/>
            </w:pPr>
          </w:p>
        </w:tc>
        <w:tc>
          <w:tcPr>
            <w:tcW w:w="1045" w:type="dxa"/>
            <w:gridSpan w:val="2"/>
            <w:tcBorders>
              <w:left w:val="single" w:sz="4" w:space="0" w:color="auto"/>
            </w:tcBorders>
          </w:tcPr>
          <w:p w14:paraId="5EBE2FC4" w14:textId="77777777" w:rsidR="00601ECE" w:rsidRPr="006748E4" w:rsidRDefault="00601ECE" w:rsidP="00601ECE">
            <w:pPr>
              <w:jc w:val="center"/>
            </w:pPr>
            <w:r w:rsidRPr="006748E4">
              <w:t>.059</w:t>
            </w:r>
          </w:p>
        </w:tc>
        <w:tc>
          <w:tcPr>
            <w:tcW w:w="1041" w:type="dxa"/>
          </w:tcPr>
          <w:p w14:paraId="413B52DC" w14:textId="77777777" w:rsidR="00601ECE" w:rsidRPr="006748E4" w:rsidRDefault="00601ECE" w:rsidP="00601ECE">
            <w:pPr>
              <w:jc w:val="center"/>
            </w:pPr>
            <w:r w:rsidRPr="006748E4">
              <w:t>.351</w:t>
            </w:r>
          </w:p>
        </w:tc>
        <w:tc>
          <w:tcPr>
            <w:tcW w:w="1077" w:type="dxa"/>
            <w:tcBorders>
              <w:right w:val="single" w:sz="4" w:space="0" w:color="auto"/>
            </w:tcBorders>
          </w:tcPr>
          <w:p w14:paraId="1BE6A7E7" w14:textId="77777777" w:rsidR="00601ECE" w:rsidRPr="006748E4" w:rsidRDefault="00601ECE" w:rsidP="00601ECE">
            <w:pPr>
              <w:jc w:val="center"/>
            </w:pPr>
            <w:r w:rsidRPr="006748E4">
              <w:t>.051</w:t>
            </w:r>
          </w:p>
        </w:tc>
      </w:tr>
      <w:tr w:rsidR="00601ECE" w14:paraId="55043002" w14:textId="77777777" w:rsidTr="00601ECE">
        <w:tc>
          <w:tcPr>
            <w:tcW w:w="5508" w:type="dxa"/>
            <w:tcBorders>
              <w:left w:val="single" w:sz="4" w:space="0" w:color="auto"/>
            </w:tcBorders>
          </w:tcPr>
          <w:p w14:paraId="064ED9F1" w14:textId="77777777" w:rsidR="00601ECE" w:rsidRDefault="00601ECE" w:rsidP="00601ECE">
            <w:pPr>
              <w:pStyle w:val="ListParagraph"/>
              <w:numPr>
                <w:ilvl w:val="0"/>
                <w:numId w:val="6"/>
              </w:numPr>
            </w:pPr>
            <w:r w:rsidRPr="00016057">
              <w:t>Someone is counting how much money I allocate to the recipient</w:t>
            </w:r>
          </w:p>
          <w:p w14:paraId="4CEFD244" w14:textId="3BFA2449" w:rsidR="00601ECE" w:rsidRDefault="00601ECE" w:rsidP="00601ECE">
            <w:pPr>
              <w:pStyle w:val="ListParagraph"/>
            </w:pPr>
          </w:p>
        </w:tc>
        <w:tc>
          <w:tcPr>
            <w:tcW w:w="1041" w:type="dxa"/>
            <w:gridSpan w:val="2"/>
          </w:tcPr>
          <w:p w14:paraId="68170169" w14:textId="5E56D4AD" w:rsidR="00601ECE" w:rsidRPr="003500E5" w:rsidRDefault="00601ECE" w:rsidP="00601ECE">
            <w:pPr>
              <w:jc w:val="center"/>
            </w:pPr>
            <w:r w:rsidRPr="00226B4A">
              <w:t>3.16</w:t>
            </w:r>
          </w:p>
        </w:tc>
        <w:tc>
          <w:tcPr>
            <w:tcW w:w="1029" w:type="dxa"/>
          </w:tcPr>
          <w:p w14:paraId="559E0F28" w14:textId="17B0AC2C" w:rsidR="00601ECE" w:rsidRPr="003500E5" w:rsidRDefault="00601ECE" w:rsidP="00601ECE">
            <w:pPr>
              <w:jc w:val="center"/>
            </w:pPr>
            <w:r w:rsidRPr="00226B4A">
              <w:t>1.7</w:t>
            </w:r>
            <w:r>
              <w:t>8</w:t>
            </w:r>
          </w:p>
        </w:tc>
        <w:tc>
          <w:tcPr>
            <w:tcW w:w="1053" w:type="dxa"/>
          </w:tcPr>
          <w:p w14:paraId="27625F55" w14:textId="3AA85D7B" w:rsidR="00601ECE" w:rsidRPr="00601ECE" w:rsidRDefault="00601ECE" w:rsidP="00601ECE">
            <w:pPr>
              <w:jc w:val="center"/>
              <w:rPr>
                <w:b/>
                <w:bCs/>
              </w:rPr>
            </w:pPr>
            <w:r w:rsidRPr="00601ECE">
              <w:rPr>
                <w:b/>
                <w:bCs/>
              </w:rPr>
              <w:t>.739</w:t>
            </w:r>
          </w:p>
        </w:tc>
        <w:tc>
          <w:tcPr>
            <w:tcW w:w="1043" w:type="dxa"/>
          </w:tcPr>
          <w:p w14:paraId="03F0178D" w14:textId="77777777" w:rsidR="00601ECE" w:rsidRPr="003500E5" w:rsidRDefault="00601ECE" w:rsidP="00601ECE">
            <w:pPr>
              <w:jc w:val="center"/>
            </w:pPr>
          </w:p>
        </w:tc>
        <w:tc>
          <w:tcPr>
            <w:tcW w:w="1041" w:type="dxa"/>
            <w:tcBorders>
              <w:right w:val="single" w:sz="4" w:space="0" w:color="auto"/>
            </w:tcBorders>
          </w:tcPr>
          <w:p w14:paraId="2CC41D44" w14:textId="77777777" w:rsidR="00601ECE" w:rsidRPr="003500E5" w:rsidRDefault="00601ECE" w:rsidP="00601ECE">
            <w:pPr>
              <w:jc w:val="center"/>
            </w:pPr>
            <w:r w:rsidRPr="003500E5">
              <w:t>-.200</w:t>
            </w:r>
          </w:p>
        </w:tc>
        <w:tc>
          <w:tcPr>
            <w:tcW w:w="1045" w:type="dxa"/>
            <w:gridSpan w:val="2"/>
            <w:tcBorders>
              <w:left w:val="single" w:sz="4" w:space="0" w:color="auto"/>
            </w:tcBorders>
          </w:tcPr>
          <w:p w14:paraId="7AA39783" w14:textId="77777777" w:rsidR="00601ECE" w:rsidRPr="006748E4" w:rsidRDefault="00601ECE" w:rsidP="00601ECE">
            <w:pPr>
              <w:jc w:val="center"/>
            </w:pPr>
            <w:r w:rsidRPr="006748E4">
              <w:t>.108</w:t>
            </w:r>
          </w:p>
        </w:tc>
        <w:tc>
          <w:tcPr>
            <w:tcW w:w="1041" w:type="dxa"/>
          </w:tcPr>
          <w:p w14:paraId="70F86650" w14:textId="77777777" w:rsidR="00601ECE" w:rsidRPr="006748E4" w:rsidRDefault="00601ECE" w:rsidP="00601ECE">
            <w:pPr>
              <w:jc w:val="center"/>
            </w:pPr>
            <w:r w:rsidRPr="006748E4">
              <w:t>-.046</w:t>
            </w:r>
          </w:p>
        </w:tc>
        <w:tc>
          <w:tcPr>
            <w:tcW w:w="1077" w:type="dxa"/>
            <w:tcBorders>
              <w:right w:val="single" w:sz="4" w:space="0" w:color="auto"/>
            </w:tcBorders>
          </w:tcPr>
          <w:p w14:paraId="0479F04B" w14:textId="77777777" w:rsidR="00601ECE" w:rsidRPr="006748E4" w:rsidRDefault="00601ECE" w:rsidP="00601ECE">
            <w:pPr>
              <w:jc w:val="center"/>
            </w:pPr>
            <w:r w:rsidRPr="006748E4">
              <w:t>-.144</w:t>
            </w:r>
          </w:p>
        </w:tc>
      </w:tr>
      <w:tr w:rsidR="00DD45E6" w14:paraId="15E3F6BD" w14:textId="77777777" w:rsidTr="00601ECE">
        <w:tc>
          <w:tcPr>
            <w:tcW w:w="5508" w:type="dxa"/>
            <w:tcBorders>
              <w:left w:val="single" w:sz="4" w:space="0" w:color="auto"/>
            </w:tcBorders>
          </w:tcPr>
          <w:p w14:paraId="1CB29080" w14:textId="15A2DBA1" w:rsidR="00DD45E6" w:rsidRPr="00601ECE" w:rsidRDefault="00DD45E6" w:rsidP="001F4622">
            <w:pPr>
              <w:rPr>
                <w:b/>
                <w:bCs/>
              </w:rPr>
            </w:pPr>
            <w:r w:rsidRPr="00601ECE">
              <w:rPr>
                <w:b/>
                <w:bCs/>
              </w:rPr>
              <w:t>How concerned were you about the following points when you decided the amount you shared?</w:t>
            </w:r>
          </w:p>
        </w:tc>
        <w:tc>
          <w:tcPr>
            <w:tcW w:w="1041" w:type="dxa"/>
            <w:gridSpan w:val="2"/>
          </w:tcPr>
          <w:p w14:paraId="58ABE79F" w14:textId="77777777" w:rsidR="00DD45E6" w:rsidRPr="003500E5" w:rsidRDefault="00DD45E6" w:rsidP="001F4622">
            <w:pPr>
              <w:jc w:val="center"/>
            </w:pPr>
          </w:p>
        </w:tc>
        <w:tc>
          <w:tcPr>
            <w:tcW w:w="1029" w:type="dxa"/>
          </w:tcPr>
          <w:p w14:paraId="55E1A6C3" w14:textId="77777777" w:rsidR="00DD45E6" w:rsidRPr="003500E5" w:rsidRDefault="00DD45E6" w:rsidP="001F4622">
            <w:pPr>
              <w:jc w:val="center"/>
            </w:pPr>
          </w:p>
        </w:tc>
        <w:tc>
          <w:tcPr>
            <w:tcW w:w="1053" w:type="dxa"/>
          </w:tcPr>
          <w:p w14:paraId="095E34D4" w14:textId="2BB84E98" w:rsidR="00DD45E6" w:rsidRPr="00601ECE" w:rsidRDefault="00DD45E6" w:rsidP="001F4622">
            <w:pPr>
              <w:jc w:val="center"/>
              <w:rPr>
                <w:b/>
                <w:bCs/>
              </w:rPr>
            </w:pPr>
          </w:p>
        </w:tc>
        <w:tc>
          <w:tcPr>
            <w:tcW w:w="1043" w:type="dxa"/>
          </w:tcPr>
          <w:p w14:paraId="7E1D5093" w14:textId="77777777" w:rsidR="00DD45E6" w:rsidRPr="003500E5" w:rsidRDefault="00DD45E6" w:rsidP="001F4622">
            <w:pPr>
              <w:jc w:val="center"/>
            </w:pPr>
          </w:p>
        </w:tc>
        <w:tc>
          <w:tcPr>
            <w:tcW w:w="1041" w:type="dxa"/>
            <w:tcBorders>
              <w:right w:val="single" w:sz="4" w:space="0" w:color="auto"/>
            </w:tcBorders>
          </w:tcPr>
          <w:p w14:paraId="45A91402" w14:textId="77777777" w:rsidR="00DD45E6" w:rsidRPr="003500E5" w:rsidRDefault="00DD45E6" w:rsidP="001F4622">
            <w:pPr>
              <w:jc w:val="center"/>
            </w:pPr>
          </w:p>
        </w:tc>
        <w:tc>
          <w:tcPr>
            <w:tcW w:w="1045" w:type="dxa"/>
            <w:gridSpan w:val="2"/>
            <w:tcBorders>
              <w:left w:val="single" w:sz="4" w:space="0" w:color="auto"/>
            </w:tcBorders>
          </w:tcPr>
          <w:p w14:paraId="02716D44" w14:textId="77777777" w:rsidR="00DD45E6" w:rsidRPr="006748E4" w:rsidRDefault="00DD45E6" w:rsidP="001F4622">
            <w:pPr>
              <w:jc w:val="center"/>
            </w:pPr>
          </w:p>
        </w:tc>
        <w:tc>
          <w:tcPr>
            <w:tcW w:w="1041" w:type="dxa"/>
          </w:tcPr>
          <w:p w14:paraId="547989B1" w14:textId="77777777" w:rsidR="00DD45E6" w:rsidRPr="006748E4" w:rsidRDefault="00DD45E6" w:rsidP="001F4622">
            <w:pPr>
              <w:jc w:val="center"/>
            </w:pPr>
          </w:p>
        </w:tc>
        <w:tc>
          <w:tcPr>
            <w:tcW w:w="1077" w:type="dxa"/>
            <w:tcBorders>
              <w:right w:val="single" w:sz="4" w:space="0" w:color="auto"/>
            </w:tcBorders>
          </w:tcPr>
          <w:p w14:paraId="55A429C9" w14:textId="77777777" w:rsidR="00DD45E6" w:rsidRPr="006748E4" w:rsidRDefault="00DD45E6" w:rsidP="001F4622">
            <w:pPr>
              <w:jc w:val="center"/>
            </w:pPr>
          </w:p>
        </w:tc>
      </w:tr>
      <w:tr w:rsidR="00601ECE" w14:paraId="5380F0A9" w14:textId="77777777" w:rsidTr="00601ECE">
        <w:tc>
          <w:tcPr>
            <w:tcW w:w="5508" w:type="dxa"/>
            <w:tcBorders>
              <w:left w:val="single" w:sz="4" w:space="0" w:color="auto"/>
            </w:tcBorders>
          </w:tcPr>
          <w:p w14:paraId="657D67A8" w14:textId="3F1453FB" w:rsidR="00601ECE" w:rsidRDefault="00601ECE" w:rsidP="00601ECE">
            <w:pPr>
              <w:pStyle w:val="ListParagraph"/>
              <w:numPr>
                <w:ilvl w:val="0"/>
                <w:numId w:val="8"/>
              </w:numPr>
            </w:pPr>
            <w:r>
              <w:t>Someone will see the amount of money I allocated and think I am a bad person.</w:t>
            </w:r>
          </w:p>
        </w:tc>
        <w:tc>
          <w:tcPr>
            <w:tcW w:w="1041" w:type="dxa"/>
            <w:gridSpan w:val="2"/>
          </w:tcPr>
          <w:p w14:paraId="18813D20" w14:textId="3FE33C2D" w:rsidR="00601ECE" w:rsidRPr="003500E5" w:rsidRDefault="00601ECE" w:rsidP="00601ECE">
            <w:pPr>
              <w:jc w:val="center"/>
            </w:pPr>
            <w:r w:rsidRPr="000B7F2A">
              <w:t>3.31</w:t>
            </w:r>
          </w:p>
        </w:tc>
        <w:tc>
          <w:tcPr>
            <w:tcW w:w="1029" w:type="dxa"/>
          </w:tcPr>
          <w:p w14:paraId="3112BCEF" w14:textId="795581ED" w:rsidR="00601ECE" w:rsidRPr="003500E5" w:rsidRDefault="00601ECE" w:rsidP="00601ECE">
            <w:pPr>
              <w:jc w:val="center"/>
            </w:pPr>
            <w:r w:rsidRPr="000B7F2A">
              <w:t>1.8</w:t>
            </w:r>
            <w:r>
              <w:t>3</w:t>
            </w:r>
          </w:p>
        </w:tc>
        <w:tc>
          <w:tcPr>
            <w:tcW w:w="1053" w:type="dxa"/>
          </w:tcPr>
          <w:p w14:paraId="16FE7E50" w14:textId="4CC7652D" w:rsidR="00601ECE" w:rsidRPr="00601ECE" w:rsidRDefault="00601ECE" w:rsidP="00601ECE">
            <w:pPr>
              <w:jc w:val="center"/>
              <w:rPr>
                <w:b/>
                <w:bCs/>
              </w:rPr>
            </w:pPr>
            <w:r w:rsidRPr="00601ECE">
              <w:rPr>
                <w:b/>
                <w:bCs/>
              </w:rPr>
              <w:t>.769</w:t>
            </w:r>
          </w:p>
        </w:tc>
        <w:tc>
          <w:tcPr>
            <w:tcW w:w="1043" w:type="dxa"/>
          </w:tcPr>
          <w:p w14:paraId="3C407437" w14:textId="77777777" w:rsidR="00601ECE" w:rsidRPr="003500E5" w:rsidRDefault="00601ECE" w:rsidP="00601ECE">
            <w:pPr>
              <w:jc w:val="center"/>
            </w:pPr>
          </w:p>
        </w:tc>
        <w:tc>
          <w:tcPr>
            <w:tcW w:w="1041" w:type="dxa"/>
            <w:tcBorders>
              <w:right w:val="single" w:sz="4" w:space="0" w:color="auto"/>
            </w:tcBorders>
          </w:tcPr>
          <w:p w14:paraId="0FB741D1" w14:textId="77777777" w:rsidR="00601ECE" w:rsidRPr="003500E5" w:rsidRDefault="00601ECE" w:rsidP="00601ECE">
            <w:pPr>
              <w:jc w:val="center"/>
            </w:pPr>
            <w:r w:rsidRPr="003500E5">
              <w:t>-.360</w:t>
            </w:r>
          </w:p>
        </w:tc>
        <w:tc>
          <w:tcPr>
            <w:tcW w:w="1045" w:type="dxa"/>
            <w:gridSpan w:val="2"/>
            <w:tcBorders>
              <w:left w:val="single" w:sz="4" w:space="0" w:color="auto"/>
            </w:tcBorders>
          </w:tcPr>
          <w:p w14:paraId="0464AE9E" w14:textId="77777777" w:rsidR="00601ECE" w:rsidRPr="006748E4" w:rsidRDefault="00601ECE" w:rsidP="00601ECE">
            <w:pPr>
              <w:jc w:val="center"/>
            </w:pPr>
            <w:r w:rsidRPr="006748E4">
              <w:t>.112</w:t>
            </w:r>
          </w:p>
        </w:tc>
        <w:tc>
          <w:tcPr>
            <w:tcW w:w="1041" w:type="dxa"/>
          </w:tcPr>
          <w:p w14:paraId="258BA603" w14:textId="77777777" w:rsidR="00601ECE" w:rsidRPr="006748E4" w:rsidRDefault="00601ECE" w:rsidP="00601ECE">
            <w:pPr>
              <w:jc w:val="center"/>
            </w:pPr>
            <w:r w:rsidRPr="006748E4">
              <w:t>-.001</w:t>
            </w:r>
          </w:p>
        </w:tc>
        <w:tc>
          <w:tcPr>
            <w:tcW w:w="1077" w:type="dxa"/>
            <w:tcBorders>
              <w:right w:val="single" w:sz="4" w:space="0" w:color="auto"/>
            </w:tcBorders>
          </w:tcPr>
          <w:p w14:paraId="796C86EB" w14:textId="77777777" w:rsidR="00601ECE" w:rsidRPr="006748E4" w:rsidRDefault="00601ECE" w:rsidP="00601ECE">
            <w:pPr>
              <w:jc w:val="center"/>
            </w:pPr>
            <w:r w:rsidRPr="006748E4">
              <w:t>-.260</w:t>
            </w:r>
          </w:p>
        </w:tc>
      </w:tr>
      <w:tr w:rsidR="00601ECE" w14:paraId="384F8C3F" w14:textId="77777777" w:rsidTr="00601ECE">
        <w:tc>
          <w:tcPr>
            <w:tcW w:w="5508" w:type="dxa"/>
            <w:tcBorders>
              <w:left w:val="single" w:sz="4" w:space="0" w:color="auto"/>
            </w:tcBorders>
          </w:tcPr>
          <w:p w14:paraId="149D7703" w14:textId="7B140A4E" w:rsidR="00601ECE" w:rsidRDefault="00601ECE" w:rsidP="00601ECE">
            <w:pPr>
              <w:pStyle w:val="ListParagraph"/>
              <w:numPr>
                <w:ilvl w:val="0"/>
                <w:numId w:val="8"/>
              </w:numPr>
            </w:pPr>
            <w:r>
              <w:t>I may run into the recipient after the experiment</w:t>
            </w:r>
          </w:p>
        </w:tc>
        <w:tc>
          <w:tcPr>
            <w:tcW w:w="1041" w:type="dxa"/>
            <w:gridSpan w:val="2"/>
          </w:tcPr>
          <w:p w14:paraId="5172B8E4" w14:textId="077E9962" w:rsidR="00601ECE" w:rsidRPr="003500E5" w:rsidRDefault="00601ECE" w:rsidP="00601ECE">
            <w:pPr>
              <w:jc w:val="center"/>
            </w:pPr>
            <w:r w:rsidRPr="000B7F2A">
              <w:t>2.52</w:t>
            </w:r>
          </w:p>
        </w:tc>
        <w:tc>
          <w:tcPr>
            <w:tcW w:w="1029" w:type="dxa"/>
          </w:tcPr>
          <w:p w14:paraId="392BEC7A" w14:textId="5588467C" w:rsidR="00601ECE" w:rsidRPr="003500E5" w:rsidRDefault="00601ECE" w:rsidP="00601ECE">
            <w:pPr>
              <w:jc w:val="center"/>
            </w:pPr>
            <w:r w:rsidRPr="000B7F2A">
              <w:t>1.6</w:t>
            </w:r>
            <w:r>
              <w:t>6</w:t>
            </w:r>
          </w:p>
        </w:tc>
        <w:tc>
          <w:tcPr>
            <w:tcW w:w="1053" w:type="dxa"/>
          </w:tcPr>
          <w:p w14:paraId="77EB6BFA" w14:textId="36E6DB2A" w:rsidR="00601ECE" w:rsidRPr="00601ECE" w:rsidRDefault="00601ECE" w:rsidP="00601ECE">
            <w:pPr>
              <w:jc w:val="center"/>
              <w:rPr>
                <w:b/>
                <w:bCs/>
              </w:rPr>
            </w:pPr>
            <w:r w:rsidRPr="00601ECE">
              <w:rPr>
                <w:b/>
                <w:bCs/>
              </w:rPr>
              <w:t>.706</w:t>
            </w:r>
          </w:p>
        </w:tc>
        <w:tc>
          <w:tcPr>
            <w:tcW w:w="1043" w:type="dxa"/>
          </w:tcPr>
          <w:p w14:paraId="1D9A5760" w14:textId="77777777" w:rsidR="00601ECE" w:rsidRPr="003500E5" w:rsidRDefault="00601ECE" w:rsidP="00601ECE">
            <w:pPr>
              <w:jc w:val="center"/>
            </w:pPr>
          </w:p>
        </w:tc>
        <w:tc>
          <w:tcPr>
            <w:tcW w:w="1041" w:type="dxa"/>
            <w:tcBorders>
              <w:right w:val="single" w:sz="4" w:space="0" w:color="auto"/>
            </w:tcBorders>
          </w:tcPr>
          <w:p w14:paraId="4516B399" w14:textId="77777777" w:rsidR="00601ECE" w:rsidRPr="003500E5" w:rsidRDefault="00601ECE" w:rsidP="00601ECE">
            <w:pPr>
              <w:jc w:val="center"/>
            </w:pPr>
            <w:r w:rsidRPr="003500E5">
              <w:t>-.336</w:t>
            </w:r>
          </w:p>
        </w:tc>
        <w:tc>
          <w:tcPr>
            <w:tcW w:w="1045" w:type="dxa"/>
            <w:gridSpan w:val="2"/>
            <w:tcBorders>
              <w:left w:val="single" w:sz="4" w:space="0" w:color="auto"/>
            </w:tcBorders>
          </w:tcPr>
          <w:p w14:paraId="12F4D77E" w14:textId="77777777" w:rsidR="00601ECE" w:rsidRPr="006748E4" w:rsidRDefault="00601ECE" w:rsidP="00601ECE">
            <w:pPr>
              <w:jc w:val="center"/>
            </w:pPr>
            <w:r w:rsidRPr="006748E4">
              <w:t>.103</w:t>
            </w:r>
          </w:p>
        </w:tc>
        <w:tc>
          <w:tcPr>
            <w:tcW w:w="1041" w:type="dxa"/>
          </w:tcPr>
          <w:p w14:paraId="55FBA742" w14:textId="77777777" w:rsidR="00601ECE" w:rsidRPr="006748E4" w:rsidRDefault="00601ECE" w:rsidP="00601ECE">
            <w:pPr>
              <w:jc w:val="center"/>
            </w:pPr>
            <w:r w:rsidRPr="006748E4">
              <w:t>.008</w:t>
            </w:r>
          </w:p>
        </w:tc>
        <w:tc>
          <w:tcPr>
            <w:tcW w:w="1077" w:type="dxa"/>
            <w:tcBorders>
              <w:right w:val="single" w:sz="4" w:space="0" w:color="auto"/>
            </w:tcBorders>
          </w:tcPr>
          <w:p w14:paraId="324C6871" w14:textId="77777777" w:rsidR="00601ECE" w:rsidRPr="006748E4" w:rsidRDefault="00601ECE" w:rsidP="00601ECE">
            <w:pPr>
              <w:jc w:val="center"/>
            </w:pPr>
            <w:r w:rsidRPr="006748E4">
              <w:t>-.243</w:t>
            </w:r>
          </w:p>
        </w:tc>
      </w:tr>
      <w:tr w:rsidR="00601ECE" w14:paraId="0F199C81" w14:textId="77777777" w:rsidTr="00601ECE">
        <w:tc>
          <w:tcPr>
            <w:tcW w:w="5508" w:type="dxa"/>
            <w:tcBorders>
              <w:left w:val="single" w:sz="4" w:space="0" w:color="auto"/>
            </w:tcBorders>
          </w:tcPr>
          <w:p w14:paraId="397D2005" w14:textId="77777777" w:rsidR="00601ECE" w:rsidRDefault="00601ECE" w:rsidP="00601ECE">
            <w:pPr>
              <w:pStyle w:val="ListParagraph"/>
              <w:numPr>
                <w:ilvl w:val="0"/>
                <w:numId w:val="8"/>
              </w:numPr>
            </w:pPr>
            <w:r>
              <w:t>The experimenter will see the amount of money I allocated and form a poor opinion of me.</w:t>
            </w:r>
          </w:p>
          <w:p w14:paraId="5EC41484" w14:textId="72942C87" w:rsidR="00601ECE" w:rsidRDefault="00601ECE" w:rsidP="00601ECE"/>
        </w:tc>
        <w:tc>
          <w:tcPr>
            <w:tcW w:w="1041" w:type="dxa"/>
            <w:gridSpan w:val="2"/>
          </w:tcPr>
          <w:p w14:paraId="79CD5510" w14:textId="07ADAACF" w:rsidR="00601ECE" w:rsidRPr="003500E5" w:rsidRDefault="00601ECE" w:rsidP="00601ECE">
            <w:pPr>
              <w:jc w:val="center"/>
            </w:pPr>
            <w:r w:rsidRPr="000B7F2A">
              <w:t>2.74</w:t>
            </w:r>
          </w:p>
        </w:tc>
        <w:tc>
          <w:tcPr>
            <w:tcW w:w="1029" w:type="dxa"/>
          </w:tcPr>
          <w:p w14:paraId="55453DB9" w14:textId="6804D757" w:rsidR="00601ECE" w:rsidRPr="003500E5" w:rsidRDefault="00601ECE" w:rsidP="00601ECE">
            <w:pPr>
              <w:jc w:val="center"/>
            </w:pPr>
            <w:r w:rsidRPr="000B7F2A">
              <w:t>1.70</w:t>
            </w:r>
          </w:p>
        </w:tc>
        <w:tc>
          <w:tcPr>
            <w:tcW w:w="1053" w:type="dxa"/>
          </w:tcPr>
          <w:p w14:paraId="2353FEAC" w14:textId="651BE281" w:rsidR="00601ECE" w:rsidRPr="00601ECE" w:rsidRDefault="00601ECE" w:rsidP="00601ECE">
            <w:pPr>
              <w:jc w:val="center"/>
              <w:rPr>
                <w:b/>
                <w:bCs/>
              </w:rPr>
            </w:pPr>
            <w:r w:rsidRPr="00601ECE">
              <w:rPr>
                <w:b/>
                <w:bCs/>
              </w:rPr>
              <w:t>.725</w:t>
            </w:r>
          </w:p>
        </w:tc>
        <w:tc>
          <w:tcPr>
            <w:tcW w:w="1043" w:type="dxa"/>
          </w:tcPr>
          <w:p w14:paraId="685DC37B" w14:textId="77777777" w:rsidR="00601ECE" w:rsidRPr="003500E5" w:rsidRDefault="00601ECE" w:rsidP="00601ECE">
            <w:pPr>
              <w:jc w:val="center"/>
            </w:pPr>
          </w:p>
        </w:tc>
        <w:tc>
          <w:tcPr>
            <w:tcW w:w="1041" w:type="dxa"/>
            <w:tcBorders>
              <w:right w:val="single" w:sz="4" w:space="0" w:color="auto"/>
            </w:tcBorders>
          </w:tcPr>
          <w:p w14:paraId="70212BF5" w14:textId="77777777" w:rsidR="00601ECE" w:rsidRPr="003500E5" w:rsidRDefault="00601ECE" w:rsidP="00601ECE">
            <w:pPr>
              <w:jc w:val="center"/>
            </w:pPr>
            <w:r w:rsidRPr="003500E5">
              <w:t>-.402</w:t>
            </w:r>
          </w:p>
        </w:tc>
        <w:tc>
          <w:tcPr>
            <w:tcW w:w="1045" w:type="dxa"/>
            <w:gridSpan w:val="2"/>
            <w:tcBorders>
              <w:left w:val="single" w:sz="4" w:space="0" w:color="auto"/>
            </w:tcBorders>
          </w:tcPr>
          <w:p w14:paraId="43A053E2" w14:textId="77777777" w:rsidR="00601ECE" w:rsidRPr="006748E4" w:rsidRDefault="00601ECE" w:rsidP="00601ECE">
            <w:pPr>
              <w:jc w:val="center"/>
            </w:pPr>
            <w:r w:rsidRPr="006748E4">
              <w:t>.106</w:t>
            </w:r>
          </w:p>
        </w:tc>
        <w:tc>
          <w:tcPr>
            <w:tcW w:w="1041" w:type="dxa"/>
          </w:tcPr>
          <w:p w14:paraId="78BEE4EF" w14:textId="77777777" w:rsidR="00601ECE" w:rsidRPr="006748E4" w:rsidRDefault="00601ECE" w:rsidP="00601ECE">
            <w:pPr>
              <w:jc w:val="center"/>
            </w:pPr>
            <w:r w:rsidRPr="006748E4">
              <w:t>-.048</w:t>
            </w:r>
          </w:p>
        </w:tc>
        <w:tc>
          <w:tcPr>
            <w:tcW w:w="1077" w:type="dxa"/>
            <w:tcBorders>
              <w:right w:val="single" w:sz="4" w:space="0" w:color="auto"/>
            </w:tcBorders>
          </w:tcPr>
          <w:p w14:paraId="4E618AE0" w14:textId="77777777" w:rsidR="00601ECE" w:rsidRPr="006748E4" w:rsidRDefault="00601ECE" w:rsidP="00601ECE">
            <w:pPr>
              <w:jc w:val="center"/>
            </w:pPr>
            <w:r w:rsidRPr="006748E4">
              <w:t>-.291</w:t>
            </w:r>
          </w:p>
        </w:tc>
      </w:tr>
      <w:tr w:rsidR="00DD45E6" w14:paraId="03F5EE8E" w14:textId="77777777" w:rsidTr="00601ECE">
        <w:tc>
          <w:tcPr>
            <w:tcW w:w="5508" w:type="dxa"/>
            <w:tcBorders>
              <w:left w:val="single" w:sz="4" w:space="0" w:color="auto"/>
            </w:tcBorders>
          </w:tcPr>
          <w:p w14:paraId="6495AE45" w14:textId="2AF1306D" w:rsidR="00DD45E6" w:rsidRPr="00601ECE" w:rsidRDefault="00DD45E6" w:rsidP="00DD45E6">
            <w:pPr>
              <w:rPr>
                <w:b/>
                <w:bCs/>
              </w:rPr>
            </w:pPr>
            <w:r w:rsidRPr="00601ECE">
              <w:rPr>
                <w:b/>
                <w:bCs/>
              </w:rPr>
              <w:t>How did you perceive the experimental situation?</w:t>
            </w:r>
          </w:p>
        </w:tc>
        <w:tc>
          <w:tcPr>
            <w:tcW w:w="1041" w:type="dxa"/>
            <w:gridSpan w:val="2"/>
          </w:tcPr>
          <w:p w14:paraId="148AD872" w14:textId="77777777" w:rsidR="00DD45E6" w:rsidRPr="003500E5" w:rsidRDefault="00DD45E6" w:rsidP="001F4622">
            <w:pPr>
              <w:jc w:val="center"/>
            </w:pPr>
          </w:p>
        </w:tc>
        <w:tc>
          <w:tcPr>
            <w:tcW w:w="1029" w:type="dxa"/>
          </w:tcPr>
          <w:p w14:paraId="2D9E4F6D" w14:textId="77777777" w:rsidR="00DD45E6" w:rsidRPr="003500E5" w:rsidRDefault="00DD45E6" w:rsidP="001F4622">
            <w:pPr>
              <w:jc w:val="center"/>
            </w:pPr>
          </w:p>
        </w:tc>
        <w:tc>
          <w:tcPr>
            <w:tcW w:w="1053" w:type="dxa"/>
          </w:tcPr>
          <w:p w14:paraId="5D4B69C0" w14:textId="5C5DC63C" w:rsidR="00DD45E6" w:rsidRPr="00601ECE" w:rsidRDefault="00DD45E6" w:rsidP="001F4622">
            <w:pPr>
              <w:jc w:val="center"/>
              <w:rPr>
                <w:b/>
                <w:bCs/>
              </w:rPr>
            </w:pPr>
          </w:p>
        </w:tc>
        <w:tc>
          <w:tcPr>
            <w:tcW w:w="1043" w:type="dxa"/>
          </w:tcPr>
          <w:p w14:paraId="3124DF0A" w14:textId="77777777" w:rsidR="00DD45E6" w:rsidRPr="003500E5" w:rsidRDefault="00DD45E6" w:rsidP="001F4622">
            <w:pPr>
              <w:jc w:val="center"/>
            </w:pPr>
          </w:p>
        </w:tc>
        <w:tc>
          <w:tcPr>
            <w:tcW w:w="1041" w:type="dxa"/>
            <w:tcBorders>
              <w:right w:val="single" w:sz="4" w:space="0" w:color="auto"/>
            </w:tcBorders>
          </w:tcPr>
          <w:p w14:paraId="6E8D58DF" w14:textId="77777777" w:rsidR="00DD45E6" w:rsidRPr="003500E5" w:rsidRDefault="00DD45E6" w:rsidP="001F4622">
            <w:pPr>
              <w:jc w:val="center"/>
            </w:pPr>
          </w:p>
        </w:tc>
        <w:tc>
          <w:tcPr>
            <w:tcW w:w="1045" w:type="dxa"/>
            <w:gridSpan w:val="2"/>
            <w:tcBorders>
              <w:left w:val="single" w:sz="4" w:space="0" w:color="auto"/>
            </w:tcBorders>
          </w:tcPr>
          <w:p w14:paraId="3F9765D6" w14:textId="77777777" w:rsidR="00DD45E6" w:rsidRPr="006748E4" w:rsidRDefault="00DD45E6" w:rsidP="001F4622">
            <w:pPr>
              <w:jc w:val="center"/>
            </w:pPr>
          </w:p>
        </w:tc>
        <w:tc>
          <w:tcPr>
            <w:tcW w:w="1041" w:type="dxa"/>
          </w:tcPr>
          <w:p w14:paraId="2E2AA247" w14:textId="77777777" w:rsidR="00DD45E6" w:rsidRPr="006748E4" w:rsidRDefault="00DD45E6" w:rsidP="001F4622">
            <w:pPr>
              <w:jc w:val="center"/>
            </w:pPr>
          </w:p>
        </w:tc>
        <w:tc>
          <w:tcPr>
            <w:tcW w:w="1077" w:type="dxa"/>
            <w:tcBorders>
              <w:right w:val="single" w:sz="4" w:space="0" w:color="auto"/>
            </w:tcBorders>
          </w:tcPr>
          <w:p w14:paraId="34A047F9" w14:textId="77777777" w:rsidR="00DD45E6" w:rsidRPr="006748E4" w:rsidRDefault="00DD45E6" w:rsidP="001F4622">
            <w:pPr>
              <w:jc w:val="center"/>
            </w:pPr>
          </w:p>
        </w:tc>
      </w:tr>
      <w:tr w:rsidR="00601ECE" w14:paraId="5D755F6A" w14:textId="77777777" w:rsidTr="00601ECE">
        <w:tc>
          <w:tcPr>
            <w:tcW w:w="5508" w:type="dxa"/>
            <w:tcBorders>
              <w:left w:val="single" w:sz="4" w:space="0" w:color="auto"/>
            </w:tcBorders>
          </w:tcPr>
          <w:p w14:paraId="0CCD81ED" w14:textId="2223C1B2" w:rsidR="00601ECE" w:rsidRDefault="00601ECE" w:rsidP="00601ECE">
            <w:pPr>
              <w:pStyle w:val="ListParagraph"/>
              <w:numPr>
                <w:ilvl w:val="0"/>
                <w:numId w:val="7"/>
              </w:numPr>
            </w:pPr>
            <w:r>
              <w:lastRenderedPageBreak/>
              <w:t>A situation in which other people would find out how I behaved.</w:t>
            </w:r>
          </w:p>
        </w:tc>
        <w:tc>
          <w:tcPr>
            <w:tcW w:w="1041" w:type="dxa"/>
            <w:gridSpan w:val="2"/>
          </w:tcPr>
          <w:p w14:paraId="6C7612AD" w14:textId="2115FB83" w:rsidR="00601ECE" w:rsidRPr="003500E5" w:rsidRDefault="00601ECE" w:rsidP="00601ECE">
            <w:pPr>
              <w:jc w:val="center"/>
            </w:pPr>
            <w:r w:rsidRPr="00B11A67">
              <w:t>3.76</w:t>
            </w:r>
          </w:p>
        </w:tc>
        <w:tc>
          <w:tcPr>
            <w:tcW w:w="1029" w:type="dxa"/>
          </w:tcPr>
          <w:p w14:paraId="08B76765" w14:textId="1CC60BB6" w:rsidR="00601ECE" w:rsidRPr="003500E5" w:rsidRDefault="00601ECE" w:rsidP="00601ECE">
            <w:pPr>
              <w:jc w:val="center"/>
            </w:pPr>
            <w:r w:rsidRPr="00B11A67">
              <w:t>1.66</w:t>
            </w:r>
          </w:p>
        </w:tc>
        <w:tc>
          <w:tcPr>
            <w:tcW w:w="1053" w:type="dxa"/>
          </w:tcPr>
          <w:p w14:paraId="42FE0763" w14:textId="2D59E36A" w:rsidR="00601ECE" w:rsidRPr="00601ECE" w:rsidRDefault="00601ECE" w:rsidP="00601ECE">
            <w:pPr>
              <w:jc w:val="center"/>
              <w:rPr>
                <w:b/>
                <w:bCs/>
              </w:rPr>
            </w:pPr>
            <w:r w:rsidRPr="00601ECE">
              <w:rPr>
                <w:b/>
                <w:bCs/>
              </w:rPr>
              <w:t>.695</w:t>
            </w:r>
          </w:p>
        </w:tc>
        <w:tc>
          <w:tcPr>
            <w:tcW w:w="1043" w:type="dxa"/>
          </w:tcPr>
          <w:p w14:paraId="266E33D6" w14:textId="77777777" w:rsidR="00601ECE" w:rsidRPr="003500E5" w:rsidRDefault="00601ECE" w:rsidP="00601ECE">
            <w:pPr>
              <w:jc w:val="center"/>
            </w:pPr>
            <w:r w:rsidRPr="003500E5">
              <w:t>-.278</w:t>
            </w:r>
          </w:p>
        </w:tc>
        <w:tc>
          <w:tcPr>
            <w:tcW w:w="1041" w:type="dxa"/>
            <w:tcBorders>
              <w:right w:val="single" w:sz="4" w:space="0" w:color="auto"/>
            </w:tcBorders>
          </w:tcPr>
          <w:p w14:paraId="6CC76E88" w14:textId="77777777" w:rsidR="00601ECE" w:rsidRPr="003500E5" w:rsidRDefault="00601ECE" w:rsidP="00601ECE">
            <w:pPr>
              <w:jc w:val="center"/>
            </w:pPr>
            <w:r w:rsidRPr="003500E5">
              <w:t>.442</w:t>
            </w:r>
          </w:p>
        </w:tc>
        <w:tc>
          <w:tcPr>
            <w:tcW w:w="1045" w:type="dxa"/>
            <w:gridSpan w:val="2"/>
            <w:tcBorders>
              <w:left w:val="single" w:sz="4" w:space="0" w:color="auto"/>
            </w:tcBorders>
          </w:tcPr>
          <w:p w14:paraId="39E856C9" w14:textId="77777777" w:rsidR="00601ECE" w:rsidRPr="006748E4" w:rsidRDefault="00601ECE" w:rsidP="00601ECE">
            <w:pPr>
              <w:jc w:val="center"/>
            </w:pPr>
            <w:r w:rsidRPr="006748E4">
              <w:t>.101</w:t>
            </w:r>
          </w:p>
        </w:tc>
        <w:tc>
          <w:tcPr>
            <w:tcW w:w="1041" w:type="dxa"/>
          </w:tcPr>
          <w:p w14:paraId="21562EC5" w14:textId="77777777" w:rsidR="00601ECE" w:rsidRPr="006748E4" w:rsidRDefault="00601ECE" w:rsidP="00601ECE">
            <w:pPr>
              <w:jc w:val="center"/>
            </w:pPr>
            <w:r w:rsidRPr="006748E4">
              <w:t>-.137</w:t>
            </w:r>
          </w:p>
        </w:tc>
        <w:tc>
          <w:tcPr>
            <w:tcW w:w="1077" w:type="dxa"/>
            <w:tcBorders>
              <w:right w:val="single" w:sz="4" w:space="0" w:color="auto"/>
            </w:tcBorders>
          </w:tcPr>
          <w:p w14:paraId="024CF591" w14:textId="77777777" w:rsidR="00601ECE" w:rsidRPr="006748E4" w:rsidRDefault="00601ECE" w:rsidP="00601ECE">
            <w:pPr>
              <w:jc w:val="center"/>
            </w:pPr>
            <w:r w:rsidRPr="006748E4">
              <w:t>.320</w:t>
            </w:r>
          </w:p>
        </w:tc>
      </w:tr>
      <w:tr w:rsidR="00601ECE" w14:paraId="56B81324" w14:textId="77777777" w:rsidTr="00601ECE">
        <w:tc>
          <w:tcPr>
            <w:tcW w:w="5508" w:type="dxa"/>
            <w:tcBorders>
              <w:left w:val="single" w:sz="4" w:space="0" w:color="auto"/>
            </w:tcBorders>
          </w:tcPr>
          <w:p w14:paraId="7ADA57FF" w14:textId="3FE49D2E" w:rsidR="00601ECE" w:rsidRDefault="00601ECE" w:rsidP="00601ECE">
            <w:pPr>
              <w:pStyle w:val="ListParagraph"/>
              <w:numPr>
                <w:ilvl w:val="0"/>
                <w:numId w:val="7"/>
              </w:numPr>
            </w:pPr>
            <w:r>
              <w:t>A situation in which other people would evaluate my behavior.</w:t>
            </w:r>
          </w:p>
        </w:tc>
        <w:tc>
          <w:tcPr>
            <w:tcW w:w="1041" w:type="dxa"/>
            <w:gridSpan w:val="2"/>
          </w:tcPr>
          <w:p w14:paraId="2D01EBAD" w14:textId="402AA1BD" w:rsidR="00601ECE" w:rsidRPr="003500E5" w:rsidRDefault="00601ECE" w:rsidP="00601ECE">
            <w:pPr>
              <w:jc w:val="center"/>
            </w:pPr>
            <w:r w:rsidRPr="00B11A67">
              <w:t>4.38</w:t>
            </w:r>
          </w:p>
        </w:tc>
        <w:tc>
          <w:tcPr>
            <w:tcW w:w="1029" w:type="dxa"/>
          </w:tcPr>
          <w:p w14:paraId="3DBB1068" w14:textId="74BBF631" w:rsidR="00601ECE" w:rsidRPr="003500E5" w:rsidRDefault="00601ECE" w:rsidP="00601ECE">
            <w:pPr>
              <w:jc w:val="center"/>
            </w:pPr>
            <w:r w:rsidRPr="00B11A67">
              <w:t>1.64</w:t>
            </w:r>
          </w:p>
        </w:tc>
        <w:tc>
          <w:tcPr>
            <w:tcW w:w="1053" w:type="dxa"/>
          </w:tcPr>
          <w:p w14:paraId="256ED776" w14:textId="7F063A92" w:rsidR="00601ECE" w:rsidRPr="00601ECE" w:rsidRDefault="00601ECE" w:rsidP="00601ECE">
            <w:pPr>
              <w:jc w:val="center"/>
              <w:rPr>
                <w:b/>
                <w:bCs/>
              </w:rPr>
            </w:pPr>
            <w:r w:rsidRPr="00601ECE">
              <w:rPr>
                <w:b/>
                <w:bCs/>
              </w:rPr>
              <w:t>.669</w:t>
            </w:r>
          </w:p>
        </w:tc>
        <w:tc>
          <w:tcPr>
            <w:tcW w:w="1043" w:type="dxa"/>
          </w:tcPr>
          <w:p w14:paraId="284C8D3B" w14:textId="77777777" w:rsidR="00601ECE" w:rsidRPr="003500E5" w:rsidRDefault="00601ECE" w:rsidP="00601ECE">
            <w:pPr>
              <w:jc w:val="center"/>
            </w:pPr>
            <w:r w:rsidRPr="003500E5">
              <w:t>-.187</w:t>
            </w:r>
          </w:p>
        </w:tc>
        <w:tc>
          <w:tcPr>
            <w:tcW w:w="1041" w:type="dxa"/>
            <w:tcBorders>
              <w:right w:val="single" w:sz="4" w:space="0" w:color="auto"/>
            </w:tcBorders>
          </w:tcPr>
          <w:p w14:paraId="1BD2CF3A" w14:textId="71D3310C" w:rsidR="00601ECE" w:rsidRPr="003500E5" w:rsidRDefault="00601ECE" w:rsidP="00601ECE">
            <w:pPr>
              <w:jc w:val="center"/>
            </w:pPr>
            <w:r w:rsidRPr="003500E5">
              <w:t>.</w:t>
            </w:r>
          </w:p>
        </w:tc>
        <w:tc>
          <w:tcPr>
            <w:tcW w:w="1045" w:type="dxa"/>
            <w:gridSpan w:val="2"/>
            <w:tcBorders>
              <w:left w:val="single" w:sz="4" w:space="0" w:color="auto"/>
            </w:tcBorders>
          </w:tcPr>
          <w:p w14:paraId="01649FCB" w14:textId="77777777" w:rsidR="00601ECE" w:rsidRPr="006748E4" w:rsidRDefault="00601ECE" w:rsidP="00601ECE">
            <w:pPr>
              <w:jc w:val="center"/>
            </w:pPr>
            <w:r w:rsidRPr="006748E4">
              <w:t>.098</w:t>
            </w:r>
          </w:p>
        </w:tc>
        <w:tc>
          <w:tcPr>
            <w:tcW w:w="1041" w:type="dxa"/>
          </w:tcPr>
          <w:p w14:paraId="0C52D94F" w14:textId="77777777" w:rsidR="00601ECE" w:rsidRPr="006748E4" w:rsidRDefault="00601ECE" w:rsidP="00601ECE">
            <w:pPr>
              <w:jc w:val="center"/>
            </w:pPr>
            <w:r w:rsidRPr="006748E4">
              <w:t>-.092</w:t>
            </w:r>
          </w:p>
        </w:tc>
        <w:tc>
          <w:tcPr>
            <w:tcW w:w="1077" w:type="dxa"/>
            <w:tcBorders>
              <w:right w:val="single" w:sz="4" w:space="0" w:color="auto"/>
            </w:tcBorders>
          </w:tcPr>
          <w:p w14:paraId="616765C5" w14:textId="77777777" w:rsidR="00601ECE" w:rsidRPr="006748E4" w:rsidRDefault="00601ECE" w:rsidP="00601ECE">
            <w:pPr>
              <w:jc w:val="center"/>
            </w:pPr>
            <w:r w:rsidRPr="006748E4">
              <w:t>.389</w:t>
            </w:r>
          </w:p>
        </w:tc>
      </w:tr>
      <w:tr w:rsidR="00601ECE" w14:paraId="6DEA05E5" w14:textId="77777777" w:rsidTr="00601ECE">
        <w:tc>
          <w:tcPr>
            <w:tcW w:w="5508" w:type="dxa"/>
            <w:tcBorders>
              <w:left w:val="single" w:sz="4" w:space="0" w:color="auto"/>
            </w:tcBorders>
          </w:tcPr>
          <w:p w14:paraId="6EC322B1" w14:textId="039195B5" w:rsidR="00601ECE" w:rsidRDefault="00601ECE" w:rsidP="00601ECE">
            <w:pPr>
              <w:pStyle w:val="ListParagraph"/>
              <w:numPr>
                <w:ilvl w:val="0"/>
                <w:numId w:val="7"/>
              </w:numPr>
            </w:pPr>
            <w:r>
              <w:t>A situation in which other people would see my behavior.</w:t>
            </w:r>
          </w:p>
        </w:tc>
        <w:tc>
          <w:tcPr>
            <w:tcW w:w="1041" w:type="dxa"/>
            <w:gridSpan w:val="2"/>
          </w:tcPr>
          <w:p w14:paraId="30CA9B1D" w14:textId="0F1AA35D" w:rsidR="00601ECE" w:rsidRPr="003500E5" w:rsidRDefault="00601ECE" w:rsidP="00601ECE">
            <w:pPr>
              <w:jc w:val="center"/>
            </w:pPr>
            <w:r w:rsidRPr="00B11A67">
              <w:t>4.10</w:t>
            </w:r>
          </w:p>
        </w:tc>
        <w:tc>
          <w:tcPr>
            <w:tcW w:w="1029" w:type="dxa"/>
          </w:tcPr>
          <w:p w14:paraId="67AD7E73" w14:textId="69E0B507" w:rsidR="00601ECE" w:rsidRPr="003500E5" w:rsidRDefault="00601ECE" w:rsidP="00601ECE">
            <w:pPr>
              <w:jc w:val="center"/>
            </w:pPr>
            <w:r w:rsidRPr="00B11A67">
              <w:t>1.70</w:t>
            </w:r>
          </w:p>
        </w:tc>
        <w:tc>
          <w:tcPr>
            <w:tcW w:w="1053" w:type="dxa"/>
          </w:tcPr>
          <w:p w14:paraId="4F16DF9A" w14:textId="4C714756" w:rsidR="00601ECE" w:rsidRPr="00601ECE" w:rsidRDefault="00601ECE" w:rsidP="00601ECE">
            <w:pPr>
              <w:jc w:val="center"/>
              <w:rPr>
                <w:b/>
                <w:bCs/>
              </w:rPr>
            </w:pPr>
            <w:r w:rsidRPr="00601ECE">
              <w:rPr>
                <w:b/>
                <w:bCs/>
              </w:rPr>
              <w:t>.685</w:t>
            </w:r>
          </w:p>
        </w:tc>
        <w:tc>
          <w:tcPr>
            <w:tcW w:w="1043" w:type="dxa"/>
          </w:tcPr>
          <w:p w14:paraId="3B8D082A" w14:textId="77777777" w:rsidR="00601ECE" w:rsidRPr="003500E5" w:rsidRDefault="00601ECE" w:rsidP="00601ECE">
            <w:pPr>
              <w:jc w:val="center"/>
            </w:pPr>
            <w:r w:rsidRPr="003500E5">
              <w:t>-.282</w:t>
            </w:r>
          </w:p>
        </w:tc>
        <w:tc>
          <w:tcPr>
            <w:tcW w:w="1041" w:type="dxa"/>
            <w:tcBorders>
              <w:right w:val="single" w:sz="4" w:space="0" w:color="auto"/>
            </w:tcBorders>
          </w:tcPr>
          <w:p w14:paraId="2C7EF858" w14:textId="77777777" w:rsidR="00601ECE" w:rsidRPr="003500E5" w:rsidRDefault="00601ECE" w:rsidP="00601ECE">
            <w:pPr>
              <w:jc w:val="center"/>
            </w:pPr>
            <w:r w:rsidRPr="003500E5">
              <w:t>.463</w:t>
            </w:r>
          </w:p>
        </w:tc>
        <w:tc>
          <w:tcPr>
            <w:tcW w:w="1045" w:type="dxa"/>
            <w:gridSpan w:val="2"/>
            <w:tcBorders>
              <w:left w:val="single" w:sz="4" w:space="0" w:color="auto"/>
            </w:tcBorders>
          </w:tcPr>
          <w:p w14:paraId="1E0A0D94" w14:textId="77777777" w:rsidR="00601ECE" w:rsidRPr="006748E4" w:rsidRDefault="00601ECE" w:rsidP="00601ECE">
            <w:pPr>
              <w:jc w:val="center"/>
            </w:pPr>
            <w:r w:rsidRPr="006748E4">
              <w:t>.100</w:t>
            </w:r>
          </w:p>
        </w:tc>
        <w:tc>
          <w:tcPr>
            <w:tcW w:w="1041" w:type="dxa"/>
          </w:tcPr>
          <w:p w14:paraId="02B7B6CB" w14:textId="77777777" w:rsidR="00601ECE" w:rsidRPr="006748E4" w:rsidRDefault="00601ECE" w:rsidP="00601ECE">
            <w:pPr>
              <w:jc w:val="center"/>
            </w:pPr>
            <w:r w:rsidRPr="006748E4">
              <w:t>-.139</w:t>
            </w:r>
          </w:p>
        </w:tc>
        <w:tc>
          <w:tcPr>
            <w:tcW w:w="1077" w:type="dxa"/>
            <w:tcBorders>
              <w:right w:val="single" w:sz="4" w:space="0" w:color="auto"/>
            </w:tcBorders>
          </w:tcPr>
          <w:p w14:paraId="5CEC3CEC" w14:textId="77777777" w:rsidR="00601ECE" w:rsidRPr="006748E4" w:rsidRDefault="00601ECE" w:rsidP="00601ECE">
            <w:pPr>
              <w:jc w:val="center"/>
            </w:pPr>
            <w:r w:rsidRPr="006748E4">
              <w:t>.335</w:t>
            </w:r>
          </w:p>
        </w:tc>
      </w:tr>
      <w:tr w:rsidR="00601ECE" w14:paraId="03651EE0" w14:textId="77777777" w:rsidTr="00601ECE">
        <w:tc>
          <w:tcPr>
            <w:tcW w:w="5508" w:type="dxa"/>
            <w:tcBorders>
              <w:left w:val="single" w:sz="4" w:space="0" w:color="auto"/>
            </w:tcBorders>
          </w:tcPr>
          <w:p w14:paraId="45F12311" w14:textId="120DEC7D" w:rsidR="00601ECE" w:rsidRDefault="00601ECE" w:rsidP="00601ECE">
            <w:pPr>
              <w:pStyle w:val="ListParagraph"/>
              <w:numPr>
                <w:ilvl w:val="0"/>
                <w:numId w:val="7"/>
              </w:numPr>
            </w:pPr>
            <w:r>
              <w:t>A situation in which other people would know if I did something bad.</w:t>
            </w:r>
          </w:p>
        </w:tc>
        <w:tc>
          <w:tcPr>
            <w:tcW w:w="1041" w:type="dxa"/>
            <w:gridSpan w:val="2"/>
          </w:tcPr>
          <w:p w14:paraId="6F78DF83" w14:textId="0DFFEDF1" w:rsidR="00601ECE" w:rsidRPr="003500E5" w:rsidRDefault="00601ECE" w:rsidP="00601ECE">
            <w:pPr>
              <w:jc w:val="center"/>
            </w:pPr>
            <w:r w:rsidRPr="00B11A67">
              <w:t>3.36</w:t>
            </w:r>
          </w:p>
        </w:tc>
        <w:tc>
          <w:tcPr>
            <w:tcW w:w="1029" w:type="dxa"/>
          </w:tcPr>
          <w:p w14:paraId="0B238A92" w14:textId="364152EA" w:rsidR="00601ECE" w:rsidRPr="003500E5" w:rsidRDefault="00601ECE" w:rsidP="00601ECE">
            <w:pPr>
              <w:jc w:val="center"/>
            </w:pPr>
            <w:r w:rsidRPr="00B11A67">
              <w:t>1.6</w:t>
            </w:r>
            <w:r>
              <w:t>8</w:t>
            </w:r>
          </w:p>
        </w:tc>
        <w:tc>
          <w:tcPr>
            <w:tcW w:w="1053" w:type="dxa"/>
          </w:tcPr>
          <w:p w14:paraId="4EDB2D33" w14:textId="05D8F698" w:rsidR="00601ECE" w:rsidRPr="00601ECE" w:rsidRDefault="00601ECE" w:rsidP="00601ECE">
            <w:pPr>
              <w:jc w:val="center"/>
              <w:rPr>
                <w:b/>
                <w:bCs/>
              </w:rPr>
            </w:pPr>
            <w:r w:rsidRPr="00601ECE">
              <w:rPr>
                <w:b/>
                <w:bCs/>
              </w:rPr>
              <w:t>.802</w:t>
            </w:r>
          </w:p>
        </w:tc>
        <w:tc>
          <w:tcPr>
            <w:tcW w:w="1043" w:type="dxa"/>
          </w:tcPr>
          <w:p w14:paraId="4961D831" w14:textId="77777777" w:rsidR="00601ECE" w:rsidRPr="003500E5" w:rsidRDefault="00601ECE" w:rsidP="00601ECE">
            <w:pPr>
              <w:jc w:val="center"/>
            </w:pPr>
            <w:r w:rsidRPr="003500E5">
              <w:t>-.227</w:t>
            </w:r>
          </w:p>
        </w:tc>
        <w:tc>
          <w:tcPr>
            <w:tcW w:w="1041" w:type="dxa"/>
            <w:tcBorders>
              <w:right w:val="single" w:sz="4" w:space="0" w:color="auto"/>
            </w:tcBorders>
          </w:tcPr>
          <w:p w14:paraId="49AFA166" w14:textId="77777777" w:rsidR="00601ECE" w:rsidRPr="003500E5" w:rsidRDefault="00601ECE" w:rsidP="00601ECE">
            <w:pPr>
              <w:jc w:val="center"/>
            </w:pPr>
          </w:p>
        </w:tc>
        <w:tc>
          <w:tcPr>
            <w:tcW w:w="1045" w:type="dxa"/>
            <w:gridSpan w:val="2"/>
            <w:tcBorders>
              <w:left w:val="single" w:sz="4" w:space="0" w:color="auto"/>
            </w:tcBorders>
          </w:tcPr>
          <w:p w14:paraId="71CF9879" w14:textId="77777777" w:rsidR="00601ECE" w:rsidRPr="006748E4" w:rsidRDefault="00601ECE" w:rsidP="00601ECE">
            <w:pPr>
              <w:jc w:val="center"/>
            </w:pPr>
            <w:r w:rsidRPr="006748E4">
              <w:t>.117</w:t>
            </w:r>
          </w:p>
        </w:tc>
        <w:tc>
          <w:tcPr>
            <w:tcW w:w="1041" w:type="dxa"/>
          </w:tcPr>
          <w:p w14:paraId="441952AB" w14:textId="77777777" w:rsidR="00601ECE" w:rsidRPr="006748E4" w:rsidRDefault="00601ECE" w:rsidP="00601ECE">
            <w:pPr>
              <w:jc w:val="center"/>
            </w:pPr>
            <w:r w:rsidRPr="006748E4">
              <w:t>-.112</w:t>
            </w:r>
          </w:p>
        </w:tc>
        <w:tc>
          <w:tcPr>
            <w:tcW w:w="1077" w:type="dxa"/>
            <w:tcBorders>
              <w:right w:val="single" w:sz="4" w:space="0" w:color="auto"/>
            </w:tcBorders>
          </w:tcPr>
          <w:p w14:paraId="1A853594" w14:textId="77777777" w:rsidR="00601ECE" w:rsidRPr="006748E4" w:rsidRDefault="00601ECE" w:rsidP="00601ECE">
            <w:pPr>
              <w:jc w:val="center"/>
            </w:pPr>
            <w:r w:rsidRPr="006748E4">
              <w:t>-.023</w:t>
            </w:r>
          </w:p>
        </w:tc>
      </w:tr>
      <w:tr w:rsidR="00601ECE" w14:paraId="0D5BD8EC" w14:textId="77777777" w:rsidTr="00601ECE">
        <w:tc>
          <w:tcPr>
            <w:tcW w:w="5508" w:type="dxa"/>
            <w:tcBorders>
              <w:left w:val="single" w:sz="4" w:space="0" w:color="auto"/>
            </w:tcBorders>
          </w:tcPr>
          <w:p w14:paraId="595E1C04" w14:textId="68B9CA64" w:rsidR="00601ECE" w:rsidRDefault="00601ECE" w:rsidP="00601ECE">
            <w:pPr>
              <w:pStyle w:val="ListParagraph"/>
              <w:numPr>
                <w:ilvl w:val="0"/>
                <w:numId w:val="7"/>
              </w:numPr>
            </w:pPr>
            <w:r>
              <w:t>A situation in which I should be concerned that other people were watching me.</w:t>
            </w:r>
          </w:p>
        </w:tc>
        <w:tc>
          <w:tcPr>
            <w:tcW w:w="1041" w:type="dxa"/>
            <w:gridSpan w:val="2"/>
          </w:tcPr>
          <w:p w14:paraId="0BADE967" w14:textId="7FB98931" w:rsidR="00601ECE" w:rsidRPr="003500E5" w:rsidRDefault="00601ECE" w:rsidP="00601ECE">
            <w:pPr>
              <w:jc w:val="center"/>
            </w:pPr>
            <w:r w:rsidRPr="00B11A67">
              <w:t>3.06</w:t>
            </w:r>
          </w:p>
        </w:tc>
        <w:tc>
          <w:tcPr>
            <w:tcW w:w="1029" w:type="dxa"/>
          </w:tcPr>
          <w:p w14:paraId="29DFCE7D" w14:textId="0316BCDE" w:rsidR="00601ECE" w:rsidRPr="003500E5" w:rsidRDefault="00601ECE" w:rsidP="00601ECE">
            <w:pPr>
              <w:jc w:val="center"/>
            </w:pPr>
            <w:r w:rsidRPr="00B11A67">
              <w:t>1.68</w:t>
            </w:r>
          </w:p>
        </w:tc>
        <w:tc>
          <w:tcPr>
            <w:tcW w:w="1053" w:type="dxa"/>
          </w:tcPr>
          <w:p w14:paraId="0A65987A" w14:textId="6D87BEC1" w:rsidR="00601ECE" w:rsidRPr="00601ECE" w:rsidRDefault="00601ECE" w:rsidP="00601ECE">
            <w:pPr>
              <w:jc w:val="center"/>
              <w:rPr>
                <w:b/>
                <w:bCs/>
              </w:rPr>
            </w:pPr>
            <w:r w:rsidRPr="00601ECE">
              <w:rPr>
                <w:b/>
                <w:bCs/>
              </w:rPr>
              <w:t>.771</w:t>
            </w:r>
          </w:p>
        </w:tc>
        <w:tc>
          <w:tcPr>
            <w:tcW w:w="1043" w:type="dxa"/>
          </w:tcPr>
          <w:p w14:paraId="76973DAF" w14:textId="77777777" w:rsidR="00601ECE" w:rsidRPr="003500E5" w:rsidRDefault="00601ECE" w:rsidP="00601ECE">
            <w:pPr>
              <w:jc w:val="center"/>
            </w:pPr>
            <w:r w:rsidRPr="003500E5">
              <w:t>-.217</w:t>
            </w:r>
          </w:p>
        </w:tc>
        <w:tc>
          <w:tcPr>
            <w:tcW w:w="1041" w:type="dxa"/>
            <w:tcBorders>
              <w:right w:val="single" w:sz="4" w:space="0" w:color="auto"/>
            </w:tcBorders>
          </w:tcPr>
          <w:p w14:paraId="232659B6" w14:textId="77777777" w:rsidR="00601ECE" w:rsidRPr="003500E5" w:rsidRDefault="00601ECE" w:rsidP="00601ECE">
            <w:pPr>
              <w:jc w:val="center"/>
            </w:pPr>
            <w:r w:rsidRPr="003500E5">
              <w:t>-.137</w:t>
            </w:r>
          </w:p>
        </w:tc>
        <w:tc>
          <w:tcPr>
            <w:tcW w:w="1045" w:type="dxa"/>
            <w:gridSpan w:val="2"/>
            <w:tcBorders>
              <w:left w:val="single" w:sz="4" w:space="0" w:color="auto"/>
            </w:tcBorders>
          </w:tcPr>
          <w:p w14:paraId="114C6DC4" w14:textId="77777777" w:rsidR="00601ECE" w:rsidRPr="006748E4" w:rsidRDefault="00601ECE" w:rsidP="00601ECE">
            <w:pPr>
              <w:jc w:val="center"/>
            </w:pPr>
            <w:r w:rsidRPr="006748E4">
              <w:t>.112</w:t>
            </w:r>
          </w:p>
        </w:tc>
        <w:tc>
          <w:tcPr>
            <w:tcW w:w="1041" w:type="dxa"/>
          </w:tcPr>
          <w:p w14:paraId="3C1BB917" w14:textId="77777777" w:rsidR="00601ECE" w:rsidRPr="006748E4" w:rsidRDefault="00601ECE" w:rsidP="00601ECE">
            <w:pPr>
              <w:jc w:val="center"/>
            </w:pPr>
            <w:r w:rsidRPr="006748E4">
              <w:t>-.107</w:t>
            </w:r>
          </w:p>
        </w:tc>
        <w:tc>
          <w:tcPr>
            <w:tcW w:w="1077" w:type="dxa"/>
            <w:tcBorders>
              <w:right w:val="single" w:sz="4" w:space="0" w:color="auto"/>
            </w:tcBorders>
          </w:tcPr>
          <w:p w14:paraId="0E988CBD" w14:textId="77777777" w:rsidR="00601ECE" w:rsidRPr="006748E4" w:rsidRDefault="00601ECE" w:rsidP="00601ECE">
            <w:pPr>
              <w:jc w:val="center"/>
            </w:pPr>
            <w:r w:rsidRPr="006748E4">
              <w:t>-.099</w:t>
            </w:r>
          </w:p>
        </w:tc>
      </w:tr>
      <w:tr w:rsidR="00601ECE" w14:paraId="70709C32" w14:textId="77777777" w:rsidTr="00601ECE">
        <w:tc>
          <w:tcPr>
            <w:tcW w:w="5508" w:type="dxa"/>
            <w:tcBorders>
              <w:left w:val="single" w:sz="4" w:space="0" w:color="auto"/>
              <w:bottom w:val="single" w:sz="4" w:space="0" w:color="auto"/>
            </w:tcBorders>
          </w:tcPr>
          <w:p w14:paraId="179D9A4C" w14:textId="66936C48" w:rsidR="00601ECE" w:rsidRDefault="00601ECE" w:rsidP="00601ECE">
            <w:pPr>
              <w:pStyle w:val="ListParagraph"/>
              <w:numPr>
                <w:ilvl w:val="0"/>
                <w:numId w:val="7"/>
              </w:numPr>
            </w:pPr>
            <w:r>
              <w:t>A situation in which my good behavior would be evaluated by someone.</w:t>
            </w:r>
          </w:p>
        </w:tc>
        <w:tc>
          <w:tcPr>
            <w:tcW w:w="1041" w:type="dxa"/>
            <w:gridSpan w:val="2"/>
            <w:tcBorders>
              <w:bottom w:val="single" w:sz="4" w:space="0" w:color="auto"/>
            </w:tcBorders>
          </w:tcPr>
          <w:p w14:paraId="722BF70D" w14:textId="6F8F09E7" w:rsidR="00601ECE" w:rsidRPr="003500E5" w:rsidRDefault="00601ECE" w:rsidP="00601ECE">
            <w:pPr>
              <w:jc w:val="center"/>
            </w:pPr>
            <w:r w:rsidRPr="00B11A67">
              <w:t>3.98</w:t>
            </w:r>
          </w:p>
        </w:tc>
        <w:tc>
          <w:tcPr>
            <w:tcW w:w="1029" w:type="dxa"/>
            <w:tcBorders>
              <w:bottom w:val="single" w:sz="4" w:space="0" w:color="auto"/>
            </w:tcBorders>
          </w:tcPr>
          <w:p w14:paraId="1BB19CEB" w14:textId="3EA8E88A" w:rsidR="00601ECE" w:rsidRPr="003500E5" w:rsidRDefault="00601ECE" w:rsidP="00601ECE">
            <w:pPr>
              <w:jc w:val="center"/>
            </w:pPr>
            <w:r w:rsidRPr="00B11A67">
              <w:t>1.6</w:t>
            </w:r>
            <w:r>
              <w:t>6</w:t>
            </w:r>
          </w:p>
        </w:tc>
        <w:tc>
          <w:tcPr>
            <w:tcW w:w="1053" w:type="dxa"/>
            <w:tcBorders>
              <w:bottom w:val="single" w:sz="4" w:space="0" w:color="auto"/>
            </w:tcBorders>
          </w:tcPr>
          <w:p w14:paraId="143510CE" w14:textId="0A01627C" w:rsidR="00601ECE" w:rsidRPr="00601ECE" w:rsidRDefault="00601ECE" w:rsidP="00601ECE">
            <w:pPr>
              <w:jc w:val="center"/>
              <w:rPr>
                <w:b/>
                <w:bCs/>
              </w:rPr>
            </w:pPr>
            <w:r w:rsidRPr="00601ECE">
              <w:rPr>
                <w:b/>
                <w:bCs/>
              </w:rPr>
              <w:t>.732</w:t>
            </w:r>
          </w:p>
        </w:tc>
        <w:tc>
          <w:tcPr>
            <w:tcW w:w="1043" w:type="dxa"/>
            <w:tcBorders>
              <w:bottom w:val="single" w:sz="4" w:space="0" w:color="auto"/>
            </w:tcBorders>
          </w:tcPr>
          <w:p w14:paraId="52D27558" w14:textId="77777777" w:rsidR="00601ECE" w:rsidRPr="003500E5" w:rsidRDefault="00601ECE" w:rsidP="00601ECE">
            <w:pPr>
              <w:jc w:val="center"/>
            </w:pPr>
          </w:p>
        </w:tc>
        <w:tc>
          <w:tcPr>
            <w:tcW w:w="1041" w:type="dxa"/>
            <w:tcBorders>
              <w:bottom w:val="single" w:sz="4" w:space="0" w:color="auto"/>
              <w:right w:val="single" w:sz="4" w:space="0" w:color="auto"/>
            </w:tcBorders>
          </w:tcPr>
          <w:p w14:paraId="6EEC87E2" w14:textId="77777777" w:rsidR="00601ECE" w:rsidRDefault="00601ECE" w:rsidP="00601ECE">
            <w:pPr>
              <w:jc w:val="center"/>
            </w:pPr>
            <w:r w:rsidRPr="003500E5">
              <w:t>.147</w:t>
            </w:r>
          </w:p>
        </w:tc>
        <w:tc>
          <w:tcPr>
            <w:tcW w:w="1045" w:type="dxa"/>
            <w:gridSpan w:val="2"/>
            <w:tcBorders>
              <w:left w:val="single" w:sz="4" w:space="0" w:color="auto"/>
              <w:bottom w:val="single" w:sz="4" w:space="0" w:color="auto"/>
            </w:tcBorders>
          </w:tcPr>
          <w:p w14:paraId="0325DDEB" w14:textId="77777777" w:rsidR="00601ECE" w:rsidRPr="006748E4" w:rsidRDefault="00601ECE" w:rsidP="00601ECE">
            <w:pPr>
              <w:jc w:val="center"/>
            </w:pPr>
            <w:r w:rsidRPr="006748E4">
              <w:t>.107</w:t>
            </w:r>
          </w:p>
        </w:tc>
        <w:tc>
          <w:tcPr>
            <w:tcW w:w="1041" w:type="dxa"/>
            <w:tcBorders>
              <w:bottom w:val="single" w:sz="4" w:space="0" w:color="auto"/>
            </w:tcBorders>
          </w:tcPr>
          <w:p w14:paraId="5EBF3ABD" w14:textId="77777777" w:rsidR="00601ECE" w:rsidRPr="006748E4" w:rsidRDefault="00601ECE" w:rsidP="00601ECE">
            <w:pPr>
              <w:jc w:val="center"/>
            </w:pPr>
            <w:r w:rsidRPr="006748E4">
              <w:t>-.038</w:t>
            </w:r>
          </w:p>
        </w:tc>
        <w:tc>
          <w:tcPr>
            <w:tcW w:w="1077" w:type="dxa"/>
            <w:tcBorders>
              <w:bottom w:val="single" w:sz="4" w:space="0" w:color="auto"/>
              <w:right w:val="single" w:sz="4" w:space="0" w:color="auto"/>
            </w:tcBorders>
          </w:tcPr>
          <w:p w14:paraId="693D519B" w14:textId="77777777" w:rsidR="00601ECE" w:rsidRDefault="00601ECE" w:rsidP="00601ECE">
            <w:pPr>
              <w:jc w:val="center"/>
            </w:pPr>
            <w:r w:rsidRPr="006748E4">
              <w:t>.106</w:t>
            </w:r>
          </w:p>
        </w:tc>
      </w:tr>
    </w:tbl>
    <w:p w14:paraId="2B2511CB" w14:textId="2FD3C16A" w:rsidR="001F4622" w:rsidRDefault="001F4622" w:rsidP="001F4622"/>
    <w:p w14:paraId="44F625EE" w14:textId="7E68B506" w:rsidR="00AC685C" w:rsidRPr="00AC685C" w:rsidRDefault="00E81C8B" w:rsidP="00E81C8B">
      <w:pPr>
        <w:rPr>
          <w:b/>
        </w:rPr>
      </w:pPr>
      <w:r w:rsidRPr="00AC685C">
        <w:rPr>
          <w:b/>
        </w:rPr>
        <w:t>Table S3.</w:t>
      </w:r>
      <w:r w:rsidR="003506A9">
        <w:rPr>
          <w:b/>
        </w:rPr>
        <w:t>3</w:t>
      </w:r>
      <w:r w:rsidR="00AC685C" w:rsidRPr="00AC685C">
        <w:rPr>
          <w:b/>
        </w:rPr>
        <w:t xml:space="preserve"> </w:t>
      </w:r>
    </w:p>
    <w:p w14:paraId="2B0963F2" w14:textId="77777777" w:rsidR="00AC685C" w:rsidRDefault="00AC685C" w:rsidP="00E81C8B"/>
    <w:p w14:paraId="6F82EC42" w14:textId="116DA604" w:rsidR="00E81C8B" w:rsidRPr="0090241F" w:rsidRDefault="00AC685C" w:rsidP="00E81C8B">
      <w:r>
        <w:t>Regression of the three PCA components which predict the amount of money allocated to recipients in the dictator game,</w:t>
      </w:r>
      <w:r w:rsidRPr="0090241F">
        <w:rPr>
          <w:i/>
        </w:rPr>
        <w:t xml:space="preserve"> </w:t>
      </w:r>
      <w:proofErr w:type="gramStart"/>
      <w:r w:rsidR="00BB2B25" w:rsidRPr="0090241F">
        <w:rPr>
          <w:i/>
        </w:rPr>
        <w:t>F</w:t>
      </w:r>
      <w:r w:rsidR="00BB2B25" w:rsidRPr="0090241F">
        <w:t>(</w:t>
      </w:r>
      <w:proofErr w:type="gramEnd"/>
      <w:r w:rsidR="00BB2B25">
        <w:t>3,352</w:t>
      </w:r>
      <w:r w:rsidR="00BB2B25" w:rsidRPr="0090241F">
        <w:t xml:space="preserve">) = </w:t>
      </w:r>
      <w:r w:rsidR="00BB2B25">
        <w:t>65.25</w:t>
      </w:r>
      <w:r w:rsidR="00BB2B25" w:rsidRPr="0090241F">
        <w:t xml:space="preserve">, </w:t>
      </w:r>
      <w:r w:rsidR="00BB2B25" w:rsidRPr="0090241F">
        <w:rPr>
          <w:i/>
        </w:rPr>
        <w:t xml:space="preserve">p </w:t>
      </w:r>
      <w:r w:rsidR="00BB2B25" w:rsidRPr="0090241F">
        <w:t xml:space="preserve">&lt; .001, </w:t>
      </w:r>
      <w:r w:rsidR="00BB2B25" w:rsidRPr="0090241F">
        <w:rPr>
          <w:i/>
        </w:rPr>
        <w:t xml:space="preserve">R </w:t>
      </w:r>
      <w:r w:rsidR="00BB2B25" w:rsidRPr="0090241F">
        <w:t>= .</w:t>
      </w:r>
      <w:r w:rsidR="00BB2B25">
        <w:t>60</w:t>
      </w:r>
      <w:r w:rsidR="00BB2B25" w:rsidRPr="0090241F">
        <w:t xml:space="preserve">, </w:t>
      </w:r>
      <w:r w:rsidR="00BB2B25" w:rsidRPr="0090241F">
        <w:rPr>
          <w:i/>
        </w:rPr>
        <w:t>R</w:t>
      </w:r>
      <w:r w:rsidR="00BB2B25" w:rsidRPr="0090241F">
        <w:rPr>
          <w:i/>
          <w:vertAlign w:val="superscript"/>
        </w:rPr>
        <w:t>2</w:t>
      </w:r>
      <w:r w:rsidR="00BB2B25" w:rsidRPr="0090241F">
        <w:t xml:space="preserve"> = .3</w:t>
      </w:r>
      <w:r w:rsidR="00BB2B25">
        <w:t>6</w:t>
      </w:r>
      <w:r w:rsidR="00BB2B25" w:rsidRPr="0090241F">
        <w:t>.</w:t>
      </w:r>
    </w:p>
    <w:p w14:paraId="0CAE80B6" w14:textId="77777777" w:rsidR="00E81C8B" w:rsidRPr="0090241F" w:rsidRDefault="00E81C8B" w:rsidP="00E81C8B">
      <w:pPr>
        <w:spacing w:beforeLines="20" w:before="48" w:afterLines="20" w:after="48"/>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615"/>
        <w:gridCol w:w="985"/>
        <w:gridCol w:w="985"/>
        <w:gridCol w:w="993"/>
        <w:gridCol w:w="985"/>
        <w:gridCol w:w="1498"/>
        <w:gridCol w:w="1498"/>
        <w:gridCol w:w="1256"/>
      </w:tblGrid>
      <w:tr w:rsidR="00E81C8B" w:rsidRPr="0090241F" w14:paraId="345C8812" w14:textId="77777777" w:rsidTr="003F3955">
        <w:tc>
          <w:tcPr>
            <w:tcW w:w="2880" w:type="dxa"/>
            <w:tcBorders>
              <w:top w:val="single" w:sz="4" w:space="0" w:color="auto"/>
              <w:bottom w:val="single" w:sz="4" w:space="0" w:color="auto"/>
            </w:tcBorders>
          </w:tcPr>
          <w:p w14:paraId="1D8C8CC7" w14:textId="77777777" w:rsidR="00E81C8B" w:rsidRPr="0090241F" w:rsidRDefault="00E81C8B" w:rsidP="003F3955">
            <w:pPr>
              <w:spacing w:beforeLines="20" w:before="48" w:afterLines="20" w:after="48"/>
            </w:pPr>
          </w:p>
        </w:tc>
        <w:tc>
          <w:tcPr>
            <w:tcW w:w="1615" w:type="dxa"/>
            <w:tcBorders>
              <w:top w:val="single" w:sz="4" w:space="0" w:color="auto"/>
              <w:bottom w:val="single" w:sz="4" w:space="0" w:color="auto"/>
            </w:tcBorders>
          </w:tcPr>
          <w:p w14:paraId="34016CC9" w14:textId="77777777" w:rsidR="00E81C8B" w:rsidRPr="0090241F" w:rsidRDefault="00E81C8B" w:rsidP="003F3955">
            <w:pPr>
              <w:spacing w:beforeLines="20" w:before="48" w:afterLines="20" w:after="48"/>
              <w:jc w:val="center"/>
              <w:rPr>
                <w:i/>
              </w:rPr>
            </w:pPr>
          </w:p>
          <w:p w14:paraId="35B7213A" w14:textId="77777777" w:rsidR="00E81C8B" w:rsidRPr="0090241F" w:rsidRDefault="00E81C8B" w:rsidP="003F3955">
            <w:pPr>
              <w:spacing w:beforeLines="20" w:before="48" w:afterLines="20" w:after="48"/>
              <w:jc w:val="center"/>
              <w:rPr>
                <w:i/>
              </w:rPr>
            </w:pPr>
            <w:r w:rsidRPr="0090241F">
              <w:rPr>
                <w:i/>
              </w:rPr>
              <w:t>B</w:t>
            </w:r>
          </w:p>
        </w:tc>
        <w:tc>
          <w:tcPr>
            <w:tcW w:w="985" w:type="dxa"/>
            <w:tcBorders>
              <w:top w:val="single" w:sz="4" w:space="0" w:color="auto"/>
              <w:bottom w:val="single" w:sz="4" w:space="0" w:color="auto"/>
            </w:tcBorders>
          </w:tcPr>
          <w:p w14:paraId="4D828F7A" w14:textId="77777777" w:rsidR="00E81C8B" w:rsidRPr="0090241F" w:rsidRDefault="00E81C8B" w:rsidP="003F3955">
            <w:pPr>
              <w:spacing w:beforeLines="20" w:before="48" w:afterLines="20" w:after="48"/>
              <w:jc w:val="center"/>
              <w:rPr>
                <w:i/>
              </w:rPr>
            </w:pPr>
          </w:p>
          <w:p w14:paraId="24C71A42" w14:textId="77777777" w:rsidR="00E81C8B" w:rsidRPr="0090241F" w:rsidRDefault="00E81C8B" w:rsidP="003F3955">
            <w:pPr>
              <w:spacing w:beforeLines="20" w:before="48" w:afterLines="20" w:after="48"/>
              <w:jc w:val="center"/>
              <w:rPr>
                <w:i/>
              </w:rPr>
            </w:pPr>
            <w:r w:rsidRPr="0090241F">
              <w:rPr>
                <w:i/>
              </w:rPr>
              <w:t>SE</w:t>
            </w:r>
          </w:p>
        </w:tc>
        <w:tc>
          <w:tcPr>
            <w:tcW w:w="985" w:type="dxa"/>
            <w:tcBorders>
              <w:top w:val="single" w:sz="4" w:space="0" w:color="auto"/>
              <w:bottom w:val="single" w:sz="4" w:space="0" w:color="auto"/>
            </w:tcBorders>
          </w:tcPr>
          <w:p w14:paraId="05470EC7" w14:textId="77777777" w:rsidR="00E81C8B" w:rsidRPr="0090241F" w:rsidRDefault="00E81C8B" w:rsidP="003F3955">
            <w:pPr>
              <w:spacing w:beforeLines="20" w:before="48" w:afterLines="20" w:after="48"/>
              <w:jc w:val="center"/>
              <w:rPr>
                <w:i/>
              </w:rPr>
            </w:pPr>
          </w:p>
          <w:p w14:paraId="120E8FA2" w14:textId="77777777" w:rsidR="00E81C8B" w:rsidRPr="0090241F" w:rsidRDefault="00E81C8B" w:rsidP="003F3955">
            <w:pPr>
              <w:spacing w:beforeLines="20" w:before="48" w:afterLines="20" w:after="48"/>
              <w:jc w:val="center"/>
              <w:rPr>
                <w:i/>
              </w:rPr>
            </w:pPr>
            <w:r w:rsidRPr="0090241F">
              <w:rPr>
                <w:i/>
              </w:rPr>
              <w:t>β</w:t>
            </w:r>
          </w:p>
        </w:tc>
        <w:tc>
          <w:tcPr>
            <w:tcW w:w="993" w:type="dxa"/>
            <w:tcBorders>
              <w:top w:val="single" w:sz="4" w:space="0" w:color="auto"/>
              <w:bottom w:val="single" w:sz="4" w:space="0" w:color="auto"/>
            </w:tcBorders>
          </w:tcPr>
          <w:p w14:paraId="53A8FB30" w14:textId="77777777" w:rsidR="00E81C8B" w:rsidRPr="0090241F" w:rsidRDefault="00E81C8B" w:rsidP="003F3955">
            <w:pPr>
              <w:spacing w:beforeLines="20" w:before="48" w:afterLines="20" w:after="48"/>
              <w:jc w:val="center"/>
              <w:rPr>
                <w:i/>
              </w:rPr>
            </w:pPr>
          </w:p>
          <w:p w14:paraId="14B94944" w14:textId="77777777" w:rsidR="00E81C8B" w:rsidRPr="0090241F" w:rsidRDefault="00E81C8B" w:rsidP="003F3955">
            <w:pPr>
              <w:spacing w:beforeLines="20" w:before="48" w:afterLines="20" w:after="48"/>
              <w:jc w:val="center"/>
              <w:rPr>
                <w:i/>
              </w:rPr>
            </w:pPr>
            <w:r w:rsidRPr="0090241F">
              <w:rPr>
                <w:i/>
              </w:rPr>
              <w:t>t</w:t>
            </w:r>
          </w:p>
        </w:tc>
        <w:tc>
          <w:tcPr>
            <w:tcW w:w="985" w:type="dxa"/>
            <w:tcBorders>
              <w:top w:val="single" w:sz="4" w:space="0" w:color="auto"/>
              <w:bottom w:val="single" w:sz="4" w:space="0" w:color="auto"/>
            </w:tcBorders>
          </w:tcPr>
          <w:p w14:paraId="233C6D9A" w14:textId="77777777" w:rsidR="00E81C8B" w:rsidRPr="0090241F" w:rsidRDefault="00E81C8B" w:rsidP="003F3955">
            <w:pPr>
              <w:spacing w:beforeLines="20" w:before="48" w:afterLines="20" w:after="48"/>
              <w:jc w:val="center"/>
              <w:rPr>
                <w:i/>
              </w:rPr>
            </w:pPr>
          </w:p>
          <w:p w14:paraId="604573C0" w14:textId="77777777" w:rsidR="00E81C8B" w:rsidRPr="0090241F" w:rsidRDefault="00E81C8B" w:rsidP="003F3955">
            <w:pPr>
              <w:spacing w:beforeLines="20" w:before="48" w:afterLines="20" w:after="48"/>
              <w:jc w:val="center"/>
              <w:rPr>
                <w:i/>
              </w:rPr>
            </w:pPr>
            <w:r w:rsidRPr="0090241F">
              <w:rPr>
                <w:i/>
              </w:rPr>
              <w:t>p</w:t>
            </w:r>
          </w:p>
        </w:tc>
        <w:tc>
          <w:tcPr>
            <w:tcW w:w="1498" w:type="dxa"/>
            <w:tcBorders>
              <w:top w:val="single" w:sz="4" w:space="0" w:color="auto"/>
              <w:bottom w:val="single" w:sz="4" w:space="0" w:color="auto"/>
            </w:tcBorders>
          </w:tcPr>
          <w:p w14:paraId="63767F8A" w14:textId="77777777" w:rsidR="00E81C8B" w:rsidRPr="0090241F" w:rsidRDefault="00E81C8B" w:rsidP="003F3955">
            <w:pPr>
              <w:spacing w:beforeLines="20" w:before="48" w:afterLines="20" w:after="48"/>
              <w:jc w:val="center"/>
            </w:pPr>
            <w:r w:rsidRPr="0090241F">
              <w:t xml:space="preserve">Lower 95%CI of </w:t>
            </w:r>
            <w:r w:rsidRPr="0090241F">
              <w:rPr>
                <w:i/>
              </w:rPr>
              <w:t>B</w:t>
            </w:r>
          </w:p>
        </w:tc>
        <w:tc>
          <w:tcPr>
            <w:tcW w:w="1498" w:type="dxa"/>
            <w:tcBorders>
              <w:top w:val="single" w:sz="4" w:space="0" w:color="auto"/>
              <w:bottom w:val="single" w:sz="4" w:space="0" w:color="auto"/>
            </w:tcBorders>
          </w:tcPr>
          <w:p w14:paraId="5407B576" w14:textId="77777777" w:rsidR="00E81C8B" w:rsidRPr="0090241F" w:rsidRDefault="00E81C8B" w:rsidP="003F3955">
            <w:pPr>
              <w:spacing w:beforeLines="20" w:before="48" w:afterLines="20" w:after="48"/>
              <w:jc w:val="center"/>
              <w:rPr>
                <w:i/>
              </w:rPr>
            </w:pPr>
            <w:r w:rsidRPr="0090241F">
              <w:t xml:space="preserve">Upper 95%CI of </w:t>
            </w:r>
            <w:r w:rsidRPr="0090241F">
              <w:rPr>
                <w:i/>
              </w:rPr>
              <w:t>B</w:t>
            </w:r>
          </w:p>
        </w:tc>
        <w:tc>
          <w:tcPr>
            <w:tcW w:w="1256" w:type="dxa"/>
            <w:tcBorders>
              <w:top w:val="single" w:sz="4" w:space="0" w:color="auto"/>
              <w:bottom w:val="single" w:sz="4" w:space="0" w:color="auto"/>
            </w:tcBorders>
          </w:tcPr>
          <w:p w14:paraId="46C95206" w14:textId="53310550" w:rsidR="00E81C8B" w:rsidRPr="0090241F" w:rsidRDefault="00E81C8B" w:rsidP="003F3955">
            <w:pPr>
              <w:spacing w:beforeLines="20" w:before="48" w:afterLines="20" w:after="48"/>
              <w:jc w:val="center"/>
            </w:pPr>
            <w:r w:rsidRPr="0090241F">
              <w:t>Part</w:t>
            </w:r>
            <w:r w:rsidR="00F612E0">
              <w:t>ial</w:t>
            </w:r>
            <w:r w:rsidRPr="0090241F">
              <w:t xml:space="preserve"> correlation</w:t>
            </w:r>
          </w:p>
        </w:tc>
      </w:tr>
      <w:tr w:rsidR="00A311F1" w:rsidRPr="0090241F" w14:paraId="694779EC" w14:textId="77777777" w:rsidTr="003F3955">
        <w:trPr>
          <w:trHeight w:val="77"/>
        </w:trPr>
        <w:tc>
          <w:tcPr>
            <w:tcW w:w="2880" w:type="dxa"/>
          </w:tcPr>
          <w:p w14:paraId="30B4A3A0" w14:textId="684F513A" w:rsidR="00A311F1" w:rsidRPr="00E81C8B" w:rsidRDefault="00A311F1" w:rsidP="00A311F1">
            <w:pPr>
              <w:spacing w:beforeLines="20" w:before="48" w:afterLines="20" w:after="48"/>
            </w:pPr>
            <w:r>
              <w:t>Constant</w:t>
            </w:r>
          </w:p>
        </w:tc>
        <w:tc>
          <w:tcPr>
            <w:tcW w:w="1615" w:type="dxa"/>
          </w:tcPr>
          <w:p w14:paraId="1CF5F7A3" w14:textId="61AAF8A0" w:rsidR="00A311F1" w:rsidRPr="00866A16" w:rsidRDefault="00A311F1" w:rsidP="00A311F1">
            <w:pPr>
              <w:spacing w:beforeLines="20" w:before="48" w:afterLines="20" w:after="48"/>
              <w:jc w:val="center"/>
            </w:pPr>
            <w:r w:rsidRPr="00866A16">
              <w:t>4.06</w:t>
            </w:r>
          </w:p>
        </w:tc>
        <w:tc>
          <w:tcPr>
            <w:tcW w:w="985" w:type="dxa"/>
          </w:tcPr>
          <w:p w14:paraId="2329D8C5" w14:textId="771107E9" w:rsidR="00A311F1" w:rsidRPr="00866A16" w:rsidRDefault="00A311F1" w:rsidP="00A311F1">
            <w:pPr>
              <w:spacing w:beforeLines="20" w:before="48" w:afterLines="20" w:after="48"/>
              <w:jc w:val="center"/>
            </w:pPr>
            <w:r w:rsidRPr="00866A16">
              <w:t>.08</w:t>
            </w:r>
          </w:p>
        </w:tc>
        <w:tc>
          <w:tcPr>
            <w:tcW w:w="985" w:type="dxa"/>
          </w:tcPr>
          <w:p w14:paraId="176DCC05" w14:textId="77777777" w:rsidR="00A311F1" w:rsidRPr="0090241F" w:rsidRDefault="00A311F1" w:rsidP="00A311F1">
            <w:pPr>
              <w:spacing w:beforeLines="20" w:before="48" w:afterLines="20" w:after="48"/>
              <w:jc w:val="center"/>
              <w:rPr>
                <w:b/>
              </w:rPr>
            </w:pPr>
          </w:p>
        </w:tc>
        <w:tc>
          <w:tcPr>
            <w:tcW w:w="993" w:type="dxa"/>
          </w:tcPr>
          <w:p w14:paraId="6A38961C" w14:textId="63696429" w:rsidR="00A311F1" w:rsidRPr="00866A16" w:rsidRDefault="00A311F1" w:rsidP="00A311F1">
            <w:pPr>
              <w:spacing w:beforeLines="20" w:before="48" w:afterLines="20" w:after="48"/>
              <w:jc w:val="center"/>
            </w:pPr>
            <w:r w:rsidRPr="00866A16">
              <w:t>47.67</w:t>
            </w:r>
          </w:p>
        </w:tc>
        <w:tc>
          <w:tcPr>
            <w:tcW w:w="985" w:type="dxa"/>
          </w:tcPr>
          <w:p w14:paraId="17E39627" w14:textId="50353B2A" w:rsidR="00A311F1" w:rsidRPr="00866A16" w:rsidRDefault="00A311F1" w:rsidP="00A311F1">
            <w:pPr>
              <w:spacing w:beforeLines="20" w:before="48" w:afterLines="20" w:after="48"/>
              <w:jc w:val="center"/>
            </w:pPr>
            <w:r>
              <w:t xml:space="preserve">&lt; </w:t>
            </w:r>
            <w:r w:rsidRPr="00866A16">
              <w:t>.00</w:t>
            </w:r>
            <w:r>
              <w:t>1</w:t>
            </w:r>
          </w:p>
        </w:tc>
        <w:tc>
          <w:tcPr>
            <w:tcW w:w="1498" w:type="dxa"/>
          </w:tcPr>
          <w:p w14:paraId="110411D0" w14:textId="40A38AED" w:rsidR="00A311F1" w:rsidRPr="00866A16" w:rsidRDefault="00A311F1" w:rsidP="00A311F1">
            <w:pPr>
              <w:spacing w:beforeLines="20" w:before="48" w:afterLines="20" w:after="48"/>
              <w:jc w:val="center"/>
            </w:pPr>
            <w:r w:rsidRPr="00866A16">
              <w:t>3.</w:t>
            </w:r>
            <w:r>
              <w:t>90</w:t>
            </w:r>
          </w:p>
        </w:tc>
        <w:tc>
          <w:tcPr>
            <w:tcW w:w="1498" w:type="dxa"/>
          </w:tcPr>
          <w:p w14:paraId="642C2284" w14:textId="5D158AE0" w:rsidR="00A311F1" w:rsidRPr="00866A16" w:rsidRDefault="00A311F1" w:rsidP="00A311F1">
            <w:pPr>
              <w:spacing w:beforeLines="20" w:before="48" w:afterLines="20" w:after="48"/>
              <w:jc w:val="center"/>
            </w:pPr>
            <w:r w:rsidRPr="00866A16">
              <w:t>4.23</w:t>
            </w:r>
          </w:p>
        </w:tc>
        <w:tc>
          <w:tcPr>
            <w:tcW w:w="1256" w:type="dxa"/>
          </w:tcPr>
          <w:p w14:paraId="0C350683" w14:textId="07E1F8E5" w:rsidR="00A311F1" w:rsidRPr="00E81C8B" w:rsidRDefault="00A311F1" w:rsidP="00A311F1">
            <w:pPr>
              <w:spacing w:beforeLines="20" w:before="48" w:afterLines="20" w:after="48"/>
              <w:jc w:val="center"/>
              <w:rPr>
                <w:bCs/>
              </w:rPr>
            </w:pPr>
          </w:p>
        </w:tc>
      </w:tr>
      <w:tr w:rsidR="00A311F1" w:rsidRPr="0090241F" w14:paraId="385B9BBA" w14:textId="77777777" w:rsidTr="003F3955">
        <w:trPr>
          <w:trHeight w:val="77"/>
        </w:trPr>
        <w:tc>
          <w:tcPr>
            <w:tcW w:w="2880" w:type="dxa"/>
          </w:tcPr>
          <w:p w14:paraId="5CDCF6D9" w14:textId="1FADE872" w:rsidR="00A311F1" w:rsidRPr="00E81C8B" w:rsidRDefault="00A311F1" w:rsidP="00A311F1">
            <w:pPr>
              <w:spacing w:beforeLines="20" w:before="48" w:afterLines="20" w:after="48"/>
            </w:pPr>
            <w:r w:rsidRPr="00E81C8B">
              <w:t>Component 1</w:t>
            </w:r>
          </w:p>
        </w:tc>
        <w:tc>
          <w:tcPr>
            <w:tcW w:w="1615" w:type="dxa"/>
          </w:tcPr>
          <w:p w14:paraId="23F6DAA5" w14:textId="04FF355C" w:rsidR="00A311F1" w:rsidRPr="0090241F" w:rsidRDefault="00A311F1" w:rsidP="00A311F1">
            <w:pPr>
              <w:spacing w:beforeLines="20" w:before="48" w:afterLines="20" w:after="48"/>
              <w:jc w:val="center"/>
              <w:rPr>
                <w:b/>
              </w:rPr>
            </w:pPr>
            <w:r>
              <w:t>0</w:t>
            </w:r>
            <w:r w:rsidRPr="00866A16">
              <w:t>.</w:t>
            </w:r>
            <w:r>
              <w:t>20</w:t>
            </w:r>
          </w:p>
        </w:tc>
        <w:tc>
          <w:tcPr>
            <w:tcW w:w="985" w:type="dxa"/>
          </w:tcPr>
          <w:p w14:paraId="502EB06D" w14:textId="4DAEB667" w:rsidR="00A311F1" w:rsidRPr="0090241F" w:rsidRDefault="00A311F1" w:rsidP="00A311F1">
            <w:pPr>
              <w:spacing w:beforeLines="20" w:before="48" w:afterLines="20" w:after="48"/>
              <w:jc w:val="center"/>
              <w:rPr>
                <w:b/>
              </w:rPr>
            </w:pPr>
            <w:r w:rsidRPr="00866A16">
              <w:t>.08</w:t>
            </w:r>
          </w:p>
        </w:tc>
        <w:tc>
          <w:tcPr>
            <w:tcW w:w="985" w:type="dxa"/>
          </w:tcPr>
          <w:p w14:paraId="2A332030" w14:textId="42987F29" w:rsidR="00A311F1" w:rsidRPr="0090241F" w:rsidRDefault="00A311F1" w:rsidP="00A311F1">
            <w:pPr>
              <w:spacing w:beforeLines="20" w:before="48" w:afterLines="20" w:after="48"/>
              <w:jc w:val="center"/>
              <w:rPr>
                <w:b/>
              </w:rPr>
            </w:pPr>
            <w:r w:rsidRPr="00866A16">
              <w:t>.10</w:t>
            </w:r>
          </w:p>
        </w:tc>
        <w:tc>
          <w:tcPr>
            <w:tcW w:w="993" w:type="dxa"/>
          </w:tcPr>
          <w:p w14:paraId="06669C12" w14:textId="6F531764" w:rsidR="00A311F1" w:rsidRPr="0090241F" w:rsidRDefault="00A311F1" w:rsidP="00A311F1">
            <w:pPr>
              <w:spacing w:beforeLines="20" w:before="48" w:afterLines="20" w:after="48"/>
              <w:jc w:val="center"/>
              <w:rPr>
                <w:b/>
              </w:rPr>
            </w:pPr>
            <w:r w:rsidRPr="00866A16">
              <w:t>2.3</w:t>
            </w:r>
            <w:r>
              <w:t>3</w:t>
            </w:r>
          </w:p>
        </w:tc>
        <w:tc>
          <w:tcPr>
            <w:tcW w:w="985" w:type="dxa"/>
          </w:tcPr>
          <w:p w14:paraId="297E0EB8" w14:textId="61B54CD0" w:rsidR="00A311F1" w:rsidRPr="0090241F" w:rsidRDefault="00A311F1" w:rsidP="00A311F1">
            <w:pPr>
              <w:spacing w:beforeLines="20" w:before="48" w:afterLines="20" w:after="48"/>
              <w:jc w:val="center"/>
              <w:rPr>
                <w:b/>
              </w:rPr>
            </w:pPr>
            <w:r w:rsidRPr="00866A16">
              <w:t>.020</w:t>
            </w:r>
          </w:p>
        </w:tc>
        <w:tc>
          <w:tcPr>
            <w:tcW w:w="1498" w:type="dxa"/>
          </w:tcPr>
          <w:p w14:paraId="64077AD0" w14:textId="0350C093" w:rsidR="00A311F1" w:rsidRPr="0090241F" w:rsidRDefault="00A311F1" w:rsidP="00A311F1">
            <w:pPr>
              <w:spacing w:beforeLines="20" w:before="48" w:afterLines="20" w:after="48"/>
              <w:jc w:val="center"/>
              <w:rPr>
                <w:b/>
              </w:rPr>
            </w:pPr>
            <w:r>
              <w:t>0</w:t>
            </w:r>
            <w:r w:rsidRPr="00866A16">
              <w:t>.03</w:t>
            </w:r>
          </w:p>
        </w:tc>
        <w:tc>
          <w:tcPr>
            <w:tcW w:w="1498" w:type="dxa"/>
          </w:tcPr>
          <w:p w14:paraId="0DFF72D4" w14:textId="4BF8884A" w:rsidR="00A311F1" w:rsidRPr="0090241F" w:rsidRDefault="00A311F1" w:rsidP="00A311F1">
            <w:pPr>
              <w:spacing w:beforeLines="20" w:before="48" w:afterLines="20" w:after="48"/>
              <w:jc w:val="center"/>
              <w:rPr>
                <w:b/>
              </w:rPr>
            </w:pPr>
            <w:r>
              <w:t>0</w:t>
            </w:r>
            <w:r w:rsidRPr="00866A16">
              <w:t>.36</w:t>
            </w:r>
          </w:p>
        </w:tc>
        <w:tc>
          <w:tcPr>
            <w:tcW w:w="1256" w:type="dxa"/>
          </w:tcPr>
          <w:p w14:paraId="1BE4ECC2" w14:textId="06933892" w:rsidR="00A311F1" w:rsidRPr="00E81C8B" w:rsidRDefault="00A311F1" w:rsidP="00A311F1">
            <w:pPr>
              <w:spacing w:beforeLines="20" w:before="48" w:afterLines="20" w:after="48"/>
              <w:jc w:val="center"/>
              <w:rPr>
                <w:bCs/>
              </w:rPr>
            </w:pPr>
            <w:r>
              <w:rPr>
                <w:bCs/>
              </w:rPr>
              <w:t>.10</w:t>
            </w:r>
          </w:p>
        </w:tc>
      </w:tr>
      <w:tr w:rsidR="00A311F1" w:rsidRPr="0090241F" w14:paraId="25A77CC4" w14:textId="77777777" w:rsidTr="00E81C8B">
        <w:tc>
          <w:tcPr>
            <w:tcW w:w="2880" w:type="dxa"/>
            <w:tcBorders>
              <w:bottom w:val="nil"/>
            </w:tcBorders>
          </w:tcPr>
          <w:p w14:paraId="2D7212D3" w14:textId="1FAEE6FF" w:rsidR="00A311F1" w:rsidRPr="00E81C8B" w:rsidRDefault="00A311F1" w:rsidP="00A311F1">
            <w:pPr>
              <w:spacing w:beforeLines="20" w:before="48" w:afterLines="20" w:after="48"/>
            </w:pPr>
            <w:r w:rsidRPr="00E81C8B">
              <w:t>Component 2</w:t>
            </w:r>
          </w:p>
        </w:tc>
        <w:tc>
          <w:tcPr>
            <w:tcW w:w="1615" w:type="dxa"/>
            <w:tcBorders>
              <w:bottom w:val="nil"/>
            </w:tcBorders>
          </w:tcPr>
          <w:p w14:paraId="0C4903D8" w14:textId="1FD21348" w:rsidR="00A311F1" w:rsidRPr="0090241F" w:rsidRDefault="00A311F1" w:rsidP="00A311F1">
            <w:pPr>
              <w:spacing w:beforeLines="20" w:before="48" w:afterLines="20" w:after="48"/>
              <w:jc w:val="center"/>
              <w:rPr>
                <w:b/>
              </w:rPr>
            </w:pPr>
            <w:r w:rsidRPr="00866A16">
              <w:t>1.11</w:t>
            </w:r>
          </w:p>
        </w:tc>
        <w:tc>
          <w:tcPr>
            <w:tcW w:w="985" w:type="dxa"/>
            <w:tcBorders>
              <w:bottom w:val="nil"/>
            </w:tcBorders>
          </w:tcPr>
          <w:p w14:paraId="68252B1E" w14:textId="593A85F9" w:rsidR="00A311F1" w:rsidRPr="0090241F" w:rsidRDefault="00A311F1" w:rsidP="00A311F1">
            <w:pPr>
              <w:spacing w:beforeLines="20" w:before="48" w:afterLines="20" w:after="48"/>
              <w:jc w:val="center"/>
              <w:rPr>
                <w:b/>
              </w:rPr>
            </w:pPr>
            <w:r w:rsidRPr="00866A16">
              <w:t>.0</w:t>
            </w:r>
            <w:r>
              <w:t>9</w:t>
            </w:r>
          </w:p>
        </w:tc>
        <w:tc>
          <w:tcPr>
            <w:tcW w:w="985" w:type="dxa"/>
            <w:tcBorders>
              <w:bottom w:val="nil"/>
            </w:tcBorders>
          </w:tcPr>
          <w:p w14:paraId="74F3F9D5" w14:textId="353292F9" w:rsidR="00A311F1" w:rsidRPr="0090241F" w:rsidRDefault="00A311F1" w:rsidP="00A311F1">
            <w:pPr>
              <w:spacing w:beforeLines="20" w:before="48" w:afterLines="20" w:after="48"/>
              <w:jc w:val="center"/>
              <w:rPr>
                <w:b/>
              </w:rPr>
            </w:pPr>
            <w:r w:rsidRPr="00866A16">
              <w:t>.5</w:t>
            </w:r>
            <w:r>
              <w:t>6</w:t>
            </w:r>
          </w:p>
        </w:tc>
        <w:tc>
          <w:tcPr>
            <w:tcW w:w="993" w:type="dxa"/>
            <w:tcBorders>
              <w:bottom w:val="nil"/>
            </w:tcBorders>
          </w:tcPr>
          <w:p w14:paraId="4EC45BB6" w14:textId="703D3B69" w:rsidR="00A311F1" w:rsidRPr="0090241F" w:rsidRDefault="00A311F1" w:rsidP="00A311F1">
            <w:pPr>
              <w:spacing w:beforeLines="20" w:before="48" w:afterLines="20" w:after="48"/>
              <w:jc w:val="center"/>
              <w:rPr>
                <w:b/>
              </w:rPr>
            </w:pPr>
            <w:r>
              <w:t>13.00</w:t>
            </w:r>
          </w:p>
        </w:tc>
        <w:tc>
          <w:tcPr>
            <w:tcW w:w="985" w:type="dxa"/>
            <w:tcBorders>
              <w:bottom w:val="nil"/>
            </w:tcBorders>
          </w:tcPr>
          <w:p w14:paraId="5DFF2E5B" w14:textId="21A241E5" w:rsidR="00A311F1" w:rsidRPr="0090241F" w:rsidRDefault="00A311F1" w:rsidP="00A311F1">
            <w:pPr>
              <w:spacing w:beforeLines="20" w:before="48" w:afterLines="20" w:after="48"/>
              <w:jc w:val="center"/>
              <w:rPr>
                <w:b/>
              </w:rPr>
            </w:pPr>
            <w:r>
              <w:t xml:space="preserve">&lt; </w:t>
            </w:r>
            <w:r w:rsidRPr="00866A16">
              <w:t>.00</w:t>
            </w:r>
            <w:r>
              <w:t>1</w:t>
            </w:r>
          </w:p>
        </w:tc>
        <w:tc>
          <w:tcPr>
            <w:tcW w:w="1498" w:type="dxa"/>
            <w:tcBorders>
              <w:bottom w:val="nil"/>
            </w:tcBorders>
          </w:tcPr>
          <w:p w14:paraId="21A23FB6" w14:textId="252BA721" w:rsidR="00A311F1" w:rsidRPr="0090241F" w:rsidRDefault="00A311F1" w:rsidP="00A311F1">
            <w:pPr>
              <w:spacing w:beforeLines="20" w:before="48" w:afterLines="20" w:after="48"/>
              <w:jc w:val="center"/>
              <w:rPr>
                <w:b/>
              </w:rPr>
            </w:pPr>
            <w:r>
              <w:t>0</w:t>
            </w:r>
            <w:r w:rsidRPr="00866A16">
              <w:t>.94</w:t>
            </w:r>
          </w:p>
        </w:tc>
        <w:tc>
          <w:tcPr>
            <w:tcW w:w="1498" w:type="dxa"/>
            <w:tcBorders>
              <w:bottom w:val="nil"/>
            </w:tcBorders>
          </w:tcPr>
          <w:p w14:paraId="6872FD1C" w14:textId="3C33444B" w:rsidR="00A311F1" w:rsidRPr="0090241F" w:rsidRDefault="00A311F1" w:rsidP="00A311F1">
            <w:pPr>
              <w:spacing w:beforeLines="20" w:before="48" w:afterLines="20" w:after="48"/>
              <w:jc w:val="center"/>
              <w:rPr>
                <w:b/>
              </w:rPr>
            </w:pPr>
            <w:r w:rsidRPr="00866A16">
              <w:t>1.28</w:t>
            </w:r>
          </w:p>
        </w:tc>
        <w:tc>
          <w:tcPr>
            <w:tcW w:w="1256" w:type="dxa"/>
            <w:tcBorders>
              <w:bottom w:val="nil"/>
            </w:tcBorders>
          </w:tcPr>
          <w:p w14:paraId="1E650CC4" w14:textId="5694F322" w:rsidR="00A311F1" w:rsidRPr="00E81C8B" w:rsidRDefault="00A311F1" w:rsidP="00A311F1">
            <w:pPr>
              <w:spacing w:beforeLines="20" w:before="48" w:afterLines="20" w:after="48"/>
              <w:jc w:val="center"/>
              <w:rPr>
                <w:bCs/>
              </w:rPr>
            </w:pPr>
            <w:r w:rsidRPr="00E81C8B">
              <w:rPr>
                <w:bCs/>
              </w:rPr>
              <w:t>.56</w:t>
            </w:r>
          </w:p>
        </w:tc>
      </w:tr>
      <w:tr w:rsidR="00A311F1" w:rsidRPr="0090241F" w14:paraId="1F67173B" w14:textId="77777777" w:rsidTr="00E81C8B">
        <w:tc>
          <w:tcPr>
            <w:tcW w:w="2880" w:type="dxa"/>
            <w:tcBorders>
              <w:top w:val="nil"/>
              <w:bottom w:val="single" w:sz="4" w:space="0" w:color="auto"/>
            </w:tcBorders>
          </w:tcPr>
          <w:p w14:paraId="256A4292" w14:textId="4B969B9C" w:rsidR="00A311F1" w:rsidRPr="00E81C8B" w:rsidRDefault="00A311F1" w:rsidP="00A311F1">
            <w:pPr>
              <w:spacing w:beforeLines="20" w:before="48" w:afterLines="20" w:after="48"/>
            </w:pPr>
            <w:r w:rsidRPr="00E81C8B">
              <w:t>Component 3</w:t>
            </w:r>
          </w:p>
        </w:tc>
        <w:tc>
          <w:tcPr>
            <w:tcW w:w="1615" w:type="dxa"/>
            <w:tcBorders>
              <w:top w:val="nil"/>
              <w:bottom w:val="single" w:sz="4" w:space="0" w:color="auto"/>
            </w:tcBorders>
          </w:tcPr>
          <w:p w14:paraId="7888ACEF" w14:textId="6DF1319C" w:rsidR="00A311F1" w:rsidRPr="0090241F" w:rsidRDefault="00A311F1" w:rsidP="00A311F1">
            <w:pPr>
              <w:spacing w:beforeLines="20" w:before="48" w:afterLines="20" w:after="48"/>
              <w:jc w:val="center"/>
            </w:pPr>
            <w:r>
              <w:t>0.40</w:t>
            </w:r>
          </w:p>
        </w:tc>
        <w:tc>
          <w:tcPr>
            <w:tcW w:w="985" w:type="dxa"/>
            <w:tcBorders>
              <w:top w:val="nil"/>
              <w:bottom w:val="single" w:sz="4" w:space="0" w:color="auto"/>
            </w:tcBorders>
          </w:tcPr>
          <w:p w14:paraId="2E5F3B1F" w14:textId="4EFC7C50" w:rsidR="00A311F1" w:rsidRPr="0090241F" w:rsidRDefault="00A311F1" w:rsidP="00A311F1">
            <w:pPr>
              <w:spacing w:beforeLines="20" w:before="48" w:afterLines="20" w:after="48"/>
              <w:jc w:val="center"/>
            </w:pPr>
            <w:r>
              <w:t>.08</w:t>
            </w:r>
          </w:p>
        </w:tc>
        <w:tc>
          <w:tcPr>
            <w:tcW w:w="985" w:type="dxa"/>
            <w:tcBorders>
              <w:top w:val="nil"/>
              <w:bottom w:val="single" w:sz="4" w:space="0" w:color="auto"/>
            </w:tcBorders>
          </w:tcPr>
          <w:p w14:paraId="166BD620" w14:textId="2A98F717" w:rsidR="00A311F1" w:rsidRPr="0090241F" w:rsidRDefault="00A311F1" w:rsidP="00A311F1">
            <w:pPr>
              <w:spacing w:beforeLines="20" w:before="48" w:afterLines="20" w:after="48"/>
              <w:jc w:val="center"/>
            </w:pPr>
            <w:r>
              <w:t>.20</w:t>
            </w:r>
          </w:p>
        </w:tc>
        <w:tc>
          <w:tcPr>
            <w:tcW w:w="993" w:type="dxa"/>
            <w:tcBorders>
              <w:top w:val="nil"/>
              <w:bottom w:val="single" w:sz="4" w:space="0" w:color="auto"/>
            </w:tcBorders>
          </w:tcPr>
          <w:p w14:paraId="42025680" w14:textId="63ED66AC" w:rsidR="00A311F1" w:rsidRPr="0090241F" w:rsidRDefault="00A311F1" w:rsidP="00A311F1">
            <w:pPr>
              <w:spacing w:beforeLines="20" w:before="48" w:afterLines="20" w:after="48"/>
              <w:jc w:val="center"/>
            </w:pPr>
            <w:r>
              <w:t>4.66</w:t>
            </w:r>
          </w:p>
        </w:tc>
        <w:tc>
          <w:tcPr>
            <w:tcW w:w="985" w:type="dxa"/>
            <w:tcBorders>
              <w:top w:val="nil"/>
              <w:bottom w:val="single" w:sz="4" w:space="0" w:color="auto"/>
            </w:tcBorders>
          </w:tcPr>
          <w:p w14:paraId="6EBD5446" w14:textId="229CBFA3" w:rsidR="00A311F1" w:rsidRPr="0090241F" w:rsidRDefault="00A311F1" w:rsidP="00A311F1">
            <w:pPr>
              <w:spacing w:beforeLines="20" w:before="48" w:afterLines="20" w:after="48"/>
              <w:jc w:val="center"/>
            </w:pPr>
            <w:r>
              <w:t>&lt; .001</w:t>
            </w:r>
          </w:p>
        </w:tc>
        <w:tc>
          <w:tcPr>
            <w:tcW w:w="1498" w:type="dxa"/>
            <w:tcBorders>
              <w:top w:val="nil"/>
              <w:bottom w:val="single" w:sz="4" w:space="0" w:color="auto"/>
            </w:tcBorders>
          </w:tcPr>
          <w:p w14:paraId="7056F138" w14:textId="7CB3F5D4" w:rsidR="00A311F1" w:rsidRPr="0090241F" w:rsidRDefault="00A311F1" w:rsidP="00A311F1">
            <w:pPr>
              <w:spacing w:beforeLines="20" w:before="48" w:afterLines="20" w:after="48"/>
              <w:jc w:val="center"/>
            </w:pPr>
            <w:r>
              <w:t>0.23</w:t>
            </w:r>
          </w:p>
        </w:tc>
        <w:tc>
          <w:tcPr>
            <w:tcW w:w="1498" w:type="dxa"/>
            <w:tcBorders>
              <w:top w:val="nil"/>
              <w:bottom w:val="single" w:sz="4" w:space="0" w:color="auto"/>
            </w:tcBorders>
          </w:tcPr>
          <w:p w14:paraId="5270F1D8" w14:textId="434500CC" w:rsidR="00A311F1" w:rsidRPr="0090241F" w:rsidRDefault="00A311F1" w:rsidP="00A311F1">
            <w:pPr>
              <w:spacing w:beforeLines="20" w:before="48" w:afterLines="20" w:after="48"/>
              <w:jc w:val="center"/>
            </w:pPr>
            <w:r>
              <w:t>0.56</w:t>
            </w:r>
          </w:p>
        </w:tc>
        <w:tc>
          <w:tcPr>
            <w:tcW w:w="1256" w:type="dxa"/>
            <w:tcBorders>
              <w:top w:val="nil"/>
              <w:bottom w:val="single" w:sz="4" w:space="0" w:color="auto"/>
            </w:tcBorders>
          </w:tcPr>
          <w:p w14:paraId="51FAD917" w14:textId="4F7B2968" w:rsidR="00A311F1" w:rsidRPr="0090241F" w:rsidRDefault="00A311F1" w:rsidP="00A311F1">
            <w:pPr>
              <w:spacing w:beforeLines="20" w:before="48" w:afterLines="20" w:after="48"/>
              <w:jc w:val="center"/>
            </w:pPr>
            <w:r>
              <w:t>.20</w:t>
            </w:r>
          </w:p>
        </w:tc>
      </w:tr>
    </w:tbl>
    <w:p w14:paraId="4FA1D111" w14:textId="77777777" w:rsidR="005316AF" w:rsidRDefault="005316AF" w:rsidP="00E81C8B">
      <w:pPr>
        <w:sectPr w:rsidR="005316AF" w:rsidSect="00016057">
          <w:pgSz w:w="15840" w:h="12240" w:orient="landscape"/>
          <w:pgMar w:top="720" w:right="720" w:bottom="720" w:left="720" w:header="720" w:footer="720" w:gutter="0"/>
          <w:cols w:space="720"/>
          <w:docGrid w:linePitch="360"/>
        </w:sectPr>
      </w:pPr>
    </w:p>
    <w:p w14:paraId="68E080DE" w14:textId="77864916" w:rsidR="00AC685C" w:rsidRDefault="005316AF" w:rsidP="00E81C8B">
      <w:r>
        <w:rPr>
          <w:noProof/>
          <w:lang w:val="en-CA" w:eastAsia="en-CA"/>
        </w:rPr>
        <w:lastRenderedPageBreak/>
        <w:drawing>
          <wp:inline distT="0" distB="0" distL="0" distR="0" wp14:anchorId="64B02870" wp14:editId="5545F2F3">
            <wp:extent cx="5753100" cy="4943475"/>
            <wp:effectExtent l="0" t="0" r="0" b="9525"/>
            <wp:docPr id="15" name="Picture 15" descr="C:\Users\arotella\Google Drive\PhD\Projects\- PhD Thesis Studies\Chap 3 - SVO and Reptuation\SVO and Eyes Effects\Data\Data and Analyses\PCA_compon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tella\Google Drive\PhD\Projects\- PhD Thesis Studies\Chap 3 - SVO and Reptuation\SVO and Eyes Effects\Data\Data and Analyses\PCA_component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943475"/>
                    </a:xfrm>
                    <a:prstGeom prst="rect">
                      <a:avLst/>
                    </a:prstGeom>
                    <a:noFill/>
                    <a:ln>
                      <a:noFill/>
                    </a:ln>
                  </pic:spPr>
                </pic:pic>
              </a:graphicData>
            </a:graphic>
          </wp:inline>
        </w:drawing>
      </w:r>
    </w:p>
    <w:p w14:paraId="4CB43CAB" w14:textId="2BF52139" w:rsidR="00F612E0" w:rsidRDefault="005316AF" w:rsidP="00F612E0">
      <w:r w:rsidRPr="00A83292">
        <w:rPr>
          <w:b/>
          <w:bCs/>
          <w:iCs/>
        </w:rPr>
        <w:t>Fig S1. Mean (+/- 95% CI) of the PCA Component 1 scores by experimental condition.</w:t>
      </w:r>
      <w:r>
        <w:t xml:space="preserve"> </w:t>
      </w:r>
      <w:r w:rsidR="00F612E0" w:rsidRPr="00F612E0">
        <w:t xml:space="preserve"> </w:t>
      </w:r>
      <w:r w:rsidR="00F612E0">
        <w:t xml:space="preserve">Dots are individual responses, with jitter so they don’t all overlap.   </w:t>
      </w:r>
    </w:p>
    <w:p w14:paraId="0DDE5B43" w14:textId="62B2DA6D" w:rsidR="005316AF" w:rsidRDefault="005316AF" w:rsidP="00E81C8B"/>
    <w:p w14:paraId="02727CA4" w14:textId="3FB78A26" w:rsidR="005D3EC1" w:rsidRDefault="005D3EC1" w:rsidP="005D3EC1">
      <w:pPr>
        <w:jc w:val="center"/>
      </w:pPr>
      <w:r>
        <w:rPr>
          <w:noProof/>
        </w:rPr>
        <w:lastRenderedPageBreak/>
        <w:drawing>
          <wp:inline distT="0" distB="0" distL="0" distR="0" wp14:anchorId="0951ADC1" wp14:editId="77E8DA91">
            <wp:extent cx="5343525" cy="4495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4495800"/>
                    </a:xfrm>
                    <a:prstGeom prst="rect">
                      <a:avLst/>
                    </a:prstGeom>
                    <a:noFill/>
                    <a:ln>
                      <a:noFill/>
                    </a:ln>
                  </pic:spPr>
                </pic:pic>
              </a:graphicData>
            </a:graphic>
          </wp:inline>
        </w:drawing>
      </w:r>
    </w:p>
    <w:p w14:paraId="75AA5D78" w14:textId="38B3694F" w:rsidR="005D3EC1" w:rsidRDefault="005D3EC1" w:rsidP="005D3EC1">
      <w:r w:rsidRPr="00A83292">
        <w:rPr>
          <w:b/>
          <w:bCs/>
          <w:iCs/>
        </w:rPr>
        <w:t>Fig S2</w:t>
      </w:r>
      <w:r w:rsidRPr="00A83292">
        <w:rPr>
          <w:iCs/>
        </w:rPr>
        <w:t>.</w:t>
      </w:r>
      <w:r w:rsidRPr="00A83292">
        <w:t xml:space="preserve"> Mean (+/- 95% CI) of the PCA Component 2 scores by experimental condition.</w:t>
      </w:r>
      <w:r>
        <w:t xml:space="preserve"> </w:t>
      </w:r>
      <w:r w:rsidRPr="00F612E0">
        <w:t xml:space="preserve"> </w:t>
      </w:r>
      <w:r>
        <w:t xml:space="preserve">Dots are individual responses, with jitter so they don’t all overlap.   </w:t>
      </w:r>
    </w:p>
    <w:p w14:paraId="7F3BB62F" w14:textId="6698F89B" w:rsidR="005D3EC1" w:rsidRDefault="005D3EC1" w:rsidP="005D3EC1">
      <w:pPr>
        <w:jc w:val="center"/>
      </w:pPr>
    </w:p>
    <w:p w14:paraId="15863D89" w14:textId="2AC6ED3E" w:rsidR="00D53B02" w:rsidRDefault="00D53B02" w:rsidP="005D3EC1">
      <w:pPr>
        <w:jc w:val="center"/>
      </w:pPr>
      <w:r>
        <w:rPr>
          <w:noProof/>
        </w:rPr>
        <w:lastRenderedPageBreak/>
        <w:drawing>
          <wp:inline distT="0" distB="0" distL="0" distR="0" wp14:anchorId="3CC47762" wp14:editId="73AC21D8">
            <wp:extent cx="5343525" cy="42862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4286250"/>
                    </a:xfrm>
                    <a:prstGeom prst="rect">
                      <a:avLst/>
                    </a:prstGeom>
                    <a:noFill/>
                    <a:ln>
                      <a:noFill/>
                    </a:ln>
                  </pic:spPr>
                </pic:pic>
              </a:graphicData>
            </a:graphic>
          </wp:inline>
        </w:drawing>
      </w:r>
    </w:p>
    <w:p w14:paraId="2C882D41" w14:textId="259692EA" w:rsidR="00D53B02" w:rsidRDefault="00A83292" w:rsidP="00D53B02">
      <w:r>
        <w:rPr>
          <w:b/>
          <w:bCs/>
          <w:iCs/>
        </w:rPr>
        <w:t>Fig S3</w:t>
      </w:r>
      <w:r w:rsidR="00D53B02" w:rsidRPr="005316AF">
        <w:rPr>
          <w:i/>
        </w:rPr>
        <w:t>.</w:t>
      </w:r>
      <w:r w:rsidR="00D53B02">
        <w:t xml:space="preserve"> </w:t>
      </w:r>
      <w:r w:rsidR="00D53B02" w:rsidRPr="00A83292">
        <w:rPr>
          <w:b/>
          <w:bCs/>
        </w:rPr>
        <w:t>Mean (+/- 95% CI) of the PCA Component 3 scores by experimental condition.</w:t>
      </w:r>
      <w:r w:rsidR="00D53B02">
        <w:t xml:space="preserve"> </w:t>
      </w:r>
      <w:r w:rsidR="00D53B02" w:rsidRPr="00F612E0">
        <w:t xml:space="preserve"> </w:t>
      </w:r>
      <w:r w:rsidR="00D53B02">
        <w:t>Dots are individual responses, with jitter so they don’t all overlap</w:t>
      </w:r>
    </w:p>
    <w:p w14:paraId="611B61A9" w14:textId="77777777" w:rsidR="00F02C2C" w:rsidRDefault="00F02C2C" w:rsidP="00D53B02">
      <w:pPr>
        <w:sectPr w:rsidR="00F02C2C" w:rsidSect="005316AF">
          <w:pgSz w:w="12240" w:h="15840"/>
          <w:pgMar w:top="1440" w:right="1440" w:bottom="1440" w:left="1440" w:header="720" w:footer="720" w:gutter="0"/>
          <w:cols w:space="720"/>
          <w:docGrid w:linePitch="360"/>
        </w:sectPr>
      </w:pPr>
    </w:p>
    <w:p w14:paraId="1C8EE544" w14:textId="1E87F6FF" w:rsidR="00F02C2C" w:rsidRDefault="00F02C2C" w:rsidP="00D53B02"/>
    <w:p w14:paraId="30421D21" w14:textId="727E861B" w:rsidR="00D41268" w:rsidRDefault="00F02C2C" w:rsidP="00D53B02">
      <w:r>
        <w:rPr>
          <w:noProof/>
        </w:rPr>
        <w:drawing>
          <wp:inline distT="0" distB="0" distL="0" distR="0" wp14:anchorId="3C4A54DD" wp14:editId="6DBA77E6">
            <wp:extent cx="6267450" cy="31463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4417" cy="3169977"/>
                    </a:xfrm>
                    <a:prstGeom prst="rect">
                      <a:avLst/>
                    </a:prstGeom>
                    <a:noFill/>
                  </pic:spPr>
                </pic:pic>
              </a:graphicData>
            </a:graphic>
          </wp:inline>
        </w:drawing>
      </w:r>
    </w:p>
    <w:p w14:paraId="3C9A2176" w14:textId="3BDCC1CB" w:rsidR="00F02C2C" w:rsidRDefault="00F02C2C" w:rsidP="00F02C2C">
      <w:r>
        <w:rPr>
          <w:b/>
          <w:bCs/>
          <w:iCs/>
        </w:rPr>
        <w:t>Fig S4</w:t>
      </w:r>
      <w:r w:rsidRPr="005316AF">
        <w:rPr>
          <w:i/>
        </w:rPr>
        <w:t>.</w:t>
      </w:r>
      <w:r>
        <w:t xml:space="preserve"> </w:t>
      </w:r>
      <w:r>
        <w:rPr>
          <w:b/>
          <w:bCs/>
        </w:rPr>
        <w:t xml:space="preserve">Results from the tests of equivalence (TOST) comparing the main effect of condition. </w:t>
      </w:r>
      <w:r>
        <w:t xml:space="preserve">Comparison between Eyes and No Eyes conditions (left), Public and No Eyes conditions (middle), and Public and Eyes conditions (left). These results suggest that all conditions are equivalent, when comparing to an effect size of </w:t>
      </w:r>
      <w:r>
        <w:rPr>
          <w:i/>
          <w:iCs/>
        </w:rPr>
        <w:t xml:space="preserve">d </w:t>
      </w:r>
      <w:r>
        <w:t xml:space="preserve">= +/- 0.42. </w:t>
      </w:r>
      <w:r w:rsidR="00C8345B">
        <w:t xml:space="preserve">Note that the effects were not equivalent at smaller effect sizes (i.e., </w:t>
      </w:r>
      <w:r w:rsidR="00C8345B">
        <w:rPr>
          <w:i/>
          <w:iCs/>
        </w:rPr>
        <w:t xml:space="preserve">d </w:t>
      </w:r>
      <w:r w:rsidR="00C8345B">
        <w:t xml:space="preserve">of 0.20); the present student was underpowered to detect small effects. </w:t>
      </w:r>
      <w:r w:rsidRPr="00F612E0">
        <w:t xml:space="preserve"> </w:t>
      </w:r>
    </w:p>
    <w:p w14:paraId="4A2B57CC" w14:textId="77777777" w:rsidR="00F02C2C" w:rsidRDefault="00F02C2C" w:rsidP="00D53B02">
      <w:pPr>
        <w:sectPr w:rsidR="00F02C2C" w:rsidSect="005316AF">
          <w:pgSz w:w="12240" w:h="15840"/>
          <w:pgMar w:top="1440" w:right="1440" w:bottom="1440" w:left="1440" w:header="720" w:footer="720" w:gutter="0"/>
          <w:cols w:space="720"/>
          <w:docGrid w:linePitch="360"/>
        </w:sectPr>
      </w:pPr>
    </w:p>
    <w:p w14:paraId="7AEBA15B" w14:textId="0876A1D7" w:rsidR="00F02C2C" w:rsidRDefault="00F02C2C" w:rsidP="00D53B02"/>
    <w:p w14:paraId="6950EF1E" w14:textId="76E365BC" w:rsidR="00D41268" w:rsidRDefault="00D41268" w:rsidP="007F4547">
      <w:pPr>
        <w:jc w:val="center"/>
      </w:pPr>
      <w:r>
        <w:rPr>
          <w:noProof/>
        </w:rPr>
        <w:drawing>
          <wp:inline distT="0" distB="0" distL="0" distR="0" wp14:anchorId="4FBCEFA5" wp14:editId="2C63BE0B">
            <wp:extent cx="5189855" cy="38691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5525" cy="3873334"/>
                    </a:xfrm>
                    <a:prstGeom prst="rect">
                      <a:avLst/>
                    </a:prstGeom>
                    <a:noFill/>
                  </pic:spPr>
                </pic:pic>
              </a:graphicData>
            </a:graphic>
          </wp:inline>
        </w:drawing>
      </w:r>
    </w:p>
    <w:p w14:paraId="7BD40AC4" w14:textId="690EC0B2" w:rsidR="00F02C2C" w:rsidRDefault="00D41268" w:rsidP="00F02C2C">
      <w:r>
        <w:rPr>
          <w:b/>
          <w:bCs/>
          <w:iCs/>
        </w:rPr>
        <w:t>Fig S5</w:t>
      </w:r>
      <w:r w:rsidRPr="005316AF">
        <w:rPr>
          <w:i/>
        </w:rPr>
        <w:t>.</w:t>
      </w:r>
      <w:r>
        <w:t xml:space="preserve"> </w:t>
      </w:r>
      <w:r>
        <w:rPr>
          <w:b/>
          <w:bCs/>
        </w:rPr>
        <w:t>Results from the tests of equivalence (TOST) comparing egoists in the private and public conditions (left) and prosocials in the private and public conditions (right)</w:t>
      </w:r>
      <w:r w:rsidRPr="00A83292">
        <w:rPr>
          <w:b/>
          <w:bCs/>
        </w:rPr>
        <w:t>.</w:t>
      </w:r>
      <w:r>
        <w:t xml:space="preserve"> </w:t>
      </w:r>
      <w:r w:rsidR="00F02C2C">
        <w:t xml:space="preserve">These results suggest that all conditions are not equivalent when comparing to an effect size of </w:t>
      </w:r>
      <w:r w:rsidR="00F02C2C">
        <w:rPr>
          <w:i/>
          <w:iCs/>
        </w:rPr>
        <w:t xml:space="preserve">d </w:t>
      </w:r>
      <w:r w:rsidR="00F02C2C">
        <w:t xml:space="preserve">= +/- 0.39. This study was underpowered to detect an effect of this size.  </w:t>
      </w:r>
      <w:r w:rsidR="00F02C2C" w:rsidRPr="00F612E0">
        <w:t xml:space="preserve"> </w:t>
      </w:r>
    </w:p>
    <w:p w14:paraId="158B44D1" w14:textId="10AE035B" w:rsidR="00D41268" w:rsidRDefault="00D41268" w:rsidP="00D41268"/>
    <w:p w14:paraId="0CC2D689" w14:textId="77777777" w:rsidR="00D41268" w:rsidRPr="008A206C" w:rsidRDefault="00D41268" w:rsidP="00D53B02"/>
    <w:sectPr w:rsidR="00D41268" w:rsidRPr="008A206C" w:rsidSect="005316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0543E" w14:textId="77777777" w:rsidR="00C762F5" w:rsidRDefault="00C762F5" w:rsidP="00F07616">
      <w:r>
        <w:separator/>
      </w:r>
    </w:p>
  </w:endnote>
  <w:endnote w:type="continuationSeparator" w:id="0">
    <w:p w14:paraId="40770059" w14:textId="77777777" w:rsidR="00C762F5" w:rsidRDefault="00C762F5" w:rsidP="00F0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457139"/>
      <w:docPartObj>
        <w:docPartGallery w:val="Page Numbers (Bottom of Page)"/>
        <w:docPartUnique/>
      </w:docPartObj>
    </w:sdtPr>
    <w:sdtEndPr>
      <w:rPr>
        <w:noProof/>
      </w:rPr>
    </w:sdtEndPr>
    <w:sdtContent>
      <w:p w14:paraId="4C7D003C" w14:textId="7C4FC85A" w:rsidR="00F3795C" w:rsidRDefault="00F3795C">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ED723BF" w14:textId="77777777" w:rsidR="00F3795C" w:rsidRDefault="00F37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6D61B" w14:textId="77777777" w:rsidR="00C762F5" w:rsidRDefault="00C762F5" w:rsidP="00F07616">
      <w:r>
        <w:separator/>
      </w:r>
    </w:p>
  </w:footnote>
  <w:footnote w:type="continuationSeparator" w:id="0">
    <w:p w14:paraId="6AD5D966" w14:textId="77777777" w:rsidR="00C762F5" w:rsidRDefault="00C762F5" w:rsidP="00F07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4B2856"/>
    <w:multiLevelType w:val="hybridMultilevel"/>
    <w:tmpl w:val="8F6C8B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2413FA8"/>
    <w:multiLevelType w:val="hybridMultilevel"/>
    <w:tmpl w:val="5712E5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55F753F"/>
    <w:multiLevelType w:val="hybridMultilevel"/>
    <w:tmpl w:val="917A95D0"/>
    <w:lvl w:ilvl="0" w:tplc="D54669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7C4D5C"/>
    <w:multiLevelType w:val="hybridMultilevel"/>
    <w:tmpl w:val="7A462B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21F2A4B"/>
    <w:multiLevelType w:val="hybridMultilevel"/>
    <w:tmpl w:val="815AD352"/>
    <w:lvl w:ilvl="0" w:tplc="7D32635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AE1E37"/>
    <w:multiLevelType w:val="hybridMultilevel"/>
    <w:tmpl w:val="FAC642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FA5683C"/>
    <w:multiLevelType w:val="hybridMultilevel"/>
    <w:tmpl w:val="43E28EEA"/>
    <w:lvl w:ilvl="0" w:tplc="D54669A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0B2B10"/>
    <w:multiLevelType w:val="hybridMultilevel"/>
    <w:tmpl w:val="65F2770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0"/>
  </w:num>
  <w:num w:numId="5">
    <w:abstractNumId w:val="1"/>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B"/>
    <w:rsid w:val="00016057"/>
    <w:rsid w:val="00033A6A"/>
    <w:rsid w:val="000668CD"/>
    <w:rsid w:val="00067A47"/>
    <w:rsid w:val="000D055C"/>
    <w:rsid w:val="0011722E"/>
    <w:rsid w:val="00151E41"/>
    <w:rsid w:val="00184E2E"/>
    <w:rsid w:val="001C4F96"/>
    <w:rsid w:val="001F18EB"/>
    <w:rsid w:val="001F4622"/>
    <w:rsid w:val="00227C79"/>
    <w:rsid w:val="00234F0F"/>
    <w:rsid w:val="00295DFA"/>
    <w:rsid w:val="002B24C1"/>
    <w:rsid w:val="00325902"/>
    <w:rsid w:val="003506A9"/>
    <w:rsid w:val="003A2C1C"/>
    <w:rsid w:val="003A61EA"/>
    <w:rsid w:val="003B2EF2"/>
    <w:rsid w:val="003E38C1"/>
    <w:rsid w:val="003F3955"/>
    <w:rsid w:val="00433C15"/>
    <w:rsid w:val="004408F5"/>
    <w:rsid w:val="00445EFC"/>
    <w:rsid w:val="00465907"/>
    <w:rsid w:val="0047191B"/>
    <w:rsid w:val="005316AF"/>
    <w:rsid w:val="00535023"/>
    <w:rsid w:val="005D3EC1"/>
    <w:rsid w:val="00601ECE"/>
    <w:rsid w:val="00614069"/>
    <w:rsid w:val="00662E30"/>
    <w:rsid w:val="006A3BAB"/>
    <w:rsid w:val="00733029"/>
    <w:rsid w:val="00745477"/>
    <w:rsid w:val="00790C53"/>
    <w:rsid w:val="007B2DCC"/>
    <w:rsid w:val="007E6893"/>
    <w:rsid w:val="007F4547"/>
    <w:rsid w:val="00812154"/>
    <w:rsid w:val="008A206C"/>
    <w:rsid w:val="008E1645"/>
    <w:rsid w:val="00917557"/>
    <w:rsid w:val="009504B5"/>
    <w:rsid w:val="00954402"/>
    <w:rsid w:val="00987798"/>
    <w:rsid w:val="009D6756"/>
    <w:rsid w:val="00A311F1"/>
    <w:rsid w:val="00A37B96"/>
    <w:rsid w:val="00A527D2"/>
    <w:rsid w:val="00A76DD2"/>
    <w:rsid w:val="00A83292"/>
    <w:rsid w:val="00AC685C"/>
    <w:rsid w:val="00B1609C"/>
    <w:rsid w:val="00B24DF8"/>
    <w:rsid w:val="00B45EC0"/>
    <w:rsid w:val="00B72861"/>
    <w:rsid w:val="00B9721E"/>
    <w:rsid w:val="00BB2B25"/>
    <w:rsid w:val="00BB6A95"/>
    <w:rsid w:val="00BE0893"/>
    <w:rsid w:val="00BE1550"/>
    <w:rsid w:val="00C24AA7"/>
    <w:rsid w:val="00C377D3"/>
    <w:rsid w:val="00C62BE3"/>
    <w:rsid w:val="00C762F5"/>
    <w:rsid w:val="00C8345B"/>
    <w:rsid w:val="00C875D5"/>
    <w:rsid w:val="00CA7904"/>
    <w:rsid w:val="00D117D5"/>
    <w:rsid w:val="00D41268"/>
    <w:rsid w:val="00D53B02"/>
    <w:rsid w:val="00DA5773"/>
    <w:rsid w:val="00DB0B06"/>
    <w:rsid w:val="00DD45E6"/>
    <w:rsid w:val="00DE7AC3"/>
    <w:rsid w:val="00DE7E26"/>
    <w:rsid w:val="00DF04BB"/>
    <w:rsid w:val="00DF496A"/>
    <w:rsid w:val="00E00904"/>
    <w:rsid w:val="00E34EA7"/>
    <w:rsid w:val="00E81C8B"/>
    <w:rsid w:val="00E9494C"/>
    <w:rsid w:val="00F02C2C"/>
    <w:rsid w:val="00F07616"/>
    <w:rsid w:val="00F3795C"/>
    <w:rsid w:val="00F501FF"/>
    <w:rsid w:val="00F612E0"/>
    <w:rsid w:val="00F83542"/>
    <w:rsid w:val="00FF02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1002E6"/>
  <w15:docId w15:val="{36042924-CEE9-4CE4-B36A-B087BF476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C15"/>
    <w:rPr>
      <w:sz w:val="24"/>
      <w:szCs w:val="24"/>
      <w:lang w:val="en-US" w:eastAsia="en-US"/>
    </w:rPr>
  </w:style>
  <w:style w:type="paragraph" w:styleId="Heading2">
    <w:name w:val="heading 2"/>
    <w:basedOn w:val="Normal"/>
    <w:next w:val="Normal"/>
    <w:link w:val="Heading2Char"/>
    <w:uiPriority w:val="9"/>
    <w:unhideWhenUsed/>
    <w:qFormat/>
    <w:rsid w:val="008E1645"/>
    <w:pPr>
      <w:outlineLvl w:val="1"/>
    </w:pPr>
    <w:rPr>
      <w:rFonts w:eastAsia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7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E1550"/>
    <w:rPr>
      <w:rFonts w:ascii="Tahoma" w:hAnsi="Tahoma" w:cs="Tahoma"/>
      <w:sz w:val="16"/>
      <w:szCs w:val="16"/>
    </w:rPr>
  </w:style>
  <w:style w:type="character" w:customStyle="1" w:styleId="BalloonTextChar">
    <w:name w:val="Balloon Text Char"/>
    <w:basedOn w:val="DefaultParagraphFont"/>
    <w:link w:val="BalloonText"/>
    <w:rsid w:val="00BE1550"/>
    <w:rPr>
      <w:rFonts w:ascii="Tahoma" w:hAnsi="Tahoma" w:cs="Tahoma"/>
      <w:sz w:val="16"/>
      <w:szCs w:val="16"/>
      <w:lang w:val="en-US" w:eastAsia="en-US"/>
    </w:rPr>
  </w:style>
  <w:style w:type="paragraph" w:customStyle="1" w:styleId="Standarduser">
    <w:name w:val="Standard (user)"/>
    <w:rsid w:val="00C62BE3"/>
    <w:pPr>
      <w:suppressAutoHyphens/>
      <w:autoSpaceDN w:val="0"/>
      <w:textAlignment w:val="baseline"/>
    </w:pPr>
    <w:rPr>
      <w:rFonts w:eastAsia="Andale Sans UI" w:cs="Tahoma"/>
      <w:kern w:val="3"/>
      <w:sz w:val="24"/>
      <w:szCs w:val="24"/>
      <w:lang w:val="en-US" w:eastAsia="en-US" w:bidi="en-US"/>
    </w:rPr>
  </w:style>
  <w:style w:type="paragraph" w:styleId="ListParagraph">
    <w:name w:val="List Paragraph"/>
    <w:basedOn w:val="Normal"/>
    <w:uiPriority w:val="34"/>
    <w:qFormat/>
    <w:rsid w:val="00465907"/>
    <w:pPr>
      <w:ind w:left="720"/>
      <w:contextualSpacing/>
    </w:pPr>
  </w:style>
  <w:style w:type="paragraph" w:styleId="Header">
    <w:name w:val="header"/>
    <w:basedOn w:val="Normal"/>
    <w:link w:val="HeaderChar"/>
    <w:unhideWhenUsed/>
    <w:rsid w:val="00F07616"/>
    <w:pPr>
      <w:tabs>
        <w:tab w:val="center" w:pos="4680"/>
        <w:tab w:val="right" w:pos="9360"/>
      </w:tabs>
    </w:pPr>
  </w:style>
  <w:style w:type="character" w:customStyle="1" w:styleId="HeaderChar">
    <w:name w:val="Header Char"/>
    <w:basedOn w:val="DefaultParagraphFont"/>
    <w:link w:val="Header"/>
    <w:rsid w:val="00F07616"/>
    <w:rPr>
      <w:sz w:val="24"/>
      <w:szCs w:val="24"/>
      <w:lang w:val="en-US" w:eastAsia="en-US"/>
    </w:rPr>
  </w:style>
  <w:style w:type="paragraph" w:styleId="Footer">
    <w:name w:val="footer"/>
    <w:basedOn w:val="Normal"/>
    <w:link w:val="FooterChar"/>
    <w:uiPriority w:val="99"/>
    <w:unhideWhenUsed/>
    <w:rsid w:val="00F07616"/>
    <w:pPr>
      <w:tabs>
        <w:tab w:val="center" w:pos="4680"/>
        <w:tab w:val="right" w:pos="9360"/>
      </w:tabs>
    </w:pPr>
  </w:style>
  <w:style w:type="character" w:customStyle="1" w:styleId="FooterChar">
    <w:name w:val="Footer Char"/>
    <w:basedOn w:val="DefaultParagraphFont"/>
    <w:link w:val="Footer"/>
    <w:uiPriority w:val="99"/>
    <w:rsid w:val="00F07616"/>
    <w:rPr>
      <w:sz w:val="24"/>
      <w:szCs w:val="24"/>
      <w:lang w:val="en-US" w:eastAsia="en-US"/>
    </w:rPr>
  </w:style>
  <w:style w:type="character" w:styleId="CommentReference">
    <w:name w:val="annotation reference"/>
    <w:basedOn w:val="DefaultParagraphFont"/>
    <w:semiHidden/>
    <w:unhideWhenUsed/>
    <w:rsid w:val="003506A9"/>
    <w:rPr>
      <w:sz w:val="16"/>
      <w:szCs w:val="16"/>
    </w:rPr>
  </w:style>
  <w:style w:type="paragraph" w:styleId="CommentText">
    <w:name w:val="annotation text"/>
    <w:basedOn w:val="Normal"/>
    <w:link w:val="CommentTextChar"/>
    <w:semiHidden/>
    <w:unhideWhenUsed/>
    <w:rsid w:val="003506A9"/>
    <w:rPr>
      <w:sz w:val="20"/>
      <w:szCs w:val="20"/>
    </w:rPr>
  </w:style>
  <w:style w:type="character" w:customStyle="1" w:styleId="CommentTextChar">
    <w:name w:val="Comment Text Char"/>
    <w:basedOn w:val="DefaultParagraphFont"/>
    <w:link w:val="CommentText"/>
    <w:semiHidden/>
    <w:rsid w:val="003506A9"/>
    <w:rPr>
      <w:lang w:val="en-US" w:eastAsia="en-US"/>
    </w:rPr>
  </w:style>
  <w:style w:type="paragraph" w:styleId="CommentSubject">
    <w:name w:val="annotation subject"/>
    <w:basedOn w:val="CommentText"/>
    <w:next w:val="CommentText"/>
    <w:link w:val="CommentSubjectChar"/>
    <w:semiHidden/>
    <w:unhideWhenUsed/>
    <w:rsid w:val="003506A9"/>
    <w:rPr>
      <w:b/>
      <w:bCs/>
    </w:rPr>
  </w:style>
  <w:style w:type="character" w:customStyle="1" w:styleId="CommentSubjectChar">
    <w:name w:val="Comment Subject Char"/>
    <w:basedOn w:val="CommentTextChar"/>
    <w:link w:val="CommentSubject"/>
    <w:semiHidden/>
    <w:rsid w:val="003506A9"/>
    <w:rPr>
      <w:b/>
      <w:bCs/>
      <w:lang w:val="en-US" w:eastAsia="en-US"/>
    </w:rPr>
  </w:style>
  <w:style w:type="character" w:customStyle="1" w:styleId="Heading2Char">
    <w:name w:val="Heading 2 Char"/>
    <w:basedOn w:val="DefaultParagraphFont"/>
    <w:link w:val="Heading2"/>
    <w:uiPriority w:val="9"/>
    <w:rsid w:val="008E1645"/>
    <w:rPr>
      <w:rFonts w:eastAsiaTheme="minorHAnsi"/>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B13D1-64F4-46CB-99D6-B16E202E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2552</Words>
  <Characters>14551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UofG</dc:creator>
  <cp:lastModifiedBy>Amanda Rotella</cp:lastModifiedBy>
  <cp:revision>3</cp:revision>
  <dcterms:created xsi:type="dcterms:W3CDTF">2021-04-06T17:06:00Z</dcterms:created>
  <dcterms:modified xsi:type="dcterms:W3CDTF">2021-04-06T17:06:00Z</dcterms:modified>
</cp:coreProperties>
</file>