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6382" w14:textId="125E389B" w:rsidR="00521985" w:rsidRDefault="00CB53D6" w:rsidP="00CB53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53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S1 Table 1. </w:t>
      </w:r>
      <w:r w:rsidRPr="0021471F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 normal values of NT-proBNP</w:t>
      </w:r>
    </w:p>
    <w:p w14:paraId="43AE5FEF" w14:textId="24A9A2E1" w:rsidR="00CB53D6" w:rsidRDefault="00CB53D6" w:rsidP="00CB53D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object w:dxaOrig="5486" w:dyaOrig="2301" w14:anchorId="23912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15pt;height:114.45pt" o:ole="">
            <v:imagedata r:id="rId4" o:title=""/>
          </v:shape>
          <o:OLEObject Type="Embed" ProgID="Excel.Sheet.12" ShapeID="_x0000_i1025" DrawAspect="Content" ObjectID="_1685373941" r:id="rId5"/>
        </w:object>
      </w:r>
    </w:p>
    <w:p w14:paraId="1ADA630A" w14:textId="47363817" w:rsidR="00264537" w:rsidRPr="008C647C" w:rsidRDefault="00264537" w:rsidP="00CB53D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19F">
        <w:rPr>
          <w:rFonts w:ascii="Times New Roman" w:hAnsi="Times New Roman" w:cs="Times New Roman"/>
          <w:sz w:val="24"/>
          <w:szCs w:val="24"/>
          <w:lang w:val="en-US"/>
        </w:rPr>
        <w:t>Abbreviation: NT-proBNP: N-terminal pro</w:t>
      </w:r>
      <w:r>
        <w:rPr>
          <w:rFonts w:ascii="Times New Roman" w:hAnsi="Times New Roman" w:cs="Times New Roman"/>
          <w:sz w:val="24"/>
          <w:szCs w:val="24"/>
          <w:lang w:val="en-US"/>
        </w:rPr>
        <w:t>-brain natriuretic peptide</w:t>
      </w:r>
    </w:p>
    <w:sectPr w:rsidR="00264537" w:rsidRPr="008C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D6"/>
    <w:rsid w:val="0018794B"/>
    <w:rsid w:val="00264537"/>
    <w:rsid w:val="00521985"/>
    <w:rsid w:val="008C647C"/>
    <w:rsid w:val="00AF319F"/>
    <w:rsid w:val="00C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EA66"/>
  <w15:chartTrackingRefBased/>
  <w15:docId w15:val="{DA70A11A-ED3A-47E5-847C-BB4BB41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Nguyen</dc:creator>
  <cp:keywords/>
  <dc:description/>
  <cp:lastModifiedBy>Thao Nguyen</cp:lastModifiedBy>
  <cp:revision>5</cp:revision>
  <dcterms:created xsi:type="dcterms:W3CDTF">2021-06-02T06:31:00Z</dcterms:created>
  <dcterms:modified xsi:type="dcterms:W3CDTF">2021-06-16T16:39:00Z</dcterms:modified>
</cp:coreProperties>
</file>