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A687" w14:textId="64DB414F" w:rsidR="00633BB1" w:rsidRPr="00AF0904" w:rsidRDefault="00077010" w:rsidP="00392E87">
      <w:pPr>
        <w:pStyle w:val="Title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90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63710">
        <w:rPr>
          <w:rFonts w:ascii="Times New Roman" w:hAnsi="Times New Roman" w:cs="Times New Roman"/>
          <w:b/>
          <w:bCs/>
          <w:sz w:val="28"/>
          <w:szCs w:val="28"/>
        </w:rPr>
        <w:t>1 File</w:t>
      </w:r>
    </w:p>
    <w:p w14:paraId="7462F4BC" w14:textId="38457B5A" w:rsidR="00D5066C" w:rsidRPr="001A3736" w:rsidRDefault="00077010" w:rsidP="003F1BAC">
      <w:pPr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 w:rsidRPr="001A3736">
        <w:rPr>
          <w:rFonts w:ascii="Times New Roman" w:hAnsi="Times New Roman" w:cs="Times New Roman"/>
          <w:noProof/>
          <w:lang w:val="en-IN" w:eastAsia="en-IN" w:bidi="ta-IN"/>
        </w:rPr>
        <w:drawing>
          <wp:inline distT="0" distB="0" distL="0" distR="0" wp14:anchorId="5191C98C" wp14:editId="60EDEFCD">
            <wp:extent cx="5305425" cy="43338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17179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C6F03" w14:textId="6C84EEA8" w:rsidR="00D74004" w:rsidRPr="003F1BAC" w:rsidRDefault="00421772" w:rsidP="003F1BA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473780"/>
      <w:r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r w:rsidR="00077010" w:rsidRPr="00C75C0D">
        <w:rPr>
          <w:rFonts w:ascii="Times New Roman" w:hAnsi="Times New Roman" w:cs="Times New Roman"/>
          <w:b/>
          <w:bCs/>
          <w:sz w:val="24"/>
          <w:szCs w:val="24"/>
        </w:rPr>
        <w:t>Fig. Spin-</w:t>
      </w:r>
      <w:r w:rsidRPr="00C75C0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77010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rapping ESR </w:t>
      </w:r>
      <w:r w:rsidRPr="00C75C0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77010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easurement of ASC </w:t>
      </w:r>
      <w:r w:rsidRPr="00C75C0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77010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olution </w:t>
      </w:r>
      <w:r w:rsidRPr="00C75C0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77010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sing 1.5 M DMPO under </w:t>
      </w:r>
      <w:r w:rsidRPr="00C75C0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25634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ifferent </w:t>
      </w:r>
      <w:r w:rsidRPr="00C75C0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25634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oncentrations </w:t>
      </w:r>
      <w:r w:rsidR="00077010" w:rsidRPr="00C75C0D">
        <w:rPr>
          <w:rFonts w:ascii="Times New Roman" w:hAnsi="Times New Roman" w:cs="Times New Roman"/>
          <w:b/>
          <w:bCs/>
          <w:sz w:val="24"/>
          <w:szCs w:val="24"/>
        </w:rPr>
        <w:t>of HCl</w:t>
      </w:r>
      <w:r w:rsidR="00077010" w:rsidRPr="003F1BAC">
        <w:rPr>
          <w:rFonts w:ascii="Times New Roman" w:hAnsi="Times New Roman" w:cs="Times New Roman"/>
          <w:sz w:val="24"/>
          <w:szCs w:val="24"/>
        </w:rPr>
        <w:t xml:space="preserve">. </w:t>
      </w:r>
      <w:r w:rsidR="00925634" w:rsidRPr="003F1BAC">
        <w:rPr>
          <w:rFonts w:ascii="Times New Roman" w:hAnsi="Times New Roman" w:cs="Times New Roman"/>
          <w:sz w:val="24"/>
          <w:szCs w:val="24"/>
        </w:rPr>
        <w:t xml:space="preserve">The </w:t>
      </w:r>
      <w:r w:rsidR="00077010" w:rsidRPr="003F1BAC">
        <w:rPr>
          <w:rFonts w:ascii="Times New Roman" w:hAnsi="Times New Roman" w:cs="Times New Roman"/>
          <w:sz w:val="24"/>
          <w:szCs w:val="24"/>
        </w:rPr>
        <w:t>NaClO</w:t>
      </w:r>
      <w:r w:rsidR="00077010" w:rsidRPr="003F1B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2516" w:rsidRPr="003F1BAC">
        <w:rPr>
          <w:rFonts w:ascii="Times New Roman" w:hAnsi="Times New Roman" w:cs="Times New Roman"/>
          <w:sz w:val="24"/>
          <w:szCs w:val="24"/>
        </w:rPr>
        <w:t xml:space="preserve"> concentration was 50 </w:t>
      </w:r>
      <w:proofErr w:type="spellStart"/>
      <w:r w:rsidR="00CB2516" w:rsidRPr="003F1BAC">
        <w:rPr>
          <w:rFonts w:ascii="Times New Roman" w:hAnsi="Times New Roman" w:cs="Times New Roman"/>
          <w:sz w:val="24"/>
          <w:szCs w:val="24"/>
        </w:rPr>
        <w:t>mM.</w:t>
      </w:r>
      <w:proofErr w:type="spellEnd"/>
      <w:r w:rsidR="00077010" w:rsidRPr="003F1BAC">
        <w:rPr>
          <w:rFonts w:ascii="Times New Roman" w:eastAsia="Yu Mincho" w:hAnsi="Times New Roman" w:cs="Times New Roman"/>
          <w:sz w:val="24"/>
          <w:szCs w:val="24"/>
        </w:rPr>
        <w:t xml:space="preserve"> The final</w:t>
      </w:r>
      <w:r w:rsidR="00CB2516" w:rsidRPr="003F1BAC">
        <w:rPr>
          <w:rFonts w:ascii="Times New Roman" w:hAnsi="Times New Roman" w:cs="Times New Roman"/>
          <w:sz w:val="24"/>
          <w:szCs w:val="24"/>
        </w:rPr>
        <w:t xml:space="preserve"> concentration of HCl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is</w:t>
      </w:r>
      <w:r w:rsidR="00CB2516" w:rsidRPr="003F1BAC">
        <w:rPr>
          <w:rFonts w:ascii="Times New Roman" w:hAnsi="Times New Roman" w:cs="Times New Roman"/>
          <w:sz w:val="24"/>
          <w:szCs w:val="24"/>
        </w:rPr>
        <w:t xml:space="preserve"> indicated in the figure.</w:t>
      </w:r>
    </w:p>
    <w:bookmarkEnd w:id="0"/>
    <w:p w14:paraId="28E31FED" w14:textId="750D7C6E" w:rsidR="00C734EE" w:rsidRPr="003F1BAC" w:rsidRDefault="00421772" w:rsidP="003F1BAC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BAC">
        <w:rPr>
          <w:rFonts w:ascii="Times New Roman" w:hAnsi="Times New Roman" w:cs="Times New Roman"/>
          <w:sz w:val="24"/>
          <w:szCs w:val="24"/>
        </w:rPr>
        <w:t xml:space="preserve">S1 </w:t>
      </w:r>
      <w:r w:rsidR="00077010" w:rsidRPr="003F1BAC">
        <w:rPr>
          <w:rFonts w:ascii="Times New Roman" w:hAnsi="Times New Roman" w:cs="Times New Roman"/>
          <w:sz w:val="24"/>
          <w:szCs w:val="24"/>
        </w:rPr>
        <w:t>Fig shows the ESR signal of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 xml:space="preserve"> the</w:t>
      </w:r>
      <w:r w:rsidR="00077010" w:rsidRPr="003F1BAC">
        <w:rPr>
          <w:rFonts w:ascii="Times New Roman" w:hAnsi="Times New Roman" w:cs="Times New Roman"/>
          <w:sz w:val="24"/>
          <w:szCs w:val="24"/>
        </w:rPr>
        <w:t xml:space="preserve"> ASC solution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 xml:space="preserve"> obtained</w:t>
      </w:r>
      <w:r w:rsidR="00077010" w:rsidRPr="003F1BAC">
        <w:rPr>
          <w:rFonts w:ascii="Times New Roman" w:hAnsi="Times New Roman" w:cs="Times New Roman"/>
          <w:sz w:val="24"/>
          <w:szCs w:val="24"/>
        </w:rPr>
        <w:t xml:space="preserve"> by spin-trapping with DMPO.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The signal</w:t>
      </w:r>
      <w:r w:rsidR="00077010" w:rsidRPr="003F1BAC">
        <w:rPr>
          <w:rFonts w:ascii="Times New Roman" w:hAnsi="Times New Roman" w:cs="Times New Roman"/>
          <w:sz w:val="24"/>
          <w:szCs w:val="24"/>
        </w:rPr>
        <w:t xml:space="preserve"> intensities of these signals were estimated by the comparison of standard TEMPOL solution and manganese oxide marker signals observed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on</w:t>
      </w:r>
      <w:r w:rsidR="00077010" w:rsidRPr="003F1BAC">
        <w:rPr>
          <w:rFonts w:ascii="Times New Roman" w:hAnsi="Times New Roman" w:cs="Times New Roman"/>
          <w:sz w:val="24"/>
          <w:szCs w:val="24"/>
        </w:rPr>
        <w:t xml:space="preserve"> both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sides</w:t>
      </w:r>
      <w:r w:rsidR="00077010" w:rsidRPr="003F1BAC">
        <w:rPr>
          <w:rFonts w:ascii="Times New Roman" w:hAnsi="Times New Roman" w:cs="Times New Roman"/>
          <w:sz w:val="24"/>
          <w:szCs w:val="24"/>
        </w:rPr>
        <w:t xml:space="preserve"> of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 xml:space="preserve">the </w:t>
      </w:r>
      <w:r w:rsidR="00077010" w:rsidRPr="003F1BAC">
        <w:rPr>
          <w:rFonts w:ascii="Times New Roman" w:hAnsi="Times New Roman" w:cs="Times New Roman"/>
          <w:sz w:val="24"/>
          <w:szCs w:val="24"/>
        </w:rPr>
        <w:t>DMPO spin-trapping signal.</w:t>
      </w:r>
    </w:p>
    <w:p w14:paraId="2C4C9985" w14:textId="504F08A9" w:rsidR="005A33CE" w:rsidRPr="003F1BAC" w:rsidRDefault="00077010" w:rsidP="003F1BAC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BAC">
        <w:rPr>
          <w:rFonts w:ascii="Times New Roman" w:hAnsi="Times New Roman" w:cs="Times New Roman"/>
          <w:sz w:val="24"/>
          <w:szCs w:val="24"/>
        </w:rPr>
        <w:lastRenderedPageBreak/>
        <w:t>By the acidification of NaClO</w:t>
      </w:r>
      <w:r w:rsidRPr="003F1B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444D" w:rsidRPr="003F1BAC">
        <w:rPr>
          <w:rFonts w:ascii="Times New Roman" w:hAnsi="Times New Roman" w:cs="Times New Roman"/>
          <w:sz w:val="24"/>
          <w:szCs w:val="24"/>
        </w:rPr>
        <w:t xml:space="preserve"> </w:t>
      </w:r>
      <w:r w:rsidR="00925634" w:rsidRPr="003F1BAC">
        <w:rPr>
          <w:rFonts w:ascii="Times New Roman" w:hAnsi="Times New Roman" w:cs="Times New Roman"/>
          <w:sz w:val="24"/>
          <w:szCs w:val="24"/>
        </w:rPr>
        <w:t xml:space="preserve">with 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the </w:t>
      </w:r>
      <w:r w:rsidR="0061444D" w:rsidRPr="003F1BAC">
        <w:rPr>
          <w:rFonts w:ascii="Times New Roman" w:hAnsi="Times New Roman" w:cs="Times New Roman"/>
          <w:sz w:val="24"/>
          <w:szCs w:val="24"/>
        </w:rPr>
        <w:t xml:space="preserve">addition of HCl solution, 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the </w:t>
      </w:r>
      <w:r w:rsidR="0061444D" w:rsidRPr="003F1BAC">
        <w:rPr>
          <w:rFonts w:ascii="Times New Roman" w:hAnsi="Times New Roman" w:cs="Times New Roman"/>
          <w:sz w:val="24"/>
          <w:szCs w:val="24"/>
        </w:rPr>
        <w:t xml:space="preserve">DMPO-X ESR signal intensities </w:t>
      </w:r>
      <w:r w:rsidRPr="003F1BAC">
        <w:rPr>
          <w:rFonts w:ascii="Times New Roman" w:eastAsia="Yu Mincho" w:hAnsi="Times New Roman" w:cs="Times New Roman"/>
          <w:sz w:val="24"/>
          <w:szCs w:val="24"/>
        </w:rPr>
        <w:t>were</w:t>
      </w:r>
      <w:r w:rsidR="0061444D" w:rsidRPr="003F1BAC">
        <w:rPr>
          <w:rFonts w:ascii="Times New Roman" w:hAnsi="Times New Roman" w:cs="Times New Roman"/>
          <w:sz w:val="24"/>
          <w:szCs w:val="24"/>
        </w:rPr>
        <w:t xml:space="preserve"> increased, while 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the </w:t>
      </w:r>
      <w:r w:rsidR="0061444D" w:rsidRPr="003F1BAC">
        <w:rPr>
          <w:rFonts w:ascii="Times New Roman" w:hAnsi="Times New Roman" w:cs="Times New Roman"/>
          <w:sz w:val="24"/>
          <w:szCs w:val="24"/>
        </w:rPr>
        <w:t xml:space="preserve">DMPO-OH signal </w:t>
      </w:r>
      <w:r w:rsidRPr="003F1BAC">
        <w:rPr>
          <w:rFonts w:ascii="Times New Roman" w:eastAsia="Yu Mincho" w:hAnsi="Times New Roman" w:cs="Times New Roman"/>
          <w:sz w:val="24"/>
          <w:szCs w:val="24"/>
        </w:rPr>
        <w:t>originating</w:t>
      </w:r>
      <w:r w:rsidR="0061444D" w:rsidRPr="003F1BAC">
        <w:rPr>
          <w:rFonts w:ascii="Times New Roman" w:hAnsi="Times New Roman" w:cs="Times New Roman"/>
          <w:sz w:val="24"/>
          <w:szCs w:val="24"/>
        </w:rPr>
        <w:t xml:space="preserve"> from spin-trapping of hydroxyl </w:t>
      </w:r>
      <w:r w:rsidRPr="003F1BAC">
        <w:rPr>
          <w:rFonts w:ascii="Times New Roman" w:eastAsia="Yu Mincho" w:hAnsi="Times New Roman" w:cs="Times New Roman"/>
          <w:sz w:val="24"/>
          <w:szCs w:val="24"/>
        </w:rPr>
        <w:t>radicals</w:t>
      </w:r>
      <w:r w:rsidR="0061444D" w:rsidRPr="003F1BAC">
        <w:rPr>
          <w:rFonts w:ascii="Times New Roman" w:hAnsi="Times New Roman" w:cs="Times New Roman"/>
          <w:sz w:val="24"/>
          <w:szCs w:val="24"/>
        </w:rPr>
        <w:t xml:space="preserve"> with DMPO was not detected. The observed DMPO-X signal was in the range of 5-8 </w:t>
      </w:r>
      <w:r w:rsidR="00925634" w:rsidRPr="003F1BAC">
        <w:rPr>
          <w:rFonts w:ascii="Times New Roman" w:hAnsi="Times New Roman" w:cs="Times New Roman"/>
          <w:sz w:val="24"/>
          <w:szCs w:val="24"/>
        </w:rPr>
        <w:t>µM</w:t>
      </w:r>
      <w:r w:rsidR="0061444D" w:rsidRPr="003F1BAC">
        <w:rPr>
          <w:rFonts w:ascii="Times New Roman" w:hAnsi="Times New Roman" w:cs="Times New Roman"/>
          <w:sz w:val="24"/>
          <w:szCs w:val="24"/>
        </w:rPr>
        <w:t>.</w:t>
      </w:r>
    </w:p>
    <w:p w14:paraId="4EA52623" w14:textId="77777777" w:rsidR="00D5066C" w:rsidRPr="003F1BAC" w:rsidRDefault="00077010" w:rsidP="003F1BA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BAC">
        <w:rPr>
          <w:rFonts w:ascii="Times New Roman" w:hAnsi="Times New Roman" w:cs="Times New Roman"/>
          <w:sz w:val="24"/>
          <w:szCs w:val="24"/>
        </w:rPr>
        <w:br w:type="page"/>
      </w:r>
    </w:p>
    <w:p w14:paraId="30B4DC37" w14:textId="721E03FA" w:rsidR="00E26BBA" w:rsidRPr="001A3736" w:rsidRDefault="00C75C0D" w:rsidP="00392E87">
      <w:pPr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 w:rsidRPr="00C75C0D">
        <w:rPr>
          <w:rFonts w:ascii="Times New Roman" w:hAnsi="Times New Roman" w:cs="Times New Roman"/>
          <w:noProof/>
          <w:lang w:val="en-IN" w:eastAsia="en-IN" w:bidi="ta-IN"/>
        </w:rPr>
        <w:lastRenderedPageBreak/>
        <w:drawing>
          <wp:inline distT="0" distB="0" distL="0" distR="0" wp14:anchorId="0EAEA125" wp14:editId="7AFDB537">
            <wp:extent cx="3735070" cy="40316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F91B" w14:textId="29198631" w:rsidR="00E26BBA" w:rsidRPr="00C75C0D" w:rsidRDefault="00421772" w:rsidP="003F1BAC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473792"/>
      <w:r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S2 </w:t>
      </w:r>
      <w:r w:rsidR="00665F80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Fig. Absorbance </w:t>
      </w:r>
      <w:r w:rsidRPr="003F1BA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65F80" w:rsidRPr="00C75C0D">
        <w:rPr>
          <w:rFonts w:ascii="Times New Roman" w:hAnsi="Times New Roman" w:cs="Times New Roman"/>
          <w:b/>
          <w:bCs/>
          <w:sz w:val="24"/>
          <w:szCs w:val="24"/>
        </w:rPr>
        <w:t>hange after</w:t>
      </w:r>
      <w:r w:rsidR="00077010" w:rsidRPr="00C75C0D">
        <w:rPr>
          <w:rFonts w:ascii="Times New Roman" w:eastAsia="Yu Mincho" w:hAnsi="Times New Roman" w:cs="Times New Roman"/>
          <w:b/>
          <w:bCs/>
          <w:sz w:val="24"/>
          <w:szCs w:val="24"/>
        </w:rPr>
        <w:t xml:space="preserve"> the</w:t>
      </w:r>
      <w:r w:rsidR="00665F80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BA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65F80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ddition of HCl </w:t>
      </w:r>
      <w:r w:rsidRPr="003F1BA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65F80" w:rsidRPr="00C75C0D">
        <w:rPr>
          <w:rFonts w:ascii="Times New Roman" w:hAnsi="Times New Roman" w:cs="Times New Roman"/>
          <w:b/>
          <w:bCs/>
          <w:sz w:val="24"/>
          <w:szCs w:val="24"/>
        </w:rPr>
        <w:t>olution to NaClO</w:t>
      </w:r>
      <w:r w:rsidR="00665F80" w:rsidRPr="00C75C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665F80" w:rsidRPr="00C75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BA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65F80" w:rsidRPr="00C75C0D">
        <w:rPr>
          <w:rFonts w:ascii="Times New Roman" w:hAnsi="Times New Roman" w:cs="Times New Roman"/>
          <w:b/>
          <w:bCs/>
          <w:sz w:val="24"/>
          <w:szCs w:val="24"/>
        </w:rPr>
        <w:t>olution</w:t>
      </w:r>
      <w:r w:rsidR="00C75C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05BB7065" w14:textId="1E03FA7C" w:rsidR="003427C5" w:rsidRPr="003F1BAC" w:rsidRDefault="00077010" w:rsidP="003F1BAC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Then, </w:t>
      </w:r>
      <w:r w:rsidRPr="003F1BAC">
        <w:rPr>
          <w:rFonts w:ascii="Times New Roman" w:hAnsi="Times New Roman" w:cs="Times New Roman"/>
          <w:sz w:val="24"/>
          <w:szCs w:val="24"/>
        </w:rPr>
        <w:t>100 mM NaClO</w:t>
      </w:r>
      <w:r w:rsidRPr="003F1B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BAC">
        <w:rPr>
          <w:rFonts w:ascii="Times New Roman" w:hAnsi="Times New Roman" w:cs="Times New Roman"/>
          <w:sz w:val="24"/>
          <w:szCs w:val="24"/>
        </w:rPr>
        <w:t xml:space="preserve"> and 12 M HCl </w:t>
      </w:r>
      <w:r w:rsidRPr="003F1BAC">
        <w:rPr>
          <w:rFonts w:ascii="Times New Roman" w:eastAsia="Yu Mincho" w:hAnsi="Times New Roman" w:cs="Times New Roman"/>
          <w:sz w:val="24"/>
          <w:szCs w:val="24"/>
        </w:rPr>
        <w:t>were</w:t>
      </w:r>
      <w:r w:rsidRPr="003F1BAC">
        <w:rPr>
          <w:rFonts w:ascii="Times New Roman" w:hAnsi="Times New Roman" w:cs="Times New Roman"/>
          <w:sz w:val="24"/>
          <w:szCs w:val="24"/>
        </w:rPr>
        <w:t xml:space="preserve"> added to Milli-Q grade water to give 1 mM NaClO</w:t>
      </w:r>
      <w:r w:rsidRPr="003F1B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BAC">
        <w:rPr>
          <w:rFonts w:ascii="Times New Roman" w:hAnsi="Times New Roman" w:cs="Times New Roman"/>
          <w:sz w:val="24"/>
          <w:szCs w:val="24"/>
        </w:rPr>
        <w:t xml:space="preserve"> and 400 mM HCl. The absorbance was measured with 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a </w:t>
      </w:r>
      <w:r w:rsidRPr="003F1BAC">
        <w:rPr>
          <w:rFonts w:ascii="Times New Roman" w:hAnsi="Times New Roman" w:cs="Times New Roman"/>
          <w:sz w:val="24"/>
          <w:szCs w:val="24"/>
        </w:rPr>
        <w:t xml:space="preserve">Shimadzu </w:t>
      </w:r>
      <w:proofErr w:type="spellStart"/>
      <w:r w:rsidRPr="003F1BAC">
        <w:rPr>
          <w:rFonts w:ascii="Times New Roman" w:hAnsi="Times New Roman" w:cs="Times New Roman"/>
          <w:sz w:val="24"/>
          <w:szCs w:val="24"/>
        </w:rPr>
        <w:t>Multispec</w:t>
      </w:r>
      <w:proofErr w:type="spellEnd"/>
      <w:r w:rsidRPr="003F1BAC">
        <w:rPr>
          <w:rFonts w:ascii="Times New Roman" w:hAnsi="Times New Roman" w:cs="Times New Roman"/>
          <w:sz w:val="24"/>
          <w:szCs w:val="24"/>
        </w:rPr>
        <w:t xml:space="preserve"> 1500 </w:t>
      </w:r>
      <w:r w:rsidRPr="003F1BAC">
        <w:rPr>
          <w:rFonts w:ascii="Times New Roman" w:eastAsia="Yu Mincho" w:hAnsi="Times New Roman" w:cs="Times New Roman"/>
          <w:sz w:val="24"/>
          <w:szCs w:val="24"/>
        </w:rPr>
        <w:t>UV</w:t>
      </w:r>
      <w:r w:rsidRPr="003F1BAC">
        <w:rPr>
          <w:rFonts w:ascii="Times New Roman" w:hAnsi="Times New Roman" w:cs="Times New Roman"/>
          <w:sz w:val="24"/>
          <w:szCs w:val="24"/>
        </w:rPr>
        <w:t xml:space="preserve">-visible absorption spectrometer. 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The </w:t>
      </w:r>
      <w:r w:rsidRPr="003F1BAC">
        <w:rPr>
          <w:rFonts w:ascii="Times New Roman" w:hAnsi="Times New Roman" w:cs="Times New Roman"/>
          <w:sz w:val="24"/>
          <w:szCs w:val="24"/>
        </w:rPr>
        <w:t xml:space="preserve">ASC solution was continuously stirred during measurement. In the case of 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a </w:t>
      </w:r>
      <w:r w:rsidRPr="003F1BAC">
        <w:rPr>
          <w:rFonts w:ascii="Times New Roman" w:hAnsi="Times New Roman" w:cs="Times New Roman"/>
          <w:sz w:val="24"/>
          <w:szCs w:val="24"/>
        </w:rPr>
        <w:t xml:space="preserve">nitrogen gas atmosphere, Milli-Q grade water was </w:t>
      </w:r>
      <w:proofErr w:type="spellStart"/>
      <w:r w:rsidRPr="003F1BAC">
        <w:rPr>
          <w:rFonts w:ascii="Times New Roman" w:hAnsi="Times New Roman" w:cs="Times New Roman"/>
          <w:sz w:val="24"/>
          <w:szCs w:val="24"/>
        </w:rPr>
        <w:t>dea</w:t>
      </w:r>
      <w:r w:rsidR="00D63733" w:rsidRPr="003F1BAC">
        <w:rPr>
          <w:rFonts w:ascii="Times New Roman" w:hAnsi="Times New Roman" w:cs="Times New Roman"/>
          <w:sz w:val="24"/>
          <w:szCs w:val="24"/>
        </w:rPr>
        <w:t>e</w:t>
      </w:r>
      <w:r w:rsidRPr="003F1BAC">
        <w:rPr>
          <w:rFonts w:ascii="Times New Roman" w:hAnsi="Times New Roman" w:cs="Times New Roman"/>
          <w:sz w:val="24"/>
          <w:szCs w:val="24"/>
        </w:rPr>
        <w:t>rated</w:t>
      </w:r>
      <w:proofErr w:type="spellEnd"/>
      <w:r w:rsidRPr="003F1BAC">
        <w:rPr>
          <w:rFonts w:ascii="Times New Roman" w:hAnsi="Times New Roman" w:cs="Times New Roman"/>
          <w:sz w:val="24"/>
          <w:szCs w:val="24"/>
        </w:rPr>
        <w:t xml:space="preserve"> by b</w:t>
      </w:r>
      <w:r w:rsidR="00114D2A" w:rsidRPr="003F1BAC">
        <w:rPr>
          <w:rFonts w:ascii="Times New Roman" w:hAnsi="Times New Roman" w:cs="Times New Roman"/>
          <w:sz w:val="24"/>
          <w:szCs w:val="24"/>
        </w:rPr>
        <w:t>u</w:t>
      </w:r>
      <w:r w:rsidRPr="003F1BAC">
        <w:rPr>
          <w:rFonts w:ascii="Times New Roman" w:hAnsi="Times New Roman" w:cs="Times New Roman"/>
          <w:sz w:val="24"/>
          <w:szCs w:val="24"/>
        </w:rPr>
        <w:t>bbling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 </w:t>
      </w:r>
      <w:r w:rsidRPr="003F1BAC">
        <w:rPr>
          <w:rFonts w:ascii="Times New Roman" w:hAnsi="Times New Roman" w:cs="Times New Roman"/>
          <w:sz w:val="24"/>
          <w:szCs w:val="24"/>
        </w:rPr>
        <w:t>it with nitrogen gas for 30 min before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 the</w:t>
      </w:r>
      <w:r w:rsidRPr="003F1BAC">
        <w:rPr>
          <w:rFonts w:ascii="Times New Roman" w:hAnsi="Times New Roman" w:cs="Times New Roman"/>
          <w:sz w:val="24"/>
          <w:szCs w:val="24"/>
        </w:rPr>
        <w:t xml:space="preserve"> experiment. After 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the </w:t>
      </w:r>
      <w:r w:rsidRPr="003F1BAC">
        <w:rPr>
          <w:rFonts w:ascii="Times New Roman" w:hAnsi="Times New Roman" w:cs="Times New Roman"/>
          <w:sz w:val="24"/>
          <w:szCs w:val="24"/>
        </w:rPr>
        <w:t>addition of NaClO</w:t>
      </w:r>
      <w:r w:rsidRPr="003F1B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030CE" w:rsidRPr="003F1BAC">
        <w:rPr>
          <w:rFonts w:ascii="Times New Roman" w:hAnsi="Times New Roman" w:cs="Times New Roman"/>
          <w:sz w:val="24"/>
          <w:szCs w:val="24"/>
        </w:rPr>
        <w:t xml:space="preserve"> and HCl to aerated or </w:t>
      </w:r>
      <w:proofErr w:type="spellStart"/>
      <w:r w:rsidR="002030CE" w:rsidRPr="003F1BAC">
        <w:rPr>
          <w:rFonts w:ascii="Times New Roman" w:hAnsi="Times New Roman" w:cs="Times New Roman"/>
          <w:sz w:val="24"/>
          <w:szCs w:val="24"/>
        </w:rPr>
        <w:t>deaerated</w:t>
      </w:r>
      <w:proofErr w:type="spellEnd"/>
      <w:r w:rsidR="002030CE" w:rsidRPr="003F1BAC">
        <w:rPr>
          <w:rFonts w:ascii="Times New Roman" w:hAnsi="Times New Roman" w:cs="Times New Roman"/>
          <w:sz w:val="24"/>
          <w:szCs w:val="24"/>
        </w:rPr>
        <w:t xml:space="preserve"> Milli-Q water in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 a</w:t>
      </w:r>
      <w:r w:rsidR="002030CE" w:rsidRPr="003F1BAC">
        <w:rPr>
          <w:rFonts w:ascii="Times New Roman" w:hAnsi="Times New Roman" w:cs="Times New Roman"/>
          <w:sz w:val="24"/>
          <w:szCs w:val="24"/>
        </w:rPr>
        <w:t xml:space="preserve"> screw-top cuvette,</w:t>
      </w:r>
      <w:r w:rsidRPr="003F1BAC">
        <w:rPr>
          <w:rFonts w:ascii="Times New Roman" w:eastAsia="Yu Mincho" w:hAnsi="Times New Roman" w:cs="Times New Roman"/>
          <w:sz w:val="24"/>
          <w:szCs w:val="24"/>
        </w:rPr>
        <w:t xml:space="preserve"> the</w:t>
      </w:r>
      <w:r w:rsidR="002030CE" w:rsidRPr="003F1BAC">
        <w:rPr>
          <w:rFonts w:ascii="Times New Roman" w:hAnsi="Times New Roman" w:cs="Times New Roman"/>
          <w:sz w:val="24"/>
          <w:szCs w:val="24"/>
        </w:rPr>
        <w:t xml:space="preserve"> cuvette was closed with </w:t>
      </w:r>
      <w:r w:rsidR="007E6C61" w:rsidRPr="003F1BAC">
        <w:rPr>
          <w:rFonts w:ascii="Times New Roman" w:hAnsi="Times New Roman" w:cs="Times New Roman"/>
          <w:sz w:val="24"/>
          <w:szCs w:val="24"/>
        </w:rPr>
        <w:t xml:space="preserve">the </w:t>
      </w:r>
      <w:r w:rsidR="002030CE" w:rsidRPr="003F1BAC">
        <w:rPr>
          <w:rFonts w:ascii="Times New Roman" w:hAnsi="Times New Roman" w:cs="Times New Roman"/>
          <w:sz w:val="24"/>
          <w:szCs w:val="24"/>
        </w:rPr>
        <w:t>screw cap and applied for measurement.</w:t>
      </w:r>
    </w:p>
    <w:p w14:paraId="5BF42A94" w14:textId="14898846" w:rsidR="00A61AB5" w:rsidRPr="003F1BAC" w:rsidRDefault="00A61AB5" w:rsidP="003F1BAC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BAC">
        <w:rPr>
          <w:rFonts w:ascii="Times New Roman" w:hAnsi="Times New Roman" w:cs="Times New Roman"/>
          <w:sz w:val="24"/>
          <w:szCs w:val="24"/>
        </w:rPr>
        <w:t xml:space="preserve"> 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The formation</w:t>
      </w:r>
      <w:r w:rsidRPr="003F1BAC">
        <w:rPr>
          <w:rFonts w:ascii="Times New Roman" w:hAnsi="Times New Roman" w:cs="Times New Roman"/>
          <w:sz w:val="24"/>
          <w:szCs w:val="24"/>
        </w:rPr>
        <w:t xml:space="preserve"> of chloroperoxyl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radicals</w:t>
      </w:r>
      <w:r w:rsidRPr="003F1BAC">
        <w:rPr>
          <w:rFonts w:ascii="Times New Roman" w:hAnsi="Times New Roman" w:cs="Times New Roman"/>
          <w:sz w:val="24"/>
          <w:szCs w:val="24"/>
        </w:rPr>
        <w:t xml:space="preserve"> measured by absorbance at 354 nm did not change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in</w:t>
      </w:r>
      <w:r w:rsidRPr="003F1BAC">
        <w:rPr>
          <w:rFonts w:ascii="Times New Roman" w:hAnsi="Times New Roman" w:cs="Times New Roman"/>
          <w:sz w:val="24"/>
          <w:szCs w:val="24"/>
        </w:rPr>
        <w:t xml:space="preserve"> the presence or absence of oxygen. This </w:t>
      </w:r>
      <w:r w:rsidR="00D63733" w:rsidRPr="003F1BAC"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indicates</w:t>
      </w:r>
      <w:r w:rsidRPr="003F1BAC">
        <w:rPr>
          <w:rFonts w:ascii="Times New Roman" w:hAnsi="Times New Roman" w:cs="Times New Roman"/>
          <w:sz w:val="24"/>
          <w:szCs w:val="24"/>
        </w:rPr>
        <w:t xml:space="preserve"> that chloroperoxyl 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radicals were</w:t>
      </w:r>
      <w:r w:rsidRPr="003F1BAC">
        <w:rPr>
          <w:rFonts w:ascii="Times New Roman" w:hAnsi="Times New Roman" w:cs="Times New Roman"/>
          <w:sz w:val="24"/>
          <w:szCs w:val="24"/>
        </w:rPr>
        <w:t xml:space="preserve"> not formed by the reaction of NaClO</w:t>
      </w:r>
      <w:r w:rsidRPr="003F1B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>-</w:t>
      </w:r>
      <w:r w:rsidRPr="003F1BAC">
        <w:rPr>
          <w:rFonts w:ascii="Times New Roman" w:hAnsi="Times New Roman" w:cs="Times New Roman"/>
          <w:sz w:val="24"/>
          <w:szCs w:val="24"/>
        </w:rPr>
        <w:t>derived radical(s) and dissolved molecular oxygen in the solution.</w:t>
      </w:r>
      <w:r w:rsidR="00077010" w:rsidRPr="003F1BAC">
        <w:rPr>
          <w:rFonts w:ascii="Times New Roman" w:eastAsia="Yu Mincho" w:hAnsi="Times New Roman" w:cs="Times New Roman"/>
          <w:sz w:val="24"/>
          <w:szCs w:val="24"/>
        </w:rPr>
        <w:t xml:space="preserve"> </w:t>
      </w:r>
      <w:r w:rsidRPr="003F1BAC">
        <w:rPr>
          <w:rFonts w:ascii="Times New Roman" w:hAnsi="Times New Roman" w:cs="Times New Roman"/>
          <w:sz w:val="24"/>
          <w:szCs w:val="24"/>
        </w:rPr>
        <w:t>The mechanism of chloroperoxyl radical formation is unclear.</w:t>
      </w:r>
    </w:p>
    <w:sectPr w:rsidR="00A61AB5" w:rsidRPr="003F1BAC" w:rsidSect="008C0CEC">
      <w:footerReference w:type="defaul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AEED" w14:textId="77777777" w:rsidR="002E5B92" w:rsidRDefault="002E5B92" w:rsidP="00DA531D">
      <w:pPr>
        <w:spacing w:after="0" w:line="240" w:lineRule="auto"/>
      </w:pPr>
      <w:r>
        <w:separator/>
      </w:r>
    </w:p>
  </w:endnote>
  <w:endnote w:type="continuationSeparator" w:id="0">
    <w:p w14:paraId="6A671801" w14:textId="77777777" w:rsidR="002E5B92" w:rsidRDefault="002E5B92" w:rsidP="00DA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-91354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71EAF" w14:textId="3BD6EC7A" w:rsidR="00DA531D" w:rsidRPr="00DA531D" w:rsidRDefault="00DA531D" w:rsidP="00DA531D">
        <w:pPr>
          <w:pStyle w:val="Footer"/>
          <w:contextualSpacing/>
          <w:jc w:val="right"/>
          <w:rPr>
            <w:rFonts w:cs="Times New Roman"/>
            <w:szCs w:val="24"/>
          </w:rPr>
        </w:pPr>
        <w:r w:rsidRPr="00DA531D">
          <w:rPr>
            <w:rFonts w:cs="Times New Roman"/>
            <w:szCs w:val="24"/>
          </w:rPr>
          <w:fldChar w:fldCharType="begin"/>
        </w:r>
        <w:r w:rsidRPr="00DA531D">
          <w:rPr>
            <w:rFonts w:cs="Times New Roman"/>
            <w:szCs w:val="24"/>
          </w:rPr>
          <w:instrText xml:space="preserve"> PAGE   \* MERGEFORMAT </w:instrText>
        </w:r>
        <w:r w:rsidRPr="00DA531D">
          <w:rPr>
            <w:rFonts w:cs="Times New Roman"/>
            <w:szCs w:val="24"/>
          </w:rPr>
          <w:fldChar w:fldCharType="separate"/>
        </w:r>
        <w:r w:rsidR="00AF0904">
          <w:rPr>
            <w:rFonts w:cs="Times New Roman"/>
            <w:noProof/>
            <w:szCs w:val="24"/>
          </w:rPr>
          <w:t>1</w:t>
        </w:r>
        <w:r w:rsidRPr="00DA531D">
          <w:rPr>
            <w:rFonts w:cs="Times New Roman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8F73" w14:textId="77777777" w:rsidR="002E5B92" w:rsidRDefault="002E5B92" w:rsidP="00DA531D">
      <w:pPr>
        <w:spacing w:after="0" w:line="240" w:lineRule="auto"/>
      </w:pPr>
      <w:r>
        <w:separator/>
      </w:r>
    </w:p>
  </w:footnote>
  <w:footnote w:type="continuationSeparator" w:id="0">
    <w:p w14:paraId="3855EAA3" w14:textId="77777777" w:rsidR="002E5B92" w:rsidRDefault="002E5B92" w:rsidP="00DA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054F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86AF2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5263A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468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8BA2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tal_Editing_Time" w:val="12"/>
  </w:docVars>
  <w:rsids>
    <w:rsidRoot w:val="00E65D5B"/>
    <w:rsid w:val="00077010"/>
    <w:rsid w:val="00090773"/>
    <w:rsid w:val="000F2043"/>
    <w:rsid w:val="00114D2A"/>
    <w:rsid w:val="00117A54"/>
    <w:rsid w:val="00140A8D"/>
    <w:rsid w:val="00163710"/>
    <w:rsid w:val="0016571B"/>
    <w:rsid w:val="001A3736"/>
    <w:rsid w:val="002030CE"/>
    <w:rsid w:val="002E5B92"/>
    <w:rsid w:val="00323483"/>
    <w:rsid w:val="003427C5"/>
    <w:rsid w:val="00392E87"/>
    <w:rsid w:val="003F1BAC"/>
    <w:rsid w:val="00421772"/>
    <w:rsid w:val="004D146B"/>
    <w:rsid w:val="005A33CE"/>
    <w:rsid w:val="005A45BD"/>
    <w:rsid w:val="005B2A9F"/>
    <w:rsid w:val="005C657E"/>
    <w:rsid w:val="0061444D"/>
    <w:rsid w:val="00633BB1"/>
    <w:rsid w:val="00665F80"/>
    <w:rsid w:val="006A7C0E"/>
    <w:rsid w:val="00776B97"/>
    <w:rsid w:val="007E6C61"/>
    <w:rsid w:val="00892F89"/>
    <w:rsid w:val="008C0CEC"/>
    <w:rsid w:val="009022C7"/>
    <w:rsid w:val="00925634"/>
    <w:rsid w:val="00942FE7"/>
    <w:rsid w:val="00A61AB5"/>
    <w:rsid w:val="00AF0904"/>
    <w:rsid w:val="00B12503"/>
    <w:rsid w:val="00B3176B"/>
    <w:rsid w:val="00C0712A"/>
    <w:rsid w:val="00C12226"/>
    <w:rsid w:val="00C55888"/>
    <w:rsid w:val="00C734EE"/>
    <w:rsid w:val="00C75C0D"/>
    <w:rsid w:val="00C86B81"/>
    <w:rsid w:val="00CB2516"/>
    <w:rsid w:val="00CF0E45"/>
    <w:rsid w:val="00D5066C"/>
    <w:rsid w:val="00D63733"/>
    <w:rsid w:val="00D74004"/>
    <w:rsid w:val="00DA39FE"/>
    <w:rsid w:val="00DA531D"/>
    <w:rsid w:val="00E26BBA"/>
    <w:rsid w:val="00E5537A"/>
    <w:rsid w:val="00E65D5B"/>
    <w:rsid w:val="00ED778B"/>
    <w:rsid w:val="00F15C53"/>
    <w:rsid w:val="00F96B5E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24A36"/>
  <w15:chartTrackingRefBased/>
  <w15:docId w15:val="{96FC4973-9608-4070-B3E1-77D125F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1B"/>
  </w:style>
  <w:style w:type="paragraph" w:styleId="Heading1">
    <w:name w:val="heading 1"/>
    <w:basedOn w:val="Normal"/>
    <w:next w:val="Normal"/>
    <w:link w:val="Heading1Char"/>
    <w:uiPriority w:val="9"/>
    <w:qFormat/>
    <w:rsid w:val="00090773"/>
    <w:pPr>
      <w:keepNext/>
      <w:framePr w:wrap="around" w:hAnchor="text"/>
      <w:outlineLvl w:val="0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スタイル1"/>
    <w:basedOn w:val="Normal"/>
    <w:link w:val="10"/>
    <w:qFormat/>
    <w:rsid w:val="00090773"/>
    <w:pPr>
      <w:framePr w:wrap="around" w:hAnchor="text"/>
    </w:pPr>
  </w:style>
  <w:style w:type="character" w:customStyle="1" w:styleId="10">
    <w:name w:val="スタイル1 (文字)"/>
    <w:basedOn w:val="DefaultParagraphFont"/>
    <w:link w:val="1"/>
    <w:rsid w:val="00090773"/>
    <w:rPr>
      <w:rFonts w:ascii="Century Schoolbook" w:hAnsi="Century School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0773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4D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uiPriority w:val="99"/>
    <w:unhideWhenUsed/>
    <w:rsid w:val="00DA531D"/>
    <w:pPr>
      <w:tabs>
        <w:tab w:val="center" w:pos="4419"/>
        <w:tab w:val="right" w:pos="8838"/>
      </w:tabs>
      <w:spacing w:after="0" w:line="48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A531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6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rsid w:val="000F3DF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34"/>
    <w:rPr>
      <w:rFonts w:ascii="Tahoma" w:hAnsi="Tahoma" w:cs="Tahoma"/>
      <w:b/>
      <w:b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3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657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T20190039769</dc:creator>
  <cp:lastModifiedBy>Vijayakumar A478</cp:lastModifiedBy>
  <cp:revision>6</cp:revision>
  <dcterms:created xsi:type="dcterms:W3CDTF">2021-02-17T11:37:00Z</dcterms:created>
  <dcterms:modified xsi:type="dcterms:W3CDTF">2021-05-17T17:14:00Z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44242.9458101852</vt:r8>
  </property>
  <property fmtid="{D5CDD505-2E9C-101B-9397-08002B2CF9AE}" pid="4" name="ReminderText">
    <vt:lpwstr>NFHQ0PSN</vt:lpwstr>
  </property>
  <property fmtid="{D5CDD505-2E9C-101B-9397-08002B2CF9AE}" pid="5" name="EditTotal">
    <vt:i4>340</vt:i4>
  </property>
</Properties>
</file>