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C95E" w14:textId="1DAAC408" w:rsidR="005A5083" w:rsidRDefault="00DF21B5" w:rsidP="005A5083">
      <w:pPr>
        <w:keepNext/>
        <w:pBdr>
          <w:top w:val="nil"/>
          <w:left w:val="nil"/>
          <w:bottom w:val="nil"/>
          <w:right w:val="nil"/>
          <w:between w:val="nil"/>
        </w:pBdr>
        <w:spacing w:line="240" w:lineRule="auto"/>
        <w:rPr>
          <w:b/>
          <w:color w:val="000000"/>
        </w:rPr>
      </w:pPr>
      <w:r>
        <w:rPr>
          <w:b/>
          <w:color w:val="000000"/>
        </w:rPr>
        <w:t>S1</w:t>
      </w:r>
      <w:r w:rsidR="005A5083">
        <w:rPr>
          <w:b/>
          <w:color w:val="000000"/>
        </w:rPr>
        <w:t xml:space="preserve"> Table</w:t>
      </w:r>
      <w:r>
        <w:rPr>
          <w:b/>
          <w:color w:val="000000"/>
        </w:rPr>
        <w:t>.</w:t>
      </w:r>
      <w:r w:rsidR="005A5083">
        <w:rPr>
          <w:b/>
          <w:color w:val="000000"/>
        </w:rPr>
        <w:t xml:space="preserve"> </w:t>
      </w:r>
      <w:bookmarkStart w:id="0" w:name="_Hlk63683285"/>
      <w:r w:rsidR="005A5083" w:rsidRPr="00DF21B5">
        <w:rPr>
          <w:b/>
          <w:bCs/>
          <w:color w:val="000000"/>
        </w:rPr>
        <w:t>PP analysis of primary endpoints</w:t>
      </w:r>
      <w:bookmarkEnd w:id="0"/>
    </w:p>
    <w:tbl>
      <w:tblPr>
        <w:tblStyle w:val="a1"/>
        <w:tblW w:w="14220" w:type="dxa"/>
        <w:tblInd w:w="0" w:type="dxa"/>
        <w:tblLayout w:type="fixed"/>
        <w:tblLook w:val="0600" w:firstRow="0" w:lastRow="0" w:firstColumn="0" w:lastColumn="0" w:noHBand="1" w:noVBand="1"/>
      </w:tblPr>
      <w:tblGrid>
        <w:gridCol w:w="2410"/>
        <w:gridCol w:w="567"/>
        <w:gridCol w:w="992"/>
        <w:gridCol w:w="709"/>
        <w:gridCol w:w="1134"/>
        <w:gridCol w:w="709"/>
        <w:gridCol w:w="1843"/>
        <w:gridCol w:w="1842"/>
        <w:gridCol w:w="2484"/>
        <w:gridCol w:w="450"/>
        <w:gridCol w:w="1080"/>
      </w:tblGrid>
      <w:tr w:rsidR="005A5083" w14:paraId="2E94BA8C" w14:textId="77777777" w:rsidTr="004D1D78">
        <w:trPr>
          <w:trHeight w:val="212"/>
        </w:trPr>
        <w:tc>
          <w:tcPr>
            <w:tcW w:w="2410" w:type="dxa"/>
            <w:tcBorders>
              <w:top w:val="single" w:sz="4" w:space="0" w:color="auto"/>
              <w:bottom w:val="single" w:sz="4" w:space="0" w:color="auto"/>
            </w:tcBorders>
          </w:tcPr>
          <w:p w14:paraId="3CFFCF99" w14:textId="77777777" w:rsidR="005A5083" w:rsidRDefault="005A5083" w:rsidP="004D1D78">
            <w:pPr>
              <w:jc w:val="center"/>
              <w:rPr>
                <w:sz w:val="20"/>
                <w:szCs w:val="20"/>
              </w:rPr>
            </w:pPr>
            <w:r>
              <w:rPr>
                <w:sz w:val="20"/>
                <w:szCs w:val="20"/>
              </w:rPr>
              <w:t> </w:t>
            </w:r>
          </w:p>
        </w:tc>
        <w:tc>
          <w:tcPr>
            <w:tcW w:w="567" w:type="dxa"/>
            <w:tcBorders>
              <w:top w:val="single" w:sz="4" w:space="0" w:color="auto"/>
              <w:bottom w:val="single" w:sz="4" w:space="0" w:color="auto"/>
            </w:tcBorders>
          </w:tcPr>
          <w:p w14:paraId="3CCC001E" w14:textId="77777777" w:rsidR="005A5083" w:rsidRDefault="005A5083" w:rsidP="004D1D78">
            <w:pPr>
              <w:rPr>
                <w:sz w:val="20"/>
                <w:szCs w:val="20"/>
              </w:rPr>
            </w:pPr>
            <w:r>
              <w:rPr>
                <w:sz w:val="20"/>
                <w:szCs w:val="20"/>
              </w:rPr>
              <w:t> </w:t>
            </w:r>
          </w:p>
        </w:tc>
        <w:tc>
          <w:tcPr>
            <w:tcW w:w="992" w:type="dxa"/>
            <w:tcBorders>
              <w:top w:val="single" w:sz="4" w:space="0" w:color="auto"/>
              <w:bottom w:val="single" w:sz="4" w:space="0" w:color="auto"/>
            </w:tcBorders>
          </w:tcPr>
          <w:p w14:paraId="792D4913" w14:textId="77777777" w:rsidR="005A5083" w:rsidRDefault="005A5083" w:rsidP="004D1D78">
            <w:pPr>
              <w:jc w:val="center"/>
              <w:rPr>
                <w:sz w:val="20"/>
                <w:szCs w:val="20"/>
              </w:rPr>
            </w:pPr>
            <w:r>
              <w:rPr>
                <w:sz w:val="20"/>
                <w:szCs w:val="20"/>
              </w:rPr>
              <w:t xml:space="preserve">Pre </w:t>
            </w:r>
          </w:p>
          <w:p w14:paraId="5959575C" w14:textId="77777777" w:rsidR="005A5083" w:rsidRDefault="005A5083" w:rsidP="004D1D78">
            <w:pPr>
              <w:jc w:val="center"/>
              <w:rPr>
                <w:sz w:val="20"/>
                <w:szCs w:val="20"/>
              </w:rPr>
            </w:pPr>
            <w:r>
              <w:rPr>
                <w:sz w:val="20"/>
                <w:szCs w:val="20"/>
              </w:rPr>
              <w:t>(T0)</w:t>
            </w:r>
          </w:p>
        </w:tc>
        <w:tc>
          <w:tcPr>
            <w:tcW w:w="709" w:type="dxa"/>
            <w:tcBorders>
              <w:top w:val="single" w:sz="4" w:space="0" w:color="auto"/>
              <w:bottom w:val="single" w:sz="4" w:space="0" w:color="auto"/>
            </w:tcBorders>
          </w:tcPr>
          <w:p w14:paraId="53794F32" w14:textId="77777777" w:rsidR="005A5083" w:rsidRDefault="005A5083" w:rsidP="004D1D78">
            <w:pPr>
              <w:jc w:val="center"/>
              <w:rPr>
                <w:sz w:val="20"/>
                <w:szCs w:val="20"/>
              </w:rPr>
            </w:pPr>
          </w:p>
        </w:tc>
        <w:tc>
          <w:tcPr>
            <w:tcW w:w="1134" w:type="dxa"/>
            <w:tcBorders>
              <w:top w:val="single" w:sz="4" w:space="0" w:color="auto"/>
              <w:bottom w:val="single" w:sz="4" w:space="0" w:color="auto"/>
            </w:tcBorders>
          </w:tcPr>
          <w:p w14:paraId="6FE004C8" w14:textId="77777777" w:rsidR="005A5083" w:rsidRDefault="005A5083" w:rsidP="004D1D78">
            <w:pPr>
              <w:jc w:val="center"/>
              <w:rPr>
                <w:sz w:val="20"/>
                <w:szCs w:val="20"/>
              </w:rPr>
            </w:pPr>
            <w:r>
              <w:rPr>
                <w:sz w:val="20"/>
                <w:szCs w:val="20"/>
              </w:rPr>
              <w:t xml:space="preserve">Post </w:t>
            </w:r>
          </w:p>
          <w:p w14:paraId="002461C6" w14:textId="77777777" w:rsidR="005A5083" w:rsidRDefault="005A5083" w:rsidP="004D1D78">
            <w:pPr>
              <w:jc w:val="center"/>
              <w:rPr>
                <w:sz w:val="20"/>
                <w:szCs w:val="20"/>
              </w:rPr>
            </w:pPr>
            <w:r>
              <w:rPr>
                <w:sz w:val="20"/>
                <w:szCs w:val="20"/>
              </w:rPr>
              <w:t>(T1)</w:t>
            </w:r>
          </w:p>
        </w:tc>
        <w:tc>
          <w:tcPr>
            <w:tcW w:w="709" w:type="dxa"/>
            <w:tcBorders>
              <w:top w:val="single" w:sz="4" w:space="0" w:color="auto"/>
              <w:bottom w:val="single" w:sz="4" w:space="0" w:color="auto"/>
            </w:tcBorders>
          </w:tcPr>
          <w:p w14:paraId="0EC798D0" w14:textId="77777777" w:rsidR="005A5083" w:rsidRDefault="005A5083" w:rsidP="004D1D78">
            <w:pPr>
              <w:jc w:val="center"/>
              <w:rPr>
                <w:sz w:val="20"/>
                <w:szCs w:val="20"/>
              </w:rPr>
            </w:pPr>
          </w:p>
        </w:tc>
        <w:tc>
          <w:tcPr>
            <w:tcW w:w="1843" w:type="dxa"/>
            <w:tcBorders>
              <w:top w:val="single" w:sz="4" w:space="0" w:color="auto"/>
              <w:bottom w:val="single" w:sz="4" w:space="0" w:color="auto"/>
            </w:tcBorders>
          </w:tcPr>
          <w:p w14:paraId="1A3E19AA" w14:textId="77777777" w:rsidR="005A5083" w:rsidRDefault="005A5083" w:rsidP="004D1D78">
            <w:pPr>
              <w:pBdr>
                <w:top w:val="nil"/>
                <w:left w:val="nil"/>
                <w:bottom w:val="nil"/>
                <w:right w:val="nil"/>
                <w:between w:val="nil"/>
              </w:pBdr>
              <w:jc w:val="center"/>
              <w:rPr>
                <w:sz w:val="20"/>
                <w:szCs w:val="20"/>
              </w:rPr>
            </w:pPr>
            <w:r>
              <w:rPr>
                <w:sz w:val="20"/>
                <w:szCs w:val="20"/>
              </w:rPr>
              <w:t>WG Effect Size</w:t>
            </w:r>
          </w:p>
          <w:p w14:paraId="5B6B5625" w14:textId="77777777" w:rsidR="005A5083" w:rsidRDefault="005A5083" w:rsidP="004D1D78">
            <w:pPr>
              <w:jc w:val="center"/>
              <w:rPr>
                <w:sz w:val="20"/>
                <w:szCs w:val="20"/>
              </w:rPr>
            </w:pPr>
            <w:r>
              <w:rPr>
                <w:sz w:val="20"/>
                <w:szCs w:val="20"/>
              </w:rPr>
              <w:t>Pre-Post</w:t>
            </w:r>
          </w:p>
        </w:tc>
        <w:tc>
          <w:tcPr>
            <w:tcW w:w="1842" w:type="dxa"/>
            <w:tcBorders>
              <w:top w:val="single" w:sz="4" w:space="0" w:color="auto"/>
              <w:bottom w:val="single" w:sz="4" w:space="0" w:color="auto"/>
            </w:tcBorders>
          </w:tcPr>
          <w:p w14:paraId="3FD4AF1A" w14:textId="77777777" w:rsidR="005A5083" w:rsidRDefault="005A5083" w:rsidP="004D1D78">
            <w:pPr>
              <w:pBdr>
                <w:top w:val="nil"/>
                <w:left w:val="nil"/>
                <w:bottom w:val="nil"/>
                <w:right w:val="nil"/>
                <w:between w:val="nil"/>
              </w:pBdr>
              <w:jc w:val="center"/>
              <w:rPr>
                <w:sz w:val="20"/>
                <w:szCs w:val="20"/>
              </w:rPr>
            </w:pPr>
            <w:r>
              <w:rPr>
                <w:sz w:val="20"/>
                <w:szCs w:val="20"/>
              </w:rPr>
              <w:t>BG Effect Size</w:t>
            </w:r>
          </w:p>
          <w:p w14:paraId="5D4E4672" w14:textId="77777777" w:rsidR="005A5083" w:rsidRDefault="005A5083" w:rsidP="004D1D78">
            <w:pPr>
              <w:jc w:val="center"/>
              <w:rPr>
                <w:sz w:val="20"/>
                <w:szCs w:val="20"/>
              </w:rPr>
            </w:pPr>
            <w:r>
              <w:rPr>
                <w:sz w:val="20"/>
                <w:szCs w:val="20"/>
              </w:rPr>
              <w:t>Post</w:t>
            </w:r>
          </w:p>
        </w:tc>
        <w:tc>
          <w:tcPr>
            <w:tcW w:w="2484" w:type="dxa"/>
            <w:tcBorders>
              <w:top w:val="single" w:sz="4" w:space="0" w:color="auto"/>
              <w:bottom w:val="single" w:sz="4" w:space="0" w:color="auto"/>
            </w:tcBorders>
          </w:tcPr>
          <w:p w14:paraId="1EF160A1" w14:textId="77777777" w:rsidR="005A5083" w:rsidRDefault="005A5083" w:rsidP="004D1D78">
            <w:pPr>
              <w:pBdr>
                <w:top w:val="nil"/>
                <w:left w:val="nil"/>
                <w:bottom w:val="nil"/>
                <w:right w:val="nil"/>
                <w:between w:val="nil"/>
              </w:pBdr>
              <w:jc w:val="center"/>
              <w:rPr>
                <w:sz w:val="20"/>
                <w:szCs w:val="20"/>
              </w:rPr>
            </w:pPr>
            <w:r>
              <w:rPr>
                <w:sz w:val="20"/>
                <w:szCs w:val="20"/>
              </w:rPr>
              <w:t xml:space="preserve">Pooled Results </w:t>
            </w:r>
          </w:p>
          <w:p w14:paraId="2D14B278" w14:textId="77777777" w:rsidR="005A5083" w:rsidRDefault="005A5083" w:rsidP="004D1D78">
            <w:pPr>
              <w:pBdr>
                <w:top w:val="nil"/>
                <w:left w:val="nil"/>
                <w:bottom w:val="nil"/>
                <w:right w:val="nil"/>
                <w:between w:val="nil"/>
              </w:pBdr>
              <w:jc w:val="center"/>
              <w:rPr>
                <w:sz w:val="20"/>
                <w:szCs w:val="20"/>
              </w:rPr>
            </w:pPr>
            <w:r>
              <w:rPr>
                <w:sz w:val="20"/>
                <w:szCs w:val="20"/>
              </w:rPr>
              <w:t xml:space="preserve"> of Fitting Performed Over</w:t>
            </w:r>
          </w:p>
          <w:p w14:paraId="0E0F5EFE" w14:textId="77777777" w:rsidR="005A5083" w:rsidRDefault="005A5083" w:rsidP="004D1D78">
            <w:pPr>
              <w:jc w:val="center"/>
              <w:rPr>
                <w:sz w:val="20"/>
                <w:szCs w:val="20"/>
              </w:rPr>
            </w:pPr>
            <w:r>
              <w:rPr>
                <w:sz w:val="20"/>
                <w:szCs w:val="20"/>
              </w:rPr>
              <w:t>Imputed Datasets</w:t>
            </w:r>
          </w:p>
        </w:tc>
        <w:tc>
          <w:tcPr>
            <w:tcW w:w="450" w:type="dxa"/>
            <w:tcBorders>
              <w:top w:val="single" w:sz="4" w:space="0" w:color="auto"/>
              <w:bottom w:val="single" w:sz="4" w:space="0" w:color="auto"/>
            </w:tcBorders>
          </w:tcPr>
          <w:p w14:paraId="7EBBEEFE" w14:textId="77777777" w:rsidR="005A5083" w:rsidRDefault="005A5083" w:rsidP="004D1D78">
            <w:pPr>
              <w:jc w:val="center"/>
              <w:rPr>
                <w:sz w:val="20"/>
                <w:szCs w:val="20"/>
              </w:rPr>
            </w:pPr>
          </w:p>
        </w:tc>
        <w:tc>
          <w:tcPr>
            <w:tcW w:w="1080" w:type="dxa"/>
            <w:tcBorders>
              <w:top w:val="single" w:sz="4" w:space="0" w:color="auto"/>
              <w:bottom w:val="single" w:sz="4" w:space="0" w:color="auto"/>
            </w:tcBorders>
          </w:tcPr>
          <w:p w14:paraId="0ACC735F" w14:textId="77777777" w:rsidR="005A5083" w:rsidRDefault="005A5083" w:rsidP="004D1D78">
            <w:pPr>
              <w:pBdr>
                <w:top w:val="nil"/>
                <w:left w:val="nil"/>
                <w:bottom w:val="nil"/>
                <w:right w:val="nil"/>
                <w:between w:val="nil"/>
              </w:pBdr>
              <w:jc w:val="center"/>
              <w:rPr>
                <w:sz w:val="20"/>
                <w:szCs w:val="20"/>
              </w:rPr>
            </w:pPr>
            <w:r>
              <w:rPr>
                <w:sz w:val="20"/>
                <w:szCs w:val="20"/>
              </w:rPr>
              <w:t>Wilcoxon</w:t>
            </w:r>
          </w:p>
          <w:p w14:paraId="6072C8F8" w14:textId="77777777" w:rsidR="005A5083" w:rsidRDefault="005A5083" w:rsidP="004D1D78">
            <w:pPr>
              <w:jc w:val="center"/>
              <w:rPr>
                <w:sz w:val="20"/>
                <w:szCs w:val="20"/>
              </w:rPr>
            </w:pPr>
            <w:r>
              <w:rPr>
                <w:sz w:val="20"/>
                <w:szCs w:val="20"/>
              </w:rPr>
              <w:t>Rank Sum Test</w:t>
            </w:r>
          </w:p>
        </w:tc>
      </w:tr>
      <w:tr w:rsidR="005A5083" w14:paraId="7E5C945D" w14:textId="77777777" w:rsidTr="004D1D78">
        <w:trPr>
          <w:trHeight w:val="212"/>
        </w:trPr>
        <w:tc>
          <w:tcPr>
            <w:tcW w:w="2410" w:type="dxa"/>
            <w:tcBorders>
              <w:top w:val="single" w:sz="4" w:space="0" w:color="auto"/>
            </w:tcBorders>
          </w:tcPr>
          <w:p w14:paraId="1AC54848" w14:textId="77777777" w:rsidR="005A5083" w:rsidRDefault="005A5083" w:rsidP="004D1D78">
            <w:pPr>
              <w:jc w:val="center"/>
              <w:rPr>
                <w:sz w:val="20"/>
                <w:szCs w:val="20"/>
              </w:rPr>
            </w:pPr>
            <w:r>
              <w:rPr>
                <w:sz w:val="20"/>
                <w:szCs w:val="20"/>
              </w:rPr>
              <w:t> </w:t>
            </w:r>
          </w:p>
        </w:tc>
        <w:tc>
          <w:tcPr>
            <w:tcW w:w="567" w:type="dxa"/>
            <w:tcBorders>
              <w:top w:val="single" w:sz="4" w:space="0" w:color="auto"/>
            </w:tcBorders>
          </w:tcPr>
          <w:p w14:paraId="1D72A735" w14:textId="77777777" w:rsidR="005A5083" w:rsidRDefault="005A5083" w:rsidP="004D1D78">
            <w:pPr>
              <w:rPr>
                <w:sz w:val="20"/>
                <w:szCs w:val="20"/>
              </w:rPr>
            </w:pPr>
          </w:p>
        </w:tc>
        <w:tc>
          <w:tcPr>
            <w:tcW w:w="992" w:type="dxa"/>
            <w:tcBorders>
              <w:top w:val="single" w:sz="4" w:space="0" w:color="auto"/>
            </w:tcBorders>
          </w:tcPr>
          <w:p w14:paraId="528566CF" w14:textId="77777777" w:rsidR="005A5083" w:rsidRDefault="005A5083" w:rsidP="004D1D78">
            <w:pPr>
              <w:jc w:val="center"/>
              <w:rPr>
                <w:sz w:val="20"/>
                <w:szCs w:val="20"/>
              </w:rPr>
            </w:pPr>
            <w:r>
              <w:rPr>
                <w:sz w:val="20"/>
                <w:szCs w:val="20"/>
              </w:rPr>
              <w:t>Baseline</w:t>
            </w:r>
          </w:p>
        </w:tc>
        <w:tc>
          <w:tcPr>
            <w:tcW w:w="709" w:type="dxa"/>
            <w:tcBorders>
              <w:top w:val="single" w:sz="4" w:space="0" w:color="auto"/>
            </w:tcBorders>
          </w:tcPr>
          <w:p w14:paraId="62C5E2C5" w14:textId="77777777" w:rsidR="005A5083" w:rsidRDefault="005A5083" w:rsidP="004D1D78">
            <w:pPr>
              <w:rPr>
                <w:sz w:val="20"/>
                <w:szCs w:val="20"/>
              </w:rPr>
            </w:pPr>
          </w:p>
        </w:tc>
        <w:tc>
          <w:tcPr>
            <w:tcW w:w="1134" w:type="dxa"/>
            <w:tcBorders>
              <w:top w:val="single" w:sz="4" w:space="0" w:color="auto"/>
            </w:tcBorders>
          </w:tcPr>
          <w:p w14:paraId="5C999C05" w14:textId="77777777" w:rsidR="005A5083" w:rsidRDefault="005A5083" w:rsidP="004D1D78">
            <w:pPr>
              <w:jc w:val="center"/>
              <w:rPr>
                <w:sz w:val="20"/>
                <w:szCs w:val="20"/>
              </w:rPr>
            </w:pPr>
            <w:r>
              <w:rPr>
                <w:sz w:val="20"/>
                <w:szCs w:val="20"/>
              </w:rPr>
              <w:t>3 Months</w:t>
            </w:r>
          </w:p>
        </w:tc>
        <w:tc>
          <w:tcPr>
            <w:tcW w:w="709" w:type="dxa"/>
            <w:tcBorders>
              <w:top w:val="single" w:sz="4" w:space="0" w:color="auto"/>
            </w:tcBorders>
          </w:tcPr>
          <w:p w14:paraId="0C0360B5" w14:textId="77777777" w:rsidR="005A5083" w:rsidRDefault="005A5083" w:rsidP="004D1D78">
            <w:pPr>
              <w:rPr>
                <w:sz w:val="20"/>
                <w:szCs w:val="20"/>
              </w:rPr>
            </w:pPr>
          </w:p>
        </w:tc>
        <w:tc>
          <w:tcPr>
            <w:tcW w:w="1843" w:type="dxa"/>
            <w:tcBorders>
              <w:top w:val="single" w:sz="4" w:space="0" w:color="auto"/>
            </w:tcBorders>
          </w:tcPr>
          <w:p w14:paraId="78A1C103" w14:textId="77777777" w:rsidR="005A5083" w:rsidRDefault="005A5083" w:rsidP="004D1D78">
            <w:pPr>
              <w:jc w:val="center"/>
              <w:rPr>
                <w:sz w:val="20"/>
                <w:szCs w:val="20"/>
              </w:rPr>
            </w:pPr>
            <w:r>
              <w:rPr>
                <w:sz w:val="20"/>
                <w:szCs w:val="20"/>
              </w:rPr>
              <w:t>WG Change</w:t>
            </w:r>
          </w:p>
        </w:tc>
        <w:tc>
          <w:tcPr>
            <w:tcW w:w="1842" w:type="dxa"/>
            <w:tcBorders>
              <w:top w:val="single" w:sz="4" w:space="0" w:color="auto"/>
            </w:tcBorders>
          </w:tcPr>
          <w:p w14:paraId="7076984F" w14:textId="77777777" w:rsidR="005A5083" w:rsidRDefault="005A5083" w:rsidP="004D1D78">
            <w:pPr>
              <w:jc w:val="center"/>
              <w:rPr>
                <w:sz w:val="20"/>
                <w:szCs w:val="20"/>
              </w:rPr>
            </w:pPr>
            <w:r>
              <w:rPr>
                <w:sz w:val="20"/>
                <w:szCs w:val="20"/>
              </w:rPr>
              <w:t>BG Difference</w:t>
            </w:r>
          </w:p>
        </w:tc>
        <w:tc>
          <w:tcPr>
            <w:tcW w:w="2484" w:type="dxa"/>
            <w:tcBorders>
              <w:top w:val="single" w:sz="4" w:space="0" w:color="auto"/>
            </w:tcBorders>
          </w:tcPr>
          <w:p w14:paraId="10BDF13C" w14:textId="77777777" w:rsidR="005A5083" w:rsidRDefault="005A5083" w:rsidP="004D1D78">
            <w:pPr>
              <w:jc w:val="center"/>
              <w:rPr>
                <w:sz w:val="20"/>
                <w:szCs w:val="20"/>
              </w:rPr>
            </w:pPr>
            <w:r>
              <w:rPr>
                <w:sz w:val="20"/>
                <w:szCs w:val="20"/>
              </w:rPr>
              <w:t xml:space="preserve">DV = Post; </w:t>
            </w:r>
          </w:p>
          <w:p w14:paraId="61DC38E0" w14:textId="77777777" w:rsidR="005A5083" w:rsidRDefault="005A5083" w:rsidP="004D1D78">
            <w:pPr>
              <w:jc w:val="center"/>
              <w:rPr>
                <w:sz w:val="20"/>
                <w:szCs w:val="20"/>
              </w:rPr>
            </w:pPr>
            <w:r>
              <w:rPr>
                <w:sz w:val="20"/>
                <w:szCs w:val="20"/>
              </w:rPr>
              <w:t xml:space="preserve">IV = Group; </w:t>
            </w:r>
            <w:proofErr w:type="spellStart"/>
            <w:r>
              <w:rPr>
                <w:sz w:val="20"/>
                <w:szCs w:val="20"/>
              </w:rPr>
              <w:t>Cov</w:t>
            </w:r>
            <w:proofErr w:type="spellEnd"/>
            <w:r>
              <w:rPr>
                <w:sz w:val="20"/>
                <w:szCs w:val="20"/>
              </w:rPr>
              <w:t xml:space="preserve"> = Pre</w:t>
            </w:r>
          </w:p>
        </w:tc>
        <w:tc>
          <w:tcPr>
            <w:tcW w:w="450" w:type="dxa"/>
            <w:tcBorders>
              <w:top w:val="single" w:sz="4" w:space="0" w:color="auto"/>
            </w:tcBorders>
          </w:tcPr>
          <w:p w14:paraId="587EDE69" w14:textId="77777777" w:rsidR="005A5083" w:rsidRDefault="005A5083" w:rsidP="004D1D78">
            <w:pPr>
              <w:rPr>
                <w:sz w:val="20"/>
                <w:szCs w:val="20"/>
              </w:rPr>
            </w:pPr>
          </w:p>
        </w:tc>
        <w:tc>
          <w:tcPr>
            <w:tcW w:w="1080" w:type="dxa"/>
            <w:tcBorders>
              <w:top w:val="single" w:sz="4" w:space="0" w:color="auto"/>
            </w:tcBorders>
          </w:tcPr>
          <w:p w14:paraId="162757B6" w14:textId="77777777" w:rsidR="005A5083" w:rsidRDefault="005A5083" w:rsidP="004D1D78">
            <w:pPr>
              <w:pBdr>
                <w:top w:val="nil"/>
                <w:left w:val="nil"/>
                <w:bottom w:val="nil"/>
                <w:right w:val="nil"/>
                <w:between w:val="nil"/>
              </w:pBdr>
              <w:jc w:val="center"/>
              <w:rPr>
                <w:sz w:val="20"/>
                <w:szCs w:val="20"/>
              </w:rPr>
            </w:pPr>
            <w:r>
              <w:rPr>
                <w:sz w:val="20"/>
                <w:szCs w:val="20"/>
              </w:rPr>
              <w:t>BG</w:t>
            </w:r>
          </w:p>
        </w:tc>
      </w:tr>
      <w:tr w:rsidR="005A5083" w14:paraId="0A1C812B" w14:textId="77777777" w:rsidTr="004D1D78">
        <w:trPr>
          <w:trHeight w:val="221"/>
        </w:trPr>
        <w:tc>
          <w:tcPr>
            <w:tcW w:w="2410" w:type="dxa"/>
          </w:tcPr>
          <w:p w14:paraId="40B4BD47" w14:textId="77777777" w:rsidR="005A5083" w:rsidRDefault="005A5083" w:rsidP="004D1D78">
            <w:pPr>
              <w:jc w:val="center"/>
              <w:rPr>
                <w:sz w:val="20"/>
                <w:szCs w:val="20"/>
              </w:rPr>
            </w:pPr>
            <w:r>
              <w:rPr>
                <w:sz w:val="20"/>
                <w:szCs w:val="20"/>
              </w:rPr>
              <w:t> </w:t>
            </w:r>
          </w:p>
        </w:tc>
        <w:tc>
          <w:tcPr>
            <w:tcW w:w="567" w:type="dxa"/>
          </w:tcPr>
          <w:p w14:paraId="70CE329E" w14:textId="77777777" w:rsidR="005A5083" w:rsidRDefault="005A5083" w:rsidP="004D1D78">
            <w:pPr>
              <w:jc w:val="center"/>
              <w:rPr>
                <w:sz w:val="20"/>
                <w:szCs w:val="20"/>
              </w:rPr>
            </w:pPr>
            <w:r>
              <w:rPr>
                <w:sz w:val="20"/>
                <w:szCs w:val="20"/>
              </w:rPr>
              <w:t> </w:t>
            </w:r>
          </w:p>
        </w:tc>
        <w:tc>
          <w:tcPr>
            <w:tcW w:w="992" w:type="dxa"/>
          </w:tcPr>
          <w:p w14:paraId="3178D1D5" w14:textId="77777777" w:rsidR="005A5083" w:rsidRDefault="005A5083" w:rsidP="004D1D78">
            <w:pPr>
              <w:jc w:val="center"/>
              <w:rPr>
                <w:sz w:val="20"/>
                <w:szCs w:val="20"/>
              </w:rPr>
            </w:pPr>
            <w:r>
              <w:rPr>
                <w:sz w:val="20"/>
                <w:szCs w:val="20"/>
              </w:rPr>
              <w:t>mean</w:t>
            </w:r>
          </w:p>
        </w:tc>
        <w:tc>
          <w:tcPr>
            <w:tcW w:w="709" w:type="dxa"/>
          </w:tcPr>
          <w:p w14:paraId="0316AABB" w14:textId="77777777" w:rsidR="005A5083" w:rsidRDefault="005A5083" w:rsidP="004D1D78">
            <w:pPr>
              <w:jc w:val="center"/>
              <w:rPr>
                <w:sz w:val="20"/>
                <w:szCs w:val="20"/>
              </w:rPr>
            </w:pPr>
            <w:r>
              <w:rPr>
                <w:sz w:val="20"/>
                <w:szCs w:val="20"/>
              </w:rPr>
              <w:t>SD</w:t>
            </w:r>
          </w:p>
        </w:tc>
        <w:tc>
          <w:tcPr>
            <w:tcW w:w="1134" w:type="dxa"/>
          </w:tcPr>
          <w:p w14:paraId="17A06CF3" w14:textId="77777777" w:rsidR="005A5083" w:rsidRDefault="005A5083" w:rsidP="004D1D78">
            <w:pPr>
              <w:jc w:val="center"/>
              <w:rPr>
                <w:sz w:val="20"/>
                <w:szCs w:val="20"/>
              </w:rPr>
            </w:pPr>
            <w:r>
              <w:rPr>
                <w:sz w:val="20"/>
                <w:szCs w:val="20"/>
              </w:rPr>
              <w:t>mean</w:t>
            </w:r>
          </w:p>
        </w:tc>
        <w:tc>
          <w:tcPr>
            <w:tcW w:w="709" w:type="dxa"/>
          </w:tcPr>
          <w:p w14:paraId="008075C8" w14:textId="77777777" w:rsidR="005A5083" w:rsidRDefault="005A5083" w:rsidP="004D1D78">
            <w:pPr>
              <w:jc w:val="center"/>
              <w:rPr>
                <w:sz w:val="20"/>
                <w:szCs w:val="20"/>
              </w:rPr>
            </w:pPr>
            <w:r>
              <w:rPr>
                <w:sz w:val="20"/>
                <w:szCs w:val="20"/>
              </w:rPr>
              <w:t>SD</w:t>
            </w:r>
          </w:p>
        </w:tc>
        <w:tc>
          <w:tcPr>
            <w:tcW w:w="1843" w:type="dxa"/>
          </w:tcPr>
          <w:p w14:paraId="5B33396B" w14:textId="77777777" w:rsidR="005A5083" w:rsidRDefault="005A5083" w:rsidP="004D1D78">
            <w:pPr>
              <w:jc w:val="center"/>
              <w:rPr>
                <w:sz w:val="20"/>
                <w:szCs w:val="20"/>
              </w:rPr>
            </w:pPr>
            <w:r>
              <w:rPr>
                <w:sz w:val="20"/>
                <w:szCs w:val="20"/>
              </w:rPr>
              <w:t xml:space="preserve">Cohen’s </w:t>
            </w:r>
            <w:r>
              <w:rPr>
                <w:i/>
                <w:sz w:val="20"/>
                <w:szCs w:val="20"/>
              </w:rPr>
              <w:t xml:space="preserve">d </w:t>
            </w:r>
            <w:r>
              <w:rPr>
                <w:sz w:val="20"/>
                <w:szCs w:val="20"/>
              </w:rPr>
              <w:t>(95% CI)</w:t>
            </w:r>
          </w:p>
        </w:tc>
        <w:tc>
          <w:tcPr>
            <w:tcW w:w="1842" w:type="dxa"/>
          </w:tcPr>
          <w:p w14:paraId="572EADD0" w14:textId="77777777" w:rsidR="005A5083" w:rsidRDefault="005A5083" w:rsidP="004D1D78">
            <w:pPr>
              <w:jc w:val="center"/>
              <w:rPr>
                <w:sz w:val="20"/>
                <w:szCs w:val="20"/>
              </w:rPr>
            </w:pPr>
            <w:r>
              <w:rPr>
                <w:sz w:val="20"/>
                <w:szCs w:val="20"/>
              </w:rPr>
              <w:t xml:space="preserve">Cohen’s </w:t>
            </w:r>
            <w:r>
              <w:rPr>
                <w:i/>
                <w:sz w:val="20"/>
                <w:szCs w:val="20"/>
              </w:rPr>
              <w:t xml:space="preserve">d </w:t>
            </w:r>
            <w:r>
              <w:rPr>
                <w:sz w:val="20"/>
                <w:szCs w:val="20"/>
              </w:rPr>
              <w:t>(95% CI)</w:t>
            </w:r>
          </w:p>
        </w:tc>
        <w:tc>
          <w:tcPr>
            <w:tcW w:w="2484" w:type="dxa"/>
          </w:tcPr>
          <w:p w14:paraId="34CEF81A" w14:textId="77777777" w:rsidR="005A5083" w:rsidRDefault="005A5083" w:rsidP="004D1D78">
            <w:pPr>
              <w:jc w:val="center"/>
              <w:rPr>
                <w:sz w:val="20"/>
                <w:szCs w:val="20"/>
              </w:rPr>
            </w:pPr>
            <w:r>
              <w:rPr>
                <w:i/>
                <w:sz w:val="20"/>
                <w:szCs w:val="20"/>
              </w:rPr>
              <w:t>p</w:t>
            </w:r>
            <w:r>
              <w:rPr>
                <w:sz w:val="20"/>
                <w:szCs w:val="20"/>
              </w:rPr>
              <w:t>-value</w:t>
            </w:r>
          </w:p>
        </w:tc>
        <w:tc>
          <w:tcPr>
            <w:tcW w:w="450" w:type="dxa"/>
          </w:tcPr>
          <w:p w14:paraId="0310DABC" w14:textId="77777777" w:rsidR="005A5083" w:rsidRDefault="005A5083" w:rsidP="004D1D78">
            <w:pPr>
              <w:jc w:val="center"/>
              <w:rPr>
                <w:sz w:val="20"/>
                <w:szCs w:val="20"/>
              </w:rPr>
            </w:pPr>
            <w:r>
              <w:rPr>
                <w:sz w:val="20"/>
                <w:szCs w:val="20"/>
              </w:rPr>
              <w:t> </w:t>
            </w:r>
          </w:p>
        </w:tc>
        <w:tc>
          <w:tcPr>
            <w:tcW w:w="1080" w:type="dxa"/>
          </w:tcPr>
          <w:p w14:paraId="38A4173E" w14:textId="77777777" w:rsidR="005A5083" w:rsidRDefault="005A5083" w:rsidP="004D1D78">
            <w:pPr>
              <w:jc w:val="center"/>
              <w:rPr>
                <w:sz w:val="20"/>
                <w:szCs w:val="20"/>
              </w:rPr>
            </w:pPr>
            <w:r>
              <w:rPr>
                <w:i/>
                <w:sz w:val="20"/>
                <w:szCs w:val="20"/>
              </w:rPr>
              <w:t>p</w:t>
            </w:r>
            <w:r>
              <w:rPr>
                <w:sz w:val="20"/>
                <w:szCs w:val="20"/>
              </w:rPr>
              <w:t>-value</w:t>
            </w:r>
          </w:p>
        </w:tc>
      </w:tr>
      <w:tr w:rsidR="005A5083" w14:paraId="0D9275DF" w14:textId="77777777" w:rsidTr="004D1D78">
        <w:trPr>
          <w:trHeight w:val="212"/>
        </w:trPr>
        <w:tc>
          <w:tcPr>
            <w:tcW w:w="2410" w:type="dxa"/>
          </w:tcPr>
          <w:p w14:paraId="0293F85C" w14:textId="77777777" w:rsidR="005A5083" w:rsidRDefault="005A5083" w:rsidP="004D1D78">
            <w:pPr>
              <w:rPr>
                <w:b/>
                <w:sz w:val="20"/>
                <w:szCs w:val="20"/>
              </w:rPr>
            </w:pPr>
            <w:r>
              <w:rPr>
                <w:b/>
                <w:sz w:val="20"/>
                <w:szCs w:val="20"/>
              </w:rPr>
              <w:t xml:space="preserve">WHOQOL-BREF </w:t>
            </w:r>
            <w:r w:rsidRPr="0096725F">
              <w:rPr>
                <w:b/>
                <w:sz w:val="16"/>
                <w:szCs w:val="16"/>
              </w:rPr>
              <w:t>total</w:t>
            </w:r>
          </w:p>
        </w:tc>
        <w:tc>
          <w:tcPr>
            <w:tcW w:w="567" w:type="dxa"/>
          </w:tcPr>
          <w:p w14:paraId="01AB9B92" w14:textId="77777777" w:rsidR="005A5083" w:rsidRDefault="005A5083" w:rsidP="004D1D78">
            <w:pPr>
              <w:jc w:val="center"/>
              <w:rPr>
                <w:sz w:val="20"/>
                <w:szCs w:val="20"/>
              </w:rPr>
            </w:pPr>
            <w:r>
              <w:rPr>
                <w:sz w:val="20"/>
                <w:szCs w:val="20"/>
              </w:rPr>
              <w:t>IG</w:t>
            </w:r>
          </w:p>
        </w:tc>
        <w:tc>
          <w:tcPr>
            <w:tcW w:w="992" w:type="dxa"/>
          </w:tcPr>
          <w:p w14:paraId="2F7BE1B8" w14:textId="77777777" w:rsidR="005A5083" w:rsidRDefault="005A5083" w:rsidP="004D1D78">
            <w:pPr>
              <w:jc w:val="center"/>
              <w:rPr>
                <w:sz w:val="20"/>
                <w:szCs w:val="20"/>
              </w:rPr>
            </w:pPr>
            <w:r>
              <w:rPr>
                <w:sz w:val="20"/>
                <w:szCs w:val="20"/>
              </w:rPr>
              <w:t>67.02</w:t>
            </w:r>
          </w:p>
        </w:tc>
        <w:tc>
          <w:tcPr>
            <w:tcW w:w="709" w:type="dxa"/>
          </w:tcPr>
          <w:p w14:paraId="3E8F2ABA" w14:textId="77777777" w:rsidR="005A5083" w:rsidRDefault="005A5083" w:rsidP="004D1D78">
            <w:pPr>
              <w:jc w:val="center"/>
              <w:rPr>
                <w:sz w:val="20"/>
                <w:szCs w:val="20"/>
              </w:rPr>
            </w:pPr>
            <w:r>
              <w:rPr>
                <w:sz w:val="20"/>
                <w:szCs w:val="20"/>
              </w:rPr>
              <w:t>14.16</w:t>
            </w:r>
          </w:p>
        </w:tc>
        <w:tc>
          <w:tcPr>
            <w:tcW w:w="1134" w:type="dxa"/>
          </w:tcPr>
          <w:p w14:paraId="1567006F" w14:textId="77777777" w:rsidR="005A5083" w:rsidRDefault="005A5083" w:rsidP="004D1D78">
            <w:pPr>
              <w:jc w:val="center"/>
              <w:rPr>
                <w:sz w:val="20"/>
                <w:szCs w:val="20"/>
              </w:rPr>
            </w:pPr>
            <w:r>
              <w:rPr>
                <w:sz w:val="20"/>
                <w:szCs w:val="20"/>
              </w:rPr>
              <w:t>70.38</w:t>
            </w:r>
          </w:p>
        </w:tc>
        <w:tc>
          <w:tcPr>
            <w:tcW w:w="709" w:type="dxa"/>
          </w:tcPr>
          <w:p w14:paraId="2B885427" w14:textId="77777777" w:rsidR="005A5083" w:rsidRDefault="005A5083" w:rsidP="004D1D78">
            <w:pPr>
              <w:jc w:val="center"/>
              <w:rPr>
                <w:sz w:val="20"/>
                <w:szCs w:val="20"/>
              </w:rPr>
            </w:pPr>
            <w:r>
              <w:rPr>
                <w:sz w:val="20"/>
                <w:szCs w:val="20"/>
              </w:rPr>
              <w:t>13.84</w:t>
            </w:r>
          </w:p>
        </w:tc>
        <w:tc>
          <w:tcPr>
            <w:tcW w:w="1843" w:type="dxa"/>
          </w:tcPr>
          <w:p w14:paraId="28112DFE" w14:textId="77777777" w:rsidR="005A5083" w:rsidRDefault="005A5083" w:rsidP="004D1D78">
            <w:pPr>
              <w:jc w:val="center"/>
              <w:rPr>
                <w:sz w:val="20"/>
                <w:szCs w:val="20"/>
              </w:rPr>
            </w:pPr>
            <w:r>
              <w:rPr>
                <w:sz w:val="20"/>
                <w:szCs w:val="20"/>
              </w:rPr>
              <w:t>0.24 (0.01-0.47)</w:t>
            </w:r>
          </w:p>
        </w:tc>
        <w:tc>
          <w:tcPr>
            <w:tcW w:w="1842" w:type="dxa"/>
          </w:tcPr>
          <w:p w14:paraId="361E2A3D" w14:textId="77777777" w:rsidR="005A5083" w:rsidRDefault="005A5083" w:rsidP="004D1D78">
            <w:pPr>
              <w:jc w:val="center"/>
              <w:rPr>
                <w:sz w:val="20"/>
                <w:szCs w:val="20"/>
              </w:rPr>
            </w:pPr>
            <w:r>
              <w:rPr>
                <w:sz w:val="20"/>
                <w:szCs w:val="20"/>
              </w:rPr>
              <w:t>0.34 (0.12-0.56)</w:t>
            </w:r>
          </w:p>
        </w:tc>
        <w:tc>
          <w:tcPr>
            <w:tcW w:w="2484" w:type="dxa"/>
          </w:tcPr>
          <w:p w14:paraId="3E472C25" w14:textId="77777777" w:rsidR="005A5083" w:rsidRDefault="005A5083" w:rsidP="004D1D78">
            <w:pPr>
              <w:jc w:val="center"/>
              <w:rPr>
                <w:sz w:val="20"/>
                <w:szCs w:val="20"/>
              </w:rPr>
            </w:pPr>
            <w:r>
              <w:rPr>
                <w:sz w:val="20"/>
                <w:szCs w:val="20"/>
              </w:rPr>
              <w:t>0.002</w:t>
            </w:r>
          </w:p>
        </w:tc>
        <w:tc>
          <w:tcPr>
            <w:tcW w:w="450" w:type="dxa"/>
          </w:tcPr>
          <w:p w14:paraId="4B7553F1" w14:textId="77777777" w:rsidR="005A5083" w:rsidRDefault="005A5083" w:rsidP="004D1D78">
            <w:pPr>
              <w:jc w:val="center"/>
              <w:rPr>
                <w:sz w:val="20"/>
                <w:szCs w:val="20"/>
              </w:rPr>
            </w:pPr>
            <w:r>
              <w:rPr>
                <w:sz w:val="20"/>
                <w:szCs w:val="20"/>
              </w:rPr>
              <w:t>T0</w:t>
            </w:r>
          </w:p>
        </w:tc>
        <w:tc>
          <w:tcPr>
            <w:tcW w:w="1080" w:type="dxa"/>
          </w:tcPr>
          <w:p w14:paraId="6F222FD8" w14:textId="77777777" w:rsidR="005A5083" w:rsidRDefault="005A5083" w:rsidP="004D1D78">
            <w:pPr>
              <w:jc w:val="center"/>
              <w:rPr>
                <w:sz w:val="20"/>
                <w:szCs w:val="20"/>
              </w:rPr>
            </w:pPr>
            <w:r>
              <w:rPr>
                <w:sz w:val="20"/>
                <w:szCs w:val="20"/>
              </w:rPr>
              <w:t>0.119</w:t>
            </w:r>
          </w:p>
        </w:tc>
      </w:tr>
      <w:tr w:rsidR="005A5083" w14:paraId="5B1166F6" w14:textId="77777777" w:rsidTr="004D1D78">
        <w:trPr>
          <w:trHeight w:val="212"/>
        </w:trPr>
        <w:tc>
          <w:tcPr>
            <w:tcW w:w="2410" w:type="dxa"/>
          </w:tcPr>
          <w:p w14:paraId="46C09DFD" w14:textId="77777777" w:rsidR="005A5083" w:rsidRDefault="005A5083" w:rsidP="004D1D78">
            <w:pPr>
              <w:rPr>
                <w:sz w:val="20"/>
                <w:szCs w:val="20"/>
              </w:rPr>
            </w:pPr>
            <w:r>
              <w:rPr>
                <w:sz w:val="20"/>
                <w:szCs w:val="20"/>
              </w:rPr>
              <w:t> </w:t>
            </w:r>
          </w:p>
        </w:tc>
        <w:tc>
          <w:tcPr>
            <w:tcW w:w="567" w:type="dxa"/>
          </w:tcPr>
          <w:p w14:paraId="6679D2AB" w14:textId="77777777" w:rsidR="005A5083" w:rsidRDefault="005A5083" w:rsidP="004D1D78">
            <w:pPr>
              <w:jc w:val="center"/>
              <w:rPr>
                <w:sz w:val="20"/>
                <w:szCs w:val="20"/>
              </w:rPr>
            </w:pPr>
            <w:r>
              <w:rPr>
                <w:sz w:val="20"/>
                <w:szCs w:val="20"/>
              </w:rPr>
              <w:t>CG</w:t>
            </w:r>
          </w:p>
        </w:tc>
        <w:tc>
          <w:tcPr>
            <w:tcW w:w="992" w:type="dxa"/>
          </w:tcPr>
          <w:p w14:paraId="6A93C934" w14:textId="77777777" w:rsidR="005A5083" w:rsidRDefault="005A5083" w:rsidP="004D1D78">
            <w:pPr>
              <w:jc w:val="center"/>
              <w:rPr>
                <w:sz w:val="20"/>
                <w:szCs w:val="20"/>
              </w:rPr>
            </w:pPr>
            <w:r>
              <w:rPr>
                <w:sz w:val="20"/>
                <w:szCs w:val="20"/>
              </w:rPr>
              <w:t>65.05</w:t>
            </w:r>
          </w:p>
        </w:tc>
        <w:tc>
          <w:tcPr>
            <w:tcW w:w="709" w:type="dxa"/>
          </w:tcPr>
          <w:p w14:paraId="429ABCFD" w14:textId="77777777" w:rsidR="005A5083" w:rsidRDefault="005A5083" w:rsidP="004D1D78">
            <w:pPr>
              <w:jc w:val="center"/>
              <w:rPr>
                <w:sz w:val="20"/>
                <w:szCs w:val="20"/>
              </w:rPr>
            </w:pPr>
            <w:r>
              <w:rPr>
                <w:sz w:val="20"/>
                <w:szCs w:val="20"/>
              </w:rPr>
              <w:t>12.86</w:t>
            </w:r>
          </w:p>
        </w:tc>
        <w:tc>
          <w:tcPr>
            <w:tcW w:w="1134" w:type="dxa"/>
          </w:tcPr>
          <w:p w14:paraId="4550FB5E" w14:textId="77777777" w:rsidR="005A5083" w:rsidRDefault="005A5083" w:rsidP="004D1D78">
            <w:pPr>
              <w:jc w:val="center"/>
              <w:rPr>
                <w:sz w:val="20"/>
                <w:szCs w:val="20"/>
              </w:rPr>
            </w:pPr>
            <w:r>
              <w:rPr>
                <w:sz w:val="20"/>
                <w:szCs w:val="20"/>
              </w:rPr>
              <w:t>65.71</w:t>
            </w:r>
          </w:p>
        </w:tc>
        <w:tc>
          <w:tcPr>
            <w:tcW w:w="709" w:type="dxa"/>
          </w:tcPr>
          <w:p w14:paraId="4EC82D99" w14:textId="77777777" w:rsidR="005A5083" w:rsidRDefault="005A5083" w:rsidP="004D1D78">
            <w:pPr>
              <w:jc w:val="center"/>
              <w:rPr>
                <w:sz w:val="20"/>
                <w:szCs w:val="20"/>
              </w:rPr>
            </w:pPr>
            <w:r>
              <w:rPr>
                <w:sz w:val="20"/>
                <w:szCs w:val="20"/>
              </w:rPr>
              <w:t>13.57</w:t>
            </w:r>
          </w:p>
        </w:tc>
        <w:tc>
          <w:tcPr>
            <w:tcW w:w="1843" w:type="dxa"/>
          </w:tcPr>
          <w:p w14:paraId="708A285C" w14:textId="77777777" w:rsidR="005A5083" w:rsidRDefault="005A5083" w:rsidP="004D1D78">
            <w:pPr>
              <w:jc w:val="center"/>
              <w:rPr>
                <w:sz w:val="20"/>
                <w:szCs w:val="20"/>
              </w:rPr>
            </w:pPr>
            <w:r>
              <w:rPr>
                <w:sz w:val="20"/>
                <w:szCs w:val="20"/>
              </w:rPr>
              <w:t>0.05 (-0.16-0.26)</w:t>
            </w:r>
          </w:p>
        </w:tc>
        <w:tc>
          <w:tcPr>
            <w:tcW w:w="1842" w:type="dxa"/>
          </w:tcPr>
          <w:p w14:paraId="7F3B5332" w14:textId="77777777" w:rsidR="005A5083" w:rsidRDefault="005A5083" w:rsidP="004D1D78">
            <w:pPr>
              <w:jc w:val="center"/>
              <w:rPr>
                <w:sz w:val="20"/>
                <w:szCs w:val="20"/>
              </w:rPr>
            </w:pPr>
            <w:r>
              <w:rPr>
                <w:sz w:val="20"/>
                <w:szCs w:val="20"/>
              </w:rPr>
              <w:t> </w:t>
            </w:r>
          </w:p>
        </w:tc>
        <w:tc>
          <w:tcPr>
            <w:tcW w:w="2484" w:type="dxa"/>
          </w:tcPr>
          <w:p w14:paraId="21F39615" w14:textId="77777777" w:rsidR="005A5083" w:rsidRDefault="005A5083" w:rsidP="004D1D78">
            <w:pPr>
              <w:jc w:val="center"/>
              <w:rPr>
                <w:sz w:val="20"/>
                <w:szCs w:val="20"/>
              </w:rPr>
            </w:pPr>
            <w:r>
              <w:rPr>
                <w:sz w:val="20"/>
                <w:szCs w:val="20"/>
              </w:rPr>
              <w:t> </w:t>
            </w:r>
          </w:p>
        </w:tc>
        <w:tc>
          <w:tcPr>
            <w:tcW w:w="450" w:type="dxa"/>
          </w:tcPr>
          <w:p w14:paraId="18D17348" w14:textId="77777777" w:rsidR="005A5083" w:rsidRDefault="005A5083" w:rsidP="004D1D78">
            <w:pPr>
              <w:jc w:val="center"/>
              <w:rPr>
                <w:sz w:val="20"/>
                <w:szCs w:val="20"/>
              </w:rPr>
            </w:pPr>
            <w:r>
              <w:rPr>
                <w:sz w:val="20"/>
                <w:szCs w:val="20"/>
              </w:rPr>
              <w:t>T1</w:t>
            </w:r>
          </w:p>
        </w:tc>
        <w:tc>
          <w:tcPr>
            <w:tcW w:w="1080" w:type="dxa"/>
          </w:tcPr>
          <w:p w14:paraId="364047DB" w14:textId="77777777" w:rsidR="005A5083" w:rsidRDefault="005A5083" w:rsidP="004D1D78">
            <w:pPr>
              <w:jc w:val="center"/>
              <w:rPr>
                <w:sz w:val="20"/>
                <w:szCs w:val="20"/>
              </w:rPr>
            </w:pPr>
            <w:r>
              <w:rPr>
                <w:sz w:val="20"/>
                <w:szCs w:val="20"/>
              </w:rPr>
              <w:t>0.001</w:t>
            </w:r>
          </w:p>
        </w:tc>
      </w:tr>
      <w:tr w:rsidR="005A5083" w14:paraId="1823D7EC" w14:textId="77777777" w:rsidTr="004D1D78">
        <w:trPr>
          <w:trHeight w:val="212"/>
        </w:trPr>
        <w:tc>
          <w:tcPr>
            <w:tcW w:w="2410" w:type="dxa"/>
          </w:tcPr>
          <w:p w14:paraId="45A7D35E" w14:textId="77777777" w:rsidR="005A5083" w:rsidRDefault="005A5083" w:rsidP="004D1D78">
            <w:pPr>
              <w:rPr>
                <w:sz w:val="20"/>
                <w:szCs w:val="20"/>
              </w:rPr>
            </w:pPr>
            <w:r>
              <w:rPr>
                <w:sz w:val="20"/>
                <w:szCs w:val="20"/>
              </w:rPr>
              <w:t xml:space="preserve">WHOQOL-BREF </w:t>
            </w:r>
            <w:r w:rsidRPr="0096725F">
              <w:rPr>
                <w:sz w:val="16"/>
                <w:szCs w:val="16"/>
              </w:rPr>
              <w:t>physical</w:t>
            </w:r>
          </w:p>
        </w:tc>
        <w:tc>
          <w:tcPr>
            <w:tcW w:w="567" w:type="dxa"/>
          </w:tcPr>
          <w:p w14:paraId="52649B7B" w14:textId="77777777" w:rsidR="005A5083" w:rsidRDefault="005A5083" w:rsidP="004D1D78">
            <w:pPr>
              <w:jc w:val="center"/>
              <w:rPr>
                <w:sz w:val="20"/>
                <w:szCs w:val="20"/>
              </w:rPr>
            </w:pPr>
            <w:r>
              <w:rPr>
                <w:sz w:val="20"/>
                <w:szCs w:val="20"/>
              </w:rPr>
              <w:t>IG</w:t>
            </w:r>
          </w:p>
        </w:tc>
        <w:tc>
          <w:tcPr>
            <w:tcW w:w="992" w:type="dxa"/>
          </w:tcPr>
          <w:p w14:paraId="78ADB1D2" w14:textId="77777777" w:rsidR="005A5083" w:rsidRDefault="005A5083" w:rsidP="004D1D78">
            <w:pPr>
              <w:jc w:val="center"/>
              <w:rPr>
                <w:sz w:val="20"/>
                <w:szCs w:val="20"/>
              </w:rPr>
            </w:pPr>
            <w:r>
              <w:rPr>
                <w:sz w:val="20"/>
                <w:szCs w:val="20"/>
              </w:rPr>
              <w:t>65.62</w:t>
            </w:r>
          </w:p>
        </w:tc>
        <w:tc>
          <w:tcPr>
            <w:tcW w:w="709" w:type="dxa"/>
          </w:tcPr>
          <w:p w14:paraId="3A8BB3F5" w14:textId="77777777" w:rsidR="005A5083" w:rsidRDefault="005A5083" w:rsidP="004D1D78">
            <w:pPr>
              <w:jc w:val="center"/>
              <w:rPr>
                <w:sz w:val="20"/>
                <w:szCs w:val="20"/>
              </w:rPr>
            </w:pPr>
            <w:r>
              <w:rPr>
                <w:sz w:val="20"/>
                <w:szCs w:val="20"/>
              </w:rPr>
              <w:t>17.47</w:t>
            </w:r>
          </w:p>
        </w:tc>
        <w:tc>
          <w:tcPr>
            <w:tcW w:w="1134" w:type="dxa"/>
          </w:tcPr>
          <w:p w14:paraId="1C83A2C9" w14:textId="77777777" w:rsidR="005A5083" w:rsidRDefault="005A5083" w:rsidP="004D1D78">
            <w:pPr>
              <w:jc w:val="center"/>
              <w:rPr>
                <w:sz w:val="20"/>
                <w:szCs w:val="20"/>
              </w:rPr>
            </w:pPr>
            <w:r>
              <w:rPr>
                <w:sz w:val="20"/>
                <w:szCs w:val="20"/>
              </w:rPr>
              <w:t>72.38</w:t>
            </w:r>
          </w:p>
        </w:tc>
        <w:tc>
          <w:tcPr>
            <w:tcW w:w="709" w:type="dxa"/>
          </w:tcPr>
          <w:p w14:paraId="0108B843" w14:textId="77777777" w:rsidR="005A5083" w:rsidRDefault="005A5083" w:rsidP="004D1D78">
            <w:pPr>
              <w:jc w:val="center"/>
              <w:rPr>
                <w:sz w:val="20"/>
                <w:szCs w:val="20"/>
              </w:rPr>
            </w:pPr>
            <w:r>
              <w:rPr>
                <w:sz w:val="20"/>
                <w:szCs w:val="20"/>
              </w:rPr>
              <w:t>14.60</w:t>
            </w:r>
          </w:p>
        </w:tc>
        <w:tc>
          <w:tcPr>
            <w:tcW w:w="1843" w:type="dxa"/>
          </w:tcPr>
          <w:p w14:paraId="4691A181" w14:textId="77777777" w:rsidR="005A5083" w:rsidRDefault="005A5083" w:rsidP="004D1D78">
            <w:pPr>
              <w:jc w:val="center"/>
              <w:rPr>
                <w:sz w:val="20"/>
                <w:szCs w:val="20"/>
              </w:rPr>
            </w:pPr>
            <w:r>
              <w:rPr>
                <w:sz w:val="20"/>
                <w:szCs w:val="20"/>
              </w:rPr>
              <w:t>0.42 (0.19-0.65)</w:t>
            </w:r>
          </w:p>
        </w:tc>
        <w:tc>
          <w:tcPr>
            <w:tcW w:w="1842" w:type="dxa"/>
          </w:tcPr>
          <w:p w14:paraId="5BEDB06C" w14:textId="77777777" w:rsidR="005A5083" w:rsidRDefault="005A5083" w:rsidP="004D1D78">
            <w:pPr>
              <w:jc w:val="center"/>
              <w:rPr>
                <w:sz w:val="20"/>
                <w:szCs w:val="20"/>
              </w:rPr>
            </w:pPr>
            <w:r>
              <w:rPr>
                <w:sz w:val="20"/>
                <w:szCs w:val="20"/>
              </w:rPr>
              <w:t>0.34 (0.12-0.56)</w:t>
            </w:r>
          </w:p>
        </w:tc>
        <w:tc>
          <w:tcPr>
            <w:tcW w:w="2484" w:type="dxa"/>
          </w:tcPr>
          <w:p w14:paraId="48960D61" w14:textId="77777777" w:rsidR="005A5083" w:rsidRDefault="005A5083" w:rsidP="004D1D78">
            <w:pPr>
              <w:jc w:val="center"/>
              <w:rPr>
                <w:sz w:val="20"/>
                <w:szCs w:val="20"/>
              </w:rPr>
            </w:pPr>
            <w:r>
              <w:rPr>
                <w:sz w:val="20"/>
                <w:szCs w:val="20"/>
              </w:rPr>
              <w:t>0.001</w:t>
            </w:r>
          </w:p>
        </w:tc>
        <w:tc>
          <w:tcPr>
            <w:tcW w:w="450" w:type="dxa"/>
          </w:tcPr>
          <w:p w14:paraId="3F8C1C87" w14:textId="77777777" w:rsidR="005A5083" w:rsidRDefault="005A5083" w:rsidP="004D1D78">
            <w:pPr>
              <w:jc w:val="center"/>
              <w:rPr>
                <w:sz w:val="20"/>
                <w:szCs w:val="20"/>
              </w:rPr>
            </w:pPr>
            <w:r>
              <w:rPr>
                <w:sz w:val="20"/>
                <w:szCs w:val="20"/>
              </w:rPr>
              <w:t>T0</w:t>
            </w:r>
          </w:p>
        </w:tc>
        <w:tc>
          <w:tcPr>
            <w:tcW w:w="1080" w:type="dxa"/>
          </w:tcPr>
          <w:p w14:paraId="7D2F3C28" w14:textId="77777777" w:rsidR="005A5083" w:rsidRDefault="005A5083" w:rsidP="004D1D78">
            <w:pPr>
              <w:jc w:val="center"/>
              <w:rPr>
                <w:sz w:val="20"/>
                <w:szCs w:val="20"/>
              </w:rPr>
            </w:pPr>
            <w:r>
              <w:rPr>
                <w:sz w:val="20"/>
                <w:szCs w:val="20"/>
              </w:rPr>
              <w:t>0.361</w:t>
            </w:r>
          </w:p>
        </w:tc>
      </w:tr>
      <w:tr w:rsidR="005A5083" w14:paraId="38864E42" w14:textId="77777777" w:rsidTr="004D1D78">
        <w:trPr>
          <w:trHeight w:val="212"/>
        </w:trPr>
        <w:tc>
          <w:tcPr>
            <w:tcW w:w="2410" w:type="dxa"/>
          </w:tcPr>
          <w:p w14:paraId="321F4949" w14:textId="77777777" w:rsidR="005A5083" w:rsidRDefault="005A5083" w:rsidP="004D1D78">
            <w:pPr>
              <w:rPr>
                <w:sz w:val="20"/>
                <w:szCs w:val="20"/>
              </w:rPr>
            </w:pPr>
            <w:r>
              <w:rPr>
                <w:sz w:val="20"/>
                <w:szCs w:val="20"/>
              </w:rPr>
              <w:t> </w:t>
            </w:r>
          </w:p>
        </w:tc>
        <w:tc>
          <w:tcPr>
            <w:tcW w:w="567" w:type="dxa"/>
          </w:tcPr>
          <w:p w14:paraId="754B331C" w14:textId="77777777" w:rsidR="005A5083" w:rsidRDefault="005A5083" w:rsidP="004D1D78">
            <w:pPr>
              <w:jc w:val="center"/>
              <w:rPr>
                <w:sz w:val="20"/>
                <w:szCs w:val="20"/>
              </w:rPr>
            </w:pPr>
            <w:r>
              <w:rPr>
                <w:sz w:val="20"/>
                <w:szCs w:val="20"/>
              </w:rPr>
              <w:t>CG</w:t>
            </w:r>
          </w:p>
        </w:tc>
        <w:tc>
          <w:tcPr>
            <w:tcW w:w="992" w:type="dxa"/>
          </w:tcPr>
          <w:p w14:paraId="60F49ED9" w14:textId="77777777" w:rsidR="005A5083" w:rsidRDefault="005A5083" w:rsidP="004D1D78">
            <w:pPr>
              <w:jc w:val="center"/>
              <w:rPr>
                <w:sz w:val="20"/>
                <w:szCs w:val="20"/>
              </w:rPr>
            </w:pPr>
            <w:r>
              <w:rPr>
                <w:sz w:val="20"/>
                <w:szCs w:val="20"/>
              </w:rPr>
              <w:t>63.76</w:t>
            </w:r>
          </w:p>
        </w:tc>
        <w:tc>
          <w:tcPr>
            <w:tcW w:w="709" w:type="dxa"/>
          </w:tcPr>
          <w:p w14:paraId="237ED768" w14:textId="77777777" w:rsidR="005A5083" w:rsidRDefault="005A5083" w:rsidP="004D1D78">
            <w:pPr>
              <w:jc w:val="center"/>
              <w:rPr>
                <w:sz w:val="20"/>
                <w:szCs w:val="20"/>
              </w:rPr>
            </w:pPr>
            <w:r>
              <w:rPr>
                <w:sz w:val="20"/>
                <w:szCs w:val="20"/>
              </w:rPr>
              <w:t>18.28</w:t>
            </w:r>
          </w:p>
        </w:tc>
        <w:tc>
          <w:tcPr>
            <w:tcW w:w="1134" w:type="dxa"/>
          </w:tcPr>
          <w:p w14:paraId="541A6BD3" w14:textId="77777777" w:rsidR="005A5083" w:rsidRDefault="005A5083" w:rsidP="004D1D78">
            <w:pPr>
              <w:jc w:val="center"/>
              <w:rPr>
                <w:sz w:val="20"/>
                <w:szCs w:val="20"/>
              </w:rPr>
            </w:pPr>
            <w:r>
              <w:rPr>
                <w:sz w:val="20"/>
                <w:szCs w:val="20"/>
              </w:rPr>
              <w:t>66.93</w:t>
            </w:r>
          </w:p>
        </w:tc>
        <w:tc>
          <w:tcPr>
            <w:tcW w:w="709" w:type="dxa"/>
          </w:tcPr>
          <w:p w14:paraId="14A75C97" w14:textId="77777777" w:rsidR="005A5083" w:rsidRDefault="005A5083" w:rsidP="004D1D78">
            <w:pPr>
              <w:jc w:val="center"/>
              <w:rPr>
                <w:sz w:val="20"/>
                <w:szCs w:val="20"/>
              </w:rPr>
            </w:pPr>
            <w:r>
              <w:rPr>
                <w:sz w:val="20"/>
                <w:szCs w:val="20"/>
              </w:rPr>
              <w:t>17.15</w:t>
            </w:r>
          </w:p>
        </w:tc>
        <w:tc>
          <w:tcPr>
            <w:tcW w:w="1843" w:type="dxa"/>
          </w:tcPr>
          <w:p w14:paraId="7397C5A6" w14:textId="77777777" w:rsidR="005A5083" w:rsidRDefault="005A5083" w:rsidP="004D1D78">
            <w:pPr>
              <w:jc w:val="center"/>
              <w:rPr>
                <w:sz w:val="20"/>
                <w:szCs w:val="20"/>
              </w:rPr>
            </w:pPr>
            <w:r>
              <w:rPr>
                <w:sz w:val="20"/>
                <w:szCs w:val="20"/>
              </w:rPr>
              <w:t>0.18 (-0.03-0.38)</w:t>
            </w:r>
          </w:p>
        </w:tc>
        <w:tc>
          <w:tcPr>
            <w:tcW w:w="1842" w:type="dxa"/>
          </w:tcPr>
          <w:p w14:paraId="2086655F" w14:textId="77777777" w:rsidR="005A5083" w:rsidRDefault="005A5083" w:rsidP="004D1D78">
            <w:pPr>
              <w:jc w:val="center"/>
              <w:rPr>
                <w:sz w:val="20"/>
                <w:szCs w:val="20"/>
              </w:rPr>
            </w:pPr>
            <w:r>
              <w:rPr>
                <w:sz w:val="20"/>
                <w:szCs w:val="20"/>
              </w:rPr>
              <w:t> </w:t>
            </w:r>
          </w:p>
        </w:tc>
        <w:tc>
          <w:tcPr>
            <w:tcW w:w="2484" w:type="dxa"/>
          </w:tcPr>
          <w:p w14:paraId="5EEBAEEC" w14:textId="77777777" w:rsidR="005A5083" w:rsidRDefault="005A5083" w:rsidP="004D1D78">
            <w:pPr>
              <w:jc w:val="center"/>
              <w:rPr>
                <w:sz w:val="20"/>
                <w:szCs w:val="20"/>
              </w:rPr>
            </w:pPr>
            <w:r>
              <w:rPr>
                <w:sz w:val="20"/>
                <w:szCs w:val="20"/>
              </w:rPr>
              <w:t> </w:t>
            </w:r>
          </w:p>
        </w:tc>
        <w:tc>
          <w:tcPr>
            <w:tcW w:w="450" w:type="dxa"/>
          </w:tcPr>
          <w:p w14:paraId="12A28388" w14:textId="77777777" w:rsidR="005A5083" w:rsidRDefault="005A5083" w:rsidP="004D1D78">
            <w:pPr>
              <w:jc w:val="center"/>
              <w:rPr>
                <w:sz w:val="20"/>
                <w:szCs w:val="20"/>
              </w:rPr>
            </w:pPr>
            <w:r>
              <w:rPr>
                <w:sz w:val="20"/>
                <w:szCs w:val="20"/>
              </w:rPr>
              <w:t>T1</w:t>
            </w:r>
          </w:p>
        </w:tc>
        <w:tc>
          <w:tcPr>
            <w:tcW w:w="1080" w:type="dxa"/>
          </w:tcPr>
          <w:p w14:paraId="7F9CAC2E" w14:textId="77777777" w:rsidR="005A5083" w:rsidRDefault="005A5083" w:rsidP="004D1D78">
            <w:pPr>
              <w:jc w:val="center"/>
              <w:rPr>
                <w:sz w:val="20"/>
                <w:szCs w:val="20"/>
              </w:rPr>
            </w:pPr>
            <w:r>
              <w:rPr>
                <w:sz w:val="20"/>
                <w:szCs w:val="20"/>
              </w:rPr>
              <w:t>0.004</w:t>
            </w:r>
          </w:p>
        </w:tc>
      </w:tr>
      <w:tr w:rsidR="005A5083" w14:paraId="7529BCA4" w14:textId="77777777" w:rsidTr="004D1D78">
        <w:trPr>
          <w:trHeight w:val="212"/>
        </w:trPr>
        <w:tc>
          <w:tcPr>
            <w:tcW w:w="2410" w:type="dxa"/>
          </w:tcPr>
          <w:p w14:paraId="13750309" w14:textId="77777777" w:rsidR="005A5083" w:rsidRDefault="005A5083" w:rsidP="004D1D78">
            <w:pPr>
              <w:rPr>
                <w:sz w:val="20"/>
                <w:szCs w:val="20"/>
              </w:rPr>
            </w:pPr>
            <w:r>
              <w:rPr>
                <w:sz w:val="20"/>
                <w:szCs w:val="20"/>
              </w:rPr>
              <w:t xml:space="preserve">WHOQOL-BREF </w:t>
            </w:r>
            <w:r w:rsidRPr="0096725F">
              <w:rPr>
                <w:sz w:val="16"/>
                <w:szCs w:val="16"/>
              </w:rPr>
              <w:t>psychological</w:t>
            </w:r>
          </w:p>
        </w:tc>
        <w:tc>
          <w:tcPr>
            <w:tcW w:w="567" w:type="dxa"/>
          </w:tcPr>
          <w:p w14:paraId="0B022792" w14:textId="77777777" w:rsidR="005A5083" w:rsidRDefault="005A5083" w:rsidP="004D1D78">
            <w:pPr>
              <w:jc w:val="center"/>
              <w:rPr>
                <w:sz w:val="20"/>
                <w:szCs w:val="20"/>
              </w:rPr>
            </w:pPr>
            <w:r>
              <w:rPr>
                <w:sz w:val="20"/>
                <w:szCs w:val="20"/>
              </w:rPr>
              <w:t>IG</w:t>
            </w:r>
          </w:p>
        </w:tc>
        <w:tc>
          <w:tcPr>
            <w:tcW w:w="992" w:type="dxa"/>
          </w:tcPr>
          <w:p w14:paraId="6CB4C176" w14:textId="77777777" w:rsidR="005A5083" w:rsidRDefault="005A5083" w:rsidP="004D1D78">
            <w:pPr>
              <w:jc w:val="center"/>
              <w:rPr>
                <w:sz w:val="20"/>
                <w:szCs w:val="20"/>
              </w:rPr>
            </w:pPr>
            <w:r>
              <w:rPr>
                <w:sz w:val="20"/>
                <w:szCs w:val="20"/>
              </w:rPr>
              <w:t>62.47</w:t>
            </w:r>
          </w:p>
        </w:tc>
        <w:tc>
          <w:tcPr>
            <w:tcW w:w="709" w:type="dxa"/>
          </w:tcPr>
          <w:p w14:paraId="6D6EB943" w14:textId="77777777" w:rsidR="005A5083" w:rsidRDefault="005A5083" w:rsidP="004D1D78">
            <w:pPr>
              <w:jc w:val="center"/>
              <w:rPr>
                <w:sz w:val="20"/>
                <w:szCs w:val="20"/>
              </w:rPr>
            </w:pPr>
            <w:r>
              <w:rPr>
                <w:sz w:val="20"/>
                <w:szCs w:val="20"/>
              </w:rPr>
              <w:t>16.09</w:t>
            </w:r>
          </w:p>
        </w:tc>
        <w:tc>
          <w:tcPr>
            <w:tcW w:w="1134" w:type="dxa"/>
          </w:tcPr>
          <w:p w14:paraId="4BC620AC" w14:textId="77777777" w:rsidR="005A5083" w:rsidRDefault="005A5083" w:rsidP="004D1D78">
            <w:pPr>
              <w:jc w:val="center"/>
              <w:rPr>
                <w:sz w:val="20"/>
                <w:szCs w:val="20"/>
              </w:rPr>
            </w:pPr>
            <w:r>
              <w:rPr>
                <w:sz w:val="20"/>
                <w:szCs w:val="20"/>
              </w:rPr>
              <w:t>69.20</w:t>
            </w:r>
          </w:p>
        </w:tc>
        <w:tc>
          <w:tcPr>
            <w:tcW w:w="709" w:type="dxa"/>
          </w:tcPr>
          <w:p w14:paraId="0AE03E87" w14:textId="77777777" w:rsidR="005A5083" w:rsidRDefault="005A5083" w:rsidP="004D1D78">
            <w:pPr>
              <w:jc w:val="center"/>
              <w:rPr>
                <w:sz w:val="20"/>
                <w:szCs w:val="20"/>
              </w:rPr>
            </w:pPr>
            <w:r>
              <w:rPr>
                <w:sz w:val="20"/>
                <w:szCs w:val="20"/>
              </w:rPr>
              <w:t>14.70</w:t>
            </w:r>
          </w:p>
        </w:tc>
        <w:tc>
          <w:tcPr>
            <w:tcW w:w="1843" w:type="dxa"/>
          </w:tcPr>
          <w:p w14:paraId="57CB84ED" w14:textId="77777777" w:rsidR="005A5083" w:rsidRDefault="005A5083" w:rsidP="004D1D78">
            <w:pPr>
              <w:jc w:val="center"/>
              <w:rPr>
                <w:sz w:val="20"/>
                <w:szCs w:val="20"/>
              </w:rPr>
            </w:pPr>
            <w:r>
              <w:rPr>
                <w:sz w:val="20"/>
                <w:szCs w:val="20"/>
              </w:rPr>
              <w:t>0.44 (0.21-0.67)</w:t>
            </w:r>
          </w:p>
        </w:tc>
        <w:tc>
          <w:tcPr>
            <w:tcW w:w="1842" w:type="dxa"/>
          </w:tcPr>
          <w:p w14:paraId="35B767AB" w14:textId="77777777" w:rsidR="005A5083" w:rsidRDefault="005A5083" w:rsidP="004D1D78">
            <w:pPr>
              <w:jc w:val="center"/>
              <w:rPr>
                <w:sz w:val="20"/>
                <w:szCs w:val="20"/>
              </w:rPr>
            </w:pPr>
            <w:r>
              <w:rPr>
                <w:sz w:val="20"/>
                <w:szCs w:val="20"/>
              </w:rPr>
              <w:t>0.45 (0.23-0.66)</w:t>
            </w:r>
          </w:p>
        </w:tc>
        <w:tc>
          <w:tcPr>
            <w:tcW w:w="2484" w:type="dxa"/>
          </w:tcPr>
          <w:p w14:paraId="5810D05B" w14:textId="77777777" w:rsidR="005A5083" w:rsidRDefault="005A5083" w:rsidP="004D1D78">
            <w:pPr>
              <w:jc w:val="center"/>
              <w:rPr>
                <w:sz w:val="20"/>
                <w:szCs w:val="20"/>
              </w:rPr>
            </w:pPr>
            <w:r>
              <w:rPr>
                <w:sz w:val="20"/>
                <w:szCs w:val="20"/>
              </w:rPr>
              <w:t>&lt;0.001</w:t>
            </w:r>
          </w:p>
        </w:tc>
        <w:tc>
          <w:tcPr>
            <w:tcW w:w="450" w:type="dxa"/>
          </w:tcPr>
          <w:p w14:paraId="1816069B" w14:textId="77777777" w:rsidR="005A5083" w:rsidRDefault="005A5083" w:rsidP="004D1D78">
            <w:pPr>
              <w:jc w:val="center"/>
              <w:rPr>
                <w:sz w:val="20"/>
                <w:szCs w:val="20"/>
              </w:rPr>
            </w:pPr>
            <w:r>
              <w:rPr>
                <w:sz w:val="20"/>
                <w:szCs w:val="20"/>
              </w:rPr>
              <w:t>T0</w:t>
            </w:r>
          </w:p>
        </w:tc>
        <w:tc>
          <w:tcPr>
            <w:tcW w:w="1080" w:type="dxa"/>
          </w:tcPr>
          <w:p w14:paraId="20083018" w14:textId="77777777" w:rsidR="005A5083" w:rsidRDefault="005A5083" w:rsidP="004D1D78">
            <w:pPr>
              <w:jc w:val="center"/>
              <w:rPr>
                <w:sz w:val="20"/>
                <w:szCs w:val="20"/>
              </w:rPr>
            </w:pPr>
            <w:r>
              <w:rPr>
                <w:sz w:val="20"/>
                <w:szCs w:val="20"/>
              </w:rPr>
              <w:t>0.151</w:t>
            </w:r>
          </w:p>
        </w:tc>
      </w:tr>
      <w:tr w:rsidR="005A5083" w14:paraId="0B91C06C" w14:textId="77777777" w:rsidTr="004D1D78">
        <w:trPr>
          <w:trHeight w:val="212"/>
        </w:trPr>
        <w:tc>
          <w:tcPr>
            <w:tcW w:w="2410" w:type="dxa"/>
          </w:tcPr>
          <w:p w14:paraId="5D36DB0F" w14:textId="77777777" w:rsidR="005A5083" w:rsidRDefault="005A5083" w:rsidP="004D1D78">
            <w:pPr>
              <w:rPr>
                <w:sz w:val="20"/>
                <w:szCs w:val="20"/>
              </w:rPr>
            </w:pPr>
            <w:r>
              <w:rPr>
                <w:sz w:val="20"/>
                <w:szCs w:val="20"/>
              </w:rPr>
              <w:t> </w:t>
            </w:r>
          </w:p>
        </w:tc>
        <w:tc>
          <w:tcPr>
            <w:tcW w:w="567" w:type="dxa"/>
          </w:tcPr>
          <w:p w14:paraId="1C7EB57A" w14:textId="77777777" w:rsidR="005A5083" w:rsidRDefault="005A5083" w:rsidP="004D1D78">
            <w:pPr>
              <w:jc w:val="center"/>
              <w:rPr>
                <w:sz w:val="20"/>
                <w:szCs w:val="20"/>
              </w:rPr>
            </w:pPr>
            <w:r>
              <w:rPr>
                <w:sz w:val="20"/>
                <w:szCs w:val="20"/>
              </w:rPr>
              <w:t>CG</w:t>
            </w:r>
          </w:p>
        </w:tc>
        <w:tc>
          <w:tcPr>
            <w:tcW w:w="992" w:type="dxa"/>
          </w:tcPr>
          <w:p w14:paraId="4404D9CB" w14:textId="77777777" w:rsidR="005A5083" w:rsidRDefault="005A5083" w:rsidP="004D1D78">
            <w:pPr>
              <w:jc w:val="center"/>
              <w:rPr>
                <w:sz w:val="20"/>
                <w:szCs w:val="20"/>
              </w:rPr>
            </w:pPr>
            <w:r>
              <w:rPr>
                <w:sz w:val="20"/>
                <w:szCs w:val="20"/>
              </w:rPr>
              <w:t>59.96</w:t>
            </w:r>
          </w:p>
        </w:tc>
        <w:tc>
          <w:tcPr>
            <w:tcW w:w="709" w:type="dxa"/>
          </w:tcPr>
          <w:p w14:paraId="09241DBC" w14:textId="77777777" w:rsidR="005A5083" w:rsidRDefault="005A5083" w:rsidP="004D1D78">
            <w:pPr>
              <w:jc w:val="center"/>
              <w:rPr>
                <w:sz w:val="20"/>
                <w:szCs w:val="20"/>
              </w:rPr>
            </w:pPr>
            <w:r>
              <w:rPr>
                <w:sz w:val="20"/>
                <w:szCs w:val="20"/>
              </w:rPr>
              <w:t>16.84</w:t>
            </w:r>
          </w:p>
        </w:tc>
        <w:tc>
          <w:tcPr>
            <w:tcW w:w="1134" w:type="dxa"/>
          </w:tcPr>
          <w:p w14:paraId="499578BB" w14:textId="77777777" w:rsidR="005A5083" w:rsidRDefault="005A5083" w:rsidP="004D1D78">
            <w:pPr>
              <w:jc w:val="center"/>
              <w:rPr>
                <w:sz w:val="20"/>
                <w:szCs w:val="20"/>
              </w:rPr>
            </w:pPr>
            <w:r>
              <w:rPr>
                <w:sz w:val="20"/>
                <w:szCs w:val="20"/>
              </w:rPr>
              <w:t>62.38</w:t>
            </w:r>
          </w:p>
        </w:tc>
        <w:tc>
          <w:tcPr>
            <w:tcW w:w="709" w:type="dxa"/>
          </w:tcPr>
          <w:p w14:paraId="06458A0F" w14:textId="77777777" w:rsidR="005A5083" w:rsidRDefault="005A5083" w:rsidP="004D1D78">
            <w:pPr>
              <w:jc w:val="center"/>
              <w:rPr>
                <w:sz w:val="20"/>
                <w:szCs w:val="20"/>
              </w:rPr>
            </w:pPr>
            <w:r>
              <w:rPr>
                <w:sz w:val="20"/>
                <w:szCs w:val="20"/>
              </w:rPr>
              <w:t>15.77</w:t>
            </w:r>
          </w:p>
        </w:tc>
        <w:tc>
          <w:tcPr>
            <w:tcW w:w="1843" w:type="dxa"/>
          </w:tcPr>
          <w:p w14:paraId="34CE190C" w14:textId="77777777" w:rsidR="005A5083" w:rsidRDefault="005A5083" w:rsidP="004D1D78">
            <w:pPr>
              <w:jc w:val="center"/>
              <w:rPr>
                <w:sz w:val="20"/>
                <w:szCs w:val="20"/>
              </w:rPr>
            </w:pPr>
            <w:r>
              <w:rPr>
                <w:sz w:val="20"/>
                <w:szCs w:val="20"/>
              </w:rPr>
              <w:t>0.15 (-0.06-0.35)</w:t>
            </w:r>
          </w:p>
        </w:tc>
        <w:tc>
          <w:tcPr>
            <w:tcW w:w="1842" w:type="dxa"/>
          </w:tcPr>
          <w:p w14:paraId="61A3B2A8" w14:textId="77777777" w:rsidR="005A5083" w:rsidRDefault="005A5083" w:rsidP="004D1D78">
            <w:pPr>
              <w:jc w:val="center"/>
              <w:rPr>
                <w:sz w:val="20"/>
                <w:szCs w:val="20"/>
              </w:rPr>
            </w:pPr>
            <w:r>
              <w:rPr>
                <w:sz w:val="20"/>
                <w:szCs w:val="20"/>
              </w:rPr>
              <w:t> </w:t>
            </w:r>
          </w:p>
        </w:tc>
        <w:tc>
          <w:tcPr>
            <w:tcW w:w="2484" w:type="dxa"/>
          </w:tcPr>
          <w:p w14:paraId="6009B3F1" w14:textId="77777777" w:rsidR="005A5083" w:rsidRDefault="005A5083" w:rsidP="004D1D78">
            <w:pPr>
              <w:jc w:val="center"/>
              <w:rPr>
                <w:sz w:val="20"/>
                <w:szCs w:val="20"/>
              </w:rPr>
            </w:pPr>
            <w:r>
              <w:rPr>
                <w:sz w:val="20"/>
                <w:szCs w:val="20"/>
              </w:rPr>
              <w:t> </w:t>
            </w:r>
          </w:p>
        </w:tc>
        <w:tc>
          <w:tcPr>
            <w:tcW w:w="450" w:type="dxa"/>
          </w:tcPr>
          <w:p w14:paraId="6F490761" w14:textId="77777777" w:rsidR="005A5083" w:rsidRDefault="005A5083" w:rsidP="004D1D78">
            <w:pPr>
              <w:jc w:val="center"/>
              <w:rPr>
                <w:sz w:val="20"/>
                <w:szCs w:val="20"/>
              </w:rPr>
            </w:pPr>
            <w:r>
              <w:rPr>
                <w:sz w:val="20"/>
                <w:szCs w:val="20"/>
              </w:rPr>
              <w:t>T1</w:t>
            </w:r>
          </w:p>
        </w:tc>
        <w:tc>
          <w:tcPr>
            <w:tcW w:w="1080" w:type="dxa"/>
          </w:tcPr>
          <w:p w14:paraId="5FAD047B" w14:textId="77777777" w:rsidR="005A5083" w:rsidRDefault="005A5083" w:rsidP="004D1D78">
            <w:pPr>
              <w:jc w:val="center"/>
              <w:rPr>
                <w:sz w:val="20"/>
                <w:szCs w:val="20"/>
              </w:rPr>
            </w:pPr>
            <w:r>
              <w:rPr>
                <w:sz w:val="20"/>
                <w:szCs w:val="20"/>
              </w:rPr>
              <w:t>&lt;0.001</w:t>
            </w:r>
          </w:p>
        </w:tc>
      </w:tr>
      <w:tr w:rsidR="005A5083" w14:paraId="15E521A7" w14:textId="77777777" w:rsidTr="004D1D78">
        <w:trPr>
          <w:trHeight w:val="212"/>
        </w:trPr>
        <w:tc>
          <w:tcPr>
            <w:tcW w:w="2410" w:type="dxa"/>
          </w:tcPr>
          <w:p w14:paraId="718FABA0" w14:textId="77777777" w:rsidR="005A5083" w:rsidRDefault="005A5083" w:rsidP="004D1D78">
            <w:pPr>
              <w:rPr>
                <w:sz w:val="20"/>
                <w:szCs w:val="20"/>
              </w:rPr>
            </w:pPr>
            <w:r>
              <w:rPr>
                <w:sz w:val="20"/>
                <w:szCs w:val="20"/>
              </w:rPr>
              <w:t xml:space="preserve">WHOQOL-BREF </w:t>
            </w:r>
            <w:r w:rsidRPr="0096725F">
              <w:rPr>
                <w:sz w:val="16"/>
                <w:szCs w:val="16"/>
              </w:rPr>
              <w:t>social</w:t>
            </w:r>
          </w:p>
        </w:tc>
        <w:tc>
          <w:tcPr>
            <w:tcW w:w="567" w:type="dxa"/>
          </w:tcPr>
          <w:p w14:paraId="2FB80267" w14:textId="77777777" w:rsidR="005A5083" w:rsidRDefault="005A5083" w:rsidP="004D1D78">
            <w:pPr>
              <w:jc w:val="center"/>
              <w:rPr>
                <w:sz w:val="20"/>
                <w:szCs w:val="20"/>
              </w:rPr>
            </w:pPr>
            <w:r>
              <w:rPr>
                <w:sz w:val="20"/>
                <w:szCs w:val="20"/>
              </w:rPr>
              <w:t>IG</w:t>
            </w:r>
          </w:p>
        </w:tc>
        <w:tc>
          <w:tcPr>
            <w:tcW w:w="992" w:type="dxa"/>
          </w:tcPr>
          <w:p w14:paraId="4140E4D6" w14:textId="77777777" w:rsidR="005A5083" w:rsidRDefault="005A5083" w:rsidP="004D1D78">
            <w:pPr>
              <w:jc w:val="center"/>
              <w:rPr>
                <w:sz w:val="20"/>
                <w:szCs w:val="20"/>
              </w:rPr>
            </w:pPr>
            <w:r>
              <w:rPr>
                <w:sz w:val="20"/>
                <w:szCs w:val="20"/>
              </w:rPr>
              <w:t>63.03</w:t>
            </w:r>
          </w:p>
        </w:tc>
        <w:tc>
          <w:tcPr>
            <w:tcW w:w="709" w:type="dxa"/>
          </w:tcPr>
          <w:p w14:paraId="7197C127" w14:textId="77777777" w:rsidR="005A5083" w:rsidRDefault="005A5083" w:rsidP="004D1D78">
            <w:pPr>
              <w:jc w:val="center"/>
              <w:rPr>
                <w:sz w:val="20"/>
                <w:szCs w:val="20"/>
              </w:rPr>
            </w:pPr>
            <w:r>
              <w:rPr>
                <w:sz w:val="20"/>
                <w:szCs w:val="20"/>
              </w:rPr>
              <w:t>20.34</w:t>
            </w:r>
          </w:p>
        </w:tc>
        <w:tc>
          <w:tcPr>
            <w:tcW w:w="1134" w:type="dxa"/>
          </w:tcPr>
          <w:p w14:paraId="65D9E615" w14:textId="77777777" w:rsidR="005A5083" w:rsidRDefault="005A5083" w:rsidP="004D1D78">
            <w:pPr>
              <w:jc w:val="center"/>
              <w:rPr>
                <w:sz w:val="20"/>
                <w:szCs w:val="20"/>
              </w:rPr>
            </w:pPr>
            <w:r>
              <w:rPr>
                <w:sz w:val="20"/>
                <w:szCs w:val="20"/>
              </w:rPr>
              <w:t>63.63</w:t>
            </w:r>
          </w:p>
        </w:tc>
        <w:tc>
          <w:tcPr>
            <w:tcW w:w="709" w:type="dxa"/>
          </w:tcPr>
          <w:p w14:paraId="735CA9A3" w14:textId="77777777" w:rsidR="005A5083" w:rsidRDefault="005A5083" w:rsidP="004D1D78">
            <w:pPr>
              <w:jc w:val="center"/>
              <w:rPr>
                <w:sz w:val="20"/>
                <w:szCs w:val="20"/>
              </w:rPr>
            </w:pPr>
            <w:r>
              <w:rPr>
                <w:sz w:val="20"/>
                <w:szCs w:val="20"/>
              </w:rPr>
              <w:t>19.34</w:t>
            </w:r>
          </w:p>
        </w:tc>
        <w:tc>
          <w:tcPr>
            <w:tcW w:w="1843" w:type="dxa"/>
          </w:tcPr>
          <w:p w14:paraId="44E4D5A4" w14:textId="77777777" w:rsidR="005A5083" w:rsidRDefault="005A5083" w:rsidP="004D1D78">
            <w:pPr>
              <w:jc w:val="center"/>
              <w:rPr>
                <w:sz w:val="20"/>
                <w:szCs w:val="20"/>
              </w:rPr>
            </w:pPr>
            <w:r>
              <w:rPr>
                <w:sz w:val="20"/>
                <w:szCs w:val="20"/>
              </w:rPr>
              <w:t>0.03 (-0.20-0.26)</w:t>
            </w:r>
          </w:p>
        </w:tc>
        <w:tc>
          <w:tcPr>
            <w:tcW w:w="1842" w:type="dxa"/>
          </w:tcPr>
          <w:p w14:paraId="19E4BF22" w14:textId="77777777" w:rsidR="005A5083" w:rsidRDefault="005A5083" w:rsidP="004D1D78">
            <w:pPr>
              <w:jc w:val="center"/>
              <w:rPr>
                <w:sz w:val="20"/>
                <w:szCs w:val="20"/>
              </w:rPr>
            </w:pPr>
            <w:r>
              <w:rPr>
                <w:sz w:val="20"/>
                <w:szCs w:val="20"/>
              </w:rPr>
              <w:t>0.09 (-0.13-0.30)</w:t>
            </w:r>
          </w:p>
        </w:tc>
        <w:tc>
          <w:tcPr>
            <w:tcW w:w="2484" w:type="dxa"/>
          </w:tcPr>
          <w:p w14:paraId="77854AEC" w14:textId="77777777" w:rsidR="005A5083" w:rsidRDefault="005A5083" w:rsidP="004D1D78">
            <w:pPr>
              <w:jc w:val="center"/>
              <w:rPr>
                <w:sz w:val="20"/>
                <w:szCs w:val="20"/>
              </w:rPr>
            </w:pPr>
            <w:r>
              <w:rPr>
                <w:sz w:val="20"/>
                <w:szCs w:val="20"/>
              </w:rPr>
              <w:t>0.520</w:t>
            </w:r>
          </w:p>
        </w:tc>
        <w:tc>
          <w:tcPr>
            <w:tcW w:w="450" w:type="dxa"/>
          </w:tcPr>
          <w:p w14:paraId="4F983C31" w14:textId="77777777" w:rsidR="005A5083" w:rsidRDefault="005A5083" w:rsidP="004D1D78">
            <w:pPr>
              <w:jc w:val="center"/>
              <w:rPr>
                <w:sz w:val="20"/>
                <w:szCs w:val="20"/>
              </w:rPr>
            </w:pPr>
            <w:r>
              <w:rPr>
                <w:sz w:val="20"/>
                <w:szCs w:val="20"/>
              </w:rPr>
              <w:t>T0</w:t>
            </w:r>
          </w:p>
        </w:tc>
        <w:tc>
          <w:tcPr>
            <w:tcW w:w="1080" w:type="dxa"/>
          </w:tcPr>
          <w:p w14:paraId="1E49F267" w14:textId="77777777" w:rsidR="005A5083" w:rsidRDefault="005A5083" w:rsidP="004D1D78">
            <w:pPr>
              <w:jc w:val="center"/>
              <w:rPr>
                <w:sz w:val="20"/>
                <w:szCs w:val="20"/>
              </w:rPr>
            </w:pPr>
            <w:r>
              <w:rPr>
                <w:sz w:val="20"/>
                <w:szCs w:val="20"/>
              </w:rPr>
              <w:t>0.450</w:t>
            </w:r>
          </w:p>
        </w:tc>
      </w:tr>
      <w:tr w:rsidR="005A5083" w14:paraId="70DE3F32" w14:textId="77777777" w:rsidTr="004D1D78">
        <w:trPr>
          <w:trHeight w:val="212"/>
        </w:trPr>
        <w:tc>
          <w:tcPr>
            <w:tcW w:w="2410" w:type="dxa"/>
          </w:tcPr>
          <w:p w14:paraId="1248BB0B" w14:textId="77777777" w:rsidR="005A5083" w:rsidRDefault="005A5083" w:rsidP="004D1D78">
            <w:pPr>
              <w:rPr>
                <w:sz w:val="20"/>
                <w:szCs w:val="20"/>
              </w:rPr>
            </w:pPr>
            <w:r>
              <w:rPr>
                <w:sz w:val="20"/>
                <w:szCs w:val="20"/>
              </w:rPr>
              <w:t> </w:t>
            </w:r>
          </w:p>
        </w:tc>
        <w:tc>
          <w:tcPr>
            <w:tcW w:w="567" w:type="dxa"/>
          </w:tcPr>
          <w:p w14:paraId="0B3C5164" w14:textId="77777777" w:rsidR="005A5083" w:rsidRDefault="005A5083" w:rsidP="004D1D78">
            <w:pPr>
              <w:jc w:val="center"/>
              <w:rPr>
                <w:sz w:val="20"/>
                <w:szCs w:val="20"/>
              </w:rPr>
            </w:pPr>
            <w:r>
              <w:rPr>
                <w:sz w:val="20"/>
                <w:szCs w:val="20"/>
              </w:rPr>
              <w:t>CG</w:t>
            </w:r>
          </w:p>
        </w:tc>
        <w:tc>
          <w:tcPr>
            <w:tcW w:w="992" w:type="dxa"/>
          </w:tcPr>
          <w:p w14:paraId="240B2C3E" w14:textId="77777777" w:rsidR="005A5083" w:rsidRDefault="005A5083" w:rsidP="004D1D78">
            <w:pPr>
              <w:jc w:val="center"/>
              <w:rPr>
                <w:sz w:val="20"/>
                <w:szCs w:val="20"/>
              </w:rPr>
            </w:pPr>
            <w:r>
              <w:rPr>
                <w:sz w:val="20"/>
                <w:szCs w:val="20"/>
              </w:rPr>
              <w:t>62.05</w:t>
            </w:r>
          </w:p>
        </w:tc>
        <w:tc>
          <w:tcPr>
            <w:tcW w:w="709" w:type="dxa"/>
          </w:tcPr>
          <w:p w14:paraId="5BAD01DE" w14:textId="77777777" w:rsidR="005A5083" w:rsidRDefault="005A5083" w:rsidP="004D1D78">
            <w:pPr>
              <w:jc w:val="center"/>
              <w:rPr>
                <w:sz w:val="20"/>
                <w:szCs w:val="20"/>
              </w:rPr>
            </w:pPr>
            <w:r>
              <w:rPr>
                <w:sz w:val="20"/>
                <w:szCs w:val="20"/>
              </w:rPr>
              <w:t>18.80</w:t>
            </w:r>
          </w:p>
        </w:tc>
        <w:tc>
          <w:tcPr>
            <w:tcW w:w="1134" w:type="dxa"/>
          </w:tcPr>
          <w:p w14:paraId="172D7618" w14:textId="77777777" w:rsidR="005A5083" w:rsidRDefault="005A5083" w:rsidP="004D1D78">
            <w:pPr>
              <w:jc w:val="center"/>
              <w:rPr>
                <w:sz w:val="20"/>
                <w:szCs w:val="20"/>
              </w:rPr>
            </w:pPr>
            <w:r>
              <w:rPr>
                <w:sz w:val="20"/>
                <w:szCs w:val="20"/>
              </w:rPr>
              <w:t>62.00</w:t>
            </w:r>
          </w:p>
        </w:tc>
        <w:tc>
          <w:tcPr>
            <w:tcW w:w="709" w:type="dxa"/>
          </w:tcPr>
          <w:p w14:paraId="46184565" w14:textId="77777777" w:rsidR="005A5083" w:rsidRDefault="005A5083" w:rsidP="004D1D78">
            <w:pPr>
              <w:jc w:val="center"/>
              <w:rPr>
                <w:sz w:val="20"/>
                <w:szCs w:val="20"/>
              </w:rPr>
            </w:pPr>
            <w:r>
              <w:rPr>
                <w:sz w:val="20"/>
                <w:szCs w:val="20"/>
              </w:rPr>
              <w:t>17.91</w:t>
            </w:r>
          </w:p>
        </w:tc>
        <w:tc>
          <w:tcPr>
            <w:tcW w:w="1843" w:type="dxa"/>
          </w:tcPr>
          <w:p w14:paraId="2C2B02E4" w14:textId="77777777" w:rsidR="005A5083" w:rsidRDefault="005A5083" w:rsidP="004D1D78">
            <w:pPr>
              <w:jc w:val="center"/>
              <w:rPr>
                <w:sz w:val="20"/>
                <w:szCs w:val="20"/>
              </w:rPr>
            </w:pPr>
            <w:r>
              <w:rPr>
                <w:sz w:val="20"/>
                <w:szCs w:val="20"/>
              </w:rPr>
              <w:t>0.00 (-0.21-0.20)</w:t>
            </w:r>
          </w:p>
        </w:tc>
        <w:tc>
          <w:tcPr>
            <w:tcW w:w="1842" w:type="dxa"/>
          </w:tcPr>
          <w:p w14:paraId="091ABE72" w14:textId="77777777" w:rsidR="005A5083" w:rsidRDefault="005A5083" w:rsidP="004D1D78">
            <w:pPr>
              <w:jc w:val="center"/>
              <w:rPr>
                <w:sz w:val="20"/>
                <w:szCs w:val="20"/>
              </w:rPr>
            </w:pPr>
            <w:r>
              <w:rPr>
                <w:sz w:val="20"/>
                <w:szCs w:val="20"/>
              </w:rPr>
              <w:t> </w:t>
            </w:r>
          </w:p>
        </w:tc>
        <w:tc>
          <w:tcPr>
            <w:tcW w:w="2484" w:type="dxa"/>
          </w:tcPr>
          <w:p w14:paraId="6208D82E" w14:textId="77777777" w:rsidR="005A5083" w:rsidRDefault="005A5083" w:rsidP="004D1D78">
            <w:pPr>
              <w:jc w:val="center"/>
              <w:rPr>
                <w:sz w:val="20"/>
                <w:szCs w:val="20"/>
              </w:rPr>
            </w:pPr>
            <w:r>
              <w:rPr>
                <w:sz w:val="20"/>
                <w:szCs w:val="20"/>
              </w:rPr>
              <w:t> </w:t>
            </w:r>
          </w:p>
        </w:tc>
        <w:tc>
          <w:tcPr>
            <w:tcW w:w="450" w:type="dxa"/>
          </w:tcPr>
          <w:p w14:paraId="085A4278" w14:textId="77777777" w:rsidR="005A5083" w:rsidRDefault="005A5083" w:rsidP="004D1D78">
            <w:pPr>
              <w:jc w:val="center"/>
              <w:rPr>
                <w:sz w:val="20"/>
                <w:szCs w:val="20"/>
              </w:rPr>
            </w:pPr>
            <w:r>
              <w:rPr>
                <w:sz w:val="20"/>
                <w:szCs w:val="20"/>
              </w:rPr>
              <w:t>T1</w:t>
            </w:r>
          </w:p>
        </w:tc>
        <w:tc>
          <w:tcPr>
            <w:tcW w:w="1080" w:type="dxa"/>
          </w:tcPr>
          <w:p w14:paraId="09B49C56" w14:textId="77777777" w:rsidR="005A5083" w:rsidRDefault="005A5083" w:rsidP="004D1D78">
            <w:pPr>
              <w:jc w:val="center"/>
              <w:rPr>
                <w:sz w:val="20"/>
                <w:szCs w:val="20"/>
              </w:rPr>
            </w:pPr>
            <w:r>
              <w:rPr>
                <w:sz w:val="20"/>
                <w:szCs w:val="20"/>
              </w:rPr>
              <w:t>0.460</w:t>
            </w:r>
          </w:p>
        </w:tc>
      </w:tr>
      <w:tr w:rsidR="005A5083" w14:paraId="10E7E1A2" w14:textId="77777777" w:rsidTr="004D1D78">
        <w:trPr>
          <w:trHeight w:val="212"/>
        </w:trPr>
        <w:tc>
          <w:tcPr>
            <w:tcW w:w="2410" w:type="dxa"/>
          </w:tcPr>
          <w:p w14:paraId="192B4499" w14:textId="77777777" w:rsidR="005A5083" w:rsidRDefault="005A5083" w:rsidP="004D1D78">
            <w:pPr>
              <w:rPr>
                <w:sz w:val="20"/>
                <w:szCs w:val="20"/>
              </w:rPr>
            </w:pPr>
            <w:r>
              <w:rPr>
                <w:sz w:val="20"/>
                <w:szCs w:val="20"/>
              </w:rPr>
              <w:t xml:space="preserve">WHOQOL-BREF </w:t>
            </w:r>
            <w:r w:rsidRPr="0096725F">
              <w:rPr>
                <w:sz w:val="16"/>
                <w:szCs w:val="16"/>
              </w:rPr>
              <w:t>environment</w:t>
            </w:r>
          </w:p>
        </w:tc>
        <w:tc>
          <w:tcPr>
            <w:tcW w:w="567" w:type="dxa"/>
          </w:tcPr>
          <w:p w14:paraId="2BF3568F" w14:textId="77777777" w:rsidR="005A5083" w:rsidRDefault="005A5083" w:rsidP="004D1D78">
            <w:pPr>
              <w:jc w:val="center"/>
              <w:rPr>
                <w:sz w:val="20"/>
                <w:szCs w:val="20"/>
              </w:rPr>
            </w:pPr>
            <w:r>
              <w:rPr>
                <w:sz w:val="20"/>
                <w:szCs w:val="20"/>
              </w:rPr>
              <w:t>IG</w:t>
            </w:r>
          </w:p>
        </w:tc>
        <w:tc>
          <w:tcPr>
            <w:tcW w:w="992" w:type="dxa"/>
          </w:tcPr>
          <w:p w14:paraId="314C6F89" w14:textId="77777777" w:rsidR="005A5083" w:rsidRDefault="005A5083" w:rsidP="004D1D78">
            <w:pPr>
              <w:jc w:val="center"/>
              <w:rPr>
                <w:sz w:val="20"/>
                <w:szCs w:val="20"/>
              </w:rPr>
            </w:pPr>
            <w:r>
              <w:rPr>
                <w:sz w:val="20"/>
                <w:szCs w:val="20"/>
              </w:rPr>
              <w:t>76.76</w:t>
            </w:r>
          </w:p>
        </w:tc>
        <w:tc>
          <w:tcPr>
            <w:tcW w:w="709" w:type="dxa"/>
          </w:tcPr>
          <w:p w14:paraId="5C5FAE77" w14:textId="77777777" w:rsidR="005A5083" w:rsidRDefault="005A5083" w:rsidP="004D1D78">
            <w:pPr>
              <w:jc w:val="center"/>
              <w:rPr>
                <w:sz w:val="20"/>
                <w:szCs w:val="20"/>
              </w:rPr>
            </w:pPr>
            <w:r>
              <w:rPr>
                <w:sz w:val="20"/>
                <w:szCs w:val="20"/>
              </w:rPr>
              <w:t>14.10</w:t>
            </w:r>
          </w:p>
        </w:tc>
        <w:tc>
          <w:tcPr>
            <w:tcW w:w="1134" w:type="dxa"/>
          </w:tcPr>
          <w:p w14:paraId="5DB4E0F2" w14:textId="77777777" w:rsidR="005A5083" w:rsidRDefault="005A5083" w:rsidP="004D1D78">
            <w:pPr>
              <w:jc w:val="center"/>
              <w:rPr>
                <w:sz w:val="20"/>
                <w:szCs w:val="20"/>
              </w:rPr>
            </w:pPr>
            <w:r>
              <w:rPr>
                <w:sz w:val="20"/>
                <w:szCs w:val="20"/>
              </w:rPr>
              <w:t>79.10</w:t>
            </w:r>
          </w:p>
        </w:tc>
        <w:tc>
          <w:tcPr>
            <w:tcW w:w="709" w:type="dxa"/>
          </w:tcPr>
          <w:p w14:paraId="7F269C52" w14:textId="77777777" w:rsidR="005A5083" w:rsidRDefault="005A5083" w:rsidP="004D1D78">
            <w:pPr>
              <w:jc w:val="center"/>
              <w:rPr>
                <w:sz w:val="20"/>
                <w:szCs w:val="20"/>
              </w:rPr>
            </w:pPr>
            <w:r>
              <w:rPr>
                <w:sz w:val="20"/>
                <w:szCs w:val="20"/>
              </w:rPr>
              <w:t>13.28</w:t>
            </w:r>
          </w:p>
        </w:tc>
        <w:tc>
          <w:tcPr>
            <w:tcW w:w="1843" w:type="dxa"/>
          </w:tcPr>
          <w:p w14:paraId="0747F206" w14:textId="77777777" w:rsidR="005A5083" w:rsidRDefault="005A5083" w:rsidP="004D1D78">
            <w:pPr>
              <w:jc w:val="center"/>
              <w:rPr>
                <w:sz w:val="20"/>
                <w:szCs w:val="20"/>
              </w:rPr>
            </w:pPr>
            <w:r>
              <w:rPr>
                <w:sz w:val="20"/>
                <w:szCs w:val="20"/>
              </w:rPr>
              <w:t>0.17 (-0.06-0.40)</w:t>
            </w:r>
          </w:p>
        </w:tc>
        <w:tc>
          <w:tcPr>
            <w:tcW w:w="1842" w:type="dxa"/>
          </w:tcPr>
          <w:p w14:paraId="6E1C89F2" w14:textId="77777777" w:rsidR="005A5083" w:rsidRDefault="005A5083" w:rsidP="004D1D78">
            <w:pPr>
              <w:jc w:val="center"/>
              <w:rPr>
                <w:sz w:val="20"/>
                <w:szCs w:val="20"/>
              </w:rPr>
            </w:pPr>
            <w:r>
              <w:rPr>
                <w:sz w:val="20"/>
                <w:szCs w:val="20"/>
              </w:rPr>
              <w:t>0.32 (0.10-0.54)</w:t>
            </w:r>
          </w:p>
        </w:tc>
        <w:tc>
          <w:tcPr>
            <w:tcW w:w="2484" w:type="dxa"/>
          </w:tcPr>
          <w:p w14:paraId="57E50AD7" w14:textId="77777777" w:rsidR="005A5083" w:rsidRDefault="005A5083" w:rsidP="004D1D78">
            <w:pPr>
              <w:jc w:val="center"/>
              <w:rPr>
                <w:sz w:val="20"/>
                <w:szCs w:val="20"/>
              </w:rPr>
            </w:pPr>
            <w:r>
              <w:rPr>
                <w:sz w:val="20"/>
                <w:szCs w:val="20"/>
              </w:rPr>
              <w:t>0.015</w:t>
            </w:r>
          </w:p>
        </w:tc>
        <w:tc>
          <w:tcPr>
            <w:tcW w:w="450" w:type="dxa"/>
          </w:tcPr>
          <w:p w14:paraId="08DDB2C0" w14:textId="77777777" w:rsidR="005A5083" w:rsidRDefault="005A5083" w:rsidP="004D1D78">
            <w:pPr>
              <w:jc w:val="center"/>
              <w:rPr>
                <w:sz w:val="20"/>
                <w:szCs w:val="20"/>
              </w:rPr>
            </w:pPr>
            <w:r>
              <w:rPr>
                <w:sz w:val="20"/>
                <w:szCs w:val="20"/>
              </w:rPr>
              <w:t>T0</w:t>
            </w:r>
          </w:p>
        </w:tc>
        <w:tc>
          <w:tcPr>
            <w:tcW w:w="1080" w:type="dxa"/>
          </w:tcPr>
          <w:p w14:paraId="3C1F1EA8" w14:textId="77777777" w:rsidR="005A5083" w:rsidRDefault="005A5083" w:rsidP="004D1D78">
            <w:pPr>
              <w:jc w:val="center"/>
              <w:rPr>
                <w:sz w:val="20"/>
                <w:szCs w:val="20"/>
              </w:rPr>
            </w:pPr>
            <w:r>
              <w:rPr>
                <w:sz w:val="20"/>
                <w:szCs w:val="20"/>
              </w:rPr>
              <w:t>0.152</w:t>
            </w:r>
          </w:p>
        </w:tc>
      </w:tr>
      <w:tr w:rsidR="005A5083" w14:paraId="74F0DB93" w14:textId="77777777" w:rsidTr="004D1D78">
        <w:trPr>
          <w:trHeight w:val="212"/>
        </w:trPr>
        <w:tc>
          <w:tcPr>
            <w:tcW w:w="2410" w:type="dxa"/>
          </w:tcPr>
          <w:p w14:paraId="2AC7CC16" w14:textId="77777777" w:rsidR="005A5083" w:rsidRDefault="005A5083" w:rsidP="004D1D78">
            <w:pPr>
              <w:rPr>
                <w:sz w:val="20"/>
                <w:szCs w:val="20"/>
              </w:rPr>
            </w:pPr>
            <w:r>
              <w:rPr>
                <w:sz w:val="20"/>
                <w:szCs w:val="20"/>
              </w:rPr>
              <w:t> </w:t>
            </w:r>
          </w:p>
        </w:tc>
        <w:tc>
          <w:tcPr>
            <w:tcW w:w="567" w:type="dxa"/>
          </w:tcPr>
          <w:p w14:paraId="4DED1F5D" w14:textId="77777777" w:rsidR="005A5083" w:rsidRDefault="005A5083" w:rsidP="004D1D78">
            <w:pPr>
              <w:jc w:val="center"/>
              <w:rPr>
                <w:sz w:val="20"/>
                <w:szCs w:val="20"/>
              </w:rPr>
            </w:pPr>
            <w:r>
              <w:rPr>
                <w:sz w:val="20"/>
                <w:szCs w:val="20"/>
              </w:rPr>
              <w:t>CG</w:t>
            </w:r>
          </w:p>
        </w:tc>
        <w:tc>
          <w:tcPr>
            <w:tcW w:w="992" w:type="dxa"/>
          </w:tcPr>
          <w:p w14:paraId="1CD9158B" w14:textId="77777777" w:rsidR="005A5083" w:rsidRDefault="005A5083" w:rsidP="004D1D78">
            <w:pPr>
              <w:jc w:val="center"/>
              <w:rPr>
                <w:sz w:val="20"/>
                <w:szCs w:val="20"/>
              </w:rPr>
            </w:pPr>
            <w:r>
              <w:rPr>
                <w:sz w:val="20"/>
                <w:szCs w:val="20"/>
              </w:rPr>
              <w:t>74.84</w:t>
            </w:r>
          </w:p>
        </w:tc>
        <w:tc>
          <w:tcPr>
            <w:tcW w:w="709" w:type="dxa"/>
          </w:tcPr>
          <w:p w14:paraId="4F1C3868" w14:textId="77777777" w:rsidR="005A5083" w:rsidRDefault="005A5083" w:rsidP="004D1D78">
            <w:pPr>
              <w:jc w:val="center"/>
              <w:rPr>
                <w:sz w:val="20"/>
                <w:szCs w:val="20"/>
              </w:rPr>
            </w:pPr>
            <w:r>
              <w:rPr>
                <w:sz w:val="20"/>
                <w:szCs w:val="20"/>
              </w:rPr>
              <w:t>13.04</w:t>
            </w:r>
          </w:p>
        </w:tc>
        <w:tc>
          <w:tcPr>
            <w:tcW w:w="1134" w:type="dxa"/>
          </w:tcPr>
          <w:p w14:paraId="08ACCF7E" w14:textId="77777777" w:rsidR="005A5083" w:rsidRDefault="005A5083" w:rsidP="004D1D78">
            <w:pPr>
              <w:jc w:val="center"/>
              <w:rPr>
                <w:sz w:val="20"/>
                <w:szCs w:val="20"/>
              </w:rPr>
            </w:pPr>
            <w:r>
              <w:rPr>
                <w:sz w:val="20"/>
                <w:szCs w:val="20"/>
              </w:rPr>
              <w:t>74.90</w:t>
            </w:r>
          </w:p>
        </w:tc>
        <w:tc>
          <w:tcPr>
            <w:tcW w:w="709" w:type="dxa"/>
          </w:tcPr>
          <w:p w14:paraId="68A0C2DA" w14:textId="77777777" w:rsidR="005A5083" w:rsidRDefault="005A5083" w:rsidP="004D1D78">
            <w:pPr>
              <w:jc w:val="center"/>
              <w:rPr>
                <w:sz w:val="20"/>
                <w:szCs w:val="20"/>
              </w:rPr>
            </w:pPr>
            <w:r>
              <w:rPr>
                <w:sz w:val="20"/>
                <w:szCs w:val="20"/>
              </w:rPr>
              <w:t>13.10</w:t>
            </w:r>
          </w:p>
        </w:tc>
        <w:tc>
          <w:tcPr>
            <w:tcW w:w="1843" w:type="dxa"/>
          </w:tcPr>
          <w:p w14:paraId="7A601A3B" w14:textId="77777777" w:rsidR="005A5083" w:rsidRDefault="005A5083" w:rsidP="004D1D78">
            <w:pPr>
              <w:jc w:val="center"/>
              <w:rPr>
                <w:sz w:val="20"/>
                <w:szCs w:val="20"/>
              </w:rPr>
            </w:pPr>
            <w:r>
              <w:rPr>
                <w:sz w:val="20"/>
                <w:szCs w:val="20"/>
              </w:rPr>
              <w:t>0.00 (-0.20-0.21)</w:t>
            </w:r>
          </w:p>
        </w:tc>
        <w:tc>
          <w:tcPr>
            <w:tcW w:w="1842" w:type="dxa"/>
          </w:tcPr>
          <w:p w14:paraId="53DB3EFF" w14:textId="77777777" w:rsidR="005A5083" w:rsidRDefault="005A5083" w:rsidP="004D1D78">
            <w:pPr>
              <w:jc w:val="center"/>
              <w:rPr>
                <w:sz w:val="20"/>
                <w:szCs w:val="20"/>
              </w:rPr>
            </w:pPr>
            <w:r>
              <w:rPr>
                <w:sz w:val="20"/>
                <w:szCs w:val="20"/>
              </w:rPr>
              <w:t> </w:t>
            </w:r>
          </w:p>
        </w:tc>
        <w:tc>
          <w:tcPr>
            <w:tcW w:w="2484" w:type="dxa"/>
          </w:tcPr>
          <w:p w14:paraId="1D0C9654" w14:textId="77777777" w:rsidR="005A5083" w:rsidRDefault="005A5083" w:rsidP="004D1D78">
            <w:pPr>
              <w:jc w:val="center"/>
              <w:rPr>
                <w:sz w:val="20"/>
                <w:szCs w:val="20"/>
              </w:rPr>
            </w:pPr>
            <w:r>
              <w:rPr>
                <w:sz w:val="20"/>
                <w:szCs w:val="20"/>
              </w:rPr>
              <w:t> </w:t>
            </w:r>
          </w:p>
        </w:tc>
        <w:tc>
          <w:tcPr>
            <w:tcW w:w="450" w:type="dxa"/>
          </w:tcPr>
          <w:p w14:paraId="06EFD841" w14:textId="77777777" w:rsidR="005A5083" w:rsidRDefault="005A5083" w:rsidP="004D1D78">
            <w:pPr>
              <w:jc w:val="center"/>
              <w:rPr>
                <w:sz w:val="20"/>
                <w:szCs w:val="20"/>
              </w:rPr>
            </w:pPr>
            <w:r>
              <w:rPr>
                <w:sz w:val="20"/>
                <w:szCs w:val="20"/>
              </w:rPr>
              <w:t>T1</w:t>
            </w:r>
          </w:p>
        </w:tc>
        <w:tc>
          <w:tcPr>
            <w:tcW w:w="1080" w:type="dxa"/>
          </w:tcPr>
          <w:p w14:paraId="3A47F0E2" w14:textId="77777777" w:rsidR="005A5083" w:rsidRDefault="005A5083" w:rsidP="004D1D78">
            <w:pPr>
              <w:jc w:val="center"/>
              <w:rPr>
                <w:sz w:val="20"/>
                <w:szCs w:val="20"/>
              </w:rPr>
            </w:pPr>
            <w:r>
              <w:rPr>
                <w:sz w:val="20"/>
                <w:szCs w:val="20"/>
              </w:rPr>
              <w:t>0.001</w:t>
            </w:r>
          </w:p>
        </w:tc>
      </w:tr>
      <w:tr w:rsidR="005A5083" w14:paraId="0D2665F0" w14:textId="77777777" w:rsidTr="004D1D78">
        <w:trPr>
          <w:trHeight w:val="212"/>
        </w:trPr>
        <w:tc>
          <w:tcPr>
            <w:tcW w:w="2410" w:type="dxa"/>
          </w:tcPr>
          <w:p w14:paraId="57248F8F" w14:textId="77777777" w:rsidR="005A5083" w:rsidRDefault="005A5083" w:rsidP="004D1D78">
            <w:pPr>
              <w:rPr>
                <w:b/>
                <w:sz w:val="20"/>
                <w:szCs w:val="20"/>
              </w:rPr>
            </w:pPr>
            <w:r>
              <w:rPr>
                <w:b/>
                <w:sz w:val="20"/>
                <w:szCs w:val="20"/>
              </w:rPr>
              <w:t>IPAQ total MET</w:t>
            </w:r>
          </w:p>
        </w:tc>
        <w:tc>
          <w:tcPr>
            <w:tcW w:w="567" w:type="dxa"/>
          </w:tcPr>
          <w:p w14:paraId="30A45637" w14:textId="77777777" w:rsidR="005A5083" w:rsidRDefault="005A5083" w:rsidP="004D1D78">
            <w:pPr>
              <w:jc w:val="center"/>
              <w:rPr>
                <w:sz w:val="20"/>
                <w:szCs w:val="20"/>
              </w:rPr>
            </w:pPr>
            <w:r>
              <w:rPr>
                <w:sz w:val="20"/>
                <w:szCs w:val="20"/>
              </w:rPr>
              <w:t>IG</w:t>
            </w:r>
          </w:p>
        </w:tc>
        <w:tc>
          <w:tcPr>
            <w:tcW w:w="992" w:type="dxa"/>
          </w:tcPr>
          <w:p w14:paraId="2B8C39B9" w14:textId="77777777" w:rsidR="005A5083" w:rsidRDefault="005A5083" w:rsidP="004D1D78">
            <w:pPr>
              <w:jc w:val="center"/>
              <w:rPr>
                <w:sz w:val="20"/>
                <w:szCs w:val="20"/>
              </w:rPr>
            </w:pPr>
            <w:r>
              <w:rPr>
                <w:sz w:val="20"/>
                <w:szCs w:val="20"/>
              </w:rPr>
              <w:t>3777</w:t>
            </w:r>
          </w:p>
        </w:tc>
        <w:tc>
          <w:tcPr>
            <w:tcW w:w="709" w:type="dxa"/>
          </w:tcPr>
          <w:p w14:paraId="3D8F3B75" w14:textId="77777777" w:rsidR="005A5083" w:rsidRDefault="005A5083" w:rsidP="004D1D78">
            <w:pPr>
              <w:jc w:val="center"/>
              <w:rPr>
                <w:sz w:val="20"/>
                <w:szCs w:val="20"/>
              </w:rPr>
            </w:pPr>
            <w:r>
              <w:rPr>
                <w:sz w:val="20"/>
                <w:szCs w:val="20"/>
              </w:rPr>
              <w:t>2948</w:t>
            </w:r>
          </w:p>
        </w:tc>
        <w:tc>
          <w:tcPr>
            <w:tcW w:w="1134" w:type="dxa"/>
          </w:tcPr>
          <w:p w14:paraId="3AE8DBC2" w14:textId="77777777" w:rsidR="005A5083" w:rsidRDefault="005A5083" w:rsidP="004D1D78">
            <w:pPr>
              <w:jc w:val="center"/>
              <w:rPr>
                <w:sz w:val="20"/>
                <w:szCs w:val="20"/>
              </w:rPr>
            </w:pPr>
            <w:r>
              <w:rPr>
                <w:sz w:val="20"/>
                <w:szCs w:val="20"/>
              </w:rPr>
              <w:t>3992</w:t>
            </w:r>
          </w:p>
        </w:tc>
        <w:tc>
          <w:tcPr>
            <w:tcW w:w="709" w:type="dxa"/>
          </w:tcPr>
          <w:p w14:paraId="12437CAB" w14:textId="77777777" w:rsidR="005A5083" w:rsidRDefault="005A5083" w:rsidP="004D1D78">
            <w:pPr>
              <w:jc w:val="center"/>
              <w:rPr>
                <w:sz w:val="20"/>
                <w:szCs w:val="20"/>
              </w:rPr>
            </w:pPr>
            <w:r>
              <w:rPr>
                <w:sz w:val="20"/>
                <w:szCs w:val="20"/>
              </w:rPr>
              <w:t>2570</w:t>
            </w:r>
          </w:p>
        </w:tc>
        <w:tc>
          <w:tcPr>
            <w:tcW w:w="1843" w:type="dxa"/>
          </w:tcPr>
          <w:p w14:paraId="421261C5" w14:textId="77777777" w:rsidR="005A5083" w:rsidRDefault="005A5083" w:rsidP="004D1D78">
            <w:pPr>
              <w:jc w:val="center"/>
              <w:rPr>
                <w:sz w:val="20"/>
                <w:szCs w:val="20"/>
              </w:rPr>
            </w:pPr>
            <w:r>
              <w:rPr>
                <w:sz w:val="20"/>
                <w:szCs w:val="20"/>
              </w:rPr>
              <w:t>0.08 (-0.15-0.30)</w:t>
            </w:r>
          </w:p>
        </w:tc>
        <w:tc>
          <w:tcPr>
            <w:tcW w:w="1842" w:type="dxa"/>
          </w:tcPr>
          <w:p w14:paraId="563D9E81" w14:textId="77777777" w:rsidR="005A5083" w:rsidRDefault="005A5083" w:rsidP="004D1D78">
            <w:pPr>
              <w:jc w:val="center"/>
              <w:rPr>
                <w:sz w:val="20"/>
                <w:szCs w:val="20"/>
              </w:rPr>
            </w:pPr>
            <w:r>
              <w:rPr>
                <w:sz w:val="20"/>
                <w:szCs w:val="20"/>
              </w:rPr>
              <w:t>0.31 (0.10-0.53)</w:t>
            </w:r>
          </w:p>
        </w:tc>
        <w:tc>
          <w:tcPr>
            <w:tcW w:w="2484" w:type="dxa"/>
          </w:tcPr>
          <w:p w14:paraId="14F68FD6" w14:textId="77777777" w:rsidR="005A5083" w:rsidRDefault="005A5083" w:rsidP="004D1D78">
            <w:pPr>
              <w:jc w:val="center"/>
              <w:rPr>
                <w:sz w:val="20"/>
                <w:szCs w:val="20"/>
              </w:rPr>
            </w:pPr>
            <w:r>
              <w:rPr>
                <w:sz w:val="20"/>
                <w:szCs w:val="20"/>
              </w:rPr>
              <w:t>0.042</w:t>
            </w:r>
          </w:p>
        </w:tc>
        <w:tc>
          <w:tcPr>
            <w:tcW w:w="450" w:type="dxa"/>
          </w:tcPr>
          <w:p w14:paraId="51F8B778" w14:textId="77777777" w:rsidR="005A5083" w:rsidRDefault="005A5083" w:rsidP="004D1D78">
            <w:pPr>
              <w:jc w:val="center"/>
              <w:rPr>
                <w:sz w:val="20"/>
                <w:szCs w:val="20"/>
              </w:rPr>
            </w:pPr>
            <w:r>
              <w:rPr>
                <w:sz w:val="20"/>
                <w:szCs w:val="20"/>
              </w:rPr>
              <w:t>T0</w:t>
            </w:r>
          </w:p>
        </w:tc>
        <w:tc>
          <w:tcPr>
            <w:tcW w:w="1080" w:type="dxa"/>
          </w:tcPr>
          <w:p w14:paraId="4DA34F4F" w14:textId="77777777" w:rsidR="005A5083" w:rsidRDefault="005A5083" w:rsidP="004D1D78">
            <w:pPr>
              <w:jc w:val="center"/>
              <w:rPr>
                <w:sz w:val="20"/>
                <w:szCs w:val="20"/>
              </w:rPr>
            </w:pPr>
            <w:r>
              <w:rPr>
                <w:sz w:val="20"/>
                <w:szCs w:val="20"/>
              </w:rPr>
              <w:t>0.173</w:t>
            </w:r>
          </w:p>
        </w:tc>
      </w:tr>
      <w:tr w:rsidR="005A5083" w14:paraId="612BC4BD" w14:textId="77777777" w:rsidTr="004D1D78">
        <w:trPr>
          <w:trHeight w:val="212"/>
        </w:trPr>
        <w:tc>
          <w:tcPr>
            <w:tcW w:w="2410" w:type="dxa"/>
          </w:tcPr>
          <w:p w14:paraId="152172AB" w14:textId="77777777" w:rsidR="005A5083" w:rsidRDefault="005A5083" w:rsidP="004D1D78">
            <w:pPr>
              <w:rPr>
                <w:sz w:val="20"/>
                <w:szCs w:val="20"/>
              </w:rPr>
            </w:pPr>
            <w:r>
              <w:rPr>
                <w:sz w:val="20"/>
                <w:szCs w:val="20"/>
              </w:rPr>
              <w:t> </w:t>
            </w:r>
          </w:p>
        </w:tc>
        <w:tc>
          <w:tcPr>
            <w:tcW w:w="567" w:type="dxa"/>
          </w:tcPr>
          <w:p w14:paraId="3F38D2BA" w14:textId="77777777" w:rsidR="005A5083" w:rsidRDefault="005A5083" w:rsidP="004D1D78">
            <w:pPr>
              <w:jc w:val="center"/>
              <w:rPr>
                <w:sz w:val="20"/>
                <w:szCs w:val="20"/>
              </w:rPr>
            </w:pPr>
            <w:r>
              <w:rPr>
                <w:sz w:val="20"/>
                <w:szCs w:val="20"/>
              </w:rPr>
              <w:t>CG</w:t>
            </w:r>
          </w:p>
        </w:tc>
        <w:tc>
          <w:tcPr>
            <w:tcW w:w="992" w:type="dxa"/>
          </w:tcPr>
          <w:p w14:paraId="01F903CA" w14:textId="77777777" w:rsidR="005A5083" w:rsidRDefault="005A5083" w:rsidP="004D1D78">
            <w:pPr>
              <w:jc w:val="center"/>
              <w:rPr>
                <w:sz w:val="20"/>
                <w:szCs w:val="20"/>
              </w:rPr>
            </w:pPr>
            <w:r>
              <w:rPr>
                <w:sz w:val="20"/>
                <w:szCs w:val="20"/>
              </w:rPr>
              <w:t>3304</w:t>
            </w:r>
          </w:p>
        </w:tc>
        <w:tc>
          <w:tcPr>
            <w:tcW w:w="709" w:type="dxa"/>
          </w:tcPr>
          <w:p w14:paraId="4913042B" w14:textId="77777777" w:rsidR="005A5083" w:rsidRDefault="005A5083" w:rsidP="004D1D78">
            <w:pPr>
              <w:jc w:val="center"/>
              <w:rPr>
                <w:sz w:val="20"/>
                <w:szCs w:val="20"/>
              </w:rPr>
            </w:pPr>
            <w:r>
              <w:rPr>
                <w:sz w:val="20"/>
                <w:szCs w:val="20"/>
              </w:rPr>
              <w:t>2616</w:t>
            </w:r>
          </w:p>
        </w:tc>
        <w:tc>
          <w:tcPr>
            <w:tcW w:w="1134" w:type="dxa"/>
          </w:tcPr>
          <w:p w14:paraId="7993D0C5" w14:textId="77777777" w:rsidR="005A5083" w:rsidRDefault="005A5083" w:rsidP="004D1D78">
            <w:pPr>
              <w:jc w:val="center"/>
              <w:rPr>
                <w:sz w:val="20"/>
                <w:szCs w:val="20"/>
              </w:rPr>
            </w:pPr>
            <w:r>
              <w:rPr>
                <w:sz w:val="20"/>
                <w:szCs w:val="20"/>
              </w:rPr>
              <w:t>3180</w:t>
            </w:r>
          </w:p>
        </w:tc>
        <w:tc>
          <w:tcPr>
            <w:tcW w:w="709" w:type="dxa"/>
          </w:tcPr>
          <w:p w14:paraId="36BCFCAB" w14:textId="77777777" w:rsidR="005A5083" w:rsidRDefault="005A5083" w:rsidP="004D1D78">
            <w:pPr>
              <w:jc w:val="center"/>
              <w:rPr>
                <w:sz w:val="20"/>
                <w:szCs w:val="20"/>
              </w:rPr>
            </w:pPr>
            <w:r>
              <w:rPr>
                <w:sz w:val="20"/>
                <w:szCs w:val="20"/>
              </w:rPr>
              <w:t>2584</w:t>
            </w:r>
          </w:p>
        </w:tc>
        <w:tc>
          <w:tcPr>
            <w:tcW w:w="1843" w:type="dxa"/>
          </w:tcPr>
          <w:p w14:paraId="0B360391" w14:textId="77777777" w:rsidR="005A5083" w:rsidRDefault="005A5083" w:rsidP="004D1D78">
            <w:pPr>
              <w:jc w:val="center"/>
              <w:rPr>
                <w:sz w:val="20"/>
                <w:szCs w:val="20"/>
              </w:rPr>
            </w:pPr>
            <w:r>
              <w:rPr>
                <w:sz w:val="20"/>
                <w:szCs w:val="20"/>
              </w:rPr>
              <w:t>-0.05 (-0.25-0.16)</w:t>
            </w:r>
          </w:p>
        </w:tc>
        <w:tc>
          <w:tcPr>
            <w:tcW w:w="1842" w:type="dxa"/>
          </w:tcPr>
          <w:p w14:paraId="3233842E" w14:textId="77777777" w:rsidR="005A5083" w:rsidRDefault="005A5083" w:rsidP="004D1D78">
            <w:pPr>
              <w:jc w:val="center"/>
              <w:rPr>
                <w:sz w:val="20"/>
                <w:szCs w:val="20"/>
              </w:rPr>
            </w:pPr>
            <w:r>
              <w:rPr>
                <w:sz w:val="20"/>
                <w:szCs w:val="20"/>
              </w:rPr>
              <w:t> </w:t>
            </w:r>
          </w:p>
        </w:tc>
        <w:tc>
          <w:tcPr>
            <w:tcW w:w="2484" w:type="dxa"/>
          </w:tcPr>
          <w:p w14:paraId="7D629C85" w14:textId="77777777" w:rsidR="005A5083" w:rsidRDefault="005A5083" w:rsidP="004D1D78">
            <w:pPr>
              <w:jc w:val="center"/>
              <w:rPr>
                <w:sz w:val="20"/>
                <w:szCs w:val="20"/>
              </w:rPr>
            </w:pPr>
            <w:r>
              <w:rPr>
                <w:sz w:val="20"/>
                <w:szCs w:val="20"/>
              </w:rPr>
              <w:t> </w:t>
            </w:r>
          </w:p>
        </w:tc>
        <w:tc>
          <w:tcPr>
            <w:tcW w:w="450" w:type="dxa"/>
          </w:tcPr>
          <w:p w14:paraId="4B1B82EA" w14:textId="77777777" w:rsidR="005A5083" w:rsidRDefault="005A5083" w:rsidP="004D1D78">
            <w:pPr>
              <w:jc w:val="center"/>
              <w:rPr>
                <w:sz w:val="20"/>
                <w:szCs w:val="20"/>
              </w:rPr>
            </w:pPr>
            <w:r>
              <w:rPr>
                <w:sz w:val="20"/>
                <w:szCs w:val="20"/>
              </w:rPr>
              <w:t>T1</w:t>
            </w:r>
          </w:p>
        </w:tc>
        <w:tc>
          <w:tcPr>
            <w:tcW w:w="1080" w:type="dxa"/>
          </w:tcPr>
          <w:p w14:paraId="797A3AB9" w14:textId="77777777" w:rsidR="005A5083" w:rsidRDefault="005A5083" w:rsidP="004D1D78">
            <w:pPr>
              <w:jc w:val="center"/>
              <w:rPr>
                <w:sz w:val="20"/>
                <w:szCs w:val="20"/>
              </w:rPr>
            </w:pPr>
            <w:r>
              <w:rPr>
                <w:sz w:val="20"/>
                <w:szCs w:val="20"/>
              </w:rPr>
              <w:t>&lt;0.001</w:t>
            </w:r>
          </w:p>
        </w:tc>
      </w:tr>
      <w:tr w:rsidR="005A5083" w14:paraId="249FD12D" w14:textId="77777777" w:rsidTr="004D1D78">
        <w:trPr>
          <w:trHeight w:val="212"/>
        </w:trPr>
        <w:tc>
          <w:tcPr>
            <w:tcW w:w="2410" w:type="dxa"/>
          </w:tcPr>
          <w:p w14:paraId="67277879" w14:textId="77777777" w:rsidR="005A5083" w:rsidRDefault="005A5083" w:rsidP="004D1D78">
            <w:pPr>
              <w:rPr>
                <w:sz w:val="20"/>
                <w:szCs w:val="20"/>
              </w:rPr>
            </w:pPr>
            <w:r>
              <w:rPr>
                <w:sz w:val="20"/>
                <w:szCs w:val="20"/>
              </w:rPr>
              <w:t>IPAQ anaerobic MET</w:t>
            </w:r>
          </w:p>
        </w:tc>
        <w:tc>
          <w:tcPr>
            <w:tcW w:w="567" w:type="dxa"/>
          </w:tcPr>
          <w:p w14:paraId="7045B6C9" w14:textId="77777777" w:rsidR="005A5083" w:rsidRDefault="005A5083" w:rsidP="004D1D78">
            <w:pPr>
              <w:jc w:val="center"/>
              <w:rPr>
                <w:sz w:val="20"/>
                <w:szCs w:val="20"/>
              </w:rPr>
            </w:pPr>
            <w:r>
              <w:rPr>
                <w:sz w:val="20"/>
                <w:szCs w:val="20"/>
              </w:rPr>
              <w:t>IG</w:t>
            </w:r>
          </w:p>
        </w:tc>
        <w:tc>
          <w:tcPr>
            <w:tcW w:w="992" w:type="dxa"/>
          </w:tcPr>
          <w:p w14:paraId="3D822E63" w14:textId="77777777" w:rsidR="005A5083" w:rsidRDefault="005A5083" w:rsidP="004D1D78">
            <w:pPr>
              <w:jc w:val="center"/>
              <w:rPr>
                <w:sz w:val="20"/>
                <w:szCs w:val="20"/>
              </w:rPr>
            </w:pPr>
            <w:r>
              <w:rPr>
                <w:sz w:val="20"/>
                <w:szCs w:val="20"/>
              </w:rPr>
              <w:t>1085</w:t>
            </w:r>
          </w:p>
        </w:tc>
        <w:tc>
          <w:tcPr>
            <w:tcW w:w="709" w:type="dxa"/>
          </w:tcPr>
          <w:p w14:paraId="463A5F0F" w14:textId="77777777" w:rsidR="005A5083" w:rsidRDefault="005A5083" w:rsidP="004D1D78">
            <w:pPr>
              <w:jc w:val="center"/>
              <w:rPr>
                <w:sz w:val="20"/>
                <w:szCs w:val="20"/>
              </w:rPr>
            </w:pPr>
            <w:r>
              <w:rPr>
                <w:sz w:val="20"/>
                <w:szCs w:val="20"/>
              </w:rPr>
              <w:t>1286</w:t>
            </w:r>
          </w:p>
        </w:tc>
        <w:tc>
          <w:tcPr>
            <w:tcW w:w="1134" w:type="dxa"/>
          </w:tcPr>
          <w:p w14:paraId="485DAD26" w14:textId="77777777" w:rsidR="005A5083" w:rsidRDefault="005A5083" w:rsidP="004D1D78">
            <w:pPr>
              <w:jc w:val="center"/>
              <w:rPr>
                <w:sz w:val="20"/>
                <w:szCs w:val="20"/>
              </w:rPr>
            </w:pPr>
            <w:r>
              <w:rPr>
                <w:sz w:val="20"/>
                <w:szCs w:val="20"/>
              </w:rPr>
              <w:t>1061</w:t>
            </w:r>
          </w:p>
        </w:tc>
        <w:tc>
          <w:tcPr>
            <w:tcW w:w="709" w:type="dxa"/>
          </w:tcPr>
          <w:p w14:paraId="4CC85775" w14:textId="77777777" w:rsidR="005A5083" w:rsidRDefault="005A5083" w:rsidP="004D1D78">
            <w:pPr>
              <w:jc w:val="center"/>
              <w:rPr>
                <w:sz w:val="20"/>
                <w:szCs w:val="20"/>
              </w:rPr>
            </w:pPr>
            <w:r>
              <w:rPr>
                <w:sz w:val="20"/>
                <w:szCs w:val="20"/>
              </w:rPr>
              <w:t>967</w:t>
            </w:r>
          </w:p>
        </w:tc>
        <w:tc>
          <w:tcPr>
            <w:tcW w:w="1843" w:type="dxa"/>
          </w:tcPr>
          <w:p w14:paraId="3CCFF660" w14:textId="77777777" w:rsidR="005A5083" w:rsidRDefault="005A5083" w:rsidP="004D1D78">
            <w:pPr>
              <w:jc w:val="center"/>
              <w:rPr>
                <w:sz w:val="20"/>
                <w:szCs w:val="20"/>
              </w:rPr>
            </w:pPr>
            <w:r>
              <w:rPr>
                <w:sz w:val="20"/>
                <w:szCs w:val="20"/>
              </w:rPr>
              <w:t>-0.02 (-0.25-0.20)</w:t>
            </w:r>
          </w:p>
        </w:tc>
        <w:tc>
          <w:tcPr>
            <w:tcW w:w="1842" w:type="dxa"/>
          </w:tcPr>
          <w:p w14:paraId="112B96AC" w14:textId="77777777" w:rsidR="005A5083" w:rsidRDefault="005A5083" w:rsidP="004D1D78">
            <w:pPr>
              <w:jc w:val="center"/>
              <w:rPr>
                <w:sz w:val="20"/>
                <w:szCs w:val="20"/>
              </w:rPr>
            </w:pPr>
            <w:r>
              <w:rPr>
                <w:sz w:val="20"/>
                <w:szCs w:val="20"/>
              </w:rPr>
              <w:t>0.13 (-0.08-0.35)</w:t>
            </w:r>
          </w:p>
        </w:tc>
        <w:tc>
          <w:tcPr>
            <w:tcW w:w="2484" w:type="dxa"/>
          </w:tcPr>
          <w:p w14:paraId="503FF723" w14:textId="77777777" w:rsidR="005A5083" w:rsidRDefault="005A5083" w:rsidP="004D1D78">
            <w:pPr>
              <w:jc w:val="center"/>
              <w:rPr>
                <w:sz w:val="20"/>
                <w:szCs w:val="20"/>
              </w:rPr>
            </w:pPr>
            <w:r>
              <w:rPr>
                <w:sz w:val="20"/>
                <w:szCs w:val="20"/>
              </w:rPr>
              <w:t>0.246</w:t>
            </w:r>
          </w:p>
        </w:tc>
        <w:tc>
          <w:tcPr>
            <w:tcW w:w="450" w:type="dxa"/>
          </w:tcPr>
          <w:p w14:paraId="40F8CB76" w14:textId="77777777" w:rsidR="005A5083" w:rsidRDefault="005A5083" w:rsidP="004D1D78">
            <w:pPr>
              <w:jc w:val="center"/>
              <w:rPr>
                <w:sz w:val="20"/>
                <w:szCs w:val="20"/>
              </w:rPr>
            </w:pPr>
            <w:r>
              <w:rPr>
                <w:sz w:val="20"/>
                <w:szCs w:val="20"/>
              </w:rPr>
              <w:t>T0</w:t>
            </w:r>
          </w:p>
        </w:tc>
        <w:tc>
          <w:tcPr>
            <w:tcW w:w="1080" w:type="dxa"/>
          </w:tcPr>
          <w:p w14:paraId="23A24E3A" w14:textId="77777777" w:rsidR="005A5083" w:rsidRDefault="005A5083" w:rsidP="004D1D78">
            <w:pPr>
              <w:jc w:val="center"/>
              <w:rPr>
                <w:sz w:val="20"/>
                <w:szCs w:val="20"/>
              </w:rPr>
            </w:pPr>
            <w:r>
              <w:rPr>
                <w:sz w:val="20"/>
                <w:szCs w:val="20"/>
              </w:rPr>
              <w:t>0.678</w:t>
            </w:r>
          </w:p>
        </w:tc>
      </w:tr>
      <w:tr w:rsidR="005A5083" w14:paraId="41E2C23A" w14:textId="77777777" w:rsidTr="004D1D78">
        <w:trPr>
          <w:trHeight w:val="212"/>
        </w:trPr>
        <w:tc>
          <w:tcPr>
            <w:tcW w:w="2410" w:type="dxa"/>
          </w:tcPr>
          <w:p w14:paraId="2228777A" w14:textId="77777777" w:rsidR="005A5083" w:rsidRDefault="005A5083" w:rsidP="004D1D78">
            <w:pPr>
              <w:rPr>
                <w:sz w:val="20"/>
                <w:szCs w:val="20"/>
              </w:rPr>
            </w:pPr>
            <w:r>
              <w:rPr>
                <w:sz w:val="20"/>
                <w:szCs w:val="20"/>
              </w:rPr>
              <w:t> </w:t>
            </w:r>
          </w:p>
        </w:tc>
        <w:tc>
          <w:tcPr>
            <w:tcW w:w="567" w:type="dxa"/>
          </w:tcPr>
          <w:p w14:paraId="057C4BC8" w14:textId="77777777" w:rsidR="005A5083" w:rsidRDefault="005A5083" w:rsidP="004D1D78">
            <w:pPr>
              <w:jc w:val="center"/>
              <w:rPr>
                <w:sz w:val="20"/>
                <w:szCs w:val="20"/>
              </w:rPr>
            </w:pPr>
            <w:r>
              <w:rPr>
                <w:sz w:val="20"/>
                <w:szCs w:val="20"/>
              </w:rPr>
              <w:t>CG</w:t>
            </w:r>
          </w:p>
        </w:tc>
        <w:tc>
          <w:tcPr>
            <w:tcW w:w="992" w:type="dxa"/>
          </w:tcPr>
          <w:p w14:paraId="0C73DD93" w14:textId="77777777" w:rsidR="005A5083" w:rsidRDefault="005A5083" w:rsidP="004D1D78">
            <w:pPr>
              <w:jc w:val="center"/>
              <w:rPr>
                <w:sz w:val="20"/>
                <w:szCs w:val="20"/>
              </w:rPr>
            </w:pPr>
            <w:r>
              <w:rPr>
                <w:sz w:val="20"/>
                <w:szCs w:val="20"/>
              </w:rPr>
              <w:t>1079</w:t>
            </w:r>
          </w:p>
        </w:tc>
        <w:tc>
          <w:tcPr>
            <w:tcW w:w="709" w:type="dxa"/>
          </w:tcPr>
          <w:p w14:paraId="5408006E" w14:textId="77777777" w:rsidR="005A5083" w:rsidRDefault="005A5083" w:rsidP="004D1D78">
            <w:pPr>
              <w:jc w:val="center"/>
              <w:rPr>
                <w:sz w:val="20"/>
                <w:szCs w:val="20"/>
              </w:rPr>
            </w:pPr>
            <w:r>
              <w:rPr>
                <w:sz w:val="20"/>
                <w:szCs w:val="20"/>
              </w:rPr>
              <w:t>1320</w:t>
            </w:r>
          </w:p>
        </w:tc>
        <w:tc>
          <w:tcPr>
            <w:tcW w:w="1134" w:type="dxa"/>
          </w:tcPr>
          <w:p w14:paraId="5205665C" w14:textId="77777777" w:rsidR="005A5083" w:rsidRDefault="005A5083" w:rsidP="004D1D78">
            <w:pPr>
              <w:jc w:val="center"/>
              <w:rPr>
                <w:sz w:val="20"/>
                <w:szCs w:val="20"/>
              </w:rPr>
            </w:pPr>
            <w:r>
              <w:rPr>
                <w:sz w:val="20"/>
                <w:szCs w:val="20"/>
              </w:rPr>
              <w:t>925</w:t>
            </w:r>
          </w:p>
        </w:tc>
        <w:tc>
          <w:tcPr>
            <w:tcW w:w="709" w:type="dxa"/>
          </w:tcPr>
          <w:p w14:paraId="3434AE91" w14:textId="77777777" w:rsidR="005A5083" w:rsidRDefault="005A5083" w:rsidP="004D1D78">
            <w:pPr>
              <w:jc w:val="center"/>
              <w:rPr>
                <w:sz w:val="20"/>
                <w:szCs w:val="20"/>
              </w:rPr>
            </w:pPr>
            <w:r>
              <w:rPr>
                <w:sz w:val="20"/>
                <w:szCs w:val="20"/>
              </w:rPr>
              <w:t>1044</w:t>
            </w:r>
          </w:p>
        </w:tc>
        <w:tc>
          <w:tcPr>
            <w:tcW w:w="1843" w:type="dxa"/>
          </w:tcPr>
          <w:p w14:paraId="6419ADAA" w14:textId="77777777" w:rsidR="005A5083" w:rsidRDefault="005A5083" w:rsidP="004D1D78">
            <w:pPr>
              <w:jc w:val="center"/>
              <w:rPr>
                <w:sz w:val="20"/>
                <w:szCs w:val="20"/>
              </w:rPr>
            </w:pPr>
            <w:r>
              <w:rPr>
                <w:sz w:val="20"/>
                <w:szCs w:val="20"/>
              </w:rPr>
              <w:t>-0.13 (-0.33-0.08)</w:t>
            </w:r>
          </w:p>
        </w:tc>
        <w:tc>
          <w:tcPr>
            <w:tcW w:w="1842" w:type="dxa"/>
          </w:tcPr>
          <w:p w14:paraId="48284D6A" w14:textId="77777777" w:rsidR="005A5083" w:rsidRDefault="005A5083" w:rsidP="004D1D78">
            <w:pPr>
              <w:jc w:val="center"/>
              <w:rPr>
                <w:sz w:val="20"/>
                <w:szCs w:val="20"/>
              </w:rPr>
            </w:pPr>
            <w:r>
              <w:rPr>
                <w:sz w:val="20"/>
                <w:szCs w:val="20"/>
              </w:rPr>
              <w:t> </w:t>
            </w:r>
          </w:p>
        </w:tc>
        <w:tc>
          <w:tcPr>
            <w:tcW w:w="2484" w:type="dxa"/>
          </w:tcPr>
          <w:p w14:paraId="4D2EC29C" w14:textId="77777777" w:rsidR="005A5083" w:rsidRDefault="005A5083" w:rsidP="004D1D78">
            <w:pPr>
              <w:rPr>
                <w:sz w:val="20"/>
                <w:szCs w:val="20"/>
              </w:rPr>
            </w:pPr>
          </w:p>
        </w:tc>
        <w:tc>
          <w:tcPr>
            <w:tcW w:w="450" w:type="dxa"/>
          </w:tcPr>
          <w:p w14:paraId="15ECB21E" w14:textId="77777777" w:rsidR="005A5083" w:rsidRDefault="005A5083" w:rsidP="004D1D78">
            <w:pPr>
              <w:jc w:val="center"/>
              <w:rPr>
                <w:sz w:val="20"/>
                <w:szCs w:val="20"/>
              </w:rPr>
            </w:pPr>
            <w:r>
              <w:rPr>
                <w:sz w:val="20"/>
                <w:szCs w:val="20"/>
              </w:rPr>
              <w:t>T1</w:t>
            </w:r>
          </w:p>
        </w:tc>
        <w:tc>
          <w:tcPr>
            <w:tcW w:w="1080" w:type="dxa"/>
          </w:tcPr>
          <w:p w14:paraId="3479DB67" w14:textId="77777777" w:rsidR="005A5083" w:rsidRDefault="005A5083" w:rsidP="004D1D78">
            <w:pPr>
              <w:jc w:val="center"/>
              <w:rPr>
                <w:sz w:val="20"/>
                <w:szCs w:val="20"/>
              </w:rPr>
            </w:pPr>
            <w:r>
              <w:rPr>
                <w:sz w:val="20"/>
                <w:szCs w:val="20"/>
              </w:rPr>
              <w:t>0.042</w:t>
            </w:r>
          </w:p>
        </w:tc>
      </w:tr>
      <w:tr w:rsidR="005A5083" w14:paraId="4761AFAB" w14:textId="77777777" w:rsidTr="004D1D78">
        <w:trPr>
          <w:trHeight w:val="212"/>
        </w:trPr>
        <w:tc>
          <w:tcPr>
            <w:tcW w:w="2410" w:type="dxa"/>
          </w:tcPr>
          <w:p w14:paraId="334213AC" w14:textId="77777777" w:rsidR="005A5083" w:rsidRDefault="005A5083" w:rsidP="004D1D78">
            <w:pPr>
              <w:rPr>
                <w:sz w:val="20"/>
                <w:szCs w:val="20"/>
              </w:rPr>
            </w:pPr>
            <w:r>
              <w:rPr>
                <w:sz w:val="20"/>
                <w:szCs w:val="20"/>
              </w:rPr>
              <w:t>IPAQ aerobic MET</w:t>
            </w:r>
          </w:p>
        </w:tc>
        <w:tc>
          <w:tcPr>
            <w:tcW w:w="567" w:type="dxa"/>
          </w:tcPr>
          <w:p w14:paraId="08F976D8" w14:textId="77777777" w:rsidR="005A5083" w:rsidRDefault="005A5083" w:rsidP="004D1D78">
            <w:pPr>
              <w:jc w:val="center"/>
              <w:rPr>
                <w:sz w:val="20"/>
                <w:szCs w:val="20"/>
              </w:rPr>
            </w:pPr>
            <w:r>
              <w:rPr>
                <w:sz w:val="20"/>
                <w:szCs w:val="20"/>
              </w:rPr>
              <w:t>IG</w:t>
            </w:r>
          </w:p>
        </w:tc>
        <w:tc>
          <w:tcPr>
            <w:tcW w:w="992" w:type="dxa"/>
          </w:tcPr>
          <w:p w14:paraId="6550E946" w14:textId="77777777" w:rsidR="005A5083" w:rsidRDefault="005A5083" w:rsidP="004D1D78">
            <w:pPr>
              <w:jc w:val="center"/>
              <w:rPr>
                <w:sz w:val="20"/>
                <w:szCs w:val="20"/>
              </w:rPr>
            </w:pPr>
            <w:r>
              <w:rPr>
                <w:sz w:val="20"/>
                <w:szCs w:val="20"/>
              </w:rPr>
              <w:t>1074</w:t>
            </w:r>
          </w:p>
        </w:tc>
        <w:tc>
          <w:tcPr>
            <w:tcW w:w="709" w:type="dxa"/>
          </w:tcPr>
          <w:p w14:paraId="6C121418" w14:textId="77777777" w:rsidR="005A5083" w:rsidRDefault="005A5083" w:rsidP="004D1D78">
            <w:pPr>
              <w:jc w:val="center"/>
              <w:rPr>
                <w:sz w:val="20"/>
                <w:szCs w:val="20"/>
              </w:rPr>
            </w:pPr>
            <w:r>
              <w:rPr>
                <w:sz w:val="20"/>
                <w:szCs w:val="20"/>
              </w:rPr>
              <w:t>1232</w:t>
            </w:r>
          </w:p>
        </w:tc>
        <w:tc>
          <w:tcPr>
            <w:tcW w:w="1134" w:type="dxa"/>
          </w:tcPr>
          <w:p w14:paraId="0C99CB9E" w14:textId="77777777" w:rsidR="005A5083" w:rsidRDefault="005A5083" w:rsidP="004D1D78">
            <w:pPr>
              <w:jc w:val="center"/>
              <w:rPr>
                <w:sz w:val="20"/>
                <w:szCs w:val="20"/>
              </w:rPr>
            </w:pPr>
            <w:r>
              <w:rPr>
                <w:sz w:val="20"/>
                <w:szCs w:val="20"/>
              </w:rPr>
              <w:t>1321</w:t>
            </w:r>
          </w:p>
        </w:tc>
        <w:tc>
          <w:tcPr>
            <w:tcW w:w="709" w:type="dxa"/>
          </w:tcPr>
          <w:p w14:paraId="03251949" w14:textId="77777777" w:rsidR="005A5083" w:rsidRDefault="005A5083" w:rsidP="004D1D78">
            <w:pPr>
              <w:jc w:val="center"/>
              <w:rPr>
                <w:sz w:val="20"/>
                <w:szCs w:val="20"/>
              </w:rPr>
            </w:pPr>
            <w:r>
              <w:rPr>
                <w:sz w:val="20"/>
                <w:szCs w:val="20"/>
              </w:rPr>
              <w:t>1479</w:t>
            </w:r>
          </w:p>
        </w:tc>
        <w:tc>
          <w:tcPr>
            <w:tcW w:w="1843" w:type="dxa"/>
          </w:tcPr>
          <w:p w14:paraId="4147B16E" w14:textId="77777777" w:rsidR="005A5083" w:rsidRDefault="005A5083" w:rsidP="004D1D78">
            <w:pPr>
              <w:jc w:val="center"/>
              <w:rPr>
                <w:sz w:val="20"/>
                <w:szCs w:val="20"/>
              </w:rPr>
            </w:pPr>
            <w:r>
              <w:rPr>
                <w:sz w:val="20"/>
                <w:szCs w:val="20"/>
              </w:rPr>
              <w:t>0.18 (-0.04-0.41)</w:t>
            </w:r>
          </w:p>
        </w:tc>
        <w:tc>
          <w:tcPr>
            <w:tcW w:w="1842" w:type="dxa"/>
          </w:tcPr>
          <w:p w14:paraId="766E8D5F" w14:textId="77777777" w:rsidR="005A5083" w:rsidRDefault="005A5083" w:rsidP="004D1D78">
            <w:pPr>
              <w:jc w:val="center"/>
              <w:rPr>
                <w:sz w:val="20"/>
                <w:szCs w:val="20"/>
              </w:rPr>
            </w:pPr>
            <w:r>
              <w:rPr>
                <w:sz w:val="20"/>
                <w:szCs w:val="20"/>
              </w:rPr>
              <w:t>0.31 (0.10-0.53)</w:t>
            </w:r>
          </w:p>
        </w:tc>
        <w:tc>
          <w:tcPr>
            <w:tcW w:w="2484" w:type="dxa"/>
          </w:tcPr>
          <w:p w14:paraId="0A326023" w14:textId="77777777" w:rsidR="005A5083" w:rsidRDefault="005A5083" w:rsidP="004D1D78">
            <w:pPr>
              <w:jc w:val="center"/>
              <w:rPr>
                <w:sz w:val="20"/>
                <w:szCs w:val="20"/>
              </w:rPr>
            </w:pPr>
            <w:r>
              <w:rPr>
                <w:sz w:val="20"/>
                <w:szCs w:val="20"/>
              </w:rPr>
              <w:t>0.028</w:t>
            </w:r>
          </w:p>
        </w:tc>
        <w:tc>
          <w:tcPr>
            <w:tcW w:w="450" w:type="dxa"/>
          </w:tcPr>
          <w:p w14:paraId="499EE479" w14:textId="77777777" w:rsidR="005A5083" w:rsidRDefault="005A5083" w:rsidP="004D1D78">
            <w:pPr>
              <w:jc w:val="center"/>
              <w:rPr>
                <w:sz w:val="20"/>
                <w:szCs w:val="20"/>
              </w:rPr>
            </w:pPr>
            <w:r>
              <w:rPr>
                <w:sz w:val="20"/>
                <w:szCs w:val="20"/>
              </w:rPr>
              <w:t>T0</w:t>
            </w:r>
          </w:p>
        </w:tc>
        <w:tc>
          <w:tcPr>
            <w:tcW w:w="1080" w:type="dxa"/>
          </w:tcPr>
          <w:p w14:paraId="6FAFD3EA" w14:textId="77777777" w:rsidR="005A5083" w:rsidRDefault="005A5083" w:rsidP="004D1D78">
            <w:pPr>
              <w:jc w:val="center"/>
              <w:rPr>
                <w:sz w:val="20"/>
                <w:szCs w:val="20"/>
              </w:rPr>
            </w:pPr>
            <w:r>
              <w:rPr>
                <w:sz w:val="20"/>
                <w:szCs w:val="20"/>
              </w:rPr>
              <w:t>0.055</w:t>
            </w:r>
          </w:p>
        </w:tc>
      </w:tr>
      <w:tr w:rsidR="005A5083" w14:paraId="78CF2C62" w14:textId="77777777" w:rsidTr="004D1D78">
        <w:trPr>
          <w:trHeight w:val="212"/>
        </w:trPr>
        <w:tc>
          <w:tcPr>
            <w:tcW w:w="2410" w:type="dxa"/>
          </w:tcPr>
          <w:p w14:paraId="099D101C" w14:textId="77777777" w:rsidR="005A5083" w:rsidRDefault="005A5083" w:rsidP="004D1D78">
            <w:pPr>
              <w:rPr>
                <w:sz w:val="20"/>
                <w:szCs w:val="20"/>
              </w:rPr>
            </w:pPr>
            <w:r>
              <w:rPr>
                <w:sz w:val="20"/>
                <w:szCs w:val="20"/>
              </w:rPr>
              <w:t> </w:t>
            </w:r>
          </w:p>
        </w:tc>
        <w:tc>
          <w:tcPr>
            <w:tcW w:w="567" w:type="dxa"/>
          </w:tcPr>
          <w:p w14:paraId="697FC59B" w14:textId="77777777" w:rsidR="005A5083" w:rsidRDefault="005A5083" w:rsidP="004D1D78">
            <w:pPr>
              <w:jc w:val="center"/>
              <w:rPr>
                <w:sz w:val="20"/>
                <w:szCs w:val="20"/>
              </w:rPr>
            </w:pPr>
            <w:r>
              <w:rPr>
                <w:sz w:val="20"/>
                <w:szCs w:val="20"/>
              </w:rPr>
              <w:t>CG</w:t>
            </w:r>
          </w:p>
        </w:tc>
        <w:tc>
          <w:tcPr>
            <w:tcW w:w="992" w:type="dxa"/>
          </w:tcPr>
          <w:p w14:paraId="65CCB76E" w14:textId="77777777" w:rsidR="005A5083" w:rsidRDefault="005A5083" w:rsidP="004D1D78">
            <w:pPr>
              <w:jc w:val="center"/>
              <w:rPr>
                <w:sz w:val="20"/>
                <w:szCs w:val="20"/>
              </w:rPr>
            </w:pPr>
            <w:r>
              <w:rPr>
                <w:sz w:val="20"/>
                <w:szCs w:val="20"/>
              </w:rPr>
              <w:t>853</w:t>
            </w:r>
          </w:p>
        </w:tc>
        <w:tc>
          <w:tcPr>
            <w:tcW w:w="709" w:type="dxa"/>
          </w:tcPr>
          <w:p w14:paraId="79A5D4EB" w14:textId="77777777" w:rsidR="005A5083" w:rsidRDefault="005A5083" w:rsidP="004D1D78">
            <w:pPr>
              <w:jc w:val="center"/>
              <w:rPr>
                <w:sz w:val="20"/>
                <w:szCs w:val="20"/>
              </w:rPr>
            </w:pPr>
            <w:r>
              <w:rPr>
                <w:sz w:val="20"/>
                <w:szCs w:val="20"/>
              </w:rPr>
              <w:t>1119</w:t>
            </w:r>
          </w:p>
        </w:tc>
        <w:tc>
          <w:tcPr>
            <w:tcW w:w="1134" w:type="dxa"/>
          </w:tcPr>
          <w:p w14:paraId="69E63308" w14:textId="77777777" w:rsidR="005A5083" w:rsidRDefault="005A5083" w:rsidP="004D1D78">
            <w:pPr>
              <w:jc w:val="center"/>
              <w:rPr>
                <w:sz w:val="20"/>
                <w:szCs w:val="20"/>
              </w:rPr>
            </w:pPr>
            <w:r>
              <w:rPr>
                <w:sz w:val="20"/>
                <w:szCs w:val="20"/>
              </w:rPr>
              <w:t>903</w:t>
            </w:r>
          </w:p>
        </w:tc>
        <w:tc>
          <w:tcPr>
            <w:tcW w:w="709" w:type="dxa"/>
          </w:tcPr>
          <w:p w14:paraId="3F4096E5" w14:textId="77777777" w:rsidR="005A5083" w:rsidRDefault="005A5083" w:rsidP="004D1D78">
            <w:pPr>
              <w:jc w:val="center"/>
              <w:rPr>
                <w:sz w:val="20"/>
                <w:szCs w:val="20"/>
              </w:rPr>
            </w:pPr>
            <w:r>
              <w:rPr>
                <w:sz w:val="20"/>
                <w:szCs w:val="20"/>
              </w:rPr>
              <w:t>1206</w:t>
            </w:r>
          </w:p>
        </w:tc>
        <w:tc>
          <w:tcPr>
            <w:tcW w:w="1843" w:type="dxa"/>
          </w:tcPr>
          <w:p w14:paraId="2BE992A1" w14:textId="77777777" w:rsidR="005A5083" w:rsidRDefault="005A5083" w:rsidP="004D1D78">
            <w:pPr>
              <w:jc w:val="center"/>
              <w:rPr>
                <w:sz w:val="20"/>
                <w:szCs w:val="20"/>
              </w:rPr>
            </w:pPr>
            <w:r>
              <w:rPr>
                <w:sz w:val="20"/>
                <w:szCs w:val="20"/>
              </w:rPr>
              <w:t>0.04 (-0.16-0.25)</w:t>
            </w:r>
          </w:p>
        </w:tc>
        <w:tc>
          <w:tcPr>
            <w:tcW w:w="1842" w:type="dxa"/>
          </w:tcPr>
          <w:p w14:paraId="3AAAF03F" w14:textId="77777777" w:rsidR="005A5083" w:rsidRDefault="005A5083" w:rsidP="004D1D78">
            <w:pPr>
              <w:jc w:val="center"/>
              <w:rPr>
                <w:sz w:val="20"/>
                <w:szCs w:val="20"/>
              </w:rPr>
            </w:pPr>
            <w:r>
              <w:rPr>
                <w:sz w:val="20"/>
                <w:szCs w:val="20"/>
              </w:rPr>
              <w:t> </w:t>
            </w:r>
          </w:p>
        </w:tc>
        <w:tc>
          <w:tcPr>
            <w:tcW w:w="2484" w:type="dxa"/>
          </w:tcPr>
          <w:p w14:paraId="4ACF7ED9" w14:textId="77777777" w:rsidR="005A5083" w:rsidRDefault="005A5083" w:rsidP="004D1D78">
            <w:pPr>
              <w:jc w:val="center"/>
              <w:rPr>
                <w:sz w:val="20"/>
                <w:szCs w:val="20"/>
              </w:rPr>
            </w:pPr>
            <w:r>
              <w:rPr>
                <w:sz w:val="20"/>
                <w:szCs w:val="20"/>
              </w:rPr>
              <w:t> </w:t>
            </w:r>
          </w:p>
        </w:tc>
        <w:tc>
          <w:tcPr>
            <w:tcW w:w="450" w:type="dxa"/>
          </w:tcPr>
          <w:p w14:paraId="15421C22" w14:textId="77777777" w:rsidR="005A5083" w:rsidRDefault="005A5083" w:rsidP="004D1D78">
            <w:pPr>
              <w:jc w:val="center"/>
              <w:rPr>
                <w:sz w:val="20"/>
                <w:szCs w:val="20"/>
              </w:rPr>
            </w:pPr>
            <w:r>
              <w:rPr>
                <w:sz w:val="20"/>
                <w:szCs w:val="20"/>
              </w:rPr>
              <w:t>T1</w:t>
            </w:r>
          </w:p>
        </w:tc>
        <w:tc>
          <w:tcPr>
            <w:tcW w:w="1080" w:type="dxa"/>
          </w:tcPr>
          <w:p w14:paraId="243DFAE7" w14:textId="77777777" w:rsidR="005A5083" w:rsidRDefault="005A5083" w:rsidP="004D1D78">
            <w:pPr>
              <w:jc w:val="center"/>
              <w:rPr>
                <w:sz w:val="20"/>
                <w:szCs w:val="20"/>
              </w:rPr>
            </w:pPr>
            <w:r>
              <w:rPr>
                <w:sz w:val="20"/>
                <w:szCs w:val="20"/>
              </w:rPr>
              <w:t>&lt;0.001</w:t>
            </w:r>
          </w:p>
        </w:tc>
      </w:tr>
      <w:tr w:rsidR="005A5083" w14:paraId="292D887C" w14:textId="77777777" w:rsidTr="004D1D78">
        <w:trPr>
          <w:trHeight w:val="212"/>
        </w:trPr>
        <w:tc>
          <w:tcPr>
            <w:tcW w:w="2410" w:type="dxa"/>
          </w:tcPr>
          <w:p w14:paraId="3EE69BD8" w14:textId="77777777" w:rsidR="005A5083" w:rsidRDefault="005A5083" w:rsidP="004D1D78">
            <w:pPr>
              <w:rPr>
                <w:sz w:val="20"/>
                <w:szCs w:val="20"/>
              </w:rPr>
            </w:pPr>
            <w:r>
              <w:rPr>
                <w:sz w:val="20"/>
                <w:szCs w:val="20"/>
              </w:rPr>
              <w:t>IPAQ walk</w:t>
            </w:r>
          </w:p>
        </w:tc>
        <w:tc>
          <w:tcPr>
            <w:tcW w:w="567" w:type="dxa"/>
          </w:tcPr>
          <w:p w14:paraId="2FF58B35" w14:textId="77777777" w:rsidR="005A5083" w:rsidRDefault="005A5083" w:rsidP="004D1D78">
            <w:pPr>
              <w:jc w:val="center"/>
              <w:rPr>
                <w:sz w:val="20"/>
                <w:szCs w:val="20"/>
              </w:rPr>
            </w:pPr>
            <w:r>
              <w:rPr>
                <w:sz w:val="20"/>
                <w:szCs w:val="20"/>
              </w:rPr>
              <w:t>IG</w:t>
            </w:r>
          </w:p>
        </w:tc>
        <w:tc>
          <w:tcPr>
            <w:tcW w:w="992" w:type="dxa"/>
          </w:tcPr>
          <w:p w14:paraId="79EA2CA5" w14:textId="77777777" w:rsidR="005A5083" w:rsidRDefault="005A5083" w:rsidP="004D1D78">
            <w:pPr>
              <w:jc w:val="center"/>
              <w:rPr>
                <w:sz w:val="20"/>
                <w:szCs w:val="20"/>
              </w:rPr>
            </w:pPr>
            <w:r>
              <w:rPr>
                <w:sz w:val="20"/>
                <w:szCs w:val="20"/>
              </w:rPr>
              <w:t>1507</w:t>
            </w:r>
          </w:p>
        </w:tc>
        <w:tc>
          <w:tcPr>
            <w:tcW w:w="709" w:type="dxa"/>
          </w:tcPr>
          <w:p w14:paraId="27BF9F38" w14:textId="77777777" w:rsidR="005A5083" w:rsidRDefault="005A5083" w:rsidP="004D1D78">
            <w:pPr>
              <w:jc w:val="center"/>
              <w:rPr>
                <w:sz w:val="20"/>
                <w:szCs w:val="20"/>
              </w:rPr>
            </w:pPr>
            <w:r>
              <w:rPr>
                <w:sz w:val="20"/>
                <w:szCs w:val="20"/>
              </w:rPr>
              <w:t>1367</w:t>
            </w:r>
          </w:p>
        </w:tc>
        <w:tc>
          <w:tcPr>
            <w:tcW w:w="1134" w:type="dxa"/>
          </w:tcPr>
          <w:p w14:paraId="7D4BE2C2" w14:textId="77777777" w:rsidR="005A5083" w:rsidRDefault="005A5083" w:rsidP="004D1D78">
            <w:pPr>
              <w:jc w:val="center"/>
              <w:rPr>
                <w:sz w:val="20"/>
                <w:szCs w:val="20"/>
              </w:rPr>
            </w:pPr>
            <w:r>
              <w:rPr>
                <w:sz w:val="20"/>
                <w:szCs w:val="20"/>
              </w:rPr>
              <w:t>1575</w:t>
            </w:r>
          </w:p>
        </w:tc>
        <w:tc>
          <w:tcPr>
            <w:tcW w:w="709" w:type="dxa"/>
          </w:tcPr>
          <w:p w14:paraId="63472E40" w14:textId="77777777" w:rsidR="005A5083" w:rsidRDefault="005A5083" w:rsidP="004D1D78">
            <w:pPr>
              <w:jc w:val="center"/>
              <w:rPr>
                <w:sz w:val="20"/>
                <w:szCs w:val="20"/>
              </w:rPr>
            </w:pPr>
            <w:r>
              <w:rPr>
                <w:sz w:val="20"/>
                <w:szCs w:val="20"/>
              </w:rPr>
              <w:t>1270</w:t>
            </w:r>
          </w:p>
        </w:tc>
        <w:tc>
          <w:tcPr>
            <w:tcW w:w="1843" w:type="dxa"/>
          </w:tcPr>
          <w:p w14:paraId="3CC63E2B" w14:textId="77777777" w:rsidR="005A5083" w:rsidRDefault="005A5083" w:rsidP="004D1D78">
            <w:pPr>
              <w:jc w:val="center"/>
              <w:rPr>
                <w:sz w:val="20"/>
                <w:szCs w:val="20"/>
              </w:rPr>
            </w:pPr>
            <w:r>
              <w:rPr>
                <w:sz w:val="20"/>
                <w:szCs w:val="20"/>
              </w:rPr>
              <w:t>0.05 (-0.17-0.28)</w:t>
            </w:r>
          </w:p>
        </w:tc>
        <w:tc>
          <w:tcPr>
            <w:tcW w:w="1842" w:type="dxa"/>
          </w:tcPr>
          <w:p w14:paraId="1C4BC733" w14:textId="77777777" w:rsidR="005A5083" w:rsidRDefault="005A5083" w:rsidP="004D1D78">
            <w:pPr>
              <w:jc w:val="center"/>
              <w:rPr>
                <w:sz w:val="20"/>
                <w:szCs w:val="20"/>
              </w:rPr>
            </w:pPr>
            <w:r>
              <w:rPr>
                <w:sz w:val="20"/>
                <w:szCs w:val="20"/>
              </w:rPr>
              <w:t>0.22 (0.01-0.44)</w:t>
            </w:r>
          </w:p>
        </w:tc>
        <w:tc>
          <w:tcPr>
            <w:tcW w:w="2484" w:type="dxa"/>
          </w:tcPr>
          <w:p w14:paraId="22259F42" w14:textId="77777777" w:rsidR="005A5083" w:rsidRDefault="005A5083" w:rsidP="004D1D78">
            <w:pPr>
              <w:jc w:val="center"/>
              <w:rPr>
                <w:sz w:val="20"/>
                <w:szCs w:val="20"/>
              </w:rPr>
            </w:pPr>
            <w:r>
              <w:rPr>
                <w:sz w:val="20"/>
                <w:szCs w:val="20"/>
              </w:rPr>
              <w:t>0.403</w:t>
            </w:r>
          </w:p>
        </w:tc>
        <w:tc>
          <w:tcPr>
            <w:tcW w:w="450" w:type="dxa"/>
          </w:tcPr>
          <w:p w14:paraId="185B7581" w14:textId="77777777" w:rsidR="005A5083" w:rsidRDefault="005A5083" w:rsidP="004D1D78">
            <w:pPr>
              <w:jc w:val="center"/>
              <w:rPr>
                <w:sz w:val="20"/>
                <w:szCs w:val="20"/>
              </w:rPr>
            </w:pPr>
            <w:r>
              <w:rPr>
                <w:sz w:val="20"/>
                <w:szCs w:val="20"/>
              </w:rPr>
              <w:t>T0</w:t>
            </w:r>
          </w:p>
        </w:tc>
        <w:tc>
          <w:tcPr>
            <w:tcW w:w="1080" w:type="dxa"/>
          </w:tcPr>
          <w:p w14:paraId="07B79721" w14:textId="77777777" w:rsidR="005A5083" w:rsidRDefault="005A5083" w:rsidP="004D1D78">
            <w:pPr>
              <w:jc w:val="center"/>
              <w:rPr>
                <w:sz w:val="20"/>
                <w:szCs w:val="20"/>
              </w:rPr>
            </w:pPr>
            <w:r>
              <w:rPr>
                <w:sz w:val="20"/>
                <w:szCs w:val="20"/>
              </w:rPr>
              <w:t>0.016</w:t>
            </w:r>
          </w:p>
        </w:tc>
      </w:tr>
      <w:tr w:rsidR="005A5083" w14:paraId="76B8A92E" w14:textId="77777777" w:rsidTr="004D1D78">
        <w:trPr>
          <w:trHeight w:val="212"/>
        </w:trPr>
        <w:tc>
          <w:tcPr>
            <w:tcW w:w="2410" w:type="dxa"/>
          </w:tcPr>
          <w:p w14:paraId="52D9B910" w14:textId="77777777" w:rsidR="005A5083" w:rsidRDefault="005A5083" w:rsidP="004D1D78">
            <w:pPr>
              <w:rPr>
                <w:sz w:val="20"/>
                <w:szCs w:val="20"/>
              </w:rPr>
            </w:pPr>
            <w:r>
              <w:rPr>
                <w:sz w:val="20"/>
                <w:szCs w:val="20"/>
              </w:rPr>
              <w:t> </w:t>
            </w:r>
          </w:p>
        </w:tc>
        <w:tc>
          <w:tcPr>
            <w:tcW w:w="567" w:type="dxa"/>
          </w:tcPr>
          <w:p w14:paraId="059D879D" w14:textId="77777777" w:rsidR="005A5083" w:rsidRDefault="005A5083" w:rsidP="004D1D78">
            <w:pPr>
              <w:jc w:val="center"/>
              <w:rPr>
                <w:sz w:val="20"/>
                <w:szCs w:val="20"/>
              </w:rPr>
            </w:pPr>
            <w:r>
              <w:rPr>
                <w:sz w:val="20"/>
                <w:szCs w:val="20"/>
              </w:rPr>
              <w:t>CG</w:t>
            </w:r>
          </w:p>
        </w:tc>
        <w:tc>
          <w:tcPr>
            <w:tcW w:w="992" w:type="dxa"/>
          </w:tcPr>
          <w:p w14:paraId="07683BA0" w14:textId="77777777" w:rsidR="005A5083" w:rsidRDefault="005A5083" w:rsidP="004D1D78">
            <w:pPr>
              <w:jc w:val="center"/>
              <w:rPr>
                <w:sz w:val="20"/>
                <w:szCs w:val="20"/>
              </w:rPr>
            </w:pPr>
            <w:r>
              <w:rPr>
                <w:sz w:val="20"/>
                <w:szCs w:val="20"/>
              </w:rPr>
              <w:t>1129</w:t>
            </w:r>
          </w:p>
        </w:tc>
        <w:tc>
          <w:tcPr>
            <w:tcW w:w="709" w:type="dxa"/>
          </w:tcPr>
          <w:p w14:paraId="44C41555" w14:textId="77777777" w:rsidR="005A5083" w:rsidRDefault="005A5083" w:rsidP="004D1D78">
            <w:pPr>
              <w:jc w:val="center"/>
              <w:rPr>
                <w:sz w:val="20"/>
                <w:szCs w:val="20"/>
              </w:rPr>
            </w:pPr>
            <w:r>
              <w:rPr>
                <w:sz w:val="20"/>
                <w:szCs w:val="20"/>
              </w:rPr>
              <w:t>1044</w:t>
            </w:r>
          </w:p>
        </w:tc>
        <w:tc>
          <w:tcPr>
            <w:tcW w:w="1134" w:type="dxa"/>
          </w:tcPr>
          <w:p w14:paraId="31733E2A" w14:textId="77777777" w:rsidR="005A5083" w:rsidRDefault="005A5083" w:rsidP="004D1D78">
            <w:pPr>
              <w:jc w:val="center"/>
              <w:rPr>
                <w:sz w:val="20"/>
                <w:szCs w:val="20"/>
              </w:rPr>
            </w:pPr>
            <w:r>
              <w:rPr>
                <w:sz w:val="20"/>
                <w:szCs w:val="20"/>
              </w:rPr>
              <w:t>1295</w:t>
            </w:r>
          </w:p>
        </w:tc>
        <w:tc>
          <w:tcPr>
            <w:tcW w:w="709" w:type="dxa"/>
          </w:tcPr>
          <w:p w14:paraId="2D249465" w14:textId="77777777" w:rsidR="005A5083" w:rsidRDefault="005A5083" w:rsidP="004D1D78">
            <w:pPr>
              <w:jc w:val="center"/>
              <w:rPr>
                <w:sz w:val="20"/>
                <w:szCs w:val="20"/>
              </w:rPr>
            </w:pPr>
            <w:r>
              <w:rPr>
                <w:sz w:val="20"/>
                <w:szCs w:val="20"/>
              </w:rPr>
              <w:t>1227</w:t>
            </w:r>
          </w:p>
        </w:tc>
        <w:tc>
          <w:tcPr>
            <w:tcW w:w="1843" w:type="dxa"/>
          </w:tcPr>
          <w:p w14:paraId="6F5DB6F0" w14:textId="77777777" w:rsidR="005A5083" w:rsidRDefault="005A5083" w:rsidP="004D1D78">
            <w:pPr>
              <w:jc w:val="center"/>
              <w:rPr>
                <w:sz w:val="20"/>
                <w:szCs w:val="20"/>
              </w:rPr>
            </w:pPr>
            <w:r>
              <w:rPr>
                <w:sz w:val="20"/>
                <w:szCs w:val="20"/>
              </w:rPr>
              <w:t>0.15 (-0.06-0.35)</w:t>
            </w:r>
          </w:p>
        </w:tc>
        <w:tc>
          <w:tcPr>
            <w:tcW w:w="1842" w:type="dxa"/>
          </w:tcPr>
          <w:p w14:paraId="794003A1" w14:textId="77777777" w:rsidR="005A5083" w:rsidRDefault="005A5083" w:rsidP="004D1D78">
            <w:pPr>
              <w:jc w:val="center"/>
              <w:rPr>
                <w:sz w:val="20"/>
                <w:szCs w:val="20"/>
              </w:rPr>
            </w:pPr>
            <w:r>
              <w:rPr>
                <w:sz w:val="20"/>
                <w:szCs w:val="20"/>
              </w:rPr>
              <w:t> </w:t>
            </w:r>
          </w:p>
        </w:tc>
        <w:tc>
          <w:tcPr>
            <w:tcW w:w="2484" w:type="dxa"/>
          </w:tcPr>
          <w:p w14:paraId="27D82DCD" w14:textId="77777777" w:rsidR="005A5083" w:rsidRDefault="005A5083" w:rsidP="004D1D78">
            <w:pPr>
              <w:rPr>
                <w:sz w:val="20"/>
                <w:szCs w:val="20"/>
              </w:rPr>
            </w:pPr>
          </w:p>
        </w:tc>
        <w:tc>
          <w:tcPr>
            <w:tcW w:w="450" w:type="dxa"/>
          </w:tcPr>
          <w:p w14:paraId="2B61E41F" w14:textId="77777777" w:rsidR="005A5083" w:rsidRDefault="005A5083" w:rsidP="004D1D78">
            <w:pPr>
              <w:jc w:val="center"/>
              <w:rPr>
                <w:sz w:val="20"/>
                <w:szCs w:val="20"/>
              </w:rPr>
            </w:pPr>
            <w:r>
              <w:rPr>
                <w:sz w:val="20"/>
                <w:szCs w:val="20"/>
              </w:rPr>
              <w:t>T1</w:t>
            </w:r>
          </w:p>
        </w:tc>
        <w:tc>
          <w:tcPr>
            <w:tcW w:w="1080" w:type="dxa"/>
          </w:tcPr>
          <w:p w14:paraId="65793A26" w14:textId="77777777" w:rsidR="005A5083" w:rsidRDefault="005A5083" w:rsidP="004D1D78">
            <w:pPr>
              <w:jc w:val="center"/>
              <w:rPr>
                <w:sz w:val="20"/>
                <w:szCs w:val="20"/>
              </w:rPr>
            </w:pPr>
            <w:r>
              <w:rPr>
                <w:sz w:val="20"/>
                <w:szCs w:val="20"/>
              </w:rPr>
              <w:t>0.007</w:t>
            </w:r>
          </w:p>
        </w:tc>
      </w:tr>
      <w:tr w:rsidR="005A5083" w14:paraId="70BC6876" w14:textId="77777777" w:rsidTr="004D1D78">
        <w:trPr>
          <w:trHeight w:val="212"/>
        </w:trPr>
        <w:tc>
          <w:tcPr>
            <w:tcW w:w="2410" w:type="dxa"/>
          </w:tcPr>
          <w:p w14:paraId="253F40B3" w14:textId="77777777" w:rsidR="005A5083" w:rsidRDefault="005A5083" w:rsidP="004D1D78">
            <w:pPr>
              <w:rPr>
                <w:sz w:val="20"/>
                <w:szCs w:val="20"/>
              </w:rPr>
            </w:pPr>
            <w:r>
              <w:rPr>
                <w:sz w:val="20"/>
                <w:szCs w:val="20"/>
              </w:rPr>
              <w:t>IPAQ sit</w:t>
            </w:r>
          </w:p>
        </w:tc>
        <w:tc>
          <w:tcPr>
            <w:tcW w:w="567" w:type="dxa"/>
          </w:tcPr>
          <w:p w14:paraId="06A1D797" w14:textId="77777777" w:rsidR="005A5083" w:rsidRDefault="005A5083" w:rsidP="004D1D78">
            <w:pPr>
              <w:jc w:val="center"/>
              <w:rPr>
                <w:sz w:val="20"/>
                <w:szCs w:val="20"/>
              </w:rPr>
            </w:pPr>
            <w:r>
              <w:rPr>
                <w:sz w:val="20"/>
                <w:szCs w:val="20"/>
              </w:rPr>
              <w:t>IG</w:t>
            </w:r>
          </w:p>
        </w:tc>
        <w:tc>
          <w:tcPr>
            <w:tcW w:w="992" w:type="dxa"/>
          </w:tcPr>
          <w:p w14:paraId="09D8770D" w14:textId="77777777" w:rsidR="005A5083" w:rsidRDefault="005A5083" w:rsidP="004D1D78">
            <w:pPr>
              <w:jc w:val="center"/>
              <w:rPr>
                <w:sz w:val="20"/>
                <w:szCs w:val="20"/>
              </w:rPr>
            </w:pPr>
            <w:r>
              <w:rPr>
                <w:sz w:val="20"/>
                <w:szCs w:val="20"/>
              </w:rPr>
              <w:t>2450</w:t>
            </w:r>
          </w:p>
        </w:tc>
        <w:tc>
          <w:tcPr>
            <w:tcW w:w="709" w:type="dxa"/>
          </w:tcPr>
          <w:p w14:paraId="505BF43B" w14:textId="77777777" w:rsidR="005A5083" w:rsidRDefault="005A5083" w:rsidP="004D1D78">
            <w:pPr>
              <w:jc w:val="center"/>
              <w:rPr>
                <w:sz w:val="20"/>
                <w:szCs w:val="20"/>
              </w:rPr>
            </w:pPr>
            <w:r>
              <w:rPr>
                <w:sz w:val="20"/>
                <w:szCs w:val="20"/>
              </w:rPr>
              <w:t>1191</w:t>
            </w:r>
          </w:p>
        </w:tc>
        <w:tc>
          <w:tcPr>
            <w:tcW w:w="1134" w:type="dxa"/>
          </w:tcPr>
          <w:p w14:paraId="72B55259" w14:textId="77777777" w:rsidR="005A5083" w:rsidRDefault="005A5083" w:rsidP="004D1D78">
            <w:pPr>
              <w:jc w:val="center"/>
              <w:rPr>
                <w:sz w:val="20"/>
                <w:szCs w:val="20"/>
              </w:rPr>
            </w:pPr>
            <w:r>
              <w:rPr>
                <w:sz w:val="20"/>
                <w:szCs w:val="20"/>
              </w:rPr>
              <w:t>2376</w:t>
            </w:r>
          </w:p>
        </w:tc>
        <w:tc>
          <w:tcPr>
            <w:tcW w:w="709" w:type="dxa"/>
          </w:tcPr>
          <w:p w14:paraId="31251525" w14:textId="77777777" w:rsidR="005A5083" w:rsidRDefault="005A5083" w:rsidP="004D1D78">
            <w:pPr>
              <w:jc w:val="center"/>
              <w:rPr>
                <w:sz w:val="20"/>
                <w:szCs w:val="20"/>
              </w:rPr>
            </w:pPr>
            <w:r>
              <w:rPr>
                <w:sz w:val="20"/>
                <w:szCs w:val="20"/>
              </w:rPr>
              <w:t>1084</w:t>
            </w:r>
          </w:p>
        </w:tc>
        <w:tc>
          <w:tcPr>
            <w:tcW w:w="1843" w:type="dxa"/>
          </w:tcPr>
          <w:p w14:paraId="76A90D2C" w14:textId="77777777" w:rsidR="005A5083" w:rsidRDefault="005A5083" w:rsidP="004D1D78">
            <w:pPr>
              <w:jc w:val="center"/>
              <w:rPr>
                <w:sz w:val="20"/>
                <w:szCs w:val="20"/>
              </w:rPr>
            </w:pPr>
            <w:r>
              <w:rPr>
                <w:sz w:val="20"/>
                <w:szCs w:val="20"/>
              </w:rPr>
              <w:t>0.07 (-0.16-0.29)</w:t>
            </w:r>
          </w:p>
        </w:tc>
        <w:tc>
          <w:tcPr>
            <w:tcW w:w="1842" w:type="dxa"/>
          </w:tcPr>
          <w:p w14:paraId="4E6B3DEE" w14:textId="77777777" w:rsidR="005A5083" w:rsidRDefault="005A5083" w:rsidP="004D1D78">
            <w:pPr>
              <w:jc w:val="center"/>
              <w:rPr>
                <w:sz w:val="20"/>
                <w:szCs w:val="20"/>
              </w:rPr>
            </w:pPr>
            <w:r>
              <w:rPr>
                <w:sz w:val="20"/>
                <w:szCs w:val="20"/>
              </w:rPr>
              <w:t>0.22 (0.00-0.43)</w:t>
            </w:r>
          </w:p>
        </w:tc>
        <w:tc>
          <w:tcPr>
            <w:tcW w:w="2484" w:type="dxa"/>
          </w:tcPr>
          <w:p w14:paraId="0333B180" w14:textId="77777777" w:rsidR="005A5083" w:rsidRDefault="005A5083" w:rsidP="004D1D78">
            <w:pPr>
              <w:jc w:val="center"/>
              <w:rPr>
                <w:sz w:val="20"/>
                <w:szCs w:val="20"/>
              </w:rPr>
            </w:pPr>
            <w:r>
              <w:rPr>
                <w:sz w:val="20"/>
                <w:szCs w:val="20"/>
              </w:rPr>
              <w:t>0.184</w:t>
            </w:r>
          </w:p>
        </w:tc>
        <w:tc>
          <w:tcPr>
            <w:tcW w:w="450" w:type="dxa"/>
          </w:tcPr>
          <w:p w14:paraId="712D2D66" w14:textId="77777777" w:rsidR="005A5083" w:rsidRDefault="005A5083" w:rsidP="004D1D78">
            <w:pPr>
              <w:jc w:val="center"/>
              <w:rPr>
                <w:sz w:val="20"/>
                <w:szCs w:val="20"/>
              </w:rPr>
            </w:pPr>
            <w:r>
              <w:rPr>
                <w:sz w:val="20"/>
                <w:szCs w:val="20"/>
              </w:rPr>
              <w:t>T0</w:t>
            </w:r>
          </w:p>
        </w:tc>
        <w:tc>
          <w:tcPr>
            <w:tcW w:w="1080" w:type="dxa"/>
          </w:tcPr>
          <w:p w14:paraId="6D33A135" w14:textId="77777777" w:rsidR="005A5083" w:rsidRDefault="005A5083" w:rsidP="004D1D78">
            <w:pPr>
              <w:jc w:val="center"/>
              <w:rPr>
                <w:sz w:val="20"/>
                <w:szCs w:val="20"/>
              </w:rPr>
            </w:pPr>
            <w:r>
              <w:rPr>
                <w:sz w:val="20"/>
                <w:szCs w:val="20"/>
              </w:rPr>
              <w:t>0.275</w:t>
            </w:r>
          </w:p>
        </w:tc>
      </w:tr>
      <w:tr w:rsidR="005A5083" w14:paraId="48C7C344" w14:textId="77777777" w:rsidTr="004D1D78">
        <w:trPr>
          <w:trHeight w:val="212"/>
        </w:trPr>
        <w:tc>
          <w:tcPr>
            <w:tcW w:w="2410" w:type="dxa"/>
          </w:tcPr>
          <w:p w14:paraId="07005A9A" w14:textId="77777777" w:rsidR="005A5083" w:rsidRDefault="005A5083" w:rsidP="004D1D78">
            <w:pPr>
              <w:rPr>
                <w:sz w:val="20"/>
                <w:szCs w:val="20"/>
              </w:rPr>
            </w:pPr>
            <w:r>
              <w:rPr>
                <w:sz w:val="20"/>
                <w:szCs w:val="20"/>
              </w:rPr>
              <w:t> </w:t>
            </w:r>
          </w:p>
        </w:tc>
        <w:tc>
          <w:tcPr>
            <w:tcW w:w="567" w:type="dxa"/>
          </w:tcPr>
          <w:p w14:paraId="33A0706E" w14:textId="77777777" w:rsidR="005A5083" w:rsidRDefault="005A5083" w:rsidP="004D1D78">
            <w:pPr>
              <w:jc w:val="center"/>
              <w:rPr>
                <w:sz w:val="20"/>
                <w:szCs w:val="20"/>
              </w:rPr>
            </w:pPr>
            <w:r>
              <w:rPr>
                <w:sz w:val="20"/>
                <w:szCs w:val="20"/>
              </w:rPr>
              <w:t>CG</w:t>
            </w:r>
          </w:p>
        </w:tc>
        <w:tc>
          <w:tcPr>
            <w:tcW w:w="992" w:type="dxa"/>
          </w:tcPr>
          <w:p w14:paraId="2D06056D" w14:textId="77777777" w:rsidR="005A5083" w:rsidRDefault="005A5083" w:rsidP="004D1D78">
            <w:pPr>
              <w:jc w:val="center"/>
              <w:rPr>
                <w:sz w:val="20"/>
                <w:szCs w:val="20"/>
              </w:rPr>
            </w:pPr>
            <w:r>
              <w:rPr>
                <w:sz w:val="20"/>
                <w:szCs w:val="20"/>
              </w:rPr>
              <w:t>2614</w:t>
            </w:r>
          </w:p>
        </w:tc>
        <w:tc>
          <w:tcPr>
            <w:tcW w:w="709" w:type="dxa"/>
          </w:tcPr>
          <w:p w14:paraId="5B0AFBCA" w14:textId="77777777" w:rsidR="005A5083" w:rsidRDefault="005A5083" w:rsidP="004D1D78">
            <w:pPr>
              <w:jc w:val="center"/>
              <w:rPr>
                <w:sz w:val="20"/>
                <w:szCs w:val="20"/>
              </w:rPr>
            </w:pPr>
            <w:r>
              <w:rPr>
                <w:sz w:val="20"/>
                <w:szCs w:val="20"/>
              </w:rPr>
              <w:t>1190</w:t>
            </w:r>
          </w:p>
        </w:tc>
        <w:tc>
          <w:tcPr>
            <w:tcW w:w="1134" w:type="dxa"/>
          </w:tcPr>
          <w:p w14:paraId="4F6A6260" w14:textId="77777777" w:rsidR="005A5083" w:rsidRDefault="005A5083" w:rsidP="004D1D78">
            <w:pPr>
              <w:jc w:val="center"/>
              <w:rPr>
                <w:sz w:val="20"/>
                <w:szCs w:val="20"/>
              </w:rPr>
            </w:pPr>
            <w:r>
              <w:rPr>
                <w:sz w:val="20"/>
                <w:szCs w:val="20"/>
              </w:rPr>
              <w:t>2618</w:t>
            </w:r>
          </w:p>
        </w:tc>
        <w:tc>
          <w:tcPr>
            <w:tcW w:w="709" w:type="dxa"/>
          </w:tcPr>
          <w:p w14:paraId="3F4CEF97" w14:textId="77777777" w:rsidR="005A5083" w:rsidRDefault="005A5083" w:rsidP="004D1D78">
            <w:pPr>
              <w:jc w:val="center"/>
              <w:rPr>
                <w:sz w:val="20"/>
                <w:szCs w:val="20"/>
              </w:rPr>
            </w:pPr>
            <w:r>
              <w:rPr>
                <w:sz w:val="20"/>
                <w:szCs w:val="20"/>
              </w:rPr>
              <w:t>1153</w:t>
            </w:r>
          </w:p>
        </w:tc>
        <w:tc>
          <w:tcPr>
            <w:tcW w:w="1843" w:type="dxa"/>
          </w:tcPr>
          <w:p w14:paraId="05905138" w14:textId="77777777" w:rsidR="005A5083" w:rsidRDefault="005A5083" w:rsidP="004D1D78">
            <w:pPr>
              <w:jc w:val="center"/>
              <w:rPr>
                <w:sz w:val="20"/>
                <w:szCs w:val="20"/>
              </w:rPr>
            </w:pPr>
            <w:r>
              <w:rPr>
                <w:sz w:val="20"/>
                <w:szCs w:val="20"/>
              </w:rPr>
              <w:t>0.00 (-0.20-0.21)</w:t>
            </w:r>
          </w:p>
        </w:tc>
        <w:tc>
          <w:tcPr>
            <w:tcW w:w="1842" w:type="dxa"/>
          </w:tcPr>
          <w:p w14:paraId="0C889143" w14:textId="77777777" w:rsidR="005A5083" w:rsidRDefault="005A5083" w:rsidP="004D1D78">
            <w:pPr>
              <w:jc w:val="center"/>
              <w:rPr>
                <w:sz w:val="20"/>
                <w:szCs w:val="20"/>
              </w:rPr>
            </w:pPr>
            <w:r>
              <w:rPr>
                <w:sz w:val="20"/>
                <w:szCs w:val="20"/>
              </w:rPr>
              <w:t> </w:t>
            </w:r>
          </w:p>
        </w:tc>
        <w:tc>
          <w:tcPr>
            <w:tcW w:w="2484" w:type="dxa"/>
          </w:tcPr>
          <w:p w14:paraId="6E39687E" w14:textId="77777777" w:rsidR="005A5083" w:rsidRDefault="005A5083" w:rsidP="004D1D78">
            <w:pPr>
              <w:jc w:val="center"/>
              <w:rPr>
                <w:sz w:val="20"/>
                <w:szCs w:val="20"/>
              </w:rPr>
            </w:pPr>
            <w:r>
              <w:rPr>
                <w:sz w:val="20"/>
                <w:szCs w:val="20"/>
              </w:rPr>
              <w:t> </w:t>
            </w:r>
          </w:p>
        </w:tc>
        <w:tc>
          <w:tcPr>
            <w:tcW w:w="450" w:type="dxa"/>
          </w:tcPr>
          <w:p w14:paraId="2B6A899C" w14:textId="77777777" w:rsidR="005A5083" w:rsidRDefault="005A5083" w:rsidP="004D1D78">
            <w:pPr>
              <w:jc w:val="center"/>
              <w:rPr>
                <w:sz w:val="20"/>
                <w:szCs w:val="20"/>
              </w:rPr>
            </w:pPr>
            <w:r>
              <w:rPr>
                <w:sz w:val="20"/>
                <w:szCs w:val="20"/>
              </w:rPr>
              <w:t>T1</w:t>
            </w:r>
          </w:p>
        </w:tc>
        <w:tc>
          <w:tcPr>
            <w:tcW w:w="1080" w:type="dxa"/>
          </w:tcPr>
          <w:p w14:paraId="312DE570" w14:textId="77777777" w:rsidR="005A5083" w:rsidRDefault="005A5083" w:rsidP="004D1D78">
            <w:pPr>
              <w:jc w:val="center"/>
              <w:rPr>
                <w:sz w:val="20"/>
                <w:szCs w:val="20"/>
              </w:rPr>
            </w:pPr>
            <w:r>
              <w:rPr>
                <w:sz w:val="20"/>
                <w:szCs w:val="20"/>
              </w:rPr>
              <w:t>0.038</w:t>
            </w:r>
          </w:p>
        </w:tc>
      </w:tr>
      <w:tr w:rsidR="005A5083" w14:paraId="59F6CD85" w14:textId="77777777" w:rsidTr="004D1D78">
        <w:trPr>
          <w:trHeight w:val="212"/>
        </w:trPr>
        <w:tc>
          <w:tcPr>
            <w:tcW w:w="2410" w:type="dxa"/>
          </w:tcPr>
          <w:p w14:paraId="329AEFC8" w14:textId="77777777" w:rsidR="005A5083" w:rsidRDefault="005A5083" w:rsidP="004D1D78">
            <w:pPr>
              <w:rPr>
                <w:b/>
                <w:sz w:val="20"/>
                <w:szCs w:val="20"/>
              </w:rPr>
            </w:pPr>
            <w:r>
              <w:rPr>
                <w:b/>
                <w:sz w:val="20"/>
                <w:szCs w:val="20"/>
              </w:rPr>
              <w:t>FQQ total</w:t>
            </w:r>
          </w:p>
        </w:tc>
        <w:tc>
          <w:tcPr>
            <w:tcW w:w="567" w:type="dxa"/>
          </w:tcPr>
          <w:p w14:paraId="7CED8A98" w14:textId="77777777" w:rsidR="005A5083" w:rsidRDefault="005A5083" w:rsidP="004D1D78">
            <w:pPr>
              <w:jc w:val="center"/>
              <w:rPr>
                <w:sz w:val="20"/>
                <w:szCs w:val="20"/>
              </w:rPr>
            </w:pPr>
            <w:r>
              <w:rPr>
                <w:sz w:val="20"/>
                <w:szCs w:val="20"/>
              </w:rPr>
              <w:t>IG</w:t>
            </w:r>
          </w:p>
        </w:tc>
        <w:tc>
          <w:tcPr>
            <w:tcW w:w="992" w:type="dxa"/>
          </w:tcPr>
          <w:p w14:paraId="3FEAD93D" w14:textId="77777777" w:rsidR="005A5083" w:rsidRDefault="005A5083" w:rsidP="004D1D78">
            <w:pPr>
              <w:jc w:val="center"/>
              <w:rPr>
                <w:sz w:val="20"/>
                <w:szCs w:val="20"/>
              </w:rPr>
            </w:pPr>
            <w:r>
              <w:rPr>
                <w:sz w:val="20"/>
                <w:szCs w:val="20"/>
              </w:rPr>
              <w:t>2.10</w:t>
            </w:r>
          </w:p>
        </w:tc>
        <w:tc>
          <w:tcPr>
            <w:tcW w:w="709" w:type="dxa"/>
          </w:tcPr>
          <w:p w14:paraId="2F9CC1EB" w14:textId="77777777" w:rsidR="005A5083" w:rsidRDefault="005A5083" w:rsidP="004D1D78">
            <w:pPr>
              <w:jc w:val="center"/>
              <w:rPr>
                <w:sz w:val="20"/>
                <w:szCs w:val="20"/>
              </w:rPr>
            </w:pPr>
            <w:r>
              <w:rPr>
                <w:sz w:val="20"/>
                <w:szCs w:val="20"/>
              </w:rPr>
              <w:t>0.39</w:t>
            </w:r>
          </w:p>
        </w:tc>
        <w:tc>
          <w:tcPr>
            <w:tcW w:w="1134" w:type="dxa"/>
          </w:tcPr>
          <w:p w14:paraId="2BC81629" w14:textId="77777777" w:rsidR="005A5083" w:rsidRDefault="005A5083" w:rsidP="004D1D78">
            <w:pPr>
              <w:jc w:val="center"/>
              <w:rPr>
                <w:sz w:val="20"/>
                <w:szCs w:val="20"/>
              </w:rPr>
            </w:pPr>
            <w:r>
              <w:rPr>
                <w:sz w:val="20"/>
                <w:szCs w:val="20"/>
              </w:rPr>
              <w:t>2.17</w:t>
            </w:r>
          </w:p>
        </w:tc>
        <w:tc>
          <w:tcPr>
            <w:tcW w:w="709" w:type="dxa"/>
          </w:tcPr>
          <w:p w14:paraId="3606E8CE" w14:textId="77777777" w:rsidR="005A5083" w:rsidRDefault="005A5083" w:rsidP="004D1D78">
            <w:pPr>
              <w:jc w:val="center"/>
              <w:rPr>
                <w:sz w:val="20"/>
                <w:szCs w:val="20"/>
              </w:rPr>
            </w:pPr>
            <w:r>
              <w:rPr>
                <w:sz w:val="20"/>
                <w:szCs w:val="20"/>
              </w:rPr>
              <w:t>0.31</w:t>
            </w:r>
          </w:p>
        </w:tc>
        <w:tc>
          <w:tcPr>
            <w:tcW w:w="1843" w:type="dxa"/>
          </w:tcPr>
          <w:p w14:paraId="421DEC5F" w14:textId="77777777" w:rsidR="005A5083" w:rsidRDefault="005A5083" w:rsidP="004D1D78">
            <w:pPr>
              <w:jc w:val="center"/>
              <w:rPr>
                <w:sz w:val="20"/>
                <w:szCs w:val="20"/>
              </w:rPr>
            </w:pPr>
            <w:r>
              <w:rPr>
                <w:sz w:val="20"/>
                <w:szCs w:val="20"/>
              </w:rPr>
              <w:t>0.20 (-0.03-0.42)</w:t>
            </w:r>
          </w:p>
        </w:tc>
        <w:tc>
          <w:tcPr>
            <w:tcW w:w="1842" w:type="dxa"/>
          </w:tcPr>
          <w:p w14:paraId="1101C192" w14:textId="77777777" w:rsidR="005A5083" w:rsidRDefault="005A5083" w:rsidP="004D1D78">
            <w:pPr>
              <w:jc w:val="center"/>
              <w:rPr>
                <w:sz w:val="20"/>
                <w:szCs w:val="20"/>
              </w:rPr>
            </w:pPr>
            <w:r>
              <w:rPr>
                <w:sz w:val="20"/>
                <w:szCs w:val="20"/>
              </w:rPr>
              <w:t>0.39 (0.17-0.61)</w:t>
            </w:r>
          </w:p>
        </w:tc>
        <w:tc>
          <w:tcPr>
            <w:tcW w:w="2484" w:type="dxa"/>
          </w:tcPr>
          <w:p w14:paraId="0B6BB557" w14:textId="77777777" w:rsidR="005A5083" w:rsidRDefault="005A5083" w:rsidP="004D1D78">
            <w:pPr>
              <w:jc w:val="center"/>
              <w:rPr>
                <w:sz w:val="20"/>
                <w:szCs w:val="20"/>
              </w:rPr>
            </w:pPr>
            <w:r>
              <w:rPr>
                <w:sz w:val="20"/>
                <w:szCs w:val="20"/>
              </w:rPr>
              <w:t>&lt;0.001</w:t>
            </w:r>
          </w:p>
        </w:tc>
        <w:tc>
          <w:tcPr>
            <w:tcW w:w="450" w:type="dxa"/>
          </w:tcPr>
          <w:p w14:paraId="3E188008" w14:textId="77777777" w:rsidR="005A5083" w:rsidRDefault="005A5083" w:rsidP="004D1D78">
            <w:pPr>
              <w:jc w:val="center"/>
              <w:rPr>
                <w:sz w:val="20"/>
                <w:szCs w:val="20"/>
              </w:rPr>
            </w:pPr>
            <w:r>
              <w:rPr>
                <w:sz w:val="20"/>
                <w:szCs w:val="20"/>
              </w:rPr>
              <w:t>T0</w:t>
            </w:r>
          </w:p>
        </w:tc>
        <w:tc>
          <w:tcPr>
            <w:tcW w:w="1080" w:type="dxa"/>
          </w:tcPr>
          <w:p w14:paraId="4CF479F0" w14:textId="77777777" w:rsidR="005A5083" w:rsidRDefault="005A5083" w:rsidP="004D1D78">
            <w:pPr>
              <w:jc w:val="center"/>
              <w:rPr>
                <w:sz w:val="20"/>
                <w:szCs w:val="20"/>
              </w:rPr>
            </w:pPr>
            <w:r>
              <w:rPr>
                <w:sz w:val="20"/>
                <w:szCs w:val="20"/>
              </w:rPr>
              <w:t>0.424</w:t>
            </w:r>
          </w:p>
        </w:tc>
      </w:tr>
      <w:tr w:rsidR="005A5083" w14:paraId="1E9405BD" w14:textId="77777777" w:rsidTr="004D1D78">
        <w:trPr>
          <w:trHeight w:val="212"/>
        </w:trPr>
        <w:tc>
          <w:tcPr>
            <w:tcW w:w="2410" w:type="dxa"/>
          </w:tcPr>
          <w:p w14:paraId="6C373F48" w14:textId="77777777" w:rsidR="005A5083" w:rsidRDefault="005A5083" w:rsidP="004D1D78">
            <w:pPr>
              <w:rPr>
                <w:sz w:val="20"/>
                <w:szCs w:val="20"/>
              </w:rPr>
            </w:pPr>
            <w:r>
              <w:rPr>
                <w:sz w:val="20"/>
                <w:szCs w:val="20"/>
              </w:rPr>
              <w:t> </w:t>
            </w:r>
          </w:p>
        </w:tc>
        <w:tc>
          <w:tcPr>
            <w:tcW w:w="567" w:type="dxa"/>
          </w:tcPr>
          <w:p w14:paraId="1E839070" w14:textId="77777777" w:rsidR="005A5083" w:rsidRDefault="005A5083" w:rsidP="004D1D78">
            <w:pPr>
              <w:jc w:val="center"/>
              <w:rPr>
                <w:sz w:val="20"/>
                <w:szCs w:val="20"/>
              </w:rPr>
            </w:pPr>
            <w:r>
              <w:rPr>
                <w:sz w:val="20"/>
                <w:szCs w:val="20"/>
              </w:rPr>
              <w:t>CG</w:t>
            </w:r>
          </w:p>
        </w:tc>
        <w:tc>
          <w:tcPr>
            <w:tcW w:w="992" w:type="dxa"/>
          </w:tcPr>
          <w:p w14:paraId="3848E617" w14:textId="77777777" w:rsidR="005A5083" w:rsidRDefault="005A5083" w:rsidP="004D1D78">
            <w:pPr>
              <w:jc w:val="center"/>
              <w:rPr>
                <w:sz w:val="20"/>
                <w:szCs w:val="20"/>
              </w:rPr>
            </w:pPr>
            <w:r>
              <w:rPr>
                <w:sz w:val="20"/>
                <w:szCs w:val="20"/>
              </w:rPr>
              <w:t>2.08</w:t>
            </w:r>
          </w:p>
        </w:tc>
        <w:tc>
          <w:tcPr>
            <w:tcW w:w="709" w:type="dxa"/>
          </w:tcPr>
          <w:p w14:paraId="5FAFCC2E" w14:textId="77777777" w:rsidR="005A5083" w:rsidRDefault="005A5083" w:rsidP="004D1D78">
            <w:pPr>
              <w:jc w:val="center"/>
              <w:rPr>
                <w:sz w:val="20"/>
                <w:szCs w:val="20"/>
              </w:rPr>
            </w:pPr>
            <w:r>
              <w:rPr>
                <w:sz w:val="20"/>
                <w:szCs w:val="20"/>
              </w:rPr>
              <w:t>0.38</w:t>
            </w:r>
          </w:p>
        </w:tc>
        <w:tc>
          <w:tcPr>
            <w:tcW w:w="1134" w:type="dxa"/>
          </w:tcPr>
          <w:p w14:paraId="7638FA04" w14:textId="77777777" w:rsidR="005A5083" w:rsidRDefault="005A5083" w:rsidP="004D1D78">
            <w:pPr>
              <w:jc w:val="center"/>
              <w:rPr>
                <w:sz w:val="20"/>
                <w:szCs w:val="20"/>
              </w:rPr>
            </w:pPr>
            <w:r>
              <w:rPr>
                <w:sz w:val="20"/>
                <w:szCs w:val="20"/>
              </w:rPr>
              <w:t>2.04</w:t>
            </w:r>
          </w:p>
        </w:tc>
        <w:tc>
          <w:tcPr>
            <w:tcW w:w="709" w:type="dxa"/>
          </w:tcPr>
          <w:p w14:paraId="02DC6E95" w14:textId="77777777" w:rsidR="005A5083" w:rsidRDefault="005A5083" w:rsidP="004D1D78">
            <w:pPr>
              <w:jc w:val="center"/>
              <w:rPr>
                <w:sz w:val="20"/>
                <w:szCs w:val="20"/>
              </w:rPr>
            </w:pPr>
            <w:r>
              <w:rPr>
                <w:sz w:val="20"/>
                <w:szCs w:val="20"/>
              </w:rPr>
              <w:t>0.33</w:t>
            </w:r>
          </w:p>
        </w:tc>
        <w:tc>
          <w:tcPr>
            <w:tcW w:w="1843" w:type="dxa"/>
          </w:tcPr>
          <w:p w14:paraId="5D8AF8CF" w14:textId="77777777" w:rsidR="005A5083" w:rsidRDefault="005A5083" w:rsidP="004D1D78">
            <w:pPr>
              <w:jc w:val="center"/>
              <w:rPr>
                <w:sz w:val="20"/>
                <w:szCs w:val="20"/>
              </w:rPr>
            </w:pPr>
            <w:r>
              <w:rPr>
                <w:sz w:val="20"/>
                <w:szCs w:val="20"/>
              </w:rPr>
              <w:t>-0.10 (-0.31-0.11)</w:t>
            </w:r>
          </w:p>
        </w:tc>
        <w:tc>
          <w:tcPr>
            <w:tcW w:w="1842" w:type="dxa"/>
          </w:tcPr>
          <w:p w14:paraId="3777FD43" w14:textId="77777777" w:rsidR="005A5083" w:rsidRDefault="005A5083" w:rsidP="004D1D78">
            <w:pPr>
              <w:jc w:val="center"/>
              <w:rPr>
                <w:sz w:val="20"/>
                <w:szCs w:val="20"/>
              </w:rPr>
            </w:pPr>
            <w:r>
              <w:rPr>
                <w:sz w:val="20"/>
                <w:szCs w:val="20"/>
              </w:rPr>
              <w:t> </w:t>
            </w:r>
          </w:p>
        </w:tc>
        <w:tc>
          <w:tcPr>
            <w:tcW w:w="2484" w:type="dxa"/>
          </w:tcPr>
          <w:p w14:paraId="113BB894" w14:textId="77777777" w:rsidR="005A5083" w:rsidRDefault="005A5083" w:rsidP="004D1D78">
            <w:pPr>
              <w:rPr>
                <w:sz w:val="20"/>
                <w:szCs w:val="20"/>
              </w:rPr>
            </w:pPr>
          </w:p>
        </w:tc>
        <w:tc>
          <w:tcPr>
            <w:tcW w:w="450" w:type="dxa"/>
          </w:tcPr>
          <w:p w14:paraId="3B24B2F3" w14:textId="77777777" w:rsidR="005A5083" w:rsidRDefault="005A5083" w:rsidP="004D1D78">
            <w:pPr>
              <w:jc w:val="center"/>
              <w:rPr>
                <w:sz w:val="20"/>
                <w:szCs w:val="20"/>
              </w:rPr>
            </w:pPr>
            <w:r>
              <w:rPr>
                <w:sz w:val="20"/>
                <w:szCs w:val="20"/>
              </w:rPr>
              <w:t>T1</w:t>
            </w:r>
          </w:p>
        </w:tc>
        <w:tc>
          <w:tcPr>
            <w:tcW w:w="1080" w:type="dxa"/>
          </w:tcPr>
          <w:p w14:paraId="09F1DC10" w14:textId="77777777" w:rsidR="005A5083" w:rsidRDefault="005A5083" w:rsidP="004D1D78">
            <w:pPr>
              <w:jc w:val="center"/>
              <w:rPr>
                <w:sz w:val="20"/>
                <w:szCs w:val="20"/>
              </w:rPr>
            </w:pPr>
            <w:r>
              <w:rPr>
                <w:sz w:val="20"/>
                <w:szCs w:val="20"/>
              </w:rPr>
              <w:t>&lt;0.001</w:t>
            </w:r>
          </w:p>
        </w:tc>
      </w:tr>
      <w:tr w:rsidR="005A5083" w14:paraId="0C434AAE" w14:textId="77777777" w:rsidTr="004D1D78">
        <w:trPr>
          <w:trHeight w:val="212"/>
        </w:trPr>
        <w:tc>
          <w:tcPr>
            <w:tcW w:w="2410" w:type="dxa"/>
          </w:tcPr>
          <w:p w14:paraId="2FACF8C8" w14:textId="77777777" w:rsidR="005A5083" w:rsidRDefault="005A5083" w:rsidP="004D1D78">
            <w:pPr>
              <w:rPr>
                <w:sz w:val="20"/>
                <w:szCs w:val="20"/>
              </w:rPr>
            </w:pPr>
            <w:r>
              <w:rPr>
                <w:sz w:val="20"/>
                <w:szCs w:val="20"/>
              </w:rPr>
              <w:t>FQQ healthy</w:t>
            </w:r>
          </w:p>
        </w:tc>
        <w:tc>
          <w:tcPr>
            <w:tcW w:w="567" w:type="dxa"/>
          </w:tcPr>
          <w:p w14:paraId="19D0D152" w14:textId="77777777" w:rsidR="005A5083" w:rsidRDefault="005A5083" w:rsidP="004D1D78">
            <w:pPr>
              <w:jc w:val="center"/>
              <w:rPr>
                <w:sz w:val="20"/>
                <w:szCs w:val="20"/>
              </w:rPr>
            </w:pPr>
            <w:r>
              <w:rPr>
                <w:sz w:val="20"/>
                <w:szCs w:val="20"/>
              </w:rPr>
              <w:t>IG</w:t>
            </w:r>
          </w:p>
        </w:tc>
        <w:tc>
          <w:tcPr>
            <w:tcW w:w="992" w:type="dxa"/>
          </w:tcPr>
          <w:p w14:paraId="7AFB0742" w14:textId="77777777" w:rsidR="005A5083" w:rsidRDefault="005A5083" w:rsidP="004D1D78">
            <w:pPr>
              <w:jc w:val="center"/>
              <w:rPr>
                <w:sz w:val="20"/>
                <w:szCs w:val="20"/>
              </w:rPr>
            </w:pPr>
            <w:r>
              <w:rPr>
                <w:sz w:val="20"/>
                <w:szCs w:val="20"/>
              </w:rPr>
              <w:t>1.88</w:t>
            </w:r>
          </w:p>
        </w:tc>
        <w:tc>
          <w:tcPr>
            <w:tcW w:w="709" w:type="dxa"/>
          </w:tcPr>
          <w:p w14:paraId="0B527254" w14:textId="77777777" w:rsidR="005A5083" w:rsidRDefault="005A5083" w:rsidP="004D1D78">
            <w:pPr>
              <w:jc w:val="center"/>
              <w:rPr>
                <w:sz w:val="20"/>
                <w:szCs w:val="20"/>
              </w:rPr>
            </w:pPr>
            <w:r>
              <w:rPr>
                <w:sz w:val="20"/>
                <w:szCs w:val="20"/>
              </w:rPr>
              <w:t>0.47</w:t>
            </w:r>
          </w:p>
        </w:tc>
        <w:tc>
          <w:tcPr>
            <w:tcW w:w="1134" w:type="dxa"/>
          </w:tcPr>
          <w:p w14:paraId="74F8C406" w14:textId="77777777" w:rsidR="005A5083" w:rsidRDefault="005A5083" w:rsidP="004D1D78">
            <w:pPr>
              <w:jc w:val="center"/>
              <w:rPr>
                <w:sz w:val="20"/>
                <w:szCs w:val="20"/>
              </w:rPr>
            </w:pPr>
            <w:r>
              <w:rPr>
                <w:sz w:val="20"/>
                <w:szCs w:val="20"/>
              </w:rPr>
              <w:t>2.03</w:t>
            </w:r>
          </w:p>
        </w:tc>
        <w:tc>
          <w:tcPr>
            <w:tcW w:w="709" w:type="dxa"/>
          </w:tcPr>
          <w:p w14:paraId="06850D46" w14:textId="77777777" w:rsidR="005A5083" w:rsidRDefault="005A5083" w:rsidP="004D1D78">
            <w:pPr>
              <w:jc w:val="center"/>
              <w:rPr>
                <w:sz w:val="20"/>
                <w:szCs w:val="20"/>
              </w:rPr>
            </w:pPr>
            <w:r>
              <w:rPr>
                <w:sz w:val="20"/>
                <w:szCs w:val="20"/>
              </w:rPr>
              <w:t>0.46</w:t>
            </w:r>
          </w:p>
        </w:tc>
        <w:tc>
          <w:tcPr>
            <w:tcW w:w="1843" w:type="dxa"/>
          </w:tcPr>
          <w:p w14:paraId="395AE9E8" w14:textId="77777777" w:rsidR="005A5083" w:rsidRDefault="005A5083" w:rsidP="004D1D78">
            <w:pPr>
              <w:jc w:val="center"/>
              <w:rPr>
                <w:sz w:val="20"/>
                <w:szCs w:val="20"/>
              </w:rPr>
            </w:pPr>
            <w:r>
              <w:rPr>
                <w:sz w:val="20"/>
                <w:szCs w:val="20"/>
              </w:rPr>
              <w:t>0.31 (0.08-0.54)</w:t>
            </w:r>
          </w:p>
        </w:tc>
        <w:tc>
          <w:tcPr>
            <w:tcW w:w="1842" w:type="dxa"/>
          </w:tcPr>
          <w:p w14:paraId="6FCC3AF3" w14:textId="77777777" w:rsidR="005A5083" w:rsidRDefault="005A5083" w:rsidP="004D1D78">
            <w:pPr>
              <w:jc w:val="center"/>
              <w:rPr>
                <w:sz w:val="20"/>
                <w:szCs w:val="20"/>
              </w:rPr>
            </w:pPr>
            <w:r>
              <w:rPr>
                <w:sz w:val="20"/>
                <w:szCs w:val="20"/>
              </w:rPr>
              <w:t>0.38 (0.17-0.60)</w:t>
            </w:r>
          </w:p>
        </w:tc>
        <w:tc>
          <w:tcPr>
            <w:tcW w:w="2484" w:type="dxa"/>
          </w:tcPr>
          <w:p w14:paraId="08FE7C09" w14:textId="77777777" w:rsidR="005A5083" w:rsidRDefault="005A5083" w:rsidP="004D1D78">
            <w:pPr>
              <w:jc w:val="center"/>
              <w:rPr>
                <w:sz w:val="20"/>
                <w:szCs w:val="20"/>
              </w:rPr>
            </w:pPr>
            <w:r>
              <w:rPr>
                <w:sz w:val="20"/>
                <w:szCs w:val="20"/>
              </w:rPr>
              <w:t>&lt;0.001</w:t>
            </w:r>
          </w:p>
        </w:tc>
        <w:tc>
          <w:tcPr>
            <w:tcW w:w="450" w:type="dxa"/>
          </w:tcPr>
          <w:p w14:paraId="25E90D35" w14:textId="77777777" w:rsidR="005A5083" w:rsidRDefault="005A5083" w:rsidP="004D1D78">
            <w:pPr>
              <w:jc w:val="center"/>
              <w:rPr>
                <w:sz w:val="20"/>
                <w:szCs w:val="20"/>
              </w:rPr>
            </w:pPr>
            <w:r>
              <w:rPr>
                <w:sz w:val="20"/>
                <w:szCs w:val="20"/>
              </w:rPr>
              <w:t>T0</w:t>
            </w:r>
          </w:p>
        </w:tc>
        <w:tc>
          <w:tcPr>
            <w:tcW w:w="1080" w:type="dxa"/>
          </w:tcPr>
          <w:p w14:paraId="78AC7CF9" w14:textId="77777777" w:rsidR="005A5083" w:rsidRDefault="005A5083" w:rsidP="004D1D78">
            <w:pPr>
              <w:jc w:val="center"/>
              <w:rPr>
                <w:sz w:val="20"/>
                <w:szCs w:val="20"/>
              </w:rPr>
            </w:pPr>
            <w:r>
              <w:rPr>
                <w:sz w:val="20"/>
                <w:szCs w:val="20"/>
              </w:rPr>
              <w:t>0.317</w:t>
            </w:r>
          </w:p>
        </w:tc>
      </w:tr>
      <w:tr w:rsidR="005A5083" w14:paraId="3FDE0884" w14:textId="77777777" w:rsidTr="004D1D78">
        <w:trPr>
          <w:trHeight w:val="212"/>
        </w:trPr>
        <w:tc>
          <w:tcPr>
            <w:tcW w:w="2410" w:type="dxa"/>
          </w:tcPr>
          <w:p w14:paraId="0C94B02F" w14:textId="77777777" w:rsidR="005A5083" w:rsidRDefault="005A5083" w:rsidP="004D1D78">
            <w:pPr>
              <w:rPr>
                <w:sz w:val="20"/>
                <w:szCs w:val="20"/>
              </w:rPr>
            </w:pPr>
            <w:r>
              <w:rPr>
                <w:sz w:val="20"/>
                <w:szCs w:val="20"/>
              </w:rPr>
              <w:t> </w:t>
            </w:r>
          </w:p>
        </w:tc>
        <w:tc>
          <w:tcPr>
            <w:tcW w:w="567" w:type="dxa"/>
          </w:tcPr>
          <w:p w14:paraId="3F37ACAD" w14:textId="77777777" w:rsidR="005A5083" w:rsidRDefault="005A5083" w:rsidP="004D1D78">
            <w:pPr>
              <w:jc w:val="center"/>
              <w:rPr>
                <w:sz w:val="20"/>
                <w:szCs w:val="20"/>
              </w:rPr>
            </w:pPr>
            <w:r>
              <w:rPr>
                <w:sz w:val="20"/>
                <w:szCs w:val="20"/>
              </w:rPr>
              <w:t>CG</w:t>
            </w:r>
          </w:p>
        </w:tc>
        <w:tc>
          <w:tcPr>
            <w:tcW w:w="992" w:type="dxa"/>
          </w:tcPr>
          <w:p w14:paraId="55E84C20" w14:textId="77777777" w:rsidR="005A5083" w:rsidRDefault="005A5083" w:rsidP="004D1D78">
            <w:pPr>
              <w:jc w:val="center"/>
              <w:rPr>
                <w:sz w:val="20"/>
                <w:szCs w:val="20"/>
              </w:rPr>
            </w:pPr>
            <w:r>
              <w:rPr>
                <w:sz w:val="20"/>
                <w:szCs w:val="20"/>
              </w:rPr>
              <w:t>1.83</w:t>
            </w:r>
          </w:p>
        </w:tc>
        <w:tc>
          <w:tcPr>
            <w:tcW w:w="709" w:type="dxa"/>
          </w:tcPr>
          <w:p w14:paraId="4BBD5B50" w14:textId="77777777" w:rsidR="005A5083" w:rsidRDefault="005A5083" w:rsidP="004D1D78">
            <w:pPr>
              <w:jc w:val="center"/>
              <w:rPr>
                <w:sz w:val="20"/>
                <w:szCs w:val="20"/>
              </w:rPr>
            </w:pPr>
            <w:r>
              <w:rPr>
                <w:sz w:val="20"/>
                <w:szCs w:val="20"/>
              </w:rPr>
              <w:t>0.48</w:t>
            </w:r>
          </w:p>
        </w:tc>
        <w:tc>
          <w:tcPr>
            <w:tcW w:w="1134" w:type="dxa"/>
          </w:tcPr>
          <w:p w14:paraId="3A64F749" w14:textId="77777777" w:rsidR="005A5083" w:rsidRDefault="005A5083" w:rsidP="004D1D78">
            <w:pPr>
              <w:jc w:val="center"/>
              <w:rPr>
                <w:sz w:val="20"/>
                <w:szCs w:val="20"/>
              </w:rPr>
            </w:pPr>
            <w:r>
              <w:rPr>
                <w:sz w:val="20"/>
                <w:szCs w:val="20"/>
              </w:rPr>
              <w:t>1.84</w:t>
            </w:r>
          </w:p>
        </w:tc>
        <w:tc>
          <w:tcPr>
            <w:tcW w:w="709" w:type="dxa"/>
          </w:tcPr>
          <w:p w14:paraId="4E6F8296" w14:textId="77777777" w:rsidR="005A5083" w:rsidRDefault="005A5083" w:rsidP="004D1D78">
            <w:pPr>
              <w:jc w:val="center"/>
              <w:rPr>
                <w:sz w:val="20"/>
                <w:szCs w:val="20"/>
              </w:rPr>
            </w:pPr>
            <w:r>
              <w:rPr>
                <w:sz w:val="20"/>
                <w:szCs w:val="20"/>
              </w:rPr>
              <w:t>0.49</w:t>
            </w:r>
          </w:p>
        </w:tc>
        <w:tc>
          <w:tcPr>
            <w:tcW w:w="1843" w:type="dxa"/>
          </w:tcPr>
          <w:p w14:paraId="26F190E1" w14:textId="77777777" w:rsidR="005A5083" w:rsidRDefault="005A5083" w:rsidP="004D1D78">
            <w:pPr>
              <w:jc w:val="center"/>
              <w:rPr>
                <w:sz w:val="20"/>
                <w:szCs w:val="20"/>
              </w:rPr>
            </w:pPr>
            <w:r>
              <w:rPr>
                <w:sz w:val="20"/>
                <w:szCs w:val="20"/>
              </w:rPr>
              <w:t>0.02 (-0.18-0.23)</w:t>
            </w:r>
          </w:p>
        </w:tc>
        <w:tc>
          <w:tcPr>
            <w:tcW w:w="1842" w:type="dxa"/>
          </w:tcPr>
          <w:p w14:paraId="1C4FE028" w14:textId="77777777" w:rsidR="005A5083" w:rsidRDefault="005A5083" w:rsidP="004D1D78">
            <w:pPr>
              <w:jc w:val="center"/>
              <w:rPr>
                <w:sz w:val="20"/>
                <w:szCs w:val="20"/>
              </w:rPr>
            </w:pPr>
            <w:r>
              <w:rPr>
                <w:sz w:val="20"/>
                <w:szCs w:val="20"/>
              </w:rPr>
              <w:t> </w:t>
            </w:r>
          </w:p>
        </w:tc>
        <w:tc>
          <w:tcPr>
            <w:tcW w:w="2484" w:type="dxa"/>
          </w:tcPr>
          <w:p w14:paraId="3F571EE5" w14:textId="77777777" w:rsidR="005A5083" w:rsidRDefault="005A5083" w:rsidP="004D1D78">
            <w:pPr>
              <w:jc w:val="center"/>
              <w:rPr>
                <w:sz w:val="20"/>
                <w:szCs w:val="20"/>
              </w:rPr>
            </w:pPr>
            <w:r>
              <w:rPr>
                <w:sz w:val="20"/>
                <w:szCs w:val="20"/>
              </w:rPr>
              <w:t> </w:t>
            </w:r>
          </w:p>
        </w:tc>
        <w:tc>
          <w:tcPr>
            <w:tcW w:w="450" w:type="dxa"/>
          </w:tcPr>
          <w:p w14:paraId="0C491228" w14:textId="77777777" w:rsidR="005A5083" w:rsidRDefault="005A5083" w:rsidP="004D1D78">
            <w:pPr>
              <w:jc w:val="center"/>
              <w:rPr>
                <w:sz w:val="20"/>
                <w:szCs w:val="20"/>
              </w:rPr>
            </w:pPr>
            <w:r>
              <w:rPr>
                <w:sz w:val="20"/>
                <w:szCs w:val="20"/>
              </w:rPr>
              <w:t>T1</w:t>
            </w:r>
          </w:p>
        </w:tc>
        <w:tc>
          <w:tcPr>
            <w:tcW w:w="1080" w:type="dxa"/>
          </w:tcPr>
          <w:p w14:paraId="6A4A4FA3" w14:textId="77777777" w:rsidR="005A5083" w:rsidRDefault="005A5083" w:rsidP="004D1D78">
            <w:pPr>
              <w:jc w:val="center"/>
              <w:rPr>
                <w:sz w:val="20"/>
                <w:szCs w:val="20"/>
              </w:rPr>
            </w:pPr>
            <w:r>
              <w:rPr>
                <w:sz w:val="20"/>
                <w:szCs w:val="20"/>
              </w:rPr>
              <w:t>0.001</w:t>
            </w:r>
          </w:p>
        </w:tc>
      </w:tr>
      <w:tr w:rsidR="005A5083" w14:paraId="6B11B54F" w14:textId="77777777" w:rsidTr="004D1D78">
        <w:trPr>
          <w:trHeight w:val="212"/>
        </w:trPr>
        <w:tc>
          <w:tcPr>
            <w:tcW w:w="2410" w:type="dxa"/>
          </w:tcPr>
          <w:p w14:paraId="43F983CC" w14:textId="77777777" w:rsidR="005A5083" w:rsidRDefault="005A5083" w:rsidP="004D1D78">
            <w:pPr>
              <w:rPr>
                <w:sz w:val="20"/>
                <w:szCs w:val="20"/>
              </w:rPr>
            </w:pPr>
            <w:r>
              <w:rPr>
                <w:sz w:val="20"/>
                <w:szCs w:val="20"/>
              </w:rPr>
              <w:t>FQQ unhealthy</w:t>
            </w:r>
          </w:p>
        </w:tc>
        <w:tc>
          <w:tcPr>
            <w:tcW w:w="567" w:type="dxa"/>
          </w:tcPr>
          <w:p w14:paraId="56420CC3" w14:textId="77777777" w:rsidR="005A5083" w:rsidRDefault="005A5083" w:rsidP="004D1D78">
            <w:pPr>
              <w:jc w:val="center"/>
              <w:rPr>
                <w:sz w:val="20"/>
                <w:szCs w:val="20"/>
              </w:rPr>
            </w:pPr>
            <w:r>
              <w:rPr>
                <w:sz w:val="20"/>
                <w:szCs w:val="20"/>
              </w:rPr>
              <w:t>IG</w:t>
            </w:r>
          </w:p>
        </w:tc>
        <w:tc>
          <w:tcPr>
            <w:tcW w:w="992" w:type="dxa"/>
          </w:tcPr>
          <w:p w14:paraId="3EF08502" w14:textId="77777777" w:rsidR="005A5083" w:rsidRDefault="005A5083" w:rsidP="004D1D78">
            <w:pPr>
              <w:jc w:val="center"/>
              <w:rPr>
                <w:sz w:val="20"/>
                <w:szCs w:val="20"/>
              </w:rPr>
            </w:pPr>
            <w:r>
              <w:rPr>
                <w:sz w:val="20"/>
                <w:szCs w:val="20"/>
              </w:rPr>
              <w:t>0.69</w:t>
            </w:r>
          </w:p>
        </w:tc>
        <w:tc>
          <w:tcPr>
            <w:tcW w:w="709" w:type="dxa"/>
          </w:tcPr>
          <w:p w14:paraId="2C2B7458" w14:textId="77777777" w:rsidR="005A5083" w:rsidRDefault="005A5083" w:rsidP="004D1D78">
            <w:pPr>
              <w:jc w:val="center"/>
              <w:rPr>
                <w:sz w:val="20"/>
                <w:szCs w:val="20"/>
              </w:rPr>
            </w:pPr>
            <w:r>
              <w:rPr>
                <w:sz w:val="20"/>
                <w:szCs w:val="20"/>
              </w:rPr>
              <w:t>0.47</w:t>
            </w:r>
          </w:p>
        </w:tc>
        <w:tc>
          <w:tcPr>
            <w:tcW w:w="1134" w:type="dxa"/>
          </w:tcPr>
          <w:p w14:paraId="1A1B2CE9" w14:textId="77777777" w:rsidR="005A5083" w:rsidRDefault="005A5083" w:rsidP="004D1D78">
            <w:pPr>
              <w:jc w:val="center"/>
              <w:rPr>
                <w:sz w:val="20"/>
                <w:szCs w:val="20"/>
              </w:rPr>
            </w:pPr>
            <w:r>
              <w:rPr>
                <w:sz w:val="20"/>
                <w:szCs w:val="20"/>
              </w:rPr>
              <w:t>0.56</w:t>
            </w:r>
          </w:p>
        </w:tc>
        <w:tc>
          <w:tcPr>
            <w:tcW w:w="709" w:type="dxa"/>
          </w:tcPr>
          <w:p w14:paraId="1F96B16D" w14:textId="77777777" w:rsidR="005A5083" w:rsidRDefault="005A5083" w:rsidP="004D1D78">
            <w:pPr>
              <w:jc w:val="center"/>
              <w:rPr>
                <w:sz w:val="20"/>
                <w:szCs w:val="20"/>
              </w:rPr>
            </w:pPr>
            <w:r>
              <w:rPr>
                <w:sz w:val="20"/>
                <w:szCs w:val="20"/>
              </w:rPr>
              <w:t>0.39</w:t>
            </w:r>
          </w:p>
        </w:tc>
        <w:tc>
          <w:tcPr>
            <w:tcW w:w="1843" w:type="dxa"/>
          </w:tcPr>
          <w:p w14:paraId="732160B6" w14:textId="77777777" w:rsidR="005A5083" w:rsidRDefault="005A5083" w:rsidP="004D1D78">
            <w:pPr>
              <w:jc w:val="center"/>
              <w:rPr>
                <w:sz w:val="20"/>
                <w:szCs w:val="20"/>
              </w:rPr>
            </w:pPr>
            <w:r>
              <w:rPr>
                <w:sz w:val="20"/>
                <w:szCs w:val="20"/>
              </w:rPr>
              <w:t>0.30 (0.08-0.53-)</w:t>
            </w:r>
          </w:p>
        </w:tc>
        <w:tc>
          <w:tcPr>
            <w:tcW w:w="1842" w:type="dxa"/>
          </w:tcPr>
          <w:p w14:paraId="62881635" w14:textId="53DAAA09" w:rsidR="005A5083" w:rsidRDefault="005A5083" w:rsidP="004D1D78">
            <w:pPr>
              <w:jc w:val="center"/>
              <w:rPr>
                <w:sz w:val="20"/>
                <w:szCs w:val="20"/>
              </w:rPr>
            </w:pPr>
            <w:r>
              <w:rPr>
                <w:sz w:val="20"/>
                <w:szCs w:val="20"/>
              </w:rPr>
              <w:t>0.14 (</w:t>
            </w:r>
            <w:r w:rsidR="00F77433">
              <w:rPr>
                <w:sz w:val="20"/>
                <w:szCs w:val="20"/>
              </w:rPr>
              <w:t>-</w:t>
            </w:r>
            <w:r>
              <w:rPr>
                <w:sz w:val="20"/>
                <w:szCs w:val="20"/>
              </w:rPr>
              <w:t>0.08-0.35)</w:t>
            </w:r>
          </w:p>
        </w:tc>
        <w:tc>
          <w:tcPr>
            <w:tcW w:w="2484" w:type="dxa"/>
          </w:tcPr>
          <w:p w14:paraId="19C8E545" w14:textId="77777777" w:rsidR="005A5083" w:rsidRDefault="005A5083" w:rsidP="004D1D78">
            <w:pPr>
              <w:jc w:val="center"/>
              <w:rPr>
                <w:sz w:val="20"/>
                <w:szCs w:val="20"/>
              </w:rPr>
            </w:pPr>
            <w:r>
              <w:rPr>
                <w:sz w:val="20"/>
                <w:szCs w:val="20"/>
              </w:rPr>
              <w:t>0.062</w:t>
            </w:r>
          </w:p>
        </w:tc>
        <w:tc>
          <w:tcPr>
            <w:tcW w:w="450" w:type="dxa"/>
          </w:tcPr>
          <w:p w14:paraId="4B103EC4" w14:textId="77777777" w:rsidR="005A5083" w:rsidRDefault="005A5083" w:rsidP="004D1D78">
            <w:pPr>
              <w:jc w:val="center"/>
              <w:rPr>
                <w:sz w:val="20"/>
                <w:szCs w:val="20"/>
              </w:rPr>
            </w:pPr>
            <w:r>
              <w:rPr>
                <w:sz w:val="20"/>
                <w:szCs w:val="20"/>
              </w:rPr>
              <w:t>T0</w:t>
            </w:r>
          </w:p>
        </w:tc>
        <w:tc>
          <w:tcPr>
            <w:tcW w:w="1080" w:type="dxa"/>
          </w:tcPr>
          <w:p w14:paraId="4944AF9B" w14:textId="77777777" w:rsidR="005A5083" w:rsidRDefault="005A5083" w:rsidP="004D1D78">
            <w:pPr>
              <w:jc w:val="center"/>
              <w:rPr>
                <w:sz w:val="20"/>
                <w:szCs w:val="20"/>
              </w:rPr>
            </w:pPr>
            <w:r>
              <w:rPr>
                <w:sz w:val="20"/>
                <w:szCs w:val="20"/>
              </w:rPr>
              <w:t>0.945</w:t>
            </w:r>
          </w:p>
        </w:tc>
      </w:tr>
      <w:tr w:rsidR="005A5083" w14:paraId="6D1C4147" w14:textId="77777777" w:rsidTr="004D1D78">
        <w:trPr>
          <w:trHeight w:val="221"/>
        </w:trPr>
        <w:tc>
          <w:tcPr>
            <w:tcW w:w="2410" w:type="dxa"/>
            <w:tcBorders>
              <w:bottom w:val="single" w:sz="4" w:space="0" w:color="auto"/>
            </w:tcBorders>
          </w:tcPr>
          <w:p w14:paraId="21657609" w14:textId="77777777" w:rsidR="005A5083" w:rsidRDefault="005A5083" w:rsidP="004D1D78">
            <w:pPr>
              <w:jc w:val="center"/>
              <w:rPr>
                <w:sz w:val="20"/>
                <w:szCs w:val="20"/>
              </w:rPr>
            </w:pPr>
            <w:r>
              <w:rPr>
                <w:sz w:val="20"/>
                <w:szCs w:val="20"/>
              </w:rPr>
              <w:t> </w:t>
            </w:r>
          </w:p>
        </w:tc>
        <w:tc>
          <w:tcPr>
            <w:tcW w:w="567" w:type="dxa"/>
            <w:tcBorders>
              <w:bottom w:val="single" w:sz="4" w:space="0" w:color="auto"/>
            </w:tcBorders>
          </w:tcPr>
          <w:p w14:paraId="4C6E051F" w14:textId="77777777" w:rsidR="005A5083" w:rsidRDefault="005A5083" w:rsidP="004D1D78">
            <w:pPr>
              <w:jc w:val="center"/>
              <w:rPr>
                <w:sz w:val="20"/>
                <w:szCs w:val="20"/>
              </w:rPr>
            </w:pPr>
            <w:r>
              <w:rPr>
                <w:sz w:val="20"/>
                <w:szCs w:val="20"/>
              </w:rPr>
              <w:t>CG</w:t>
            </w:r>
          </w:p>
        </w:tc>
        <w:tc>
          <w:tcPr>
            <w:tcW w:w="992" w:type="dxa"/>
            <w:tcBorders>
              <w:bottom w:val="single" w:sz="4" w:space="0" w:color="auto"/>
            </w:tcBorders>
          </w:tcPr>
          <w:p w14:paraId="33C74589" w14:textId="77777777" w:rsidR="005A5083" w:rsidRDefault="005A5083" w:rsidP="004D1D78">
            <w:pPr>
              <w:jc w:val="center"/>
              <w:rPr>
                <w:sz w:val="20"/>
                <w:szCs w:val="20"/>
              </w:rPr>
            </w:pPr>
            <w:r>
              <w:rPr>
                <w:sz w:val="20"/>
                <w:szCs w:val="20"/>
              </w:rPr>
              <w:t>0.68</w:t>
            </w:r>
          </w:p>
        </w:tc>
        <w:tc>
          <w:tcPr>
            <w:tcW w:w="709" w:type="dxa"/>
            <w:tcBorders>
              <w:bottom w:val="single" w:sz="4" w:space="0" w:color="auto"/>
            </w:tcBorders>
          </w:tcPr>
          <w:p w14:paraId="7EC37959" w14:textId="77777777" w:rsidR="005A5083" w:rsidRDefault="005A5083" w:rsidP="004D1D78">
            <w:pPr>
              <w:jc w:val="center"/>
              <w:rPr>
                <w:sz w:val="20"/>
                <w:szCs w:val="20"/>
              </w:rPr>
            </w:pPr>
            <w:r>
              <w:rPr>
                <w:sz w:val="20"/>
                <w:szCs w:val="20"/>
              </w:rPr>
              <w:t>0.45</w:t>
            </w:r>
          </w:p>
        </w:tc>
        <w:tc>
          <w:tcPr>
            <w:tcW w:w="1134" w:type="dxa"/>
            <w:tcBorders>
              <w:bottom w:val="single" w:sz="4" w:space="0" w:color="auto"/>
            </w:tcBorders>
          </w:tcPr>
          <w:p w14:paraId="2C1350B5" w14:textId="77777777" w:rsidR="005A5083" w:rsidRDefault="005A5083" w:rsidP="004D1D78">
            <w:pPr>
              <w:jc w:val="center"/>
              <w:rPr>
                <w:sz w:val="20"/>
                <w:szCs w:val="20"/>
              </w:rPr>
            </w:pPr>
            <w:r>
              <w:rPr>
                <w:sz w:val="20"/>
                <w:szCs w:val="20"/>
              </w:rPr>
              <w:t>0.61</w:t>
            </w:r>
          </w:p>
        </w:tc>
        <w:tc>
          <w:tcPr>
            <w:tcW w:w="709" w:type="dxa"/>
            <w:tcBorders>
              <w:bottom w:val="single" w:sz="4" w:space="0" w:color="auto"/>
            </w:tcBorders>
          </w:tcPr>
          <w:p w14:paraId="7C0BEF84" w14:textId="77777777" w:rsidR="005A5083" w:rsidRDefault="005A5083" w:rsidP="004D1D78">
            <w:pPr>
              <w:jc w:val="center"/>
              <w:rPr>
                <w:sz w:val="20"/>
                <w:szCs w:val="20"/>
              </w:rPr>
            </w:pPr>
            <w:r>
              <w:rPr>
                <w:sz w:val="20"/>
                <w:szCs w:val="20"/>
              </w:rPr>
              <w:t>0.40</w:t>
            </w:r>
          </w:p>
        </w:tc>
        <w:tc>
          <w:tcPr>
            <w:tcW w:w="1843" w:type="dxa"/>
            <w:tcBorders>
              <w:bottom w:val="single" w:sz="4" w:space="0" w:color="auto"/>
            </w:tcBorders>
          </w:tcPr>
          <w:p w14:paraId="70F08AE5" w14:textId="77777777" w:rsidR="005A5083" w:rsidRDefault="005A5083" w:rsidP="004D1D78">
            <w:pPr>
              <w:jc w:val="center"/>
              <w:rPr>
                <w:sz w:val="20"/>
                <w:szCs w:val="20"/>
              </w:rPr>
            </w:pPr>
            <w:r>
              <w:rPr>
                <w:sz w:val="20"/>
                <w:szCs w:val="20"/>
              </w:rPr>
              <w:t>0.16 (-0,04-0,37)</w:t>
            </w:r>
          </w:p>
        </w:tc>
        <w:tc>
          <w:tcPr>
            <w:tcW w:w="1842" w:type="dxa"/>
            <w:tcBorders>
              <w:bottom w:val="single" w:sz="4" w:space="0" w:color="auto"/>
            </w:tcBorders>
          </w:tcPr>
          <w:p w14:paraId="570D5B6A" w14:textId="77777777" w:rsidR="005A5083" w:rsidRDefault="005A5083" w:rsidP="004D1D78">
            <w:pPr>
              <w:jc w:val="center"/>
              <w:rPr>
                <w:sz w:val="20"/>
                <w:szCs w:val="20"/>
              </w:rPr>
            </w:pPr>
          </w:p>
        </w:tc>
        <w:tc>
          <w:tcPr>
            <w:tcW w:w="2484" w:type="dxa"/>
            <w:tcBorders>
              <w:bottom w:val="single" w:sz="4" w:space="0" w:color="auto"/>
            </w:tcBorders>
          </w:tcPr>
          <w:p w14:paraId="3678E4D3" w14:textId="77777777" w:rsidR="005A5083" w:rsidRDefault="005A5083" w:rsidP="004D1D78">
            <w:pPr>
              <w:jc w:val="center"/>
              <w:rPr>
                <w:sz w:val="20"/>
                <w:szCs w:val="20"/>
              </w:rPr>
            </w:pPr>
          </w:p>
        </w:tc>
        <w:tc>
          <w:tcPr>
            <w:tcW w:w="450" w:type="dxa"/>
            <w:tcBorders>
              <w:bottom w:val="single" w:sz="4" w:space="0" w:color="auto"/>
            </w:tcBorders>
          </w:tcPr>
          <w:p w14:paraId="56EF3B08" w14:textId="77777777" w:rsidR="005A5083" w:rsidRDefault="005A5083" w:rsidP="004D1D78">
            <w:pPr>
              <w:jc w:val="center"/>
              <w:rPr>
                <w:sz w:val="20"/>
                <w:szCs w:val="20"/>
              </w:rPr>
            </w:pPr>
            <w:r>
              <w:rPr>
                <w:sz w:val="20"/>
                <w:szCs w:val="20"/>
              </w:rPr>
              <w:t>T1</w:t>
            </w:r>
          </w:p>
        </w:tc>
        <w:tc>
          <w:tcPr>
            <w:tcW w:w="1080" w:type="dxa"/>
            <w:tcBorders>
              <w:bottom w:val="single" w:sz="4" w:space="0" w:color="auto"/>
            </w:tcBorders>
          </w:tcPr>
          <w:p w14:paraId="32B88D94" w14:textId="77777777" w:rsidR="005A5083" w:rsidRDefault="005A5083" w:rsidP="004D1D78">
            <w:pPr>
              <w:jc w:val="center"/>
              <w:rPr>
                <w:sz w:val="20"/>
                <w:szCs w:val="20"/>
              </w:rPr>
            </w:pPr>
            <w:r>
              <w:rPr>
                <w:sz w:val="20"/>
                <w:szCs w:val="20"/>
              </w:rPr>
              <w:t>0.218</w:t>
            </w:r>
          </w:p>
        </w:tc>
      </w:tr>
    </w:tbl>
    <w:p w14:paraId="00000745" w14:textId="49B5FB35" w:rsidR="002A3926" w:rsidRDefault="001F3331" w:rsidP="00E5738B">
      <w:pPr>
        <w:keepNext/>
        <w:pBdr>
          <w:top w:val="nil"/>
          <w:left w:val="nil"/>
          <w:bottom w:val="nil"/>
          <w:right w:val="nil"/>
          <w:between w:val="nil"/>
        </w:pBdr>
        <w:spacing w:after="0" w:line="240" w:lineRule="auto"/>
        <w:ind w:right="-1418"/>
      </w:pPr>
      <w:r w:rsidRPr="00FC11C4">
        <w:rPr>
          <w:iCs/>
          <w:sz w:val="18"/>
          <w:szCs w:val="18"/>
        </w:rPr>
        <w:t>Note. Results of PP analysis of primary endpoints. WHOQOL-BREF (World Health Organisation Quality of Life questionnaire), IPAQ (International Physical Activity questionnaire), anaerobic (time spent with anaerobic, strenuous activity), aerobic (time spent with aerobic activity), walk (time spent walking), sit (time spent sitting), MET (metabolic equivalent task, in minutes per week), IG (intervention group), CG (control group), SD (standard deviation), WG (within group), BG (between group), DV (dependent variable), IV (independent variable), COV (Covariate), CI (confidence interval), Pre (time point of baseline, before start of intervention, T0), Post (time point of 3 months after start of intervention, T1)</w:t>
      </w:r>
    </w:p>
    <w:sectPr w:rsidR="002A3926" w:rsidSect="00E5738B">
      <w:headerReference w:type="default" r:id="rId9"/>
      <w:footerReference w:type="default" r:id="rId10"/>
      <w:pgSz w:w="16838" w:h="11906" w:orient="landscape"/>
      <w:pgMar w:top="851" w:right="1417" w:bottom="567" w:left="1134" w:header="708" w:footer="708"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8350" w14:textId="77777777" w:rsidR="0038526E" w:rsidRDefault="0038526E">
      <w:pPr>
        <w:spacing w:after="0" w:line="240" w:lineRule="auto"/>
      </w:pPr>
      <w:r>
        <w:separator/>
      </w:r>
    </w:p>
  </w:endnote>
  <w:endnote w:type="continuationSeparator" w:id="0">
    <w:p w14:paraId="766CCB6F" w14:textId="77777777" w:rsidR="0038526E" w:rsidRDefault="0038526E">
      <w:pPr>
        <w:spacing w:after="0" w:line="240" w:lineRule="auto"/>
      </w:pPr>
      <w:r>
        <w:continuationSeparator/>
      </w:r>
    </w:p>
  </w:endnote>
  <w:endnote w:type="continuationNotice" w:id="1">
    <w:p w14:paraId="1980F4BB" w14:textId="77777777" w:rsidR="0038526E" w:rsidRDefault="00385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47" w14:textId="58961BDE" w:rsidR="00DA31AD" w:rsidRDefault="00DA31A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748" w14:textId="77777777" w:rsidR="00DA31AD" w:rsidRDefault="00DA31A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16438" w14:textId="77777777" w:rsidR="0038526E" w:rsidRDefault="0038526E">
      <w:pPr>
        <w:spacing w:after="0" w:line="240" w:lineRule="auto"/>
      </w:pPr>
      <w:r>
        <w:separator/>
      </w:r>
    </w:p>
  </w:footnote>
  <w:footnote w:type="continuationSeparator" w:id="0">
    <w:p w14:paraId="023F26F4" w14:textId="77777777" w:rsidR="0038526E" w:rsidRDefault="0038526E">
      <w:pPr>
        <w:spacing w:after="0" w:line="240" w:lineRule="auto"/>
      </w:pPr>
      <w:r>
        <w:continuationSeparator/>
      </w:r>
    </w:p>
  </w:footnote>
  <w:footnote w:type="continuationNotice" w:id="1">
    <w:p w14:paraId="0730ABE8" w14:textId="77777777" w:rsidR="0038526E" w:rsidRDefault="00385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46" w14:textId="77777777" w:rsidR="00DA31AD" w:rsidRDefault="00DA31A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42E9B"/>
    <w:multiLevelType w:val="multilevel"/>
    <w:tmpl w:val="38E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rexp2ro9tzwnes90sp902brxafr2dvtrrd&quot;&gt;Björn Endnote June2016 library&lt;record-ids&gt;&lt;item&gt;20&lt;/item&gt;&lt;item&gt;36&lt;/item&gt;&lt;item&gt;66&lt;/item&gt;&lt;item&gt;89&lt;/item&gt;&lt;item&gt;97&lt;/item&gt;&lt;item&gt;99&lt;/item&gt;&lt;item&gt;109&lt;/item&gt;&lt;item&gt;112&lt;/item&gt;&lt;item&gt;178&lt;/item&gt;&lt;item&gt;219&lt;/item&gt;&lt;item&gt;220&lt;/item&gt;&lt;item&gt;270&lt;/item&gt;&lt;item&gt;271&lt;/item&gt;&lt;item&gt;325&lt;/item&gt;&lt;item&gt;347&lt;/item&gt;&lt;item&gt;452&lt;/item&gt;&lt;item&gt;466&lt;/item&gt;&lt;item&gt;485&lt;/item&gt;&lt;item&gt;487&lt;/item&gt;&lt;item&gt;488&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8&lt;/item&gt;&lt;item&gt;539&lt;/item&gt;&lt;item&gt;540&lt;/item&gt;&lt;item&gt;541&lt;/item&gt;&lt;item&gt;542&lt;/item&gt;&lt;item&gt;543&lt;/item&gt;&lt;item&gt;561&lt;/item&gt;&lt;item&gt;562&lt;/item&gt;&lt;item&gt;563&lt;/item&gt;&lt;item&gt;565&lt;/item&gt;&lt;item&gt;566&lt;/item&gt;&lt;item&gt;568&lt;/item&gt;&lt;item&gt;569&lt;/item&gt;&lt;item&gt;570&lt;/item&gt;&lt;item&gt;571&lt;/item&gt;&lt;/record-ids&gt;&lt;/item&gt;&lt;/Libraries&gt;"/>
  </w:docVars>
  <w:rsids>
    <w:rsidRoot w:val="002A3926"/>
    <w:rsid w:val="000231F4"/>
    <w:rsid w:val="000469BB"/>
    <w:rsid w:val="00052B99"/>
    <w:rsid w:val="00053DB5"/>
    <w:rsid w:val="0005412B"/>
    <w:rsid w:val="000B394A"/>
    <w:rsid w:val="000D736A"/>
    <w:rsid w:val="000F1D24"/>
    <w:rsid w:val="00124E7A"/>
    <w:rsid w:val="00132E6B"/>
    <w:rsid w:val="00135D48"/>
    <w:rsid w:val="001444F3"/>
    <w:rsid w:val="001560D6"/>
    <w:rsid w:val="00177AF1"/>
    <w:rsid w:val="00183798"/>
    <w:rsid w:val="00184CA7"/>
    <w:rsid w:val="001862A5"/>
    <w:rsid w:val="00186DAD"/>
    <w:rsid w:val="0018719E"/>
    <w:rsid w:val="00187949"/>
    <w:rsid w:val="001B3E4C"/>
    <w:rsid w:val="001B4189"/>
    <w:rsid w:val="001B65F0"/>
    <w:rsid w:val="001E6696"/>
    <w:rsid w:val="001F3331"/>
    <w:rsid w:val="00201685"/>
    <w:rsid w:val="002044E3"/>
    <w:rsid w:val="00205ACF"/>
    <w:rsid w:val="00205F26"/>
    <w:rsid w:val="00210BBD"/>
    <w:rsid w:val="002336EF"/>
    <w:rsid w:val="00240B21"/>
    <w:rsid w:val="00241B73"/>
    <w:rsid w:val="00250715"/>
    <w:rsid w:val="00276CBC"/>
    <w:rsid w:val="0028109C"/>
    <w:rsid w:val="002A3926"/>
    <w:rsid w:val="002A76F8"/>
    <w:rsid w:val="002D4BEE"/>
    <w:rsid w:val="002E529B"/>
    <w:rsid w:val="002F18FF"/>
    <w:rsid w:val="0032395C"/>
    <w:rsid w:val="00335D16"/>
    <w:rsid w:val="003538C6"/>
    <w:rsid w:val="00371393"/>
    <w:rsid w:val="0038526E"/>
    <w:rsid w:val="0039161D"/>
    <w:rsid w:val="00394ED1"/>
    <w:rsid w:val="003A0B51"/>
    <w:rsid w:val="003A306A"/>
    <w:rsid w:val="003B0F52"/>
    <w:rsid w:val="003C080F"/>
    <w:rsid w:val="003C57A1"/>
    <w:rsid w:val="003D4E74"/>
    <w:rsid w:val="003D78D0"/>
    <w:rsid w:val="003D7C95"/>
    <w:rsid w:val="003E6593"/>
    <w:rsid w:val="003F1ABB"/>
    <w:rsid w:val="003F31A2"/>
    <w:rsid w:val="00424053"/>
    <w:rsid w:val="004359B3"/>
    <w:rsid w:val="00440250"/>
    <w:rsid w:val="00453E02"/>
    <w:rsid w:val="004745E1"/>
    <w:rsid w:val="004803C7"/>
    <w:rsid w:val="00493DBC"/>
    <w:rsid w:val="004952CF"/>
    <w:rsid w:val="004B01A0"/>
    <w:rsid w:val="004C3B5F"/>
    <w:rsid w:val="004D1D78"/>
    <w:rsid w:val="004E6B28"/>
    <w:rsid w:val="004E7E59"/>
    <w:rsid w:val="00502CD6"/>
    <w:rsid w:val="0051451D"/>
    <w:rsid w:val="00524047"/>
    <w:rsid w:val="0053249E"/>
    <w:rsid w:val="00537B50"/>
    <w:rsid w:val="00542120"/>
    <w:rsid w:val="00543206"/>
    <w:rsid w:val="0055139F"/>
    <w:rsid w:val="00556B61"/>
    <w:rsid w:val="00567F9D"/>
    <w:rsid w:val="00570EEB"/>
    <w:rsid w:val="00574A5B"/>
    <w:rsid w:val="00582BC6"/>
    <w:rsid w:val="0059442B"/>
    <w:rsid w:val="005A3948"/>
    <w:rsid w:val="005A5083"/>
    <w:rsid w:val="005A5A95"/>
    <w:rsid w:val="005B085D"/>
    <w:rsid w:val="005B4E94"/>
    <w:rsid w:val="005B725A"/>
    <w:rsid w:val="005C0860"/>
    <w:rsid w:val="005C4FC3"/>
    <w:rsid w:val="005C5F42"/>
    <w:rsid w:val="005D2486"/>
    <w:rsid w:val="00614750"/>
    <w:rsid w:val="00616B0A"/>
    <w:rsid w:val="0062603B"/>
    <w:rsid w:val="006661FE"/>
    <w:rsid w:val="00667457"/>
    <w:rsid w:val="00672971"/>
    <w:rsid w:val="0069266E"/>
    <w:rsid w:val="00696C22"/>
    <w:rsid w:val="006A37A2"/>
    <w:rsid w:val="006A6FFF"/>
    <w:rsid w:val="006E0742"/>
    <w:rsid w:val="006E41CC"/>
    <w:rsid w:val="006F488D"/>
    <w:rsid w:val="0071057E"/>
    <w:rsid w:val="007120D6"/>
    <w:rsid w:val="00724A09"/>
    <w:rsid w:val="00727C2F"/>
    <w:rsid w:val="00751731"/>
    <w:rsid w:val="00751F60"/>
    <w:rsid w:val="00756F0B"/>
    <w:rsid w:val="007609AE"/>
    <w:rsid w:val="00764518"/>
    <w:rsid w:val="00787CFA"/>
    <w:rsid w:val="007A34B0"/>
    <w:rsid w:val="007B507D"/>
    <w:rsid w:val="007B5923"/>
    <w:rsid w:val="007D570D"/>
    <w:rsid w:val="007E7640"/>
    <w:rsid w:val="0080303D"/>
    <w:rsid w:val="00804FFF"/>
    <w:rsid w:val="008134D5"/>
    <w:rsid w:val="00814E53"/>
    <w:rsid w:val="008164C2"/>
    <w:rsid w:val="008367BE"/>
    <w:rsid w:val="00840FA3"/>
    <w:rsid w:val="008463BD"/>
    <w:rsid w:val="0085751E"/>
    <w:rsid w:val="0085791D"/>
    <w:rsid w:val="00865213"/>
    <w:rsid w:val="00876E1B"/>
    <w:rsid w:val="00883408"/>
    <w:rsid w:val="0088547A"/>
    <w:rsid w:val="008D4042"/>
    <w:rsid w:val="008E7B36"/>
    <w:rsid w:val="00934B8D"/>
    <w:rsid w:val="00937E25"/>
    <w:rsid w:val="00942FBE"/>
    <w:rsid w:val="00944474"/>
    <w:rsid w:val="00960B6C"/>
    <w:rsid w:val="0096725F"/>
    <w:rsid w:val="0097447C"/>
    <w:rsid w:val="0098345B"/>
    <w:rsid w:val="00995988"/>
    <w:rsid w:val="00995C71"/>
    <w:rsid w:val="009A30FC"/>
    <w:rsid w:val="009B30F4"/>
    <w:rsid w:val="009B5908"/>
    <w:rsid w:val="009C7439"/>
    <w:rsid w:val="009D39A0"/>
    <w:rsid w:val="009E15DE"/>
    <w:rsid w:val="009F56E3"/>
    <w:rsid w:val="00A03B49"/>
    <w:rsid w:val="00A0776A"/>
    <w:rsid w:val="00A21298"/>
    <w:rsid w:val="00A21349"/>
    <w:rsid w:val="00A4139E"/>
    <w:rsid w:val="00A67BCC"/>
    <w:rsid w:val="00A70EAB"/>
    <w:rsid w:val="00A8128C"/>
    <w:rsid w:val="00AA00B3"/>
    <w:rsid w:val="00AA4BEA"/>
    <w:rsid w:val="00AB3739"/>
    <w:rsid w:val="00AE00C3"/>
    <w:rsid w:val="00AF48BD"/>
    <w:rsid w:val="00B4014E"/>
    <w:rsid w:val="00B44FE5"/>
    <w:rsid w:val="00B50971"/>
    <w:rsid w:val="00B563E3"/>
    <w:rsid w:val="00B7242D"/>
    <w:rsid w:val="00B74C9C"/>
    <w:rsid w:val="00B75CD4"/>
    <w:rsid w:val="00B90AD7"/>
    <w:rsid w:val="00B9316F"/>
    <w:rsid w:val="00B93A65"/>
    <w:rsid w:val="00B97721"/>
    <w:rsid w:val="00BB024B"/>
    <w:rsid w:val="00BC08AF"/>
    <w:rsid w:val="00BD6738"/>
    <w:rsid w:val="00C36B5F"/>
    <w:rsid w:val="00C4407F"/>
    <w:rsid w:val="00C532CB"/>
    <w:rsid w:val="00C546F8"/>
    <w:rsid w:val="00C84263"/>
    <w:rsid w:val="00C90127"/>
    <w:rsid w:val="00C979E7"/>
    <w:rsid w:val="00CA4BDE"/>
    <w:rsid w:val="00CA724B"/>
    <w:rsid w:val="00CB6B3F"/>
    <w:rsid w:val="00CC42C2"/>
    <w:rsid w:val="00CD240D"/>
    <w:rsid w:val="00CD2539"/>
    <w:rsid w:val="00CE46FC"/>
    <w:rsid w:val="00CE5DFF"/>
    <w:rsid w:val="00CF353F"/>
    <w:rsid w:val="00CF3BE7"/>
    <w:rsid w:val="00CF4428"/>
    <w:rsid w:val="00D01B67"/>
    <w:rsid w:val="00D01E9A"/>
    <w:rsid w:val="00D021C4"/>
    <w:rsid w:val="00D051D4"/>
    <w:rsid w:val="00D235D5"/>
    <w:rsid w:val="00D4125E"/>
    <w:rsid w:val="00D41B77"/>
    <w:rsid w:val="00D43072"/>
    <w:rsid w:val="00D64A6E"/>
    <w:rsid w:val="00D651E8"/>
    <w:rsid w:val="00D708CC"/>
    <w:rsid w:val="00D71FE8"/>
    <w:rsid w:val="00D832FF"/>
    <w:rsid w:val="00D852B9"/>
    <w:rsid w:val="00DA31AD"/>
    <w:rsid w:val="00DB15D8"/>
    <w:rsid w:val="00DB706E"/>
    <w:rsid w:val="00DB73B4"/>
    <w:rsid w:val="00DB785A"/>
    <w:rsid w:val="00DC79BE"/>
    <w:rsid w:val="00DE7170"/>
    <w:rsid w:val="00DF21B5"/>
    <w:rsid w:val="00DF2E30"/>
    <w:rsid w:val="00DF48FF"/>
    <w:rsid w:val="00E014A1"/>
    <w:rsid w:val="00E117F8"/>
    <w:rsid w:val="00E152CF"/>
    <w:rsid w:val="00E254DE"/>
    <w:rsid w:val="00E26DFD"/>
    <w:rsid w:val="00E3126F"/>
    <w:rsid w:val="00E42560"/>
    <w:rsid w:val="00E5738B"/>
    <w:rsid w:val="00E575EA"/>
    <w:rsid w:val="00E741F9"/>
    <w:rsid w:val="00E7476C"/>
    <w:rsid w:val="00E83D9C"/>
    <w:rsid w:val="00E9281A"/>
    <w:rsid w:val="00E92BB4"/>
    <w:rsid w:val="00EB51EC"/>
    <w:rsid w:val="00EE6719"/>
    <w:rsid w:val="00F000A8"/>
    <w:rsid w:val="00F00857"/>
    <w:rsid w:val="00F07A25"/>
    <w:rsid w:val="00F149C6"/>
    <w:rsid w:val="00F17399"/>
    <w:rsid w:val="00F21A7A"/>
    <w:rsid w:val="00F221D0"/>
    <w:rsid w:val="00F228EC"/>
    <w:rsid w:val="00F3202D"/>
    <w:rsid w:val="00F320B1"/>
    <w:rsid w:val="00F400E7"/>
    <w:rsid w:val="00F4142A"/>
    <w:rsid w:val="00F6402E"/>
    <w:rsid w:val="00F71458"/>
    <w:rsid w:val="00F77433"/>
    <w:rsid w:val="00F80A73"/>
    <w:rsid w:val="00F86743"/>
    <w:rsid w:val="00F920DE"/>
    <w:rsid w:val="00FA4ED6"/>
    <w:rsid w:val="00FB46B5"/>
    <w:rsid w:val="00FB5306"/>
    <w:rsid w:val="00FC11C4"/>
    <w:rsid w:val="00FD5C36"/>
    <w:rsid w:val="00FE1CBF"/>
    <w:rsid w:val="00FF3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4BEE"/>
  <w15:docId w15:val="{6EA3AC98-59B9-43FE-9DD4-62FE935C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unhideWhenUsed/>
    <w:rsid w:val="00347DE9"/>
    <w:pPr>
      <w:spacing w:before="100" w:beforeAutospacing="1" w:after="100" w:afterAutospacing="1" w:line="240" w:lineRule="auto"/>
    </w:pPr>
    <w:rPr>
      <w:rFonts w:ascii="Times New Roman" w:eastAsia="Times New Roman" w:hAnsi="Times New Roman" w:cs="Times New Roman"/>
      <w:sz w:val="24"/>
      <w:szCs w:val="24"/>
    </w:rPr>
  </w:style>
  <w:style w:type="table" w:styleId="HelleSchattierung">
    <w:name w:val="Light Shading"/>
    <w:basedOn w:val="NormaleTabelle"/>
    <w:uiPriority w:val="60"/>
    <w:rsid w:val="00347D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3C0386"/>
    <w:pPr>
      <w:ind w:left="720"/>
      <w:contextualSpacing/>
    </w:pPr>
  </w:style>
  <w:style w:type="character" w:styleId="Hervorhebung">
    <w:name w:val="Emphasis"/>
    <w:basedOn w:val="Absatz-Standardschriftart"/>
    <w:uiPriority w:val="20"/>
    <w:qFormat/>
    <w:rsid w:val="00A958C5"/>
    <w:rPr>
      <w:i/>
      <w:iCs/>
    </w:rPr>
  </w:style>
  <w:style w:type="character" w:styleId="Hyperlink">
    <w:name w:val="Hyperlink"/>
    <w:basedOn w:val="Absatz-Standardschriftart"/>
    <w:uiPriority w:val="99"/>
    <w:unhideWhenUsed/>
    <w:rsid w:val="00A958C5"/>
    <w:rPr>
      <w:color w:val="0000FF"/>
      <w:u w:val="single"/>
    </w:rPr>
  </w:style>
  <w:style w:type="character" w:styleId="Kommentarzeichen">
    <w:name w:val="annotation reference"/>
    <w:basedOn w:val="Absatz-Standardschriftart"/>
    <w:uiPriority w:val="99"/>
    <w:semiHidden/>
    <w:unhideWhenUsed/>
    <w:rsid w:val="00A958C5"/>
    <w:rPr>
      <w:sz w:val="16"/>
      <w:szCs w:val="16"/>
    </w:rPr>
  </w:style>
  <w:style w:type="paragraph" w:customStyle="1" w:styleId="EndNoteBibliographyTitle">
    <w:name w:val="EndNote Bibliography Title"/>
    <w:basedOn w:val="Standard"/>
    <w:link w:val="EndNoteBibliographyTitleZchn"/>
    <w:rsid w:val="00AB111D"/>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AB111D"/>
    <w:rPr>
      <w:noProof/>
      <w:lang w:val="en-US"/>
    </w:rPr>
  </w:style>
  <w:style w:type="paragraph" w:customStyle="1" w:styleId="EndNoteBibliography">
    <w:name w:val="EndNote Bibliography"/>
    <w:basedOn w:val="Standard"/>
    <w:link w:val="EndNoteBibliographyZchn"/>
    <w:rsid w:val="00AB111D"/>
    <w:pPr>
      <w:spacing w:line="240" w:lineRule="auto"/>
    </w:pPr>
    <w:rPr>
      <w:noProof/>
      <w:lang w:val="en-US"/>
    </w:rPr>
  </w:style>
  <w:style w:type="character" w:customStyle="1" w:styleId="EndNoteBibliographyZchn">
    <w:name w:val="EndNote Bibliography Zchn"/>
    <w:basedOn w:val="Absatz-Standardschriftart"/>
    <w:link w:val="EndNoteBibliography"/>
    <w:rsid w:val="00AB111D"/>
    <w:rPr>
      <w:noProof/>
      <w:lang w:val="en-US"/>
    </w:rPr>
  </w:style>
  <w:style w:type="paragraph" w:styleId="Kommentartext">
    <w:name w:val="annotation text"/>
    <w:basedOn w:val="Standard"/>
    <w:link w:val="KommentartextZchn"/>
    <w:uiPriority w:val="99"/>
    <w:semiHidden/>
    <w:unhideWhenUsed/>
    <w:rsid w:val="00A74E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4ECA"/>
    <w:rPr>
      <w:sz w:val="20"/>
      <w:szCs w:val="20"/>
    </w:rPr>
  </w:style>
  <w:style w:type="paragraph" w:styleId="Kommentarthema">
    <w:name w:val="annotation subject"/>
    <w:basedOn w:val="Kommentartext"/>
    <w:next w:val="Kommentartext"/>
    <w:link w:val="KommentarthemaZchn"/>
    <w:uiPriority w:val="99"/>
    <w:semiHidden/>
    <w:unhideWhenUsed/>
    <w:rsid w:val="00A74ECA"/>
    <w:rPr>
      <w:b/>
      <w:bCs/>
    </w:rPr>
  </w:style>
  <w:style w:type="character" w:customStyle="1" w:styleId="KommentarthemaZchn">
    <w:name w:val="Kommentarthema Zchn"/>
    <w:basedOn w:val="KommentartextZchn"/>
    <w:link w:val="Kommentarthema"/>
    <w:uiPriority w:val="99"/>
    <w:semiHidden/>
    <w:rsid w:val="00A74ECA"/>
    <w:rPr>
      <w:b/>
      <w:bCs/>
      <w:sz w:val="20"/>
      <w:szCs w:val="20"/>
    </w:rPr>
  </w:style>
  <w:style w:type="paragraph" w:styleId="Sprechblasentext">
    <w:name w:val="Balloon Text"/>
    <w:basedOn w:val="Standard"/>
    <w:link w:val="SprechblasentextZchn"/>
    <w:uiPriority w:val="99"/>
    <w:semiHidden/>
    <w:unhideWhenUsed/>
    <w:rsid w:val="00A74E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ECA"/>
    <w:rPr>
      <w:rFonts w:ascii="Tahoma" w:hAnsi="Tahoma" w:cs="Tahoma"/>
      <w:sz w:val="16"/>
      <w:szCs w:val="16"/>
    </w:rPr>
  </w:style>
  <w:style w:type="paragraph" w:styleId="Kopfzeile">
    <w:name w:val="header"/>
    <w:basedOn w:val="Standard"/>
    <w:link w:val="KopfzeileZchn"/>
    <w:uiPriority w:val="99"/>
    <w:unhideWhenUsed/>
    <w:rsid w:val="008131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170"/>
  </w:style>
  <w:style w:type="paragraph" w:styleId="Fuzeile">
    <w:name w:val="footer"/>
    <w:basedOn w:val="Standard"/>
    <w:link w:val="FuzeileZchn"/>
    <w:uiPriority w:val="99"/>
    <w:unhideWhenUsed/>
    <w:rsid w:val="00813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170"/>
  </w:style>
  <w:style w:type="paragraph" w:styleId="Beschriftung">
    <w:name w:val="caption"/>
    <w:basedOn w:val="Standard"/>
    <w:next w:val="Standard"/>
    <w:uiPriority w:val="35"/>
    <w:unhideWhenUsed/>
    <w:qFormat/>
    <w:rsid w:val="00086ED6"/>
    <w:pPr>
      <w:spacing w:line="240" w:lineRule="auto"/>
    </w:pPr>
    <w:rPr>
      <w:i/>
      <w:iCs/>
      <w:color w:val="1F497D" w:themeColor="text2"/>
      <w:sz w:val="18"/>
      <w:szCs w:val="18"/>
    </w:rPr>
  </w:style>
  <w:style w:type="character" w:customStyle="1" w:styleId="il">
    <w:name w:val="il"/>
    <w:basedOn w:val="Absatz-Standardschriftart"/>
    <w:rsid w:val="00724664"/>
  </w:style>
  <w:style w:type="table" w:customStyle="1" w:styleId="PlainTable21">
    <w:name w:val="Plain Table 21"/>
    <w:basedOn w:val="NormaleTabelle"/>
    <w:uiPriority w:val="42"/>
    <w:rsid w:val="00741F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
    <w:name w:val="Einfache Tabelle 21"/>
    <w:basedOn w:val="NormaleTabelle"/>
    <w:uiPriority w:val="42"/>
    <w:rsid w:val="000A24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rarbeitung">
    <w:name w:val="Revision"/>
    <w:hidden/>
    <w:uiPriority w:val="99"/>
    <w:semiHidden/>
    <w:rsid w:val="00B21365"/>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tblPr>
      <w:tblStyleRowBandSize w:val="1"/>
      <w:tblStyleColBandSize w:val="1"/>
    </w:tblPr>
  </w:style>
  <w:style w:type="character" w:customStyle="1" w:styleId="apple-converted-space">
    <w:name w:val="apple-converted-space"/>
    <w:basedOn w:val="Absatz-Standardschriftart"/>
    <w:rsid w:val="006E0742"/>
  </w:style>
  <w:style w:type="character" w:customStyle="1" w:styleId="docsum-pmid">
    <w:name w:val="docsum-pmid"/>
    <w:basedOn w:val="Absatz-Standardschriftart"/>
    <w:rsid w:val="006E0742"/>
  </w:style>
  <w:style w:type="character" w:customStyle="1" w:styleId="id-label">
    <w:name w:val="id-label"/>
    <w:basedOn w:val="Absatz-Standardschriftart"/>
    <w:rsid w:val="003B0F52"/>
  </w:style>
  <w:style w:type="character" w:styleId="Fett">
    <w:name w:val="Strong"/>
    <w:basedOn w:val="Absatz-Standardschriftart"/>
    <w:uiPriority w:val="22"/>
    <w:qFormat/>
    <w:rsid w:val="003B0F52"/>
    <w:rPr>
      <w:b/>
      <w:bCs/>
    </w:rPr>
  </w:style>
  <w:style w:type="character" w:styleId="NichtaufgelsteErwhnung">
    <w:name w:val="Unresolved Mention"/>
    <w:basedOn w:val="Absatz-Standardschriftart"/>
    <w:uiPriority w:val="99"/>
    <w:semiHidden/>
    <w:unhideWhenUsed/>
    <w:rsid w:val="00A8128C"/>
    <w:rPr>
      <w:color w:val="605E5C"/>
      <w:shd w:val="clear" w:color="auto" w:fill="E1DFDD"/>
    </w:rPr>
  </w:style>
  <w:style w:type="character" w:styleId="BesuchterLink">
    <w:name w:val="FollowedHyperlink"/>
    <w:basedOn w:val="Absatz-Standardschriftart"/>
    <w:uiPriority w:val="99"/>
    <w:semiHidden/>
    <w:unhideWhenUsed/>
    <w:rsid w:val="00CB6B3F"/>
    <w:rPr>
      <w:color w:val="800080" w:themeColor="followedHyperlink"/>
      <w:u w:val="single"/>
    </w:rPr>
  </w:style>
  <w:style w:type="table" w:styleId="Listentabelle6farbig">
    <w:name w:val="List Table 6 Colorful"/>
    <w:basedOn w:val="NormaleTabelle"/>
    <w:uiPriority w:val="51"/>
    <w:rsid w:val="00574A5B"/>
    <w:pPr>
      <w:spacing w:after="0" w:line="240" w:lineRule="auto"/>
    </w:pPr>
    <w:rPr>
      <w:rFonts w:asciiTheme="minorHAnsi" w:eastAsiaTheme="minorHAnsi" w:hAnsiTheme="minorHAnsi" w:cstheme="minorBidi"/>
      <w:color w:val="000000" w:themeColor="text1"/>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94396">
      <w:bodyDiv w:val="1"/>
      <w:marLeft w:val="0"/>
      <w:marRight w:val="0"/>
      <w:marTop w:val="0"/>
      <w:marBottom w:val="0"/>
      <w:divBdr>
        <w:top w:val="none" w:sz="0" w:space="0" w:color="auto"/>
        <w:left w:val="none" w:sz="0" w:space="0" w:color="auto"/>
        <w:bottom w:val="none" w:sz="0" w:space="0" w:color="auto"/>
        <w:right w:val="none" w:sz="0" w:space="0" w:color="auto"/>
      </w:divBdr>
    </w:div>
    <w:div w:id="646059356">
      <w:bodyDiv w:val="1"/>
      <w:marLeft w:val="0"/>
      <w:marRight w:val="0"/>
      <w:marTop w:val="0"/>
      <w:marBottom w:val="0"/>
      <w:divBdr>
        <w:top w:val="none" w:sz="0" w:space="0" w:color="auto"/>
        <w:left w:val="none" w:sz="0" w:space="0" w:color="auto"/>
        <w:bottom w:val="none" w:sz="0" w:space="0" w:color="auto"/>
        <w:right w:val="none" w:sz="0" w:space="0" w:color="auto"/>
      </w:divBdr>
    </w:div>
    <w:div w:id="16877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N4dNz4qZVy0mOiNdOXo7VecttA==">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</go:docsCustomData>
</go:gDocsCustomXmlDataStorage>
</file>

<file path=customXml/itemProps1.xml><?xml version="1.0" encoding="utf-8"?>
<ds:datastoreItem xmlns:ds="http://schemas.openxmlformats.org/officeDocument/2006/customXml" ds:itemID="{4C4125A1-77FE-4F83-9A18-9DAF4E591C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Björn Meyer</dc:creator>
  <cp:lastModifiedBy>Björn Meyer</cp:lastModifiedBy>
  <cp:revision>3</cp:revision>
  <dcterms:created xsi:type="dcterms:W3CDTF">2021-02-08T12:52:00Z</dcterms:created>
  <dcterms:modified xsi:type="dcterms:W3CDTF">2021-02-08T12:54:00Z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id="Wt8n47X4"/&gt;&lt;style id="http://www.zotero.org/styles/apa" locale="de-DE" hasBibliography="1" bibliographyStyleHasBeenSet="0"/&gt;&lt;prefs&gt;&lt;pref name="fieldType" value="Field"/&gt;&lt;/prefs&gt;&lt;/data&gt;</vt:lpwstr>
  </property>
</Properties>
</file>