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E7" w:rsidRPr="00D7526D" w:rsidRDefault="00D75BE7" w:rsidP="00D75BE7">
      <w:pPr>
        <w:autoSpaceDE/>
        <w:autoSpaceDN/>
        <w:adjustRightInd/>
        <w:spacing w:after="160" w:line="259" w:lineRule="auto"/>
        <w:rPr>
          <w:rFonts w:ascii="Times New Roman" w:hAnsi="Times New Roman" w:cs="Times New Roman"/>
          <w:b/>
        </w:rPr>
      </w:pPr>
      <w:r w:rsidRPr="00D7526D">
        <w:rPr>
          <w:rFonts w:ascii="Times New Roman" w:hAnsi="Times New Roman" w:cs="Times New Roman"/>
          <w:b/>
        </w:rPr>
        <w:t>S1 Table. PRISMA Checklist.</w:t>
      </w:r>
    </w:p>
    <w:tbl>
      <w:tblPr>
        <w:tblW w:w="14454"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994"/>
        <w:gridCol w:w="416"/>
        <w:gridCol w:w="10242"/>
        <w:gridCol w:w="1802"/>
      </w:tblGrid>
      <w:tr w:rsidR="00D75BE7" w:rsidRPr="00D7526D" w:rsidTr="00D75BE7">
        <w:trPr>
          <w:trHeight w:val="663"/>
          <w:tblHeader/>
        </w:trPr>
        <w:tc>
          <w:tcPr>
            <w:tcW w:w="0" w:type="auto"/>
            <w:shd w:val="clear" w:color="auto" w:fill="D9D9D9" w:themeFill="background1" w:themeFillShade="D9"/>
            <w:vAlign w:val="center"/>
          </w:tcPr>
          <w:p w:rsidR="00D75BE7" w:rsidRPr="00D7526D" w:rsidRDefault="00D75BE7" w:rsidP="00901825">
            <w:pPr>
              <w:pStyle w:val="Default"/>
              <w:rPr>
                <w:color w:val="000000" w:themeColor="text1"/>
                <w:sz w:val="20"/>
                <w:szCs w:val="20"/>
              </w:rPr>
            </w:pPr>
            <w:r w:rsidRPr="00D7526D">
              <w:rPr>
                <w:b/>
                <w:bCs/>
                <w:color w:val="000000" w:themeColor="text1"/>
                <w:sz w:val="20"/>
                <w:szCs w:val="20"/>
              </w:rPr>
              <w:t>Section/topic</w:t>
            </w:r>
          </w:p>
        </w:tc>
        <w:tc>
          <w:tcPr>
            <w:tcW w:w="0" w:type="auto"/>
            <w:shd w:val="clear" w:color="auto" w:fill="D9D9D9" w:themeFill="background1" w:themeFillShade="D9"/>
            <w:vAlign w:val="center"/>
          </w:tcPr>
          <w:p w:rsidR="00D75BE7" w:rsidRPr="00D7526D" w:rsidRDefault="00D75BE7" w:rsidP="00901825">
            <w:pPr>
              <w:pStyle w:val="Default"/>
              <w:jc w:val="right"/>
              <w:rPr>
                <w:b/>
                <w:bCs/>
                <w:color w:val="000000" w:themeColor="text1"/>
                <w:sz w:val="20"/>
                <w:szCs w:val="20"/>
              </w:rPr>
            </w:pPr>
            <w:r w:rsidRPr="00D7526D">
              <w:rPr>
                <w:b/>
                <w:bCs/>
                <w:color w:val="000000" w:themeColor="text1"/>
                <w:sz w:val="20"/>
                <w:szCs w:val="20"/>
              </w:rPr>
              <w:t>#</w:t>
            </w:r>
          </w:p>
        </w:tc>
        <w:tc>
          <w:tcPr>
            <w:tcW w:w="0" w:type="auto"/>
            <w:shd w:val="clear" w:color="auto" w:fill="D9D9D9" w:themeFill="background1" w:themeFillShade="D9"/>
            <w:vAlign w:val="center"/>
          </w:tcPr>
          <w:p w:rsidR="00D75BE7" w:rsidRPr="00D7526D" w:rsidRDefault="00D75BE7" w:rsidP="00901825">
            <w:pPr>
              <w:pStyle w:val="Default"/>
              <w:rPr>
                <w:color w:val="000000" w:themeColor="text1"/>
                <w:sz w:val="20"/>
                <w:szCs w:val="20"/>
              </w:rPr>
            </w:pPr>
            <w:r w:rsidRPr="00D7526D">
              <w:rPr>
                <w:b/>
                <w:bCs/>
                <w:color w:val="000000" w:themeColor="text1"/>
                <w:sz w:val="20"/>
                <w:szCs w:val="20"/>
              </w:rPr>
              <w:t>Checklist item</w:t>
            </w:r>
          </w:p>
        </w:tc>
        <w:tc>
          <w:tcPr>
            <w:tcW w:w="1802" w:type="dxa"/>
            <w:shd w:val="clear" w:color="auto" w:fill="D9D9D9" w:themeFill="background1" w:themeFillShade="D9"/>
            <w:vAlign w:val="center"/>
          </w:tcPr>
          <w:p w:rsidR="00D75BE7" w:rsidRPr="00D7526D" w:rsidRDefault="00D75BE7" w:rsidP="00901825">
            <w:pPr>
              <w:pStyle w:val="Default"/>
              <w:jc w:val="right"/>
              <w:rPr>
                <w:color w:val="000000" w:themeColor="text1"/>
                <w:sz w:val="20"/>
                <w:szCs w:val="20"/>
              </w:rPr>
            </w:pPr>
            <w:r w:rsidRPr="00D7526D">
              <w:rPr>
                <w:b/>
                <w:bCs/>
                <w:color w:val="000000" w:themeColor="text1"/>
                <w:sz w:val="20"/>
                <w:szCs w:val="20"/>
              </w:rPr>
              <w:t xml:space="preserve">Reported on page # </w:t>
            </w:r>
          </w:p>
        </w:tc>
      </w:tr>
      <w:tr w:rsidR="00D75BE7" w:rsidRPr="00D7526D" w:rsidTr="00901825">
        <w:trPr>
          <w:trHeight w:val="335"/>
        </w:trPr>
        <w:tc>
          <w:tcPr>
            <w:tcW w:w="0" w:type="auto"/>
            <w:gridSpan w:val="3"/>
            <w:shd w:val="clear" w:color="auto" w:fill="D9D9D9" w:themeFill="background1" w:themeFillShade="D9"/>
            <w:vAlign w:val="center"/>
          </w:tcPr>
          <w:p w:rsidR="00D75BE7" w:rsidRPr="00D7526D" w:rsidRDefault="00D75BE7" w:rsidP="00901825">
            <w:pPr>
              <w:pStyle w:val="Default"/>
              <w:rPr>
                <w:color w:val="000000" w:themeColor="text1"/>
                <w:sz w:val="20"/>
                <w:szCs w:val="20"/>
              </w:rPr>
            </w:pPr>
            <w:r w:rsidRPr="00D7526D">
              <w:rPr>
                <w:b/>
                <w:bCs/>
                <w:color w:val="000000" w:themeColor="text1"/>
                <w:sz w:val="20"/>
                <w:szCs w:val="20"/>
              </w:rPr>
              <w:t xml:space="preserve">TITLE </w:t>
            </w:r>
          </w:p>
        </w:tc>
        <w:tc>
          <w:tcPr>
            <w:tcW w:w="1802" w:type="dxa"/>
            <w:shd w:val="clear" w:color="auto" w:fill="D9D9D9" w:themeFill="background1" w:themeFillShade="D9"/>
          </w:tcPr>
          <w:p w:rsidR="00D75BE7" w:rsidRPr="00D7526D" w:rsidRDefault="00D75BE7" w:rsidP="00901825">
            <w:pPr>
              <w:pStyle w:val="Default"/>
              <w:jc w:val="right"/>
              <w:rPr>
                <w:color w:val="000000" w:themeColor="text1"/>
                <w:sz w:val="20"/>
                <w:szCs w:val="20"/>
              </w:rPr>
            </w:pPr>
          </w:p>
        </w:tc>
      </w:tr>
      <w:tr w:rsidR="00D75BE7" w:rsidRPr="00D7526D" w:rsidTr="00901825">
        <w:trPr>
          <w:trHeight w:val="323"/>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Title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1</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Identify the report as a systematic review, meta-analysis, or both. </w:t>
            </w:r>
          </w:p>
        </w:tc>
        <w:tc>
          <w:tcPr>
            <w:tcW w:w="1802" w:type="dxa"/>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Title Page</w:t>
            </w:r>
          </w:p>
        </w:tc>
      </w:tr>
      <w:tr w:rsidR="00D75BE7" w:rsidRPr="00D7526D" w:rsidTr="00901825">
        <w:trPr>
          <w:trHeight w:val="335"/>
        </w:trPr>
        <w:tc>
          <w:tcPr>
            <w:tcW w:w="0" w:type="auto"/>
            <w:gridSpan w:val="3"/>
            <w:shd w:val="clear" w:color="auto" w:fill="D9D9D9" w:themeFill="background1" w:themeFillShade="D9"/>
            <w:vAlign w:val="center"/>
          </w:tcPr>
          <w:p w:rsidR="00D75BE7" w:rsidRPr="00D7526D" w:rsidRDefault="00D75BE7" w:rsidP="00901825">
            <w:pPr>
              <w:pStyle w:val="Default"/>
              <w:rPr>
                <w:color w:val="000000" w:themeColor="text1"/>
                <w:sz w:val="20"/>
                <w:szCs w:val="20"/>
              </w:rPr>
            </w:pPr>
            <w:r w:rsidRPr="00D7526D">
              <w:rPr>
                <w:b/>
                <w:bCs/>
                <w:color w:val="000000" w:themeColor="text1"/>
                <w:sz w:val="20"/>
                <w:szCs w:val="20"/>
              </w:rPr>
              <w:t xml:space="preserve">ABSTRACT </w:t>
            </w:r>
          </w:p>
        </w:tc>
        <w:tc>
          <w:tcPr>
            <w:tcW w:w="1802" w:type="dxa"/>
            <w:shd w:val="clear" w:color="auto" w:fill="D9D9D9" w:themeFill="background1" w:themeFillShade="D9"/>
          </w:tcPr>
          <w:p w:rsidR="00D75BE7" w:rsidRPr="00D7526D" w:rsidRDefault="00D75BE7" w:rsidP="00901825">
            <w:pPr>
              <w:pStyle w:val="Default"/>
              <w:jc w:val="right"/>
              <w:rPr>
                <w:color w:val="000000" w:themeColor="text1"/>
                <w:sz w:val="20"/>
                <w:szCs w:val="20"/>
              </w:rPr>
            </w:pPr>
          </w:p>
        </w:tc>
      </w:tr>
      <w:tr w:rsidR="00D75BE7" w:rsidRPr="00D7526D" w:rsidTr="00901825">
        <w:trPr>
          <w:trHeight w:val="810"/>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Structured summary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2</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802" w:type="dxa"/>
            <w:shd w:val="clear" w:color="auto" w:fill="auto"/>
          </w:tcPr>
          <w:p w:rsidR="00D75BE7" w:rsidRPr="00D7526D" w:rsidRDefault="006A477B" w:rsidP="00901825">
            <w:pPr>
              <w:pStyle w:val="Default"/>
              <w:spacing w:before="40" w:after="40"/>
              <w:jc w:val="right"/>
              <w:rPr>
                <w:color w:val="000000" w:themeColor="text1"/>
                <w:sz w:val="20"/>
                <w:szCs w:val="20"/>
              </w:rPr>
            </w:pPr>
            <w:r>
              <w:rPr>
                <w:color w:val="000000" w:themeColor="text1"/>
                <w:sz w:val="20"/>
                <w:szCs w:val="20"/>
              </w:rPr>
              <w:t>2</w:t>
            </w:r>
          </w:p>
        </w:tc>
      </w:tr>
      <w:tr w:rsidR="00D75BE7" w:rsidRPr="00D7526D" w:rsidTr="00901825">
        <w:trPr>
          <w:trHeight w:val="335"/>
        </w:trPr>
        <w:tc>
          <w:tcPr>
            <w:tcW w:w="0" w:type="auto"/>
            <w:gridSpan w:val="3"/>
            <w:shd w:val="clear" w:color="auto" w:fill="D9D9D9" w:themeFill="background1" w:themeFillShade="D9"/>
            <w:vAlign w:val="center"/>
          </w:tcPr>
          <w:p w:rsidR="00D75BE7" w:rsidRPr="00D7526D" w:rsidRDefault="00D75BE7" w:rsidP="00901825">
            <w:pPr>
              <w:pStyle w:val="Default"/>
              <w:rPr>
                <w:color w:val="000000" w:themeColor="text1"/>
                <w:sz w:val="20"/>
                <w:szCs w:val="20"/>
              </w:rPr>
            </w:pPr>
            <w:r w:rsidRPr="00D7526D">
              <w:rPr>
                <w:b/>
                <w:bCs/>
                <w:color w:val="000000" w:themeColor="text1"/>
                <w:sz w:val="20"/>
                <w:szCs w:val="20"/>
              </w:rPr>
              <w:t xml:space="preserve">INTRODUCTION </w:t>
            </w:r>
          </w:p>
        </w:tc>
        <w:tc>
          <w:tcPr>
            <w:tcW w:w="1802" w:type="dxa"/>
            <w:shd w:val="clear" w:color="auto" w:fill="D9D9D9" w:themeFill="background1" w:themeFillShade="D9"/>
          </w:tcPr>
          <w:p w:rsidR="00D75BE7" w:rsidRPr="00D7526D" w:rsidRDefault="00D75BE7" w:rsidP="00901825">
            <w:pPr>
              <w:pStyle w:val="Default"/>
              <w:jc w:val="right"/>
              <w:rPr>
                <w:color w:val="000000" w:themeColor="text1"/>
                <w:sz w:val="20"/>
                <w:szCs w:val="20"/>
              </w:rPr>
            </w:pPr>
          </w:p>
        </w:tc>
      </w:tr>
      <w:tr w:rsidR="00D75BE7" w:rsidRPr="00D7526D" w:rsidTr="00901825">
        <w:trPr>
          <w:trHeight w:val="333"/>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Rationale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3</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Describe the rationale for the review in the context of what is already known. </w:t>
            </w:r>
          </w:p>
        </w:tc>
        <w:tc>
          <w:tcPr>
            <w:tcW w:w="1802" w:type="dxa"/>
            <w:shd w:val="clear" w:color="auto" w:fill="auto"/>
          </w:tcPr>
          <w:p w:rsidR="00D75BE7" w:rsidRPr="00D7526D" w:rsidRDefault="006A477B" w:rsidP="00901825">
            <w:pPr>
              <w:pStyle w:val="Default"/>
              <w:spacing w:before="40" w:after="40"/>
              <w:jc w:val="right"/>
              <w:rPr>
                <w:color w:val="000000" w:themeColor="text1"/>
                <w:sz w:val="20"/>
                <w:szCs w:val="20"/>
              </w:rPr>
            </w:pPr>
            <w:r>
              <w:rPr>
                <w:color w:val="000000" w:themeColor="text1"/>
                <w:sz w:val="20"/>
                <w:szCs w:val="20"/>
              </w:rPr>
              <w:t>3-9</w:t>
            </w:r>
          </w:p>
        </w:tc>
      </w:tr>
      <w:tr w:rsidR="00D75BE7" w:rsidRPr="00D7526D" w:rsidTr="00901825">
        <w:trPr>
          <w:trHeight w:val="568"/>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Objectives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4</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Provide an explicit statement of questions being addressed with reference to participants, interventions, comparisons, outcomes, and study design (PICOS). </w:t>
            </w:r>
          </w:p>
        </w:tc>
        <w:tc>
          <w:tcPr>
            <w:tcW w:w="1802" w:type="dxa"/>
            <w:shd w:val="clear" w:color="auto" w:fill="auto"/>
          </w:tcPr>
          <w:p w:rsidR="00D75BE7" w:rsidRPr="00D7526D" w:rsidRDefault="006A477B" w:rsidP="00901825">
            <w:pPr>
              <w:pStyle w:val="Default"/>
              <w:spacing w:before="40" w:after="40"/>
              <w:jc w:val="right"/>
              <w:rPr>
                <w:color w:val="000000" w:themeColor="text1"/>
                <w:sz w:val="20"/>
                <w:szCs w:val="20"/>
              </w:rPr>
            </w:pPr>
            <w:r>
              <w:rPr>
                <w:color w:val="000000" w:themeColor="text1"/>
                <w:sz w:val="20"/>
                <w:szCs w:val="20"/>
              </w:rPr>
              <w:t>9</w:t>
            </w:r>
          </w:p>
        </w:tc>
      </w:tr>
      <w:tr w:rsidR="00D75BE7" w:rsidRPr="00D7526D" w:rsidTr="00901825">
        <w:trPr>
          <w:trHeight w:val="335"/>
        </w:trPr>
        <w:tc>
          <w:tcPr>
            <w:tcW w:w="0" w:type="auto"/>
            <w:gridSpan w:val="3"/>
            <w:shd w:val="clear" w:color="auto" w:fill="D9D9D9" w:themeFill="background1" w:themeFillShade="D9"/>
            <w:vAlign w:val="center"/>
          </w:tcPr>
          <w:p w:rsidR="00D75BE7" w:rsidRPr="00D7526D" w:rsidRDefault="00D75BE7" w:rsidP="00901825">
            <w:pPr>
              <w:pStyle w:val="Default"/>
              <w:rPr>
                <w:color w:val="000000" w:themeColor="text1"/>
                <w:sz w:val="20"/>
                <w:szCs w:val="20"/>
              </w:rPr>
            </w:pPr>
            <w:r w:rsidRPr="00D7526D">
              <w:rPr>
                <w:b/>
                <w:bCs/>
                <w:color w:val="000000" w:themeColor="text1"/>
                <w:sz w:val="20"/>
                <w:szCs w:val="20"/>
              </w:rPr>
              <w:t xml:space="preserve">METHODS </w:t>
            </w:r>
          </w:p>
        </w:tc>
        <w:tc>
          <w:tcPr>
            <w:tcW w:w="1802" w:type="dxa"/>
            <w:shd w:val="clear" w:color="auto" w:fill="D9D9D9" w:themeFill="background1" w:themeFillShade="D9"/>
          </w:tcPr>
          <w:p w:rsidR="00D75BE7" w:rsidRPr="00D7526D" w:rsidRDefault="00D75BE7" w:rsidP="00901825">
            <w:pPr>
              <w:pStyle w:val="Default"/>
              <w:jc w:val="right"/>
              <w:rPr>
                <w:color w:val="000000" w:themeColor="text1"/>
                <w:sz w:val="20"/>
                <w:szCs w:val="20"/>
              </w:rPr>
            </w:pPr>
          </w:p>
        </w:tc>
      </w:tr>
      <w:tr w:rsidR="00D75BE7" w:rsidRPr="00D7526D" w:rsidTr="00901825">
        <w:trPr>
          <w:trHeight w:val="578"/>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Protocol and registration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5</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Indicate if a review protocol exists, if and where it can be accessed (e.g., Web address), and, if available, provide registration information including registration number. </w:t>
            </w:r>
          </w:p>
        </w:tc>
        <w:tc>
          <w:tcPr>
            <w:tcW w:w="1802" w:type="dxa"/>
            <w:shd w:val="clear" w:color="auto" w:fill="auto"/>
          </w:tcPr>
          <w:p w:rsidR="00D75BE7" w:rsidRPr="00D7526D" w:rsidRDefault="006A477B" w:rsidP="00901825">
            <w:pPr>
              <w:pStyle w:val="Default"/>
              <w:spacing w:before="40" w:after="40"/>
              <w:jc w:val="right"/>
              <w:rPr>
                <w:color w:val="000000" w:themeColor="text1"/>
                <w:sz w:val="20"/>
                <w:szCs w:val="20"/>
              </w:rPr>
            </w:pPr>
            <w:r>
              <w:rPr>
                <w:color w:val="000000" w:themeColor="text1"/>
                <w:sz w:val="20"/>
                <w:szCs w:val="20"/>
              </w:rPr>
              <w:t>2</w:t>
            </w:r>
          </w:p>
        </w:tc>
      </w:tr>
      <w:tr w:rsidR="00D75BE7" w:rsidRPr="00D7526D" w:rsidTr="00901825">
        <w:trPr>
          <w:trHeight w:val="578"/>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Eligibility criteria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6</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Specify study characteristics (e.g., PICOS, length of follow-up) and report characteristics (e.g., years considered, language, publication status) used as criteria for eligibility, giving rationale. </w:t>
            </w:r>
          </w:p>
        </w:tc>
        <w:tc>
          <w:tcPr>
            <w:tcW w:w="1802" w:type="dxa"/>
            <w:shd w:val="clear" w:color="auto" w:fill="auto"/>
          </w:tcPr>
          <w:p w:rsidR="00D75BE7" w:rsidRPr="00D7526D" w:rsidRDefault="006A477B" w:rsidP="00901825">
            <w:pPr>
              <w:pStyle w:val="Default"/>
              <w:spacing w:before="40" w:after="40"/>
              <w:jc w:val="right"/>
              <w:rPr>
                <w:color w:val="000000" w:themeColor="text1"/>
                <w:sz w:val="20"/>
                <w:szCs w:val="20"/>
              </w:rPr>
            </w:pPr>
            <w:r>
              <w:rPr>
                <w:color w:val="000000" w:themeColor="text1"/>
                <w:sz w:val="20"/>
                <w:szCs w:val="20"/>
              </w:rPr>
              <w:t>10</w:t>
            </w:r>
          </w:p>
        </w:tc>
      </w:tr>
      <w:tr w:rsidR="00D75BE7" w:rsidRPr="00D7526D" w:rsidTr="00901825">
        <w:trPr>
          <w:trHeight w:val="578"/>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Information sources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7</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Describe all information sources (e.g., databases with dates of coverage, contact with study authors to identify additional studies) in the search and date last searched. </w:t>
            </w:r>
          </w:p>
        </w:tc>
        <w:tc>
          <w:tcPr>
            <w:tcW w:w="1802" w:type="dxa"/>
            <w:shd w:val="clear" w:color="auto" w:fill="auto"/>
          </w:tcPr>
          <w:p w:rsidR="00D75BE7" w:rsidRPr="00D7526D" w:rsidRDefault="006A477B" w:rsidP="00901825">
            <w:pPr>
              <w:pStyle w:val="Default"/>
              <w:spacing w:before="40" w:after="40"/>
              <w:jc w:val="right"/>
              <w:rPr>
                <w:color w:val="000000" w:themeColor="text1"/>
                <w:sz w:val="20"/>
                <w:szCs w:val="20"/>
              </w:rPr>
            </w:pPr>
            <w:r>
              <w:rPr>
                <w:color w:val="000000" w:themeColor="text1"/>
                <w:sz w:val="20"/>
                <w:szCs w:val="20"/>
              </w:rPr>
              <w:t>10</w:t>
            </w:r>
          </w:p>
        </w:tc>
      </w:tr>
      <w:tr w:rsidR="00D75BE7" w:rsidRPr="00D7526D" w:rsidTr="00901825">
        <w:trPr>
          <w:trHeight w:val="578"/>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Search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8</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Present full electronic search strategy for at least one database, including any limits used, such that it could be repeated. </w:t>
            </w:r>
          </w:p>
        </w:tc>
        <w:tc>
          <w:tcPr>
            <w:tcW w:w="1802" w:type="dxa"/>
            <w:shd w:val="clear" w:color="auto" w:fill="auto"/>
          </w:tcPr>
          <w:p w:rsidR="00D75BE7" w:rsidRPr="00D7526D" w:rsidRDefault="009A3C1D" w:rsidP="00901825">
            <w:pPr>
              <w:pStyle w:val="Default"/>
              <w:spacing w:before="40" w:after="40"/>
              <w:jc w:val="right"/>
              <w:rPr>
                <w:color w:val="000000" w:themeColor="text1"/>
                <w:sz w:val="20"/>
                <w:szCs w:val="20"/>
              </w:rPr>
            </w:pPr>
            <w:r>
              <w:rPr>
                <w:color w:val="000000" w:themeColor="text1"/>
                <w:sz w:val="20"/>
                <w:szCs w:val="20"/>
              </w:rPr>
              <w:t>S2 Table</w:t>
            </w:r>
          </w:p>
        </w:tc>
      </w:tr>
      <w:tr w:rsidR="00D75BE7" w:rsidRPr="00D7526D" w:rsidTr="00901825">
        <w:trPr>
          <w:trHeight w:val="578"/>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Study selection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9</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State the process for selecting studies (i.e., screening, eligibility, included in systematic review, and, if applicable, included in the meta-analysis). </w:t>
            </w:r>
          </w:p>
        </w:tc>
        <w:tc>
          <w:tcPr>
            <w:tcW w:w="1802" w:type="dxa"/>
            <w:shd w:val="clear" w:color="auto" w:fill="auto"/>
          </w:tcPr>
          <w:p w:rsidR="00D75BE7" w:rsidRPr="00D7526D" w:rsidRDefault="009A3C1D" w:rsidP="00901825">
            <w:pPr>
              <w:pStyle w:val="Default"/>
              <w:spacing w:before="40" w:after="40"/>
              <w:jc w:val="right"/>
              <w:rPr>
                <w:color w:val="000000" w:themeColor="text1"/>
                <w:sz w:val="20"/>
                <w:szCs w:val="20"/>
              </w:rPr>
            </w:pPr>
            <w:r>
              <w:rPr>
                <w:color w:val="000000" w:themeColor="text1"/>
                <w:sz w:val="20"/>
                <w:szCs w:val="20"/>
              </w:rPr>
              <w:t>10-11</w:t>
            </w:r>
          </w:p>
        </w:tc>
      </w:tr>
      <w:tr w:rsidR="00D75BE7" w:rsidRPr="00D7526D" w:rsidTr="00901825">
        <w:trPr>
          <w:trHeight w:val="578"/>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Data collection process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10</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Describe method of data extraction from reports (e.g., piloted forms, independently, in duplicate) and any processes for obtaining and confirming data from investigators. </w:t>
            </w:r>
          </w:p>
        </w:tc>
        <w:tc>
          <w:tcPr>
            <w:tcW w:w="1802" w:type="dxa"/>
            <w:shd w:val="clear" w:color="auto" w:fill="auto"/>
          </w:tcPr>
          <w:p w:rsidR="00D75BE7" w:rsidRPr="00D7526D" w:rsidRDefault="00420D95" w:rsidP="00901825">
            <w:pPr>
              <w:pStyle w:val="Default"/>
              <w:spacing w:before="40" w:after="40"/>
              <w:jc w:val="right"/>
              <w:rPr>
                <w:color w:val="000000" w:themeColor="text1"/>
                <w:sz w:val="20"/>
                <w:szCs w:val="20"/>
              </w:rPr>
            </w:pPr>
            <w:r>
              <w:rPr>
                <w:color w:val="000000" w:themeColor="text1"/>
                <w:sz w:val="20"/>
                <w:szCs w:val="20"/>
              </w:rPr>
              <w:t>13</w:t>
            </w:r>
          </w:p>
        </w:tc>
      </w:tr>
      <w:tr w:rsidR="00D75BE7" w:rsidRPr="00D7526D" w:rsidTr="00901825">
        <w:trPr>
          <w:trHeight w:val="578"/>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Data items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11</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List and define all variables for which data were sought (e.g., PICOS, funding sources) and any assumptions and simplifications made. </w:t>
            </w:r>
          </w:p>
        </w:tc>
        <w:tc>
          <w:tcPr>
            <w:tcW w:w="1802" w:type="dxa"/>
            <w:shd w:val="clear" w:color="auto" w:fill="auto"/>
          </w:tcPr>
          <w:p w:rsidR="00D75BE7" w:rsidRPr="00D7526D" w:rsidRDefault="00420D95" w:rsidP="00901825">
            <w:pPr>
              <w:pStyle w:val="Default"/>
              <w:spacing w:before="40" w:after="40"/>
              <w:jc w:val="right"/>
              <w:rPr>
                <w:color w:val="000000" w:themeColor="text1"/>
                <w:sz w:val="20"/>
                <w:szCs w:val="20"/>
              </w:rPr>
            </w:pPr>
            <w:r>
              <w:rPr>
                <w:color w:val="000000" w:themeColor="text1"/>
                <w:sz w:val="20"/>
                <w:szCs w:val="20"/>
              </w:rPr>
              <w:t>13</w:t>
            </w:r>
          </w:p>
        </w:tc>
      </w:tr>
      <w:tr w:rsidR="00D75BE7" w:rsidRPr="00D7526D" w:rsidTr="00901825">
        <w:trPr>
          <w:trHeight w:val="578"/>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lastRenderedPageBreak/>
              <w:t xml:space="preserve">Risk of bias in individual studies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12</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802" w:type="dxa"/>
            <w:shd w:val="clear" w:color="auto" w:fill="auto"/>
          </w:tcPr>
          <w:p w:rsidR="00D75BE7" w:rsidRPr="00D7526D" w:rsidRDefault="00420D95" w:rsidP="00901825">
            <w:pPr>
              <w:pStyle w:val="Default"/>
              <w:spacing w:before="40" w:after="40"/>
              <w:jc w:val="right"/>
              <w:rPr>
                <w:color w:val="000000" w:themeColor="text1"/>
                <w:sz w:val="20"/>
                <w:szCs w:val="20"/>
              </w:rPr>
            </w:pPr>
            <w:r>
              <w:rPr>
                <w:color w:val="000000" w:themeColor="text1"/>
                <w:sz w:val="20"/>
                <w:szCs w:val="20"/>
              </w:rPr>
              <w:t>12-13</w:t>
            </w:r>
          </w:p>
        </w:tc>
      </w:tr>
      <w:tr w:rsidR="00D75BE7" w:rsidRPr="00D7526D" w:rsidTr="00901825">
        <w:trPr>
          <w:trHeight w:val="333"/>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Summary measures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13</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State the principal summary measures (e.g., risk ratio, difference in means). </w:t>
            </w:r>
          </w:p>
        </w:tc>
        <w:tc>
          <w:tcPr>
            <w:tcW w:w="1802" w:type="dxa"/>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n/a</w:t>
            </w: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 xml:space="preserve">Synthesis of results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14</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color w:val="000000" w:themeColor="text1"/>
                <w:sz w:val="20"/>
                <w:szCs w:val="20"/>
              </w:rPr>
              <w:t>Describe the methods of handling data and combining results of studies, if done, including measures of consistency (e.g., I</w:t>
            </w:r>
            <w:r w:rsidRPr="00D7526D">
              <w:rPr>
                <w:color w:val="000000" w:themeColor="text1"/>
                <w:sz w:val="20"/>
                <w:szCs w:val="20"/>
                <w:vertAlign w:val="superscript"/>
              </w:rPr>
              <w:t>2</w:t>
            </w:r>
            <w:r w:rsidRPr="00D7526D">
              <w:rPr>
                <w:color w:val="000000" w:themeColor="text1"/>
                <w:sz w:val="20"/>
                <w:szCs w:val="20"/>
              </w:rPr>
              <w:t xml:space="preserve">) for each meta-analysis. </w:t>
            </w:r>
          </w:p>
        </w:tc>
        <w:tc>
          <w:tcPr>
            <w:tcW w:w="1802" w:type="dxa"/>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n/a</w:t>
            </w: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Risk of bias across studies </w:t>
            </w:r>
          </w:p>
        </w:tc>
        <w:tc>
          <w:tcPr>
            <w:tcW w:w="0" w:type="auto"/>
            <w:shd w:val="clear" w:color="auto" w:fill="auto"/>
          </w:tcPr>
          <w:p w:rsidR="00D75BE7" w:rsidRPr="00D7526D" w:rsidRDefault="00D75BE7" w:rsidP="00901825">
            <w:pPr>
              <w:pStyle w:val="Default"/>
              <w:spacing w:before="40" w:after="40"/>
              <w:jc w:val="right"/>
              <w:rPr>
                <w:sz w:val="20"/>
                <w:szCs w:val="20"/>
              </w:rPr>
            </w:pPr>
            <w:r w:rsidRPr="00D7526D">
              <w:rPr>
                <w:sz w:val="20"/>
                <w:szCs w:val="20"/>
              </w:rPr>
              <w:t>15</w:t>
            </w:r>
          </w:p>
        </w:tc>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Specify any assessment of risk of bias that may affect the cumulative evidence (e.g., publication bias, selective reporting within studies). </w:t>
            </w:r>
          </w:p>
        </w:tc>
        <w:tc>
          <w:tcPr>
            <w:tcW w:w="1802" w:type="dxa"/>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n/a</w:t>
            </w: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Additional analyses </w:t>
            </w:r>
          </w:p>
        </w:tc>
        <w:tc>
          <w:tcPr>
            <w:tcW w:w="0" w:type="auto"/>
            <w:shd w:val="clear" w:color="auto" w:fill="auto"/>
          </w:tcPr>
          <w:p w:rsidR="00D75BE7" w:rsidRPr="00D7526D" w:rsidRDefault="00D75BE7" w:rsidP="00901825">
            <w:pPr>
              <w:pStyle w:val="Default"/>
              <w:spacing w:before="40" w:after="40"/>
              <w:jc w:val="right"/>
              <w:rPr>
                <w:sz w:val="20"/>
                <w:szCs w:val="20"/>
              </w:rPr>
            </w:pPr>
            <w:r w:rsidRPr="00D7526D">
              <w:rPr>
                <w:sz w:val="20"/>
                <w:szCs w:val="20"/>
              </w:rPr>
              <w:t>16</w:t>
            </w:r>
          </w:p>
        </w:tc>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Describe methods of additional analyses (e.g., sensitivity or subgroup analyses, meta-regression), if done, indicating which were pre-specified. </w:t>
            </w:r>
          </w:p>
        </w:tc>
        <w:tc>
          <w:tcPr>
            <w:tcW w:w="1802" w:type="dxa"/>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n/a</w:t>
            </w:r>
          </w:p>
        </w:tc>
      </w:tr>
      <w:tr w:rsidR="00D75BE7" w:rsidRPr="00D7526D" w:rsidTr="00901825">
        <w:trPr>
          <w:trHeight w:val="90"/>
        </w:trPr>
        <w:tc>
          <w:tcPr>
            <w:tcW w:w="0" w:type="auto"/>
            <w:shd w:val="clear" w:color="auto" w:fill="D9D9D9" w:themeFill="background1" w:themeFillShade="D9"/>
          </w:tcPr>
          <w:p w:rsidR="00D75BE7" w:rsidRPr="00D7526D" w:rsidRDefault="00D75BE7" w:rsidP="00901825">
            <w:pPr>
              <w:pStyle w:val="Default"/>
              <w:spacing w:before="40" w:after="40"/>
              <w:rPr>
                <w:color w:val="000000" w:themeColor="text1"/>
                <w:sz w:val="20"/>
                <w:szCs w:val="20"/>
              </w:rPr>
            </w:pPr>
            <w:r w:rsidRPr="00D7526D">
              <w:rPr>
                <w:b/>
                <w:bCs/>
                <w:sz w:val="20"/>
                <w:szCs w:val="20"/>
              </w:rPr>
              <w:t>RESULTS</w:t>
            </w:r>
          </w:p>
        </w:tc>
        <w:tc>
          <w:tcPr>
            <w:tcW w:w="0" w:type="auto"/>
            <w:shd w:val="clear" w:color="auto" w:fill="D9D9D9" w:themeFill="background1" w:themeFillShade="D9"/>
          </w:tcPr>
          <w:p w:rsidR="00D75BE7" w:rsidRPr="00D7526D" w:rsidRDefault="00D75BE7" w:rsidP="00901825">
            <w:pPr>
              <w:pStyle w:val="Default"/>
              <w:spacing w:before="40" w:after="40"/>
              <w:jc w:val="right"/>
              <w:rPr>
                <w:color w:val="000000" w:themeColor="text1"/>
                <w:sz w:val="20"/>
                <w:szCs w:val="20"/>
              </w:rPr>
            </w:pPr>
          </w:p>
        </w:tc>
        <w:tc>
          <w:tcPr>
            <w:tcW w:w="0" w:type="auto"/>
            <w:shd w:val="clear" w:color="auto" w:fill="D9D9D9" w:themeFill="background1" w:themeFillShade="D9"/>
          </w:tcPr>
          <w:p w:rsidR="00D75BE7" w:rsidRPr="00D7526D" w:rsidRDefault="00D75BE7" w:rsidP="00901825">
            <w:pPr>
              <w:pStyle w:val="Default"/>
              <w:spacing w:before="40" w:after="40"/>
              <w:rPr>
                <w:color w:val="000000" w:themeColor="text1"/>
                <w:sz w:val="20"/>
                <w:szCs w:val="20"/>
              </w:rPr>
            </w:pPr>
          </w:p>
        </w:tc>
        <w:tc>
          <w:tcPr>
            <w:tcW w:w="1802" w:type="dxa"/>
            <w:shd w:val="clear" w:color="auto" w:fill="D9D9D9" w:themeFill="background1" w:themeFillShade="D9"/>
          </w:tcPr>
          <w:p w:rsidR="00D75BE7" w:rsidRPr="00D7526D" w:rsidRDefault="00D75BE7" w:rsidP="00901825">
            <w:pPr>
              <w:pStyle w:val="Default"/>
              <w:spacing w:before="40" w:after="40"/>
              <w:jc w:val="right"/>
              <w:rPr>
                <w:color w:val="000000" w:themeColor="text1"/>
                <w:sz w:val="20"/>
                <w:szCs w:val="20"/>
              </w:rPr>
            </w:pP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Study selection </w:t>
            </w:r>
          </w:p>
        </w:tc>
        <w:tc>
          <w:tcPr>
            <w:tcW w:w="0" w:type="auto"/>
            <w:shd w:val="clear" w:color="auto" w:fill="auto"/>
          </w:tcPr>
          <w:p w:rsidR="00D75BE7" w:rsidRPr="00D7526D" w:rsidRDefault="00D75BE7" w:rsidP="00901825">
            <w:pPr>
              <w:pStyle w:val="Default"/>
              <w:spacing w:before="40" w:after="40"/>
              <w:jc w:val="right"/>
              <w:rPr>
                <w:sz w:val="20"/>
                <w:szCs w:val="20"/>
              </w:rPr>
            </w:pPr>
            <w:r w:rsidRPr="00D7526D">
              <w:rPr>
                <w:sz w:val="20"/>
                <w:szCs w:val="20"/>
              </w:rPr>
              <w:t>17</w:t>
            </w:r>
          </w:p>
        </w:tc>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Give numbers of studies screened, assessed for eligibility, and included in the review, with reasons for exclusions at each stage, ideally with a flow diagram. </w:t>
            </w:r>
          </w:p>
        </w:tc>
        <w:tc>
          <w:tcPr>
            <w:tcW w:w="1802" w:type="dxa"/>
            <w:shd w:val="clear" w:color="auto" w:fill="auto"/>
          </w:tcPr>
          <w:p w:rsidR="00D75BE7" w:rsidRPr="00D7526D" w:rsidRDefault="00420D95" w:rsidP="00901825">
            <w:pPr>
              <w:pStyle w:val="Default"/>
              <w:spacing w:before="40" w:after="40"/>
              <w:jc w:val="right"/>
              <w:rPr>
                <w:color w:val="000000" w:themeColor="text1"/>
                <w:sz w:val="20"/>
                <w:szCs w:val="20"/>
              </w:rPr>
            </w:pPr>
            <w:r>
              <w:rPr>
                <w:color w:val="000000" w:themeColor="text1"/>
                <w:sz w:val="20"/>
                <w:szCs w:val="20"/>
              </w:rPr>
              <w:t>14</w:t>
            </w: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Study characteristics </w:t>
            </w:r>
          </w:p>
        </w:tc>
        <w:tc>
          <w:tcPr>
            <w:tcW w:w="0" w:type="auto"/>
            <w:shd w:val="clear" w:color="auto" w:fill="auto"/>
          </w:tcPr>
          <w:p w:rsidR="00D75BE7" w:rsidRPr="00D7526D" w:rsidRDefault="00D75BE7" w:rsidP="00901825">
            <w:pPr>
              <w:pStyle w:val="Default"/>
              <w:spacing w:before="40" w:after="40"/>
              <w:jc w:val="right"/>
              <w:rPr>
                <w:sz w:val="20"/>
                <w:szCs w:val="20"/>
              </w:rPr>
            </w:pPr>
            <w:r w:rsidRPr="00D7526D">
              <w:rPr>
                <w:sz w:val="20"/>
                <w:szCs w:val="20"/>
              </w:rPr>
              <w:t>18</w:t>
            </w:r>
          </w:p>
        </w:tc>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For each study, present characteristics for which data were extracted (e.g., study size, PICOS, follow-up period) and provide the citations. </w:t>
            </w:r>
          </w:p>
        </w:tc>
        <w:tc>
          <w:tcPr>
            <w:tcW w:w="1802" w:type="dxa"/>
            <w:shd w:val="clear" w:color="auto" w:fill="auto"/>
          </w:tcPr>
          <w:p w:rsidR="00D75BE7" w:rsidRPr="00D7526D" w:rsidRDefault="00420D95" w:rsidP="00901825">
            <w:pPr>
              <w:pStyle w:val="Default"/>
              <w:spacing w:before="40" w:after="40"/>
              <w:jc w:val="right"/>
              <w:rPr>
                <w:color w:val="000000" w:themeColor="text1"/>
                <w:sz w:val="20"/>
                <w:szCs w:val="20"/>
              </w:rPr>
            </w:pPr>
            <w:r>
              <w:rPr>
                <w:color w:val="000000" w:themeColor="text1"/>
                <w:sz w:val="20"/>
                <w:szCs w:val="20"/>
              </w:rPr>
              <w:t>18-22</w:t>
            </w: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Risk of bias within studies </w:t>
            </w:r>
          </w:p>
        </w:tc>
        <w:tc>
          <w:tcPr>
            <w:tcW w:w="0" w:type="auto"/>
            <w:shd w:val="clear" w:color="auto" w:fill="auto"/>
          </w:tcPr>
          <w:p w:rsidR="00D75BE7" w:rsidRPr="00D7526D" w:rsidRDefault="00D75BE7" w:rsidP="00901825">
            <w:pPr>
              <w:pStyle w:val="Default"/>
              <w:spacing w:before="40" w:after="40"/>
              <w:jc w:val="right"/>
              <w:rPr>
                <w:sz w:val="20"/>
                <w:szCs w:val="20"/>
              </w:rPr>
            </w:pPr>
            <w:r w:rsidRPr="00D7526D">
              <w:rPr>
                <w:sz w:val="20"/>
                <w:szCs w:val="20"/>
              </w:rPr>
              <w:t>19</w:t>
            </w:r>
          </w:p>
        </w:tc>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Present data on risk of bias of each study and, if available, any outcome level assessment (see item 12). </w:t>
            </w:r>
          </w:p>
        </w:tc>
        <w:tc>
          <w:tcPr>
            <w:tcW w:w="1802" w:type="dxa"/>
            <w:shd w:val="clear" w:color="auto" w:fill="auto"/>
          </w:tcPr>
          <w:p w:rsidR="00D75BE7" w:rsidRPr="00D7526D" w:rsidRDefault="00420D95" w:rsidP="00901825">
            <w:pPr>
              <w:pStyle w:val="Default"/>
              <w:spacing w:before="40" w:after="40"/>
              <w:jc w:val="right"/>
              <w:rPr>
                <w:color w:val="000000" w:themeColor="text1"/>
                <w:sz w:val="20"/>
                <w:szCs w:val="20"/>
              </w:rPr>
            </w:pPr>
            <w:r>
              <w:rPr>
                <w:color w:val="000000" w:themeColor="text1"/>
                <w:sz w:val="20"/>
                <w:szCs w:val="20"/>
              </w:rPr>
              <w:t>47-48</w:t>
            </w: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Results of individual studies </w:t>
            </w:r>
          </w:p>
        </w:tc>
        <w:tc>
          <w:tcPr>
            <w:tcW w:w="0" w:type="auto"/>
            <w:shd w:val="clear" w:color="auto" w:fill="auto"/>
          </w:tcPr>
          <w:p w:rsidR="00D75BE7" w:rsidRPr="00D7526D" w:rsidRDefault="00D75BE7" w:rsidP="00901825">
            <w:pPr>
              <w:pStyle w:val="Default"/>
              <w:spacing w:before="40" w:after="40"/>
              <w:jc w:val="right"/>
              <w:rPr>
                <w:sz w:val="20"/>
                <w:szCs w:val="20"/>
              </w:rPr>
            </w:pPr>
            <w:r w:rsidRPr="00D7526D">
              <w:rPr>
                <w:sz w:val="20"/>
                <w:szCs w:val="20"/>
              </w:rPr>
              <w:t>20</w:t>
            </w:r>
          </w:p>
        </w:tc>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For all outcomes considered (benefits or harms), present, for each study: (a) simple summary data for each intervention group (b) effect estimates and confidence intervals, ideally with a forest plot. </w:t>
            </w:r>
          </w:p>
        </w:tc>
        <w:tc>
          <w:tcPr>
            <w:tcW w:w="1802" w:type="dxa"/>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n/a</w:t>
            </w: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Synthesis of results </w:t>
            </w:r>
          </w:p>
        </w:tc>
        <w:tc>
          <w:tcPr>
            <w:tcW w:w="0" w:type="auto"/>
            <w:shd w:val="clear" w:color="auto" w:fill="auto"/>
          </w:tcPr>
          <w:p w:rsidR="00D75BE7" w:rsidRPr="00D7526D" w:rsidRDefault="00D75BE7" w:rsidP="00901825">
            <w:pPr>
              <w:pStyle w:val="Default"/>
              <w:spacing w:before="40" w:after="40"/>
              <w:jc w:val="right"/>
              <w:rPr>
                <w:sz w:val="20"/>
                <w:szCs w:val="20"/>
              </w:rPr>
            </w:pPr>
            <w:r w:rsidRPr="00D7526D">
              <w:rPr>
                <w:sz w:val="20"/>
                <w:szCs w:val="20"/>
              </w:rPr>
              <w:t>21</w:t>
            </w:r>
          </w:p>
        </w:tc>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Present results of each meta-analysis done, including confidence intervals and measures of consistency. </w:t>
            </w:r>
          </w:p>
        </w:tc>
        <w:tc>
          <w:tcPr>
            <w:tcW w:w="1802" w:type="dxa"/>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n/a</w:t>
            </w: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Risk of bias across studies </w:t>
            </w:r>
          </w:p>
        </w:tc>
        <w:tc>
          <w:tcPr>
            <w:tcW w:w="0" w:type="auto"/>
            <w:shd w:val="clear" w:color="auto" w:fill="auto"/>
          </w:tcPr>
          <w:p w:rsidR="00D75BE7" w:rsidRPr="00D7526D" w:rsidRDefault="00D75BE7" w:rsidP="00901825">
            <w:pPr>
              <w:pStyle w:val="Default"/>
              <w:spacing w:before="40" w:after="40"/>
              <w:jc w:val="right"/>
              <w:rPr>
                <w:sz w:val="20"/>
                <w:szCs w:val="20"/>
              </w:rPr>
            </w:pPr>
            <w:r w:rsidRPr="00D7526D">
              <w:rPr>
                <w:sz w:val="20"/>
                <w:szCs w:val="20"/>
              </w:rPr>
              <w:t>22</w:t>
            </w:r>
          </w:p>
        </w:tc>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Present results of any assessment of risk of bias across studies (see Item 15). </w:t>
            </w:r>
          </w:p>
        </w:tc>
        <w:tc>
          <w:tcPr>
            <w:tcW w:w="1802" w:type="dxa"/>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n/a</w:t>
            </w: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Additional analysis </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23</w:t>
            </w:r>
          </w:p>
        </w:tc>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Give results of additional analyses, if done (e.g., sensitivity or subgroup analyses, meta-regression [see Item 16]). </w:t>
            </w:r>
          </w:p>
        </w:tc>
        <w:tc>
          <w:tcPr>
            <w:tcW w:w="1802" w:type="dxa"/>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n/a</w:t>
            </w:r>
          </w:p>
        </w:tc>
      </w:tr>
      <w:tr w:rsidR="00D75BE7" w:rsidRPr="00D7526D" w:rsidTr="00901825">
        <w:trPr>
          <w:trHeight w:val="90"/>
        </w:trPr>
        <w:tc>
          <w:tcPr>
            <w:tcW w:w="0" w:type="auto"/>
            <w:shd w:val="clear" w:color="auto" w:fill="D9D9D9" w:themeFill="background1" w:themeFillShade="D9"/>
          </w:tcPr>
          <w:p w:rsidR="00D75BE7" w:rsidRPr="00D7526D" w:rsidRDefault="00D75BE7" w:rsidP="00901825">
            <w:pPr>
              <w:pStyle w:val="Default"/>
              <w:spacing w:before="40" w:after="40"/>
              <w:rPr>
                <w:color w:val="000000" w:themeColor="text1"/>
                <w:sz w:val="20"/>
                <w:szCs w:val="20"/>
              </w:rPr>
            </w:pPr>
            <w:r w:rsidRPr="00D7526D">
              <w:rPr>
                <w:b/>
                <w:bCs/>
                <w:sz w:val="20"/>
                <w:szCs w:val="20"/>
              </w:rPr>
              <w:t>DISCUSSION</w:t>
            </w:r>
          </w:p>
        </w:tc>
        <w:tc>
          <w:tcPr>
            <w:tcW w:w="0" w:type="auto"/>
            <w:shd w:val="clear" w:color="auto" w:fill="D9D9D9" w:themeFill="background1" w:themeFillShade="D9"/>
          </w:tcPr>
          <w:p w:rsidR="00D75BE7" w:rsidRPr="00D7526D" w:rsidRDefault="00D75BE7" w:rsidP="00901825">
            <w:pPr>
              <w:pStyle w:val="Default"/>
              <w:spacing w:before="40" w:after="40"/>
              <w:jc w:val="right"/>
              <w:rPr>
                <w:color w:val="000000" w:themeColor="text1"/>
                <w:sz w:val="20"/>
                <w:szCs w:val="20"/>
              </w:rPr>
            </w:pPr>
          </w:p>
        </w:tc>
        <w:tc>
          <w:tcPr>
            <w:tcW w:w="0" w:type="auto"/>
            <w:shd w:val="clear" w:color="auto" w:fill="D9D9D9" w:themeFill="background1" w:themeFillShade="D9"/>
          </w:tcPr>
          <w:p w:rsidR="00D75BE7" w:rsidRPr="00D7526D" w:rsidRDefault="00D75BE7" w:rsidP="00901825">
            <w:pPr>
              <w:pStyle w:val="Default"/>
              <w:spacing w:before="40" w:after="40"/>
              <w:rPr>
                <w:color w:val="000000" w:themeColor="text1"/>
                <w:sz w:val="20"/>
                <w:szCs w:val="20"/>
              </w:rPr>
            </w:pPr>
          </w:p>
        </w:tc>
        <w:tc>
          <w:tcPr>
            <w:tcW w:w="1802" w:type="dxa"/>
            <w:shd w:val="clear" w:color="auto" w:fill="D9D9D9" w:themeFill="background1" w:themeFillShade="D9"/>
          </w:tcPr>
          <w:p w:rsidR="00D75BE7" w:rsidRPr="00D7526D" w:rsidRDefault="00D75BE7" w:rsidP="00901825">
            <w:pPr>
              <w:pStyle w:val="Default"/>
              <w:spacing w:before="40" w:after="40"/>
              <w:jc w:val="right"/>
              <w:rPr>
                <w:color w:val="000000" w:themeColor="text1"/>
                <w:sz w:val="20"/>
                <w:szCs w:val="20"/>
              </w:rPr>
            </w:pP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Summary of evidence </w:t>
            </w:r>
          </w:p>
        </w:tc>
        <w:tc>
          <w:tcPr>
            <w:tcW w:w="0" w:type="auto"/>
            <w:shd w:val="clear" w:color="auto" w:fill="auto"/>
          </w:tcPr>
          <w:p w:rsidR="00D75BE7" w:rsidRPr="00D7526D" w:rsidRDefault="00D75BE7" w:rsidP="00901825">
            <w:pPr>
              <w:pStyle w:val="Default"/>
              <w:spacing w:before="40" w:after="40"/>
              <w:jc w:val="right"/>
              <w:rPr>
                <w:sz w:val="20"/>
                <w:szCs w:val="20"/>
              </w:rPr>
            </w:pPr>
            <w:r w:rsidRPr="00D7526D">
              <w:rPr>
                <w:sz w:val="20"/>
                <w:szCs w:val="20"/>
              </w:rPr>
              <w:t>24</w:t>
            </w:r>
          </w:p>
        </w:tc>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Summarize the main findings including the strength of evidence for each main outcome; consider their relevance to key groups (e.g., healthcare providers, users, and policy makers). </w:t>
            </w:r>
          </w:p>
        </w:tc>
        <w:tc>
          <w:tcPr>
            <w:tcW w:w="1802" w:type="dxa"/>
            <w:shd w:val="clear" w:color="auto" w:fill="auto"/>
          </w:tcPr>
          <w:p w:rsidR="00D75BE7" w:rsidRPr="00D7526D" w:rsidRDefault="00420D95" w:rsidP="00901825">
            <w:pPr>
              <w:pStyle w:val="Default"/>
              <w:spacing w:before="40" w:after="40"/>
              <w:jc w:val="right"/>
              <w:rPr>
                <w:color w:val="000000" w:themeColor="text1"/>
                <w:sz w:val="20"/>
                <w:szCs w:val="20"/>
              </w:rPr>
            </w:pPr>
            <w:r>
              <w:rPr>
                <w:color w:val="000000" w:themeColor="text1"/>
                <w:sz w:val="20"/>
                <w:szCs w:val="20"/>
              </w:rPr>
              <w:t>49-55</w:t>
            </w: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Limitations </w:t>
            </w:r>
          </w:p>
        </w:tc>
        <w:tc>
          <w:tcPr>
            <w:tcW w:w="0" w:type="auto"/>
            <w:shd w:val="clear" w:color="auto" w:fill="auto"/>
          </w:tcPr>
          <w:p w:rsidR="00D75BE7" w:rsidRPr="00D7526D" w:rsidRDefault="00D75BE7" w:rsidP="00901825">
            <w:pPr>
              <w:pStyle w:val="Default"/>
              <w:spacing w:before="40" w:after="40"/>
              <w:jc w:val="right"/>
              <w:rPr>
                <w:sz w:val="20"/>
                <w:szCs w:val="20"/>
              </w:rPr>
            </w:pPr>
            <w:r w:rsidRPr="00D7526D">
              <w:rPr>
                <w:sz w:val="20"/>
                <w:szCs w:val="20"/>
              </w:rPr>
              <w:t>25</w:t>
            </w:r>
          </w:p>
        </w:tc>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Discuss limitations at study and outcome level (e.g., risk of bias), and at review-level (e.g., incomplete retrieval of identified research, reporting bias). </w:t>
            </w:r>
          </w:p>
        </w:tc>
        <w:tc>
          <w:tcPr>
            <w:tcW w:w="1802" w:type="dxa"/>
            <w:shd w:val="clear" w:color="auto" w:fill="auto"/>
          </w:tcPr>
          <w:p w:rsidR="00D75BE7" w:rsidRPr="00D7526D" w:rsidRDefault="00420D95" w:rsidP="00901825">
            <w:pPr>
              <w:pStyle w:val="Default"/>
              <w:spacing w:before="40" w:after="40"/>
              <w:jc w:val="right"/>
              <w:rPr>
                <w:color w:val="000000" w:themeColor="text1"/>
                <w:sz w:val="20"/>
                <w:szCs w:val="20"/>
              </w:rPr>
            </w:pPr>
            <w:r>
              <w:rPr>
                <w:color w:val="000000" w:themeColor="text1"/>
                <w:sz w:val="20"/>
                <w:szCs w:val="20"/>
              </w:rPr>
              <w:t>55</w:t>
            </w: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Conclusions </w:t>
            </w:r>
          </w:p>
        </w:tc>
        <w:tc>
          <w:tcPr>
            <w:tcW w:w="0" w:type="auto"/>
            <w:shd w:val="clear" w:color="auto" w:fill="auto"/>
          </w:tcPr>
          <w:p w:rsidR="00D75BE7" w:rsidRPr="00D7526D" w:rsidRDefault="00D75BE7" w:rsidP="00901825">
            <w:pPr>
              <w:pStyle w:val="Default"/>
              <w:spacing w:before="40" w:after="40"/>
              <w:jc w:val="right"/>
              <w:rPr>
                <w:sz w:val="20"/>
                <w:szCs w:val="20"/>
              </w:rPr>
            </w:pPr>
            <w:r w:rsidRPr="00D7526D">
              <w:rPr>
                <w:sz w:val="20"/>
                <w:szCs w:val="20"/>
              </w:rPr>
              <w:t>26</w:t>
            </w:r>
          </w:p>
        </w:tc>
        <w:tc>
          <w:tcPr>
            <w:tcW w:w="0" w:type="auto"/>
            <w:shd w:val="clear" w:color="auto" w:fill="auto"/>
          </w:tcPr>
          <w:p w:rsidR="00D75BE7" w:rsidRPr="00D7526D" w:rsidRDefault="00D75BE7" w:rsidP="00901825">
            <w:pPr>
              <w:pStyle w:val="Default"/>
              <w:spacing w:before="40" w:after="40"/>
              <w:rPr>
                <w:sz w:val="20"/>
                <w:szCs w:val="20"/>
              </w:rPr>
            </w:pPr>
            <w:r w:rsidRPr="00D7526D">
              <w:rPr>
                <w:sz w:val="20"/>
                <w:szCs w:val="20"/>
              </w:rPr>
              <w:t xml:space="preserve">Provide a general interpretation of the results in the context of other evidence, and implications for future research. </w:t>
            </w:r>
          </w:p>
        </w:tc>
        <w:tc>
          <w:tcPr>
            <w:tcW w:w="1802" w:type="dxa"/>
            <w:shd w:val="clear" w:color="auto" w:fill="auto"/>
          </w:tcPr>
          <w:p w:rsidR="00D75BE7" w:rsidRPr="00D7526D" w:rsidRDefault="00420D95" w:rsidP="00901825">
            <w:pPr>
              <w:pStyle w:val="Default"/>
              <w:spacing w:before="40" w:after="40"/>
              <w:jc w:val="right"/>
              <w:rPr>
                <w:color w:val="000000" w:themeColor="text1"/>
                <w:sz w:val="20"/>
                <w:szCs w:val="20"/>
              </w:rPr>
            </w:pPr>
            <w:r>
              <w:rPr>
                <w:color w:val="000000" w:themeColor="text1"/>
                <w:sz w:val="20"/>
                <w:szCs w:val="20"/>
              </w:rPr>
              <w:t>57-58</w:t>
            </w:r>
          </w:p>
        </w:tc>
      </w:tr>
      <w:tr w:rsidR="00D75BE7" w:rsidRPr="00D7526D" w:rsidTr="00901825">
        <w:trPr>
          <w:trHeight w:val="90"/>
        </w:trPr>
        <w:tc>
          <w:tcPr>
            <w:tcW w:w="0" w:type="auto"/>
            <w:shd w:val="clear" w:color="auto" w:fill="D9D9D9" w:themeFill="background1" w:themeFillShade="D9"/>
          </w:tcPr>
          <w:p w:rsidR="00D75BE7" w:rsidRPr="00D7526D" w:rsidRDefault="00D75BE7" w:rsidP="00901825">
            <w:pPr>
              <w:pStyle w:val="Default"/>
              <w:spacing w:before="40" w:after="40"/>
              <w:rPr>
                <w:color w:val="000000" w:themeColor="text1"/>
                <w:sz w:val="20"/>
                <w:szCs w:val="20"/>
              </w:rPr>
            </w:pPr>
            <w:r w:rsidRPr="00D7526D">
              <w:rPr>
                <w:b/>
                <w:bCs/>
                <w:sz w:val="20"/>
                <w:szCs w:val="20"/>
              </w:rPr>
              <w:t>FUNDING</w:t>
            </w:r>
          </w:p>
        </w:tc>
        <w:tc>
          <w:tcPr>
            <w:tcW w:w="0" w:type="auto"/>
            <w:shd w:val="clear" w:color="auto" w:fill="D9D9D9" w:themeFill="background1" w:themeFillShade="D9"/>
          </w:tcPr>
          <w:p w:rsidR="00D75BE7" w:rsidRPr="00D7526D" w:rsidRDefault="00D75BE7" w:rsidP="00901825">
            <w:pPr>
              <w:pStyle w:val="Default"/>
              <w:spacing w:before="40" w:after="40"/>
              <w:jc w:val="right"/>
              <w:rPr>
                <w:color w:val="000000" w:themeColor="text1"/>
                <w:sz w:val="20"/>
                <w:szCs w:val="20"/>
              </w:rPr>
            </w:pPr>
          </w:p>
        </w:tc>
        <w:tc>
          <w:tcPr>
            <w:tcW w:w="0" w:type="auto"/>
            <w:shd w:val="clear" w:color="auto" w:fill="D9D9D9" w:themeFill="background1" w:themeFillShade="D9"/>
          </w:tcPr>
          <w:p w:rsidR="00D75BE7" w:rsidRPr="00D7526D" w:rsidRDefault="00D75BE7" w:rsidP="00901825">
            <w:pPr>
              <w:pStyle w:val="Default"/>
              <w:spacing w:before="40" w:after="40"/>
              <w:rPr>
                <w:color w:val="000000" w:themeColor="text1"/>
                <w:sz w:val="20"/>
                <w:szCs w:val="20"/>
              </w:rPr>
            </w:pPr>
          </w:p>
        </w:tc>
        <w:tc>
          <w:tcPr>
            <w:tcW w:w="1802" w:type="dxa"/>
            <w:shd w:val="clear" w:color="auto" w:fill="D9D9D9" w:themeFill="background1" w:themeFillShade="D9"/>
          </w:tcPr>
          <w:p w:rsidR="00D75BE7" w:rsidRPr="00D7526D" w:rsidRDefault="00D75BE7" w:rsidP="00901825">
            <w:pPr>
              <w:pStyle w:val="Default"/>
              <w:spacing w:before="40" w:after="40"/>
              <w:jc w:val="right"/>
              <w:rPr>
                <w:color w:val="000000" w:themeColor="text1"/>
                <w:sz w:val="20"/>
                <w:szCs w:val="20"/>
              </w:rPr>
            </w:pPr>
          </w:p>
        </w:tc>
      </w:tr>
      <w:tr w:rsidR="00D75BE7" w:rsidRPr="00D7526D" w:rsidTr="00901825">
        <w:trPr>
          <w:trHeight w:val="580"/>
        </w:trPr>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sz w:val="20"/>
                <w:szCs w:val="20"/>
              </w:rPr>
              <w:t>Funding</w:t>
            </w:r>
          </w:p>
        </w:tc>
        <w:tc>
          <w:tcPr>
            <w:tcW w:w="0" w:type="auto"/>
            <w:shd w:val="clear" w:color="auto" w:fill="auto"/>
          </w:tcPr>
          <w:p w:rsidR="00D75BE7" w:rsidRPr="00D7526D" w:rsidRDefault="00D75BE7" w:rsidP="00901825">
            <w:pPr>
              <w:pStyle w:val="Default"/>
              <w:spacing w:before="40" w:after="40"/>
              <w:jc w:val="right"/>
              <w:rPr>
                <w:color w:val="000000" w:themeColor="text1"/>
                <w:sz w:val="20"/>
                <w:szCs w:val="20"/>
              </w:rPr>
            </w:pPr>
            <w:r w:rsidRPr="00D7526D">
              <w:rPr>
                <w:color w:val="000000" w:themeColor="text1"/>
                <w:sz w:val="20"/>
                <w:szCs w:val="20"/>
              </w:rPr>
              <w:t>27</w:t>
            </w:r>
          </w:p>
        </w:tc>
        <w:tc>
          <w:tcPr>
            <w:tcW w:w="0" w:type="auto"/>
            <w:shd w:val="clear" w:color="auto" w:fill="auto"/>
          </w:tcPr>
          <w:p w:rsidR="00D75BE7" w:rsidRPr="00D7526D" w:rsidRDefault="00D75BE7" w:rsidP="00901825">
            <w:pPr>
              <w:pStyle w:val="Default"/>
              <w:spacing w:before="40" w:after="40"/>
              <w:rPr>
                <w:color w:val="000000" w:themeColor="text1"/>
                <w:sz w:val="20"/>
                <w:szCs w:val="20"/>
              </w:rPr>
            </w:pPr>
            <w:r w:rsidRPr="00D7526D">
              <w:rPr>
                <w:sz w:val="20"/>
                <w:szCs w:val="20"/>
              </w:rPr>
              <w:t>Describe sources of funding for the systematic review and other support (e.g., supply of data); role of funders for the systematic review.</w:t>
            </w:r>
          </w:p>
        </w:tc>
        <w:tc>
          <w:tcPr>
            <w:tcW w:w="1802" w:type="dxa"/>
            <w:shd w:val="clear" w:color="auto" w:fill="auto"/>
          </w:tcPr>
          <w:p w:rsidR="00D75BE7" w:rsidRPr="00D7526D" w:rsidRDefault="00420D95" w:rsidP="00901825">
            <w:pPr>
              <w:pStyle w:val="Default"/>
              <w:spacing w:before="40" w:after="40"/>
              <w:jc w:val="right"/>
              <w:rPr>
                <w:color w:val="000000" w:themeColor="text1"/>
                <w:sz w:val="20"/>
                <w:szCs w:val="20"/>
              </w:rPr>
            </w:pPr>
            <w:r>
              <w:rPr>
                <w:color w:val="000000" w:themeColor="text1"/>
                <w:sz w:val="20"/>
                <w:szCs w:val="20"/>
              </w:rPr>
              <w:t>59</w:t>
            </w:r>
            <w:bookmarkStart w:id="0" w:name="_GoBack"/>
            <w:bookmarkEnd w:id="0"/>
          </w:p>
        </w:tc>
      </w:tr>
    </w:tbl>
    <w:p w:rsidR="00D75BE7" w:rsidRPr="00D7526D" w:rsidRDefault="00D75BE7" w:rsidP="00D7526D">
      <w:pPr>
        <w:spacing w:line="480" w:lineRule="auto"/>
        <w:rPr>
          <w:rFonts w:ascii="Times New Roman" w:hAnsi="Times New Roman" w:cs="Times New Roman"/>
          <w:sz w:val="20"/>
          <w:szCs w:val="20"/>
        </w:rPr>
      </w:pPr>
    </w:p>
    <w:sectPr w:rsidR="00D75BE7" w:rsidRPr="00D7526D" w:rsidSect="00D7526D">
      <w:pgSz w:w="16838" w:h="11906" w:orient="landscape"/>
      <w:pgMar w:top="1440" w:right="1134" w:bottom="14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E7"/>
    <w:rsid w:val="000D54E8"/>
    <w:rsid w:val="002A4EB4"/>
    <w:rsid w:val="003B1E2D"/>
    <w:rsid w:val="00420D95"/>
    <w:rsid w:val="00537537"/>
    <w:rsid w:val="005E53BC"/>
    <w:rsid w:val="00612D07"/>
    <w:rsid w:val="006A477B"/>
    <w:rsid w:val="009475F0"/>
    <w:rsid w:val="009A3C1D"/>
    <w:rsid w:val="00C40B5B"/>
    <w:rsid w:val="00D7526D"/>
    <w:rsid w:val="00D75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DCF2"/>
  <w15:chartTrackingRefBased/>
  <w15:docId w15:val="{A3A2B072-FF24-4E01-A46B-A7C908AA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BE7"/>
    <w:pPr>
      <w:autoSpaceDE w:val="0"/>
      <w:autoSpaceDN w:val="0"/>
      <w:adjustRightInd w:val="0"/>
      <w:spacing w:after="0" w:line="240" w:lineRule="auto"/>
    </w:pPr>
    <w:rPr>
      <w:rFonts w:cs="Arial"/>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BE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D75BE7"/>
    <w:pPr>
      <w:autoSpaceDE w:val="0"/>
      <w:autoSpaceDN w:val="0"/>
      <w:adjustRightInd w:val="0"/>
      <w:spacing w:after="0" w:line="240" w:lineRule="auto"/>
    </w:pPr>
    <w:rPr>
      <w:rFonts w:cs="Arial"/>
      <w:sz w:val="24"/>
      <w:szCs w:val="24"/>
      <w:lang w:val="en-ZA"/>
    </w:rPr>
  </w:style>
  <w:style w:type="table" w:styleId="TableGrid">
    <w:name w:val="Table Grid"/>
    <w:basedOn w:val="TableNormal"/>
    <w:uiPriority w:val="59"/>
    <w:rsid w:val="00D7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D75BE7"/>
    <w:rPr>
      <w:rFonts w:cs="Arial"/>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9C33-D451-4ACA-8B71-F6BC286D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Fadzai Chikwava</dc:creator>
  <cp:keywords/>
  <dc:description/>
  <cp:lastModifiedBy>Fadzai Chikwava</cp:lastModifiedBy>
  <cp:revision>11</cp:revision>
  <dcterms:created xsi:type="dcterms:W3CDTF">2020-09-14T19:32:00Z</dcterms:created>
  <dcterms:modified xsi:type="dcterms:W3CDTF">2020-09-15T05:07:00Z</dcterms:modified>
</cp:coreProperties>
</file>