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8230" w14:textId="77777777" w:rsidR="00297550" w:rsidRDefault="00297550" w:rsidP="002975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4D41080" wp14:editId="6689D7AA">
            <wp:extent cx="5724525" cy="40290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25217" w14:textId="77777777" w:rsidR="00297550" w:rsidRPr="00457ED7" w:rsidRDefault="00297550" w:rsidP="002975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S3 </w:t>
      </w:r>
      <w:r w:rsidRPr="0000655B">
        <w:rPr>
          <w:rFonts w:ascii="Times New Roman" w:hAnsi="Times New Roman" w:cs="Times New Roman"/>
          <w:b/>
          <w:sz w:val="20"/>
          <w:szCs w:val="20"/>
        </w:rPr>
        <w:t>Fig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00655B">
        <w:rPr>
          <w:rFonts w:ascii="Times New Roman" w:hAnsi="Times New Roman" w:cs="Times New Roman"/>
          <w:b/>
          <w:sz w:val="20"/>
          <w:szCs w:val="20"/>
        </w:rPr>
        <w:t xml:space="preserve"> Spatial patterns of wheat stem rust outbreaks in Ethiopia in years 2010-2019 (severity scores). (top row) </w:t>
      </w:r>
      <w:r w:rsidRPr="0000655B">
        <w:rPr>
          <w:rFonts w:ascii="Times New Roman" w:hAnsi="Times New Roman" w:cs="Times New Roman"/>
          <w:sz w:val="20"/>
          <w:szCs w:val="20"/>
        </w:rPr>
        <w:t xml:space="preserve">Proportion of low (left map), moderate (centre map) and high (right map) severity cases per district (calculated as: [number of surveys with disease severity score x / total number of surveys per district]). </w:t>
      </w:r>
      <w:r w:rsidRPr="0000655B">
        <w:rPr>
          <w:rFonts w:ascii="Times New Roman" w:hAnsi="Times New Roman" w:cs="Times New Roman"/>
          <w:b/>
          <w:sz w:val="20"/>
          <w:szCs w:val="20"/>
        </w:rPr>
        <w:t xml:space="preserve">(bottom row) </w:t>
      </w:r>
      <w:r w:rsidRPr="0000655B">
        <w:rPr>
          <w:rFonts w:ascii="Times New Roman" w:hAnsi="Times New Roman" w:cs="Times New Roman"/>
          <w:sz w:val="20"/>
          <w:szCs w:val="20"/>
        </w:rPr>
        <w:t>hot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0655B">
        <w:rPr>
          <w:rFonts w:ascii="Times New Roman" w:hAnsi="Times New Roman" w:cs="Times New Roman"/>
          <w:sz w:val="20"/>
          <w:szCs w:val="20"/>
        </w:rPr>
        <w:t xml:space="preserve"> and cold-spots of districts with high proportions of low (left map), moderate (centre map) and high (right map) stem rust severity cases.</w:t>
      </w:r>
      <w:r>
        <w:rPr>
          <w:rFonts w:ascii="Times New Roman" w:hAnsi="Times New Roman" w:cs="Times New Roman"/>
          <w:sz w:val="20"/>
          <w:szCs w:val="20"/>
        </w:rPr>
        <w:t xml:space="preserve"> Maps created using R as GIS [18-22].</w:t>
      </w:r>
      <w:r w:rsidRPr="00457ED7">
        <w:rPr>
          <w:rFonts w:ascii="Times New Roman" w:hAnsi="Times New Roman" w:cs="Times New Roman"/>
          <w:b/>
          <w:sz w:val="20"/>
          <w:szCs w:val="20"/>
        </w:rPr>
        <w:tab/>
      </w:r>
      <w:r w:rsidRPr="00457ED7">
        <w:rPr>
          <w:rFonts w:ascii="Times New Roman" w:hAnsi="Times New Roman" w:cs="Times New Roman"/>
          <w:b/>
          <w:sz w:val="20"/>
          <w:szCs w:val="20"/>
        </w:rPr>
        <w:tab/>
      </w:r>
    </w:p>
    <w:p w14:paraId="688713AD" w14:textId="77777777" w:rsidR="00297550" w:rsidRDefault="00297550"/>
    <w:sectPr w:rsidR="00297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50"/>
    <w:rsid w:val="002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7B9C"/>
  <w15:chartTrackingRefBased/>
  <w15:docId w15:val="{167FC09A-4551-4477-AC67-311B485F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2021-01-13T02:20:00Z</dcterms:created>
  <dcterms:modified xsi:type="dcterms:W3CDTF">2021-01-13T02:20:00Z</dcterms:modified>
</cp:coreProperties>
</file>