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2B1A" w14:textId="7009225B" w:rsidR="00FE3A9E" w:rsidRPr="00D374AC" w:rsidRDefault="004568F1" w:rsidP="00FE3A9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S1 </w:t>
      </w:r>
      <w:r w:rsidR="00FE3A9E" w:rsidRPr="00D374AC">
        <w:rPr>
          <w:rFonts w:ascii="Times New Roman" w:hAnsi="Times New Roman" w:cs="Times New Roman"/>
          <w:b/>
          <w:color w:val="000000" w:themeColor="text1"/>
        </w:rPr>
        <w:t>Table</w:t>
      </w:r>
    </w:p>
    <w:p w14:paraId="730A7236" w14:textId="77777777" w:rsidR="00FE3A9E" w:rsidRPr="00D374AC" w:rsidRDefault="00FE3A9E" w:rsidP="00FE3A9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</w:t>
      </w:r>
      <w:r w:rsidRPr="00D374AC">
        <w:rPr>
          <w:rFonts w:ascii="Times New Roman" w:hAnsi="Times New Roman" w:cs="Times New Roman"/>
          <w:b/>
          <w:color w:val="000000" w:themeColor="text1"/>
        </w:rPr>
        <w:t>egions</w:t>
      </w:r>
      <w:r>
        <w:rPr>
          <w:rFonts w:ascii="Times New Roman" w:hAnsi="Times New Roman" w:cs="Times New Roman"/>
          <w:b/>
          <w:color w:val="000000" w:themeColor="text1"/>
        </w:rPr>
        <w:t xml:space="preserve"> and genes </w:t>
      </w:r>
      <w:r w:rsidRPr="00D374AC">
        <w:rPr>
          <w:rFonts w:ascii="Times New Roman" w:hAnsi="Times New Roman" w:cs="Times New Roman"/>
          <w:b/>
          <w:color w:val="000000" w:themeColor="text1"/>
        </w:rPr>
        <w:t xml:space="preserve">in the targeted </w:t>
      </w:r>
      <w:r>
        <w:rPr>
          <w:rFonts w:ascii="Times New Roman" w:hAnsi="Times New Roman" w:cs="Times New Roman"/>
          <w:b/>
          <w:color w:val="000000" w:themeColor="text1"/>
        </w:rPr>
        <w:t xml:space="preserve">plasma </w:t>
      </w:r>
      <w:r w:rsidRPr="00D374AC">
        <w:rPr>
          <w:rFonts w:ascii="Times New Roman" w:hAnsi="Times New Roman" w:cs="Times New Roman"/>
          <w:b/>
          <w:color w:val="000000" w:themeColor="text1"/>
        </w:rPr>
        <w:t>analysis</w:t>
      </w:r>
    </w:p>
    <w:p w14:paraId="2B38600E" w14:textId="6A49D77F" w:rsidR="00FE3A9E" w:rsidRDefault="00FE3A9E" w:rsidP="00FE3A9E">
      <w:pPr>
        <w:rPr>
          <w:rFonts w:ascii="Times New Roman" w:eastAsia="Times New Roman" w:hAnsi="Times New Roman" w:cs="Times New Roman"/>
        </w:rPr>
      </w:pPr>
      <w:r w:rsidRPr="00D374AC">
        <w:rPr>
          <w:rFonts w:ascii="Times New Roman" w:hAnsi="Times New Roman" w:cs="Times New Roman"/>
          <w:color w:val="000000" w:themeColor="text1"/>
        </w:rPr>
        <w:t xml:space="preserve">All 61 regions included in the targeted analysis. </w:t>
      </w:r>
      <w:r>
        <w:rPr>
          <w:rFonts w:ascii="Times New Roman" w:hAnsi="Times New Roman" w:cs="Times New Roman"/>
          <w:color w:val="000000" w:themeColor="text1"/>
        </w:rPr>
        <w:t xml:space="preserve">Cytoband and </w:t>
      </w:r>
      <w:proofErr w:type="spellStart"/>
      <w:r>
        <w:rPr>
          <w:rFonts w:ascii="Times New Roman" w:hAnsi="Times New Roman" w:cs="Times New Roman"/>
          <w:color w:val="000000" w:themeColor="text1"/>
        </w:rPr>
        <w:t>r</w:t>
      </w:r>
      <w:r w:rsidRPr="00FB2B98">
        <w:rPr>
          <w:rFonts w:ascii="Times New Roman" w:hAnsi="Times New Roman" w:cs="Times New Roman"/>
          <w:color w:val="000000" w:themeColor="text1"/>
        </w:rPr>
        <w:t>ef</w:t>
      </w:r>
      <w:r>
        <w:rPr>
          <w:rFonts w:ascii="Times New Roman" w:hAnsi="Times New Roman" w:cs="Times New Roman"/>
          <w:color w:val="000000" w:themeColor="text1"/>
        </w:rPr>
        <w:t>s</w:t>
      </w:r>
      <w:r w:rsidRPr="00FB2B98">
        <w:rPr>
          <w:rFonts w:ascii="Times New Roman" w:hAnsi="Times New Roman" w:cs="Times New Roman"/>
          <w:color w:val="000000" w:themeColor="text1"/>
        </w:rPr>
        <w:t>eq</w:t>
      </w:r>
      <w:proofErr w:type="spellEnd"/>
      <w:r w:rsidRPr="00FB2B98">
        <w:rPr>
          <w:rFonts w:ascii="Times New Roman" w:hAnsi="Times New Roman" w:cs="Times New Roman"/>
          <w:color w:val="000000" w:themeColor="text1"/>
        </w:rPr>
        <w:t xml:space="preserve"> gene </w:t>
      </w:r>
      <w:r>
        <w:rPr>
          <w:rFonts w:ascii="Times New Roman" w:hAnsi="Times New Roman" w:cs="Times New Roman"/>
          <w:color w:val="000000" w:themeColor="text1"/>
        </w:rPr>
        <w:t xml:space="preserve">positions are provided in </w:t>
      </w:r>
      <w:r>
        <w:rPr>
          <w:rFonts w:ascii="Times New Roman" w:eastAsia="Times New Roman" w:hAnsi="Times New Roman" w:cs="Times New Roman"/>
        </w:rPr>
        <w:t xml:space="preserve">genome build </w:t>
      </w:r>
      <w:r w:rsidRPr="006A7273">
        <w:rPr>
          <w:rFonts w:ascii="Times New Roman" w:eastAsia="Times New Roman" w:hAnsi="Times New Roman" w:cs="Times New Roman"/>
        </w:rPr>
        <w:t>GRCh37/hg19</w:t>
      </w:r>
      <w:r>
        <w:rPr>
          <w:rFonts w:ascii="Times New Roman" w:eastAsia="Times New Roman" w:hAnsi="Times New Roman" w:cs="Times New Roman"/>
        </w:rPr>
        <w:t>.</w:t>
      </w:r>
    </w:p>
    <w:p w14:paraId="52100969" w14:textId="2DDD128E" w:rsidR="00FB549E" w:rsidRDefault="00FE3A9E">
      <w:r w:rsidRPr="00633192">
        <w:rPr>
          <w:rFonts w:ascii="Times New Roman" w:hAnsi="Times New Roman" w:cs="Times New Roman"/>
          <w:noProof/>
          <w:color w:val="000000" w:themeColor="text1"/>
          <w:lang w:val="sv-SE" w:eastAsia="sv-SE"/>
        </w:rPr>
        <w:drawing>
          <wp:inline distT="0" distB="0" distL="0" distR="0" wp14:anchorId="27C3D111" wp14:editId="1E384E72">
            <wp:extent cx="3588598" cy="7999666"/>
            <wp:effectExtent l="0" t="0" r="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9739" cy="80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49E" w:rsidSect="00B209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9E"/>
    <w:rsid w:val="000A233F"/>
    <w:rsid w:val="001A0A2E"/>
    <w:rsid w:val="0027457A"/>
    <w:rsid w:val="002F66B9"/>
    <w:rsid w:val="00353DF6"/>
    <w:rsid w:val="00422407"/>
    <w:rsid w:val="004568F1"/>
    <w:rsid w:val="004679C0"/>
    <w:rsid w:val="004D22FD"/>
    <w:rsid w:val="006A24FD"/>
    <w:rsid w:val="0071188D"/>
    <w:rsid w:val="0077780D"/>
    <w:rsid w:val="00797B49"/>
    <w:rsid w:val="008B1249"/>
    <w:rsid w:val="00953BE5"/>
    <w:rsid w:val="00A9581C"/>
    <w:rsid w:val="00B20930"/>
    <w:rsid w:val="00B96B8C"/>
    <w:rsid w:val="00BB057D"/>
    <w:rsid w:val="00C54B0A"/>
    <w:rsid w:val="00E01603"/>
    <w:rsid w:val="00E60FB8"/>
    <w:rsid w:val="00F80BCB"/>
    <w:rsid w:val="00FB549E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73AF"/>
  <w15:chartTrackingRefBased/>
  <w15:docId w15:val="{8087A183-2CE0-6C48-BD6B-AFABB2E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Tham</dc:creator>
  <cp:keywords/>
  <dc:description/>
  <cp:lastModifiedBy>chn off29</cp:lastModifiedBy>
  <cp:revision>5</cp:revision>
  <dcterms:created xsi:type="dcterms:W3CDTF">2020-10-04T18:49:00Z</dcterms:created>
  <dcterms:modified xsi:type="dcterms:W3CDTF">2021-01-07T15:13:00Z</dcterms:modified>
</cp:coreProperties>
</file>