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20A" w:rsidRDefault="00355B3E" w:rsidP="00FB7203">
      <w:pPr>
        <w:spacing w:line="480" w:lineRule="auto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S2 Table</w:t>
      </w:r>
      <w:r w:rsidRPr="00417E76">
        <w:rPr>
          <w:rFonts w:cstheme="minorHAnsi"/>
          <w:b/>
          <w:sz w:val="24"/>
          <w:szCs w:val="24"/>
        </w:rPr>
        <w:t>.</w:t>
      </w:r>
      <w:r w:rsidRPr="00417E76">
        <w:rPr>
          <w:rFonts w:cstheme="minorHAnsi"/>
          <w:sz w:val="24"/>
          <w:szCs w:val="24"/>
        </w:rPr>
        <w:t xml:space="preserve"> Distribution (%) of inhibition zone diameters </w:t>
      </w:r>
      <w:r w:rsidRPr="00EE2F4C">
        <w:rPr>
          <w:rFonts w:cstheme="minorHAnsi"/>
          <w:sz w:val="24"/>
          <w:szCs w:val="24"/>
        </w:rPr>
        <w:t xml:space="preserve">(mm) for 101 ovine </w:t>
      </w:r>
      <w:r w:rsidRPr="00EE2F4C">
        <w:rPr>
          <w:rFonts w:cstheme="minorHAnsi"/>
          <w:i/>
          <w:sz w:val="24"/>
          <w:szCs w:val="24"/>
        </w:rPr>
        <w:t xml:space="preserve">Staphylococcus aureus </w:t>
      </w:r>
      <w:r w:rsidRPr="00EE2F4C">
        <w:rPr>
          <w:rFonts w:cstheme="minorHAnsi"/>
          <w:sz w:val="24"/>
          <w:szCs w:val="24"/>
        </w:rPr>
        <w:t>isolates</w:t>
      </w:r>
      <w:r w:rsidRPr="00EE2F4C">
        <w:rPr>
          <w:rFonts w:cstheme="minorHAnsi"/>
          <w:sz w:val="24"/>
          <w:szCs w:val="24"/>
          <w:lang w:val="en"/>
        </w:rPr>
        <w:t xml:space="preserve">. Ecological cut-off (ECOFF) values provided by the </w:t>
      </w:r>
      <w:r w:rsidRPr="00EE2F4C">
        <w:rPr>
          <w:rFonts w:cstheme="minorHAnsi"/>
          <w:sz w:val="24"/>
          <w:szCs w:val="24"/>
        </w:rPr>
        <w:t>European Committee on Antimicrobial Susceptibility Testing (EUCAST</w:t>
      </w:r>
      <w:r w:rsidRPr="00EE2F4C">
        <w:rPr>
          <w:rFonts w:cstheme="minorHAnsi"/>
          <w:sz w:val="24"/>
          <w:szCs w:val="24"/>
          <w:lang w:val="en"/>
        </w:rPr>
        <w:t xml:space="preserve">) are indicated </w:t>
      </w:r>
      <w:r w:rsidRPr="00EE2F4C">
        <w:rPr>
          <w:rFonts w:cstheme="minorHAnsi"/>
          <w:sz w:val="24"/>
          <w:szCs w:val="24"/>
        </w:rPr>
        <w:t>with a thin vertical</w:t>
      </w:r>
      <w:r w:rsidRPr="00EE2F4C">
        <w:rPr>
          <w:rStyle w:val="shorttext"/>
          <w:rFonts w:cstheme="minorHAnsi"/>
          <w:sz w:val="24"/>
          <w:szCs w:val="24"/>
          <w:lang w:val="en"/>
        </w:rPr>
        <w:t xml:space="preserve"> line if available. </w:t>
      </w:r>
      <w:r w:rsidRPr="00EE2F4C">
        <w:rPr>
          <w:rFonts w:cstheme="minorHAnsi"/>
          <w:sz w:val="24"/>
          <w:szCs w:val="24"/>
          <w:lang w:val="en"/>
        </w:rPr>
        <w:t>Wild type cut-off (CO</w:t>
      </w:r>
      <w:r w:rsidRPr="00EE2F4C">
        <w:rPr>
          <w:rFonts w:cstheme="minorHAnsi"/>
          <w:sz w:val="24"/>
          <w:szCs w:val="24"/>
          <w:vertAlign w:val="subscript"/>
          <w:lang w:val="en"/>
        </w:rPr>
        <w:t>WT</w:t>
      </w:r>
      <w:r w:rsidRPr="00EE2F4C">
        <w:rPr>
          <w:rFonts w:cstheme="minorHAnsi"/>
          <w:sz w:val="24"/>
          <w:szCs w:val="24"/>
          <w:lang w:val="en"/>
        </w:rPr>
        <w:t xml:space="preserve">) values based on the data from this study and </w:t>
      </w:r>
      <w:proofErr w:type="spellStart"/>
      <w:r w:rsidRPr="00EE2F4C">
        <w:rPr>
          <w:rFonts w:cstheme="minorHAnsi"/>
          <w:sz w:val="24"/>
          <w:szCs w:val="24"/>
          <w:lang w:val="en"/>
        </w:rPr>
        <w:t>normalised</w:t>
      </w:r>
      <w:proofErr w:type="spellEnd"/>
      <w:r w:rsidRPr="00EE2F4C">
        <w:rPr>
          <w:rFonts w:cstheme="minorHAnsi"/>
          <w:sz w:val="24"/>
          <w:szCs w:val="24"/>
          <w:lang w:val="en"/>
        </w:rPr>
        <w:t xml:space="preserve"> resistance interpretation are indicated </w:t>
      </w:r>
      <w:r w:rsidRPr="00EE2F4C">
        <w:rPr>
          <w:rFonts w:cstheme="minorHAnsi"/>
          <w:sz w:val="24"/>
          <w:szCs w:val="24"/>
        </w:rPr>
        <w:t>with a thick vertical</w:t>
      </w:r>
      <w:r w:rsidRPr="00EE2F4C">
        <w:rPr>
          <w:rStyle w:val="shorttext"/>
          <w:rFonts w:cstheme="minorHAnsi"/>
          <w:sz w:val="24"/>
          <w:szCs w:val="24"/>
          <w:lang w:val="en"/>
        </w:rPr>
        <w:t xml:space="preserve"> line</w:t>
      </w:r>
      <w:r w:rsidRPr="00EE2F4C">
        <w:rPr>
          <w:rFonts w:cstheme="minorHAnsi"/>
          <w:sz w:val="24"/>
          <w:szCs w:val="24"/>
        </w:rPr>
        <w:t>. Non-wild type populations based on CO</w:t>
      </w:r>
      <w:r w:rsidRPr="00EE2F4C">
        <w:rPr>
          <w:rFonts w:cstheme="minorHAnsi"/>
          <w:sz w:val="24"/>
          <w:szCs w:val="24"/>
          <w:vertAlign w:val="subscript"/>
        </w:rPr>
        <w:t>WT</w:t>
      </w:r>
      <w:r w:rsidRPr="00EE2F4C">
        <w:rPr>
          <w:rFonts w:cstheme="minorHAnsi"/>
          <w:sz w:val="24"/>
          <w:szCs w:val="24"/>
        </w:rPr>
        <w:t xml:space="preserve"> are shown in light grey and additional non-wild type populations based on EUCAST ECOFFs are shown in dark grey. Data for zone diameters over 44 mm are not</w:t>
      </w:r>
      <w:r>
        <w:rPr>
          <w:rFonts w:cstheme="minorHAnsi"/>
          <w:sz w:val="24"/>
          <w:szCs w:val="24"/>
        </w:rPr>
        <w:t xml:space="preserve"> shown (all zero). </w:t>
      </w:r>
    </w:p>
    <w:tbl>
      <w:tblPr>
        <w:tblW w:w="14969" w:type="dxa"/>
        <w:tblLook w:val="04A0" w:firstRow="1" w:lastRow="0" w:firstColumn="1" w:lastColumn="0" w:noHBand="0" w:noVBand="1"/>
      </w:tblPr>
      <w:tblGrid>
        <w:gridCol w:w="412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343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405"/>
        <w:gridCol w:w="343"/>
        <w:gridCol w:w="343"/>
        <w:gridCol w:w="343"/>
        <w:gridCol w:w="343"/>
        <w:gridCol w:w="405"/>
        <w:gridCol w:w="343"/>
        <w:gridCol w:w="405"/>
        <w:gridCol w:w="405"/>
        <w:gridCol w:w="405"/>
        <w:gridCol w:w="343"/>
        <w:gridCol w:w="343"/>
        <w:gridCol w:w="343"/>
        <w:gridCol w:w="343"/>
      </w:tblGrid>
      <w:tr w:rsidR="00FB7203" w:rsidRPr="0050360A" w:rsidTr="00F63731">
        <w:trPr>
          <w:trHeight w:val="279"/>
        </w:trPr>
        <w:tc>
          <w:tcPr>
            <w:tcW w:w="4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 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6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7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8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9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10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11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12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13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14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15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16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17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18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19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20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21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22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23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24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25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26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27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28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29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30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31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32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33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34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35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36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37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38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39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40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41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42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43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b/>
                <w:bCs/>
                <w:color w:val="000000"/>
                <w:sz w:val="10"/>
                <w:szCs w:val="10"/>
                <w:lang w:eastAsia="en-GB"/>
              </w:rPr>
              <w:t>44</w:t>
            </w:r>
          </w:p>
        </w:tc>
      </w:tr>
      <w:tr w:rsidR="00FB7203" w:rsidRPr="0050360A" w:rsidTr="007069F6">
        <w:trPr>
          <w:trHeight w:val="26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PEN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6.9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11.9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24.8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23.8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14.9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7.9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3.0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</w:tr>
      <w:tr w:rsidR="00FB7203" w:rsidRPr="0050360A" w:rsidTr="007069F6">
        <w:trPr>
          <w:trHeight w:val="26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AMP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4.0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5.0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5.9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15.8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9.9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12.9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14.9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19.8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5.0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</w:tr>
      <w:tr w:rsidR="00FB7203" w:rsidRPr="0050360A" w:rsidTr="007069F6">
        <w:trPr>
          <w:trHeight w:val="26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CXC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3.0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5.9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11.9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19.8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15.8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22.8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6.9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9.9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</w:tr>
      <w:tr w:rsidR="00FB7203" w:rsidRPr="0050360A" w:rsidTr="007069F6">
        <w:trPr>
          <w:trHeight w:val="26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AUG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3.0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5.0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7.9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11.9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9.9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21.8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12.9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17.8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4.0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</w:tr>
      <w:tr w:rsidR="00FB7203" w:rsidRPr="0050360A" w:rsidTr="007069F6">
        <w:trPr>
          <w:trHeight w:val="26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OXC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3.0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4.0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6.0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22.0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17.0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8.0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4.0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</w:tr>
      <w:tr w:rsidR="00FB7203" w:rsidRPr="0050360A" w:rsidTr="007069F6">
        <w:trPr>
          <w:trHeight w:val="26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CFU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12.9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18.8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24.8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14.9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10.9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5.0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5.9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</w:tr>
      <w:tr w:rsidR="00FB7203" w:rsidRPr="0050360A" w:rsidTr="007069F6">
        <w:trPr>
          <w:trHeight w:val="26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CFQ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5.0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12.9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15.8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28.7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20.8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8.9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3.0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</w:tr>
      <w:tr w:rsidR="00FB7203" w:rsidRPr="0050360A" w:rsidTr="007069F6">
        <w:trPr>
          <w:trHeight w:val="26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CXT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6.1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5.1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11.1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14.1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22.2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23.2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9.1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5.1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</w:tr>
      <w:tr w:rsidR="00FB7203" w:rsidRPr="0050360A" w:rsidTr="007069F6">
        <w:trPr>
          <w:trHeight w:val="26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TIL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3.0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5.9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17.8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22.8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18.8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16.8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7.9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4.0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</w:tr>
      <w:tr w:rsidR="00FB7203" w:rsidRPr="0050360A" w:rsidTr="007069F6">
        <w:trPr>
          <w:trHeight w:val="26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ERY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right w:val="thinThickSmallGap" w:sz="12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thinThickSmallGap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3.0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6.0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18.0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17.0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26.0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17.0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9.0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</w:tr>
      <w:tr w:rsidR="00FB7203" w:rsidRPr="0050360A" w:rsidTr="00051B29">
        <w:trPr>
          <w:trHeight w:val="26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KAN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3.0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13.9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18.8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23.8</w:t>
            </w:r>
          </w:p>
        </w:tc>
        <w:tc>
          <w:tcPr>
            <w:tcW w:w="40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24.8</w:t>
            </w:r>
          </w:p>
        </w:tc>
        <w:tc>
          <w:tcPr>
            <w:tcW w:w="40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8.9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3.0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</w:tr>
      <w:tr w:rsidR="00FB7203" w:rsidRPr="0050360A" w:rsidTr="00051B29">
        <w:trPr>
          <w:trHeight w:val="26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COT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6.0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18.0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28.0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7.0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4.0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</w:tr>
      <w:tr w:rsidR="00FB7203" w:rsidRPr="0050360A" w:rsidTr="007069F6">
        <w:trPr>
          <w:trHeight w:val="26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OXT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5.9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11.9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28.7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23.8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16.8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5.9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</w:tr>
      <w:tr w:rsidR="00051B29" w:rsidRPr="0050360A" w:rsidTr="007069F6">
        <w:trPr>
          <w:trHeight w:val="265"/>
        </w:trPr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TET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10.9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18.8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31.7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21.8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10.9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3.0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</w:tr>
      <w:tr w:rsidR="00FB7203" w:rsidRPr="0050360A" w:rsidTr="007069F6">
        <w:trPr>
          <w:trHeight w:val="279"/>
        </w:trPr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color w:val="000000"/>
                <w:sz w:val="10"/>
                <w:szCs w:val="10"/>
                <w:lang w:eastAsia="en-GB"/>
              </w:rPr>
              <w:t>ENO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D9D9D9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3.0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9.0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16.0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24.0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19.0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14.0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10.0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2.0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1.0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B7203" w:rsidRPr="0050360A" w:rsidRDefault="00FB7203" w:rsidP="00F63731">
            <w:pPr>
              <w:spacing w:after="0" w:line="240" w:lineRule="auto"/>
              <w:jc w:val="right"/>
              <w:rPr>
                <w:rFonts w:eastAsia="Times New Roman" w:cstheme="minorHAnsi"/>
                <w:sz w:val="10"/>
                <w:szCs w:val="10"/>
                <w:lang w:eastAsia="en-GB"/>
              </w:rPr>
            </w:pPr>
            <w:r w:rsidRPr="0050360A">
              <w:rPr>
                <w:rFonts w:eastAsia="Times New Roman" w:cstheme="minorHAnsi"/>
                <w:sz w:val="10"/>
                <w:szCs w:val="10"/>
                <w:lang w:eastAsia="en-GB"/>
              </w:rPr>
              <w:t>0.0</w:t>
            </w:r>
          </w:p>
        </w:tc>
      </w:tr>
    </w:tbl>
    <w:p w:rsidR="00FB7203" w:rsidRDefault="00FB7203" w:rsidP="00FB7203">
      <w:pPr>
        <w:spacing w:line="480" w:lineRule="auto"/>
      </w:pPr>
      <w:bookmarkStart w:id="0" w:name="_GoBack"/>
      <w:bookmarkEnd w:id="0"/>
    </w:p>
    <w:sectPr w:rsidR="00FB7203" w:rsidSect="00355B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D1F9C"/>
    <w:multiLevelType w:val="hybridMultilevel"/>
    <w:tmpl w:val="D49AA9E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D83161B"/>
    <w:multiLevelType w:val="hybridMultilevel"/>
    <w:tmpl w:val="F8E2B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C433D"/>
    <w:multiLevelType w:val="hybridMultilevel"/>
    <w:tmpl w:val="86944C38"/>
    <w:lvl w:ilvl="0" w:tplc="588C55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2A5AB6"/>
    <w:multiLevelType w:val="hybridMultilevel"/>
    <w:tmpl w:val="BE1A64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42E37"/>
    <w:multiLevelType w:val="hybridMultilevel"/>
    <w:tmpl w:val="9BA23478"/>
    <w:lvl w:ilvl="0" w:tplc="511E4B1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0sDQytLAwNjU0M7VU0lEKTi0uzszPAykwrgUAg+tM9iwAAAA="/>
  </w:docVars>
  <w:rsids>
    <w:rsidRoot w:val="000149F7"/>
    <w:rsid w:val="000149F7"/>
    <w:rsid w:val="00051B29"/>
    <w:rsid w:val="000C31DD"/>
    <w:rsid w:val="000E15C9"/>
    <w:rsid w:val="00330CA3"/>
    <w:rsid w:val="00355B3E"/>
    <w:rsid w:val="0050360A"/>
    <w:rsid w:val="006935E9"/>
    <w:rsid w:val="007069F6"/>
    <w:rsid w:val="0083620A"/>
    <w:rsid w:val="00B43FDB"/>
    <w:rsid w:val="00FB58E4"/>
    <w:rsid w:val="00FB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D5D5C0-48E0-4973-B787-166B3F6CF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B3E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FB58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8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355B3E"/>
  </w:style>
  <w:style w:type="character" w:customStyle="1" w:styleId="Heading2Char">
    <w:name w:val="Heading 2 Char"/>
    <w:basedOn w:val="DefaultParagraphFont"/>
    <w:link w:val="Heading2"/>
    <w:uiPriority w:val="9"/>
    <w:rsid w:val="00FB58E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8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EndNoteBibliographyTitle">
    <w:name w:val="EndNote Bibliography Title"/>
    <w:basedOn w:val="Normal"/>
    <w:link w:val="EndNoteBibliographyTitleChar"/>
    <w:rsid w:val="00FB58E4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B58E4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FB58E4"/>
    <w:pPr>
      <w:spacing w:line="48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FB58E4"/>
    <w:rPr>
      <w:rFonts w:ascii="Calibri" w:hAnsi="Calibri" w:cs="Calibri"/>
      <w:noProof/>
      <w:lang w:val="en-US"/>
    </w:rPr>
  </w:style>
  <w:style w:type="character" w:styleId="Emphasis">
    <w:name w:val="Emphasis"/>
    <w:basedOn w:val="DefaultParagraphFont"/>
    <w:uiPriority w:val="20"/>
    <w:qFormat/>
    <w:rsid w:val="00FB58E4"/>
    <w:rPr>
      <w:i/>
      <w:iCs/>
    </w:rPr>
  </w:style>
  <w:style w:type="paragraph" w:customStyle="1" w:styleId="Default">
    <w:name w:val="Default"/>
    <w:rsid w:val="00FB58E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">
    <w:name w:val="st"/>
    <w:basedOn w:val="DefaultParagraphFont"/>
    <w:rsid w:val="00FB58E4"/>
  </w:style>
  <w:style w:type="character" w:styleId="Hyperlink">
    <w:name w:val="Hyperlink"/>
    <w:basedOn w:val="DefaultParagraphFont"/>
    <w:uiPriority w:val="99"/>
    <w:unhideWhenUsed/>
    <w:rsid w:val="00FB58E4"/>
    <w:rPr>
      <w:color w:val="0563C1" w:themeColor="hyperlink"/>
      <w:u w:val="single"/>
    </w:rPr>
  </w:style>
  <w:style w:type="character" w:customStyle="1" w:styleId="current-selection">
    <w:name w:val="current-selection"/>
    <w:basedOn w:val="DefaultParagraphFont"/>
    <w:rsid w:val="00FB58E4"/>
  </w:style>
  <w:style w:type="character" w:customStyle="1" w:styleId="tgc">
    <w:name w:val="_tgc"/>
    <w:basedOn w:val="DefaultParagraphFont"/>
    <w:rsid w:val="00FB58E4"/>
  </w:style>
  <w:style w:type="character" w:customStyle="1" w:styleId="alt-edited">
    <w:name w:val="alt-edited"/>
    <w:basedOn w:val="DefaultParagraphFont"/>
    <w:rsid w:val="00FB58E4"/>
  </w:style>
  <w:style w:type="paragraph" w:styleId="ListParagraph">
    <w:name w:val="List Paragraph"/>
    <w:basedOn w:val="Normal"/>
    <w:uiPriority w:val="34"/>
    <w:qFormat/>
    <w:rsid w:val="00FB58E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table" w:styleId="TableGrid">
    <w:name w:val="Table Grid"/>
    <w:basedOn w:val="TableNormal"/>
    <w:uiPriority w:val="39"/>
    <w:rsid w:val="00FB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B5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58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58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5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58E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58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8E4"/>
    <w:rPr>
      <w:rFonts w:ascii="Segoe UI" w:hAnsi="Segoe UI" w:cs="Segoe UI"/>
      <w:sz w:val="18"/>
      <w:szCs w:val="18"/>
    </w:rPr>
  </w:style>
  <w:style w:type="character" w:customStyle="1" w:styleId="y0nh2b">
    <w:name w:val="y0nh2b"/>
    <w:basedOn w:val="DefaultParagraphFont"/>
    <w:rsid w:val="00FB58E4"/>
  </w:style>
  <w:style w:type="character" w:styleId="LineNumber">
    <w:name w:val="line number"/>
    <w:basedOn w:val="DefaultParagraphFont"/>
    <w:uiPriority w:val="99"/>
    <w:semiHidden/>
    <w:unhideWhenUsed/>
    <w:rsid w:val="00FB58E4"/>
  </w:style>
  <w:style w:type="character" w:customStyle="1" w:styleId="gt-baf-word-clickable">
    <w:name w:val="gt-baf-word-clickable"/>
    <w:basedOn w:val="DefaultParagraphFont"/>
    <w:rsid w:val="00FB58E4"/>
  </w:style>
  <w:style w:type="character" w:styleId="FollowedHyperlink">
    <w:name w:val="FollowedHyperlink"/>
    <w:basedOn w:val="DefaultParagraphFont"/>
    <w:uiPriority w:val="99"/>
    <w:semiHidden/>
    <w:unhideWhenUsed/>
    <w:rsid w:val="00FB58E4"/>
    <w:rPr>
      <w:color w:val="954F72" w:themeColor="followedHyperlink"/>
      <w:u w:val="single"/>
    </w:rPr>
  </w:style>
  <w:style w:type="character" w:customStyle="1" w:styleId="a">
    <w:name w:val="_"/>
    <w:basedOn w:val="DefaultParagraphFont"/>
    <w:rsid w:val="00FB58E4"/>
  </w:style>
  <w:style w:type="character" w:customStyle="1" w:styleId="ff7">
    <w:name w:val="ff7"/>
    <w:basedOn w:val="DefaultParagraphFont"/>
    <w:rsid w:val="00FB58E4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B58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B58E4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8E4"/>
  </w:style>
  <w:style w:type="paragraph" w:styleId="Footer">
    <w:name w:val="footer"/>
    <w:basedOn w:val="Normal"/>
    <w:link w:val="FooterChar"/>
    <w:uiPriority w:val="99"/>
    <w:unhideWhenUsed/>
    <w:rsid w:val="00FB58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8E4"/>
  </w:style>
  <w:style w:type="character" w:customStyle="1" w:styleId="tlid-translation">
    <w:name w:val="tlid-translation"/>
    <w:basedOn w:val="DefaultParagraphFont"/>
    <w:rsid w:val="00FB5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483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Moredun Research Institute</Company>
  <LinksUpToDate>false</LinksUpToDate>
  <CharactersWithSpaces>3231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Nuno Silva</dc:creator>
  <cp:keywords/>
  <dc:description/>
  <cp:lastModifiedBy>Nuno Silva</cp:lastModifiedBy>
  <cp:revision>6</cp:revision>
  <dcterms:created xsi:type="dcterms:W3CDTF">2020-04-23T09:53:00Z</dcterms:created>
  <dcterms:modified xsi:type="dcterms:W3CDTF">2020-05-13T11:15:00Z</dcterms:modified>
</cp:coreProperties>
</file>