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F2446" w14:textId="77777777" w:rsidR="00DC1B2D" w:rsidRDefault="00DC1B2D" w:rsidP="00DC1B2D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32"/>
          <w:lang w:val="en-GB"/>
        </w:rPr>
      </w:pP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275"/>
      </w:tblGrid>
      <w:tr w:rsidR="00DC1B2D" w:rsidRPr="0011678B" w14:paraId="609FCC98" w14:textId="77777777" w:rsidTr="00A16B71">
        <w:trPr>
          <w:trHeight w:val="283"/>
        </w:trPr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14:paraId="4A4F55EA" w14:textId="77777777" w:rsidR="00DC1B2D" w:rsidRPr="004D1D2A" w:rsidRDefault="00DC1B2D" w:rsidP="00A16B71">
            <w:pP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4D1D2A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S</w:t>
            </w:r>
            <w: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4</w:t>
            </w:r>
            <w:r w:rsidRPr="004D1D2A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Table. Regional Distribution of Final Infarction in ASPECTS regions (N=79)</w:t>
            </w:r>
          </w:p>
        </w:tc>
      </w:tr>
      <w:tr w:rsidR="00DC1B2D" w:rsidRPr="004D1D2A" w14:paraId="4FB9536B" w14:textId="77777777" w:rsidTr="00A16B71">
        <w:trPr>
          <w:trHeight w:hRule="exact" w:val="62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8D435" w14:textId="77777777" w:rsidR="00DC1B2D" w:rsidRPr="004D1D2A" w:rsidRDefault="00DC1B2D" w:rsidP="00A16B7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4D1D2A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ASPECTS region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1F229" w14:textId="77777777" w:rsidR="00DC1B2D" w:rsidRPr="004D1D2A" w:rsidRDefault="00DC1B2D" w:rsidP="00A16B7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4D1D2A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Raw #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3E0F0" w14:textId="77777777" w:rsidR="00DC1B2D" w:rsidRPr="004D1D2A" w:rsidRDefault="00DC1B2D" w:rsidP="00A16B7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D1D2A">
              <w:rPr>
                <w:rFonts w:asciiTheme="minorHAnsi" w:hAnsiTheme="minorHAnsi" w:cstheme="minorHAnsi"/>
                <w:b/>
                <w:color w:val="000000" w:themeColor="text1"/>
              </w:rPr>
              <w:t>Frequency %</w:t>
            </w:r>
          </w:p>
        </w:tc>
      </w:tr>
      <w:tr w:rsidR="00DC1B2D" w:rsidRPr="004D1D2A" w14:paraId="68014CC8" w14:textId="77777777" w:rsidTr="00A16B71">
        <w:trPr>
          <w:trHeight w:hRule="exact" w:val="340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3C20FDB" w14:textId="77777777" w:rsidR="00DC1B2D" w:rsidRPr="004D1D2A" w:rsidRDefault="00DC1B2D" w:rsidP="00A16B7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D1D2A">
              <w:rPr>
                <w:rFonts w:asciiTheme="minorHAnsi" w:hAnsiTheme="minorHAnsi" w:cstheme="minorHAnsi"/>
                <w:color w:val="000000" w:themeColor="text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6E71230" w14:textId="77777777" w:rsidR="00DC1B2D" w:rsidRPr="004D1D2A" w:rsidRDefault="00DC1B2D" w:rsidP="00A16B7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D1D2A">
              <w:rPr>
                <w:rFonts w:asciiTheme="minorHAnsi" w:hAnsiTheme="minorHAnsi" w:cstheme="minorHAnsi"/>
                <w:color w:val="000000" w:themeColor="text1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9B175CF" w14:textId="77777777" w:rsidR="00DC1B2D" w:rsidRPr="004D1D2A" w:rsidRDefault="00DC1B2D" w:rsidP="00A16B7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D1D2A">
              <w:rPr>
                <w:rFonts w:asciiTheme="minorHAnsi" w:hAnsiTheme="minorHAnsi" w:cstheme="minorHAnsi"/>
                <w:color w:val="000000" w:themeColor="text1"/>
              </w:rPr>
              <w:t>41.8%</w:t>
            </w:r>
          </w:p>
        </w:tc>
      </w:tr>
      <w:tr w:rsidR="00DC1B2D" w:rsidRPr="004D1D2A" w14:paraId="65DF8707" w14:textId="77777777" w:rsidTr="00A16B71">
        <w:trPr>
          <w:trHeight w:hRule="exact" w:val="340"/>
        </w:trPr>
        <w:tc>
          <w:tcPr>
            <w:tcW w:w="1276" w:type="dxa"/>
            <w:vAlign w:val="center"/>
          </w:tcPr>
          <w:p w14:paraId="14EB728B" w14:textId="77777777" w:rsidR="00DC1B2D" w:rsidRPr="004D1D2A" w:rsidRDefault="00DC1B2D" w:rsidP="00A16B7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D1D2A">
              <w:rPr>
                <w:rFonts w:asciiTheme="minorHAnsi" w:hAnsiTheme="minorHAnsi" w:cstheme="minorHAnsi"/>
                <w:color w:val="000000" w:themeColor="text1"/>
              </w:rPr>
              <w:t>IC</w:t>
            </w:r>
          </w:p>
        </w:tc>
        <w:tc>
          <w:tcPr>
            <w:tcW w:w="1134" w:type="dxa"/>
            <w:vAlign w:val="center"/>
          </w:tcPr>
          <w:p w14:paraId="279608D4" w14:textId="77777777" w:rsidR="00DC1B2D" w:rsidRPr="004D1D2A" w:rsidRDefault="00DC1B2D" w:rsidP="00A16B7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D1D2A">
              <w:rPr>
                <w:rFonts w:asciiTheme="minorHAnsi" w:hAnsiTheme="minorHAnsi" w:cstheme="minorHAnsi"/>
                <w:color w:val="000000" w:themeColor="text1"/>
              </w:rPr>
              <w:t>22</w:t>
            </w:r>
          </w:p>
        </w:tc>
        <w:tc>
          <w:tcPr>
            <w:tcW w:w="1275" w:type="dxa"/>
            <w:vAlign w:val="center"/>
          </w:tcPr>
          <w:p w14:paraId="41DD67AF" w14:textId="77777777" w:rsidR="00DC1B2D" w:rsidRPr="004D1D2A" w:rsidRDefault="00DC1B2D" w:rsidP="00A16B7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D1D2A">
              <w:rPr>
                <w:rFonts w:asciiTheme="minorHAnsi" w:hAnsiTheme="minorHAnsi" w:cstheme="minorHAnsi"/>
                <w:color w:val="000000" w:themeColor="text1"/>
              </w:rPr>
              <w:t>27.8%</w:t>
            </w:r>
          </w:p>
        </w:tc>
      </w:tr>
      <w:tr w:rsidR="00DC1B2D" w:rsidRPr="004D1D2A" w14:paraId="2427E8AC" w14:textId="77777777" w:rsidTr="00A16B71">
        <w:trPr>
          <w:trHeight w:hRule="exact" w:val="340"/>
        </w:trPr>
        <w:tc>
          <w:tcPr>
            <w:tcW w:w="1276" w:type="dxa"/>
            <w:vAlign w:val="center"/>
          </w:tcPr>
          <w:p w14:paraId="4B4C0B4F" w14:textId="77777777" w:rsidR="00DC1B2D" w:rsidRPr="004D1D2A" w:rsidRDefault="00DC1B2D" w:rsidP="00A16B7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D1D2A">
              <w:rPr>
                <w:rFonts w:asciiTheme="minorHAnsi" w:hAnsiTheme="minorHAnsi" w:cstheme="minorHAnsi"/>
                <w:color w:val="000000" w:themeColor="text1"/>
              </w:rPr>
              <w:t>INS</w:t>
            </w:r>
          </w:p>
        </w:tc>
        <w:tc>
          <w:tcPr>
            <w:tcW w:w="1134" w:type="dxa"/>
            <w:vAlign w:val="center"/>
          </w:tcPr>
          <w:p w14:paraId="3F5AA187" w14:textId="77777777" w:rsidR="00DC1B2D" w:rsidRPr="004D1D2A" w:rsidRDefault="00DC1B2D" w:rsidP="00A16B7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D1D2A">
              <w:rPr>
                <w:rFonts w:asciiTheme="minorHAnsi" w:hAnsiTheme="minorHAnsi" w:cstheme="minorHAnsi"/>
                <w:color w:val="000000" w:themeColor="text1"/>
              </w:rPr>
              <w:t>43</w:t>
            </w:r>
          </w:p>
        </w:tc>
        <w:tc>
          <w:tcPr>
            <w:tcW w:w="1275" w:type="dxa"/>
            <w:vAlign w:val="center"/>
          </w:tcPr>
          <w:p w14:paraId="12F38AFE" w14:textId="77777777" w:rsidR="00DC1B2D" w:rsidRPr="004D1D2A" w:rsidRDefault="00DC1B2D" w:rsidP="00A16B7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D1D2A">
              <w:rPr>
                <w:rFonts w:asciiTheme="minorHAnsi" w:hAnsiTheme="minorHAnsi" w:cstheme="minorHAnsi"/>
                <w:color w:val="000000" w:themeColor="text1"/>
              </w:rPr>
              <w:t>54.4%</w:t>
            </w:r>
          </w:p>
        </w:tc>
      </w:tr>
      <w:tr w:rsidR="00DC1B2D" w:rsidRPr="004D1D2A" w14:paraId="4CD7EFD7" w14:textId="77777777" w:rsidTr="00A16B71">
        <w:trPr>
          <w:trHeight w:hRule="exact" w:val="340"/>
        </w:trPr>
        <w:tc>
          <w:tcPr>
            <w:tcW w:w="1276" w:type="dxa"/>
            <w:vAlign w:val="center"/>
          </w:tcPr>
          <w:p w14:paraId="2A15E361" w14:textId="77777777" w:rsidR="00DC1B2D" w:rsidRPr="004D1D2A" w:rsidRDefault="00DC1B2D" w:rsidP="00A16B7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D1D2A">
              <w:rPr>
                <w:rFonts w:asciiTheme="minorHAnsi" w:hAnsiTheme="minorHAnsi" w:cstheme="minorHAnsi"/>
                <w:color w:val="000000" w:themeColor="text1"/>
              </w:rPr>
              <w:t>L</w:t>
            </w:r>
          </w:p>
        </w:tc>
        <w:tc>
          <w:tcPr>
            <w:tcW w:w="1134" w:type="dxa"/>
            <w:vAlign w:val="center"/>
          </w:tcPr>
          <w:p w14:paraId="24C0D25D" w14:textId="77777777" w:rsidR="00DC1B2D" w:rsidRPr="004D1D2A" w:rsidRDefault="00DC1B2D" w:rsidP="00A16B7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D1D2A">
              <w:rPr>
                <w:rFonts w:asciiTheme="minorHAnsi" w:hAnsiTheme="minorHAnsi" w:cstheme="minorHAnsi"/>
                <w:color w:val="000000" w:themeColor="text1"/>
              </w:rPr>
              <w:t>43</w:t>
            </w:r>
          </w:p>
        </w:tc>
        <w:tc>
          <w:tcPr>
            <w:tcW w:w="1275" w:type="dxa"/>
            <w:vAlign w:val="center"/>
          </w:tcPr>
          <w:p w14:paraId="1452F043" w14:textId="77777777" w:rsidR="00DC1B2D" w:rsidRPr="004D1D2A" w:rsidRDefault="00DC1B2D" w:rsidP="00A16B7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D1D2A">
              <w:rPr>
                <w:rFonts w:asciiTheme="minorHAnsi" w:hAnsiTheme="minorHAnsi" w:cstheme="minorHAnsi"/>
                <w:color w:val="000000" w:themeColor="text1"/>
              </w:rPr>
              <w:t>54.4%</w:t>
            </w:r>
          </w:p>
        </w:tc>
      </w:tr>
      <w:tr w:rsidR="00DC1B2D" w:rsidRPr="004D1D2A" w14:paraId="2AE3444B" w14:textId="77777777" w:rsidTr="00A16B71">
        <w:trPr>
          <w:trHeight w:hRule="exact" w:val="340"/>
        </w:trPr>
        <w:tc>
          <w:tcPr>
            <w:tcW w:w="1276" w:type="dxa"/>
            <w:vAlign w:val="center"/>
          </w:tcPr>
          <w:p w14:paraId="1318D91C" w14:textId="77777777" w:rsidR="00DC1B2D" w:rsidRPr="004D1D2A" w:rsidRDefault="00DC1B2D" w:rsidP="00A16B7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D1D2A">
              <w:rPr>
                <w:rFonts w:asciiTheme="minorHAnsi" w:hAnsiTheme="minorHAnsi" w:cstheme="minorHAnsi"/>
                <w:color w:val="000000" w:themeColor="text1"/>
              </w:rPr>
              <w:t>M1</w:t>
            </w:r>
          </w:p>
        </w:tc>
        <w:tc>
          <w:tcPr>
            <w:tcW w:w="1134" w:type="dxa"/>
            <w:vAlign w:val="center"/>
          </w:tcPr>
          <w:p w14:paraId="3B4DBE05" w14:textId="77777777" w:rsidR="00DC1B2D" w:rsidRPr="004D1D2A" w:rsidRDefault="00DC1B2D" w:rsidP="00A16B7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D1D2A">
              <w:rPr>
                <w:rFonts w:asciiTheme="minorHAnsi" w:hAnsiTheme="minorHAnsi" w:cstheme="minorHAnsi"/>
                <w:color w:val="000000" w:themeColor="text1"/>
              </w:rPr>
              <w:t>19</w:t>
            </w:r>
          </w:p>
        </w:tc>
        <w:tc>
          <w:tcPr>
            <w:tcW w:w="1275" w:type="dxa"/>
            <w:vAlign w:val="center"/>
          </w:tcPr>
          <w:p w14:paraId="307F9E28" w14:textId="77777777" w:rsidR="00DC1B2D" w:rsidRPr="004D1D2A" w:rsidRDefault="00DC1B2D" w:rsidP="00A16B7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D1D2A">
              <w:rPr>
                <w:rFonts w:asciiTheme="minorHAnsi" w:hAnsiTheme="minorHAnsi" w:cstheme="minorHAnsi"/>
                <w:color w:val="000000" w:themeColor="text1"/>
              </w:rPr>
              <w:t>24.1%</w:t>
            </w:r>
          </w:p>
        </w:tc>
      </w:tr>
      <w:tr w:rsidR="00DC1B2D" w:rsidRPr="004D1D2A" w14:paraId="00F4E969" w14:textId="77777777" w:rsidTr="00A16B71">
        <w:trPr>
          <w:trHeight w:hRule="exact" w:val="340"/>
        </w:trPr>
        <w:tc>
          <w:tcPr>
            <w:tcW w:w="1276" w:type="dxa"/>
            <w:vAlign w:val="center"/>
          </w:tcPr>
          <w:p w14:paraId="6BBFA9F7" w14:textId="77777777" w:rsidR="00DC1B2D" w:rsidRPr="004D1D2A" w:rsidRDefault="00DC1B2D" w:rsidP="00A16B7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D1D2A">
              <w:rPr>
                <w:rFonts w:asciiTheme="minorHAnsi" w:hAnsiTheme="minorHAnsi" w:cstheme="minorHAnsi"/>
                <w:color w:val="000000" w:themeColor="text1"/>
              </w:rPr>
              <w:t>M2</w:t>
            </w:r>
          </w:p>
        </w:tc>
        <w:tc>
          <w:tcPr>
            <w:tcW w:w="1134" w:type="dxa"/>
            <w:vAlign w:val="center"/>
          </w:tcPr>
          <w:p w14:paraId="32E855D4" w14:textId="77777777" w:rsidR="00DC1B2D" w:rsidRPr="004D1D2A" w:rsidRDefault="00DC1B2D" w:rsidP="00A16B7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D1D2A">
              <w:rPr>
                <w:rFonts w:asciiTheme="minorHAnsi" w:hAnsiTheme="minorHAnsi" w:cstheme="minorHAnsi"/>
                <w:color w:val="000000" w:themeColor="text1"/>
              </w:rPr>
              <w:t>27</w:t>
            </w:r>
          </w:p>
        </w:tc>
        <w:tc>
          <w:tcPr>
            <w:tcW w:w="1275" w:type="dxa"/>
            <w:vAlign w:val="center"/>
          </w:tcPr>
          <w:p w14:paraId="16316B7A" w14:textId="77777777" w:rsidR="00DC1B2D" w:rsidRPr="004D1D2A" w:rsidRDefault="00DC1B2D" w:rsidP="00A16B7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D1D2A">
              <w:rPr>
                <w:rFonts w:asciiTheme="minorHAnsi" w:hAnsiTheme="minorHAnsi" w:cstheme="minorHAnsi"/>
                <w:color w:val="000000" w:themeColor="text1"/>
              </w:rPr>
              <w:t>34.2%</w:t>
            </w:r>
          </w:p>
        </w:tc>
      </w:tr>
      <w:tr w:rsidR="00DC1B2D" w:rsidRPr="004D1D2A" w14:paraId="59FEDC69" w14:textId="77777777" w:rsidTr="00A16B71">
        <w:trPr>
          <w:trHeight w:hRule="exact" w:val="340"/>
        </w:trPr>
        <w:tc>
          <w:tcPr>
            <w:tcW w:w="1276" w:type="dxa"/>
            <w:vAlign w:val="center"/>
          </w:tcPr>
          <w:p w14:paraId="4EAB1C90" w14:textId="77777777" w:rsidR="00DC1B2D" w:rsidRPr="004D1D2A" w:rsidRDefault="00DC1B2D" w:rsidP="00A16B7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D1D2A">
              <w:rPr>
                <w:rFonts w:asciiTheme="minorHAnsi" w:hAnsiTheme="minorHAnsi" w:cstheme="minorHAnsi"/>
                <w:color w:val="000000" w:themeColor="text1"/>
              </w:rPr>
              <w:t>M3</w:t>
            </w:r>
          </w:p>
        </w:tc>
        <w:tc>
          <w:tcPr>
            <w:tcW w:w="1134" w:type="dxa"/>
            <w:vAlign w:val="center"/>
          </w:tcPr>
          <w:p w14:paraId="15739BBB" w14:textId="77777777" w:rsidR="00DC1B2D" w:rsidRPr="004D1D2A" w:rsidRDefault="00DC1B2D" w:rsidP="00A16B7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D1D2A">
              <w:rPr>
                <w:rFonts w:asciiTheme="minorHAnsi" w:hAnsiTheme="minorHAnsi" w:cstheme="minorHAnsi"/>
                <w:color w:val="000000" w:themeColor="text1"/>
              </w:rPr>
              <w:t>19</w:t>
            </w:r>
          </w:p>
        </w:tc>
        <w:tc>
          <w:tcPr>
            <w:tcW w:w="1275" w:type="dxa"/>
            <w:vAlign w:val="center"/>
          </w:tcPr>
          <w:p w14:paraId="0F2A0497" w14:textId="77777777" w:rsidR="00DC1B2D" w:rsidRPr="004D1D2A" w:rsidRDefault="00DC1B2D" w:rsidP="00A16B7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D1D2A">
              <w:rPr>
                <w:rFonts w:asciiTheme="minorHAnsi" w:hAnsiTheme="minorHAnsi" w:cstheme="minorHAnsi"/>
                <w:color w:val="000000" w:themeColor="text1"/>
              </w:rPr>
              <w:t>24.1%</w:t>
            </w:r>
          </w:p>
        </w:tc>
      </w:tr>
      <w:tr w:rsidR="00DC1B2D" w:rsidRPr="004D1D2A" w14:paraId="397185FC" w14:textId="77777777" w:rsidTr="00A16B71">
        <w:trPr>
          <w:trHeight w:hRule="exact" w:val="340"/>
        </w:trPr>
        <w:tc>
          <w:tcPr>
            <w:tcW w:w="1276" w:type="dxa"/>
            <w:vAlign w:val="center"/>
          </w:tcPr>
          <w:p w14:paraId="215A93E5" w14:textId="77777777" w:rsidR="00DC1B2D" w:rsidRPr="004D1D2A" w:rsidRDefault="00DC1B2D" w:rsidP="00A16B7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D1D2A">
              <w:rPr>
                <w:rFonts w:asciiTheme="minorHAnsi" w:hAnsiTheme="minorHAnsi" w:cstheme="minorHAnsi"/>
                <w:color w:val="000000" w:themeColor="text1"/>
              </w:rPr>
              <w:t>M4</w:t>
            </w:r>
          </w:p>
        </w:tc>
        <w:tc>
          <w:tcPr>
            <w:tcW w:w="1134" w:type="dxa"/>
            <w:vAlign w:val="center"/>
          </w:tcPr>
          <w:p w14:paraId="2AE87350" w14:textId="77777777" w:rsidR="00DC1B2D" w:rsidRPr="004D1D2A" w:rsidRDefault="00DC1B2D" w:rsidP="00A16B7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D1D2A">
              <w:rPr>
                <w:rFonts w:asciiTheme="minorHAnsi" w:hAnsiTheme="minorHAnsi" w:cstheme="minorHAnsi"/>
                <w:color w:val="000000" w:themeColor="text1"/>
              </w:rPr>
              <w:t>19</w:t>
            </w:r>
          </w:p>
        </w:tc>
        <w:tc>
          <w:tcPr>
            <w:tcW w:w="1275" w:type="dxa"/>
            <w:vAlign w:val="center"/>
          </w:tcPr>
          <w:p w14:paraId="329C839A" w14:textId="77777777" w:rsidR="00DC1B2D" w:rsidRPr="004D1D2A" w:rsidRDefault="00DC1B2D" w:rsidP="00A16B7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D1D2A">
              <w:rPr>
                <w:rFonts w:asciiTheme="minorHAnsi" w:hAnsiTheme="minorHAnsi" w:cstheme="minorHAnsi"/>
                <w:color w:val="000000" w:themeColor="text1"/>
              </w:rPr>
              <w:t>24.1%</w:t>
            </w:r>
          </w:p>
        </w:tc>
      </w:tr>
      <w:tr w:rsidR="00DC1B2D" w:rsidRPr="004D1D2A" w14:paraId="721C0BB2" w14:textId="77777777" w:rsidTr="00A16B71">
        <w:trPr>
          <w:trHeight w:hRule="exact" w:val="340"/>
        </w:trPr>
        <w:tc>
          <w:tcPr>
            <w:tcW w:w="1276" w:type="dxa"/>
            <w:vAlign w:val="center"/>
          </w:tcPr>
          <w:p w14:paraId="532DE29F" w14:textId="77777777" w:rsidR="00DC1B2D" w:rsidRPr="004D1D2A" w:rsidRDefault="00DC1B2D" w:rsidP="00A16B7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D1D2A">
              <w:rPr>
                <w:rFonts w:asciiTheme="minorHAnsi" w:hAnsiTheme="minorHAnsi" w:cstheme="minorHAnsi"/>
                <w:color w:val="000000" w:themeColor="text1"/>
              </w:rPr>
              <w:t>M5</w:t>
            </w:r>
          </w:p>
        </w:tc>
        <w:tc>
          <w:tcPr>
            <w:tcW w:w="1134" w:type="dxa"/>
            <w:vAlign w:val="center"/>
          </w:tcPr>
          <w:p w14:paraId="225BD1F1" w14:textId="77777777" w:rsidR="00DC1B2D" w:rsidRPr="004D1D2A" w:rsidRDefault="00DC1B2D" w:rsidP="00A16B7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D1D2A">
              <w:rPr>
                <w:rFonts w:asciiTheme="minorHAnsi" w:hAnsiTheme="minorHAnsi" w:cstheme="minorHAnsi"/>
                <w:color w:val="000000" w:themeColor="text1"/>
              </w:rPr>
              <w:t>32</w:t>
            </w:r>
          </w:p>
        </w:tc>
        <w:tc>
          <w:tcPr>
            <w:tcW w:w="1275" w:type="dxa"/>
            <w:vAlign w:val="center"/>
          </w:tcPr>
          <w:p w14:paraId="3791DEC5" w14:textId="77777777" w:rsidR="00DC1B2D" w:rsidRPr="004D1D2A" w:rsidRDefault="00DC1B2D" w:rsidP="00A16B7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D1D2A">
              <w:rPr>
                <w:rFonts w:asciiTheme="minorHAnsi" w:hAnsiTheme="minorHAnsi" w:cstheme="minorHAnsi"/>
                <w:color w:val="000000" w:themeColor="text1"/>
              </w:rPr>
              <w:t>40.5%</w:t>
            </w:r>
          </w:p>
        </w:tc>
      </w:tr>
      <w:tr w:rsidR="00DC1B2D" w:rsidRPr="004D1D2A" w14:paraId="39B50F62" w14:textId="77777777" w:rsidTr="00A16B71">
        <w:trPr>
          <w:trHeight w:hRule="exact" w:val="340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8F9AD97" w14:textId="77777777" w:rsidR="00DC1B2D" w:rsidRPr="004D1D2A" w:rsidRDefault="00DC1B2D" w:rsidP="00A16B7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D1D2A">
              <w:rPr>
                <w:rFonts w:asciiTheme="minorHAnsi" w:hAnsiTheme="minorHAnsi" w:cstheme="minorHAnsi"/>
                <w:color w:val="000000" w:themeColor="text1"/>
              </w:rPr>
              <w:t>M6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D85527F" w14:textId="77777777" w:rsidR="00DC1B2D" w:rsidRPr="004D1D2A" w:rsidRDefault="00DC1B2D" w:rsidP="00A16B7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D1D2A">
              <w:rPr>
                <w:rFonts w:asciiTheme="minorHAnsi" w:hAnsiTheme="minorHAnsi" w:cstheme="minorHAnsi"/>
                <w:color w:val="000000" w:themeColor="text1"/>
              </w:rPr>
              <w:t>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EBAA767" w14:textId="77777777" w:rsidR="00DC1B2D" w:rsidRPr="004D1D2A" w:rsidRDefault="00DC1B2D" w:rsidP="00A16B7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D1D2A">
              <w:rPr>
                <w:rFonts w:asciiTheme="minorHAnsi" w:hAnsiTheme="minorHAnsi" w:cstheme="minorHAnsi"/>
                <w:color w:val="000000" w:themeColor="text1"/>
              </w:rPr>
              <w:t>20.3%</w:t>
            </w:r>
          </w:p>
        </w:tc>
      </w:tr>
      <w:tr w:rsidR="00DC1B2D" w:rsidRPr="0011678B" w14:paraId="340CCB1E" w14:textId="77777777" w:rsidTr="00A16B71">
        <w:trPr>
          <w:trHeight w:val="868"/>
        </w:trPr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BEAD4" w14:textId="77777777" w:rsidR="00DC1B2D" w:rsidRPr="004D1D2A" w:rsidRDefault="00DC1B2D" w:rsidP="00A16B71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lang w:val="en-US"/>
              </w:rPr>
            </w:pPr>
            <w:r w:rsidRPr="004D1D2A">
              <w:rPr>
                <w:rFonts w:asciiTheme="minorHAnsi" w:hAnsiTheme="minorHAnsi" w:cstheme="minorHAnsi"/>
                <w:color w:val="000000" w:themeColor="text1"/>
                <w:sz w:val="18"/>
                <w:lang w:val="en-US"/>
              </w:rPr>
              <w:t xml:space="preserve">Raw numbers and Frequency in percent of the Distribution of Final Infarction in ASPECTS regions. ASPECTS </w:t>
            </w:r>
            <w:proofErr w:type="gramStart"/>
            <w:r w:rsidRPr="004D1D2A">
              <w:rPr>
                <w:rFonts w:asciiTheme="minorHAnsi" w:hAnsiTheme="minorHAnsi" w:cstheme="minorHAnsi"/>
                <w:color w:val="000000" w:themeColor="text1"/>
                <w:sz w:val="18"/>
                <w:lang w:val="en-US"/>
              </w:rPr>
              <w:t>indicates</w:t>
            </w:r>
            <w:proofErr w:type="gramEnd"/>
            <w:r w:rsidRPr="004D1D2A">
              <w:rPr>
                <w:rFonts w:asciiTheme="minorHAnsi" w:hAnsiTheme="minorHAnsi" w:cstheme="minorHAnsi"/>
                <w:color w:val="000000" w:themeColor="text1"/>
                <w:sz w:val="18"/>
                <w:lang w:val="en-US"/>
              </w:rPr>
              <w:t xml:space="preserve"> Alberta Stroke Program early CT score; C, caudate nucleus; IC, internal capsule; INS, insula; L, lentiform nucleus; M1-M6, cortical regions of the ASPECTS</w:t>
            </w:r>
          </w:p>
        </w:tc>
      </w:tr>
    </w:tbl>
    <w:p w14:paraId="69D8FA5D" w14:textId="77777777" w:rsidR="00DC1B2D" w:rsidRDefault="00DC1B2D" w:rsidP="00DC1B2D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32"/>
          <w:lang w:val="en-GB"/>
        </w:rPr>
      </w:pPr>
    </w:p>
    <w:p w14:paraId="55055C8F" w14:textId="77777777" w:rsidR="00321FA4" w:rsidRDefault="00321FA4"/>
    <w:sectPr w:rsidR="00321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C1B2D"/>
    <w:rsid w:val="00321FA4"/>
    <w:rsid w:val="00DC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C8BF2"/>
  <w15:chartTrackingRefBased/>
  <w15:docId w15:val="{16A6726A-249B-4C64-A261-2DD259F8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B2D"/>
    <w:rPr>
      <w:rFonts w:ascii="Calibri" w:eastAsia="Times New Roman" w:hAnsi="Calibri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B2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chn off31</dc:creator>
  <cp:keywords/>
  <dc:description/>
  <cp:lastModifiedBy>chn off31</cp:lastModifiedBy>
  <cp:revision>1</cp:revision>
  <dcterms:created xsi:type="dcterms:W3CDTF">2020-08-05T22:34:00Z</dcterms:created>
  <dcterms:modified xsi:type="dcterms:W3CDTF">2020-08-05T22:34:00Z</dcterms:modified>
</cp:coreProperties>
</file>