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8F201" w14:textId="77777777" w:rsidR="00650914" w:rsidRPr="000B24D9" w:rsidRDefault="00650914" w:rsidP="00650914">
      <w:pPr>
        <w:pStyle w:val="Caption"/>
        <w:keepNext/>
        <w:rPr>
          <w:rFonts w:cstheme="minorHAnsi"/>
          <w:smallCaps w:val="0"/>
          <w:color w:val="auto"/>
        </w:rPr>
      </w:pPr>
      <w:r>
        <w:rPr>
          <w:rFonts w:cstheme="minorHAnsi"/>
          <w:smallCaps w:val="0"/>
          <w:color w:val="auto"/>
        </w:rPr>
        <w:t>Table S3.</w:t>
      </w:r>
      <w:r w:rsidRPr="000B24D9">
        <w:rPr>
          <w:rFonts w:cstheme="minorHAnsi"/>
          <w:smallCaps w:val="0"/>
          <w:color w:val="auto"/>
        </w:rPr>
        <w:t xml:space="preserve"> AR</w:t>
      </w:r>
      <w:r>
        <w:rPr>
          <w:rFonts w:cstheme="minorHAnsi"/>
          <w:smallCaps w:val="0"/>
          <w:color w:val="auto"/>
        </w:rPr>
        <w:t>V</w:t>
      </w:r>
      <w:r w:rsidRPr="000B24D9">
        <w:rPr>
          <w:rFonts w:cstheme="minorHAnsi"/>
          <w:smallCaps w:val="0"/>
          <w:color w:val="auto"/>
        </w:rPr>
        <w:t xml:space="preserve"> refill modality</w:t>
      </w:r>
      <w:r w:rsidRPr="009E2F30">
        <w:rPr>
          <w:rFonts w:cstheme="minorHAnsi"/>
          <w:smallCaps w:val="0"/>
          <w:color w:val="auto"/>
        </w:rPr>
        <w:t xml:space="preserve"> </w:t>
      </w:r>
      <w:r>
        <w:rPr>
          <w:rFonts w:cstheme="minorHAnsi"/>
          <w:smallCaps w:val="0"/>
          <w:color w:val="auto"/>
        </w:rPr>
        <w:t>c</w:t>
      </w:r>
      <w:r w:rsidRPr="000B24D9">
        <w:rPr>
          <w:rFonts w:cstheme="minorHAnsi"/>
          <w:smallCaps w:val="0"/>
          <w:color w:val="auto"/>
        </w:rPr>
        <w:t>overage, efficacy, and saturation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left w:w="57" w:type="dxa"/>
          <w:right w:w="0" w:type="dxa"/>
        </w:tblCellMar>
        <w:tblLook w:val="0600" w:firstRow="0" w:lastRow="0" w:firstColumn="0" w:lastColumn="0" w:noHBand="1" w:noVBand="1"/>
      </w:tblPr>
      <w:tblGrid>
        <w:gridCol w:w="2696"/>
        <w:gridCol w:w="927"/>
        <w:gridCol w:w="2401"/>
        <w:gridCol w:w="567"/>
        <w:gridCol w:w="567"/>
        <w:gridCol w:w="522"/>
      </w:tblGrid>
      <w:tr w:rsidR="00650914" w:rsidRPr="009D5022" w14:paraId="1527DCD1" w14:textId="77777777" w:rsidTr="001D632B">
        <w:trPr>
          <w:trHeight w:val="269"/>
        </w:trPr>
        <w:tc>
          <w:tcPr>
            <w:tcW w:w="0" w:type="auto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938EE79" w14:textId="77777777" w:rsidR="00650914" w:rsidRPr="000B24D9" w:rsidRDefault="00650914" w:rsidP="001D632B">
            <w:pPr>
              <w:spacing w:after="0" w:line="240" w:lineRule="auto"/>
              <w:ind w:left="57"/>
              <w:rPr>
                <w:rFonts w:cstheme="minorHAnsi"/>
                <w:b/>
              </w:rPr>
            </w:pPr>
            <w:r w:rsidRPr="000B24D9">
              <w:rPr>
                <w:rFonts w:cstheme="minorHAnsi"/>
                <w:b/>
              </w:rPr>
              <w:t>ART refill modality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8217731" w14:textId="77777777" w:rsidR="00650914" w:rsidRPr="000B24D9" w:rsidRDefault="00650914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0B24D9">
              <w:rPr>
                <w:rFonts w:cstheme="minorHAnsi"/>
                <w:b/>
                <w:bCs/>
              </w:rPr>
              <w:t>Coverage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6E66778" w14:textId="77777777" w:rsidR="00650914" w:rsidRPr="000B24D9" w:rsidRDefault="00650914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0B24D9">
              <w:rPr>
                <w:rFonts w:cstheme="minorHAnsi"/>
                <w:b/>
                <w:bCs/>
                <w:lang w:val="en-US"/>
              </w:rPr>
              <w:t>Efficacy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01C4A2D" w14:textId="77777777" w:rsidR="00650914" w:rsidRPr="000B24D9" w:rsidRDefault="00650914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0B24D9">
              <w:rPr>
                <w:rFonts w:cstheme="minorHAnsi"/>
                <w:b/>
                <w:bCs/>
              </w:rPr>
              <w:t>Saturation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856632F" w14:textId="77777777" w:rsidR="00650914" w:rsidRPr="000B24D9" w:rsidRDefault="00650914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0B24D9">
              <w:rPr>
                <w:rFonts w:cstheme="minorHAnsi"/>
                <w:b/>
                <w:bCs/>
              </w:rPr>
              <w:t>Year</w:t>
            </w:r>
          </w:p>
        </w:tc>
      </w:tr>
      <w:tr w:rsidR="00650914" w:rsidRPr="009D5022" w14:paraId="56CE88AE" w14:textId="77777777" w:rsidTr="001D632B">
        <w:trPr>
          <w:trHeight w:val="269"/>
        </w:trPr>
        <w:tc>
          <w:tcPr>
            <w:tcW w:w="0" w:type="auto"/>
            <w:vMerge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54EF021" w14:textId="77777777" w:rsidR="00650914" w:rsidRPr="000B24D9" w:rsidRDefault="00650914" w:rsidP="001D632B">
            <w:pPr>
              <w:spacing w:after="0" w:line="240" w:lineRule="auto"/>
              <w:ind w:left="57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05EF04A" w14:textId="77777777" w:rsidR="00650914" w:rsidRPr="000B24D9" w:rsidRDefault="00650914" w:rsidP="001D632B">
            <w:pPr>
              <w:spacing w:after="0" w:line="240" w:lineRule="auto"/>
              <w:ind w:left="57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535199B" w14:textId="77777777" w:rsidR="00650914" w:rsidRPr="000B24D9" w:rsidRDefault="00650914" w:rsidP="001D632B">
            <w:pPr>
              <w:spacing w:after="0" w:line="240" w:lineRule="auto"/>
              <w:ind w:left="57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124172B" w14:textId="77777777" w:rsidR="00650914" w:rsidRPr="000B24D9" w:rsidRDefault="00650914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0B24D9">
              <w:rPr>
                <w:rFonts w:cstheme="minorHAnsi"/>
                <w:b/>
                <w:bCs/>
              </w:rPr>
              <w:t xml:space="preserve">Low 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0998785" w14:textId="77777777" w:rsidR="00650914" w:rsidRPr="000B24D9" w:rsidRDefault="00650914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0B24D9">
              <w:rPr>
                <w:rFonts w:cstheme="minorHAnsi"/>
                <w:b/>
                <w:bCs/>
              </w:rPr>
              <w:t>High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CF0A3F4" w14:textId="77777777" w:rsidR="00650914" w:rsidRPr="000B24D9" w:rsidRDefault="00650914" w:rsidP="001D632B">
            <w:pPr>
              <w:spacing w:after="0" w:line="240" w:lineRule="auto"/>
              <w:ind w:left="57"/>
              <w:rPr>
                <w:rFonts w:cstheme="minorHAnsi"/>
              </w:rPr>
            </w:pPr>
          </w:p>
        </w:tc>
      </w:tr>
      <w:tr w:rsidR="00650914" w:rsidRPr="009D5022" w14:paraId="111B04FC" w14:textId="77777777" w:rsidTr="001D632B">
        <w:trPr>
          <w:trHeight w:val="269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4C5E53AA" w14:textId="77777777" w:rsidR="00650914" w:rsidRPr="009D5022" w:rsidRDefault="00650914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9D5022">
              <w:rPr>
                <w:rFonts w:cstheme="minorHAnsi"/>
              </w:rPr>
              <w:t>Community-based group</w:t>
            </w:r>
            <w:r>
              <w:rPr>
                <w:rFonts w:cstheme="minorHAnsi"/>
              </w:rPr>
              <w:t xml:space="preserve"> ART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59BC77D3" w14:textId="77777777" w:rsidR="00650914" w:rsidRPr="009D5022" w:rsidRDefault="00650914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9D5022">
              <w:rPr>
                <w:rFonts w:cstheme="minorHAnsi"/>
              </w:rPr>
              <w:t>660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2E4DB60A" w14:textId="77777777" w:rsidR="00650914" w:rsidRPr="009D5022" w:rsidRDefault="00650914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9D5022">
              <w:rPr>
                <w:rFonts w:cstheme="minorHAnsi"/>
              </w:rPr>
              <w:t>81% retention (19% LTFU)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764D760C" w14:textId="77777777" w:rsidR="00650914" w:rsidRPr="009D5022" w:rsidRDefault="00650914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9D5022">
              <w:rPr>
                <w:rFonts w:cstheme="minorHAnsi"/>
              </w:rPr>
              <w:t>20%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14B69117" w14:textId="77777777" w:rsidR="00650914" w:rsidRPr="009D5022" w:rsidRDefault="00650914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9D5022">
              <w:rPr>
                <w:rFonts w:cstheme="minorHAnsi"/>
              </w:rPr>
              <w:t>45%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3AE8D408" w14:textId="77777777" w:rsidR="00650914" w:rsidRPr="009D5022" w:rsidRDefault="00650914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9D5022">
              <w:rPr>
                <w:rFonts w:cstheme="minorHAnsi"/>
              </w:rPr>
              <w:t>2016</w:t>
            </w:r>
          </w:p>
        </w:tc>
      </w:tr>
      <w:tr w:rsidR="00650914" w:rsidRPr="009D5022" w14:paraId="09367126" w14:textId="77777777" w:rsidTr="001D632B">
        <w:trPr>
          <w:trHeight w:val="26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549AF55D" w14:textId="77777777" w:rsidR="00650914" w:rsidRPr="009D5022" w:rsidRDefault="00650914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9D5022">
              <w:rPr>
                <w:rFonts w:cstheme="minorHAnsi"/>
              </w:rPr>
              <w:t>Facility-based group</w:t>
            </w:r>
            <w:r>
              <w:rPr>
                <w:rFonts w:cstheme="minorHAnsi"/>
              </w:rPr>
              <w:t xml:space="preserve"> ART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57C3C501" w14:textId="77777777" w:rsidR="00650914" w:rsidRPr="009D5022" w:rsidRDefault="00650914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9D5022">
              <w:rPr>
                <w:rFonts w:cstheme="minorHAnsi"/>
              </w:rPr>
              <w:t>2,133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0C699780" w14:textId="77777777" w:rsidR="00650914" w:rsidRPr="009D5022" w:rsidRDefault="00650914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9D5022">
              <w:rPr>
                <w:rFonts w:cstheme="minorHAnsi"/>
              </w:rPr>
              <w:t>96% retention (4% LTFU)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49E5BEB3" w14:textId="77777777" w:rsidR="00650914" w:rsidRPr="009D5022" w:rsidRDefault="00650914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9D5022">
              <w:rPr>
                <w:rFonts w:cstheme="minorHAnsi"/>
              </w:rPr>
              <w:t>30%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0DD1B185" w14:textId="77777777" w:rsidR="00650914" w:rsidRPr="009D5022" w:rsidRDefault="00650914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9D5022">
              <w:rPr>
                <w:rFonts w:cstheme="minorHAnsi"/>
              </w:rPr>
              <w:t>50%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409402A6" w14:textId="77777777" w:rsidR="00650914" w:rsidRPr="009D5022" w:rsidRDefault="00650914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9D5022">
              <w:rPr>
                <w:rFonts w:cstheme="minorHAnsi"/>
              </w:rPr>
              <w:t>2016</w:t>
            </w:r>
          </w:p>
        </w:tc>
      </w:tr>
      <w:tr w:rsidR="00650914" w:rsidRPr="009D5022" w14:paraId="300556B4" w14:textId="77777777" w:rsidTr="001D632B">
        <w:trPr>
          <w:trHeight w:val="26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089F864A" w14:textId="77777777" w:rsidR="00650914" w:rsidRPr="009D5022" w:rsidRDefault="00650914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9D5022">
              <w:rPr>
                <w:rFonts w:cstheme="minorHAnsi"/>
              </w:rPr>
              <w:t>Fast-Track</w:t>
            </w:r>
            <w:r>
              <w:rPr>
                <w:rFonts w:cstheme="minorHAnsi"/>
              </w:rPr>
              <w:t xml:space="preserve"> ART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6AEF834C" w14:textId="77777777" w:rsidR="00650914" w:rsidRPr="009D5022" w:rsidRDefault="00650914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9D5022">
              <w:rPr>
                <w:rFonts w:cstheme="minorHAnsi"/>
              </w:rPr>
              <w:t>3,514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018CE037" w14:textId="77777777" w:rsidR="00650914" w:rsidRPr="009D5022" w:rsidRDefault="00650914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9D5022">
              <w:rPr>
                <w:rFonts w:cstheme="minorHAnsi"/>
              </w:rPr>
              <w:t>9</w:t>
            </w:r>
            <w:r>
              <w:rPr>
                <w:rFonts w:cstheme="minorHAnsi"/>
              </w:rPr>
              <w:t>9</w:t>
            </w:r>
            <w:r w:rsidRPr="009D5022">
              <w:rPr>
                <w:rFonts w:cstheme="minorHAnsi"/>
              </w:rPr>
              <w:t>% retention (1% LTFU)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14825D26" w14:textId="77777777" w:rsidR="00650914" w:rsidRPr="009D5022" w:rsidRDefault="00650914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9D5022">
              <w:rPr>
                <w:rFonts w:cstheme="minorHAnsi"/>
              </w:rPr>
              <w:t>50%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683C3300" w14:textId="77777777" w:rsidR="00650914" w:rsidRPr="009D5022" w:rsidRDefault="00650914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9D5022">
              <w:rPr>
                <w:rFonts w:cstheme="minorHAnsi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687D752E" w14:textId="77777777" w:rsidR="00650914" w:rsidRPr="009D5022" w:rsidRDefault="00650914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9D5022">
              <w:rPr>
                <w:rFonts w:cstheme="minorHAnsi"/>
              </w:rPr>
              <w:t>2016</w:t>
            </w:r>
          </w:p>
        </w:tc>
      </w:tr>
      <w:tr w:rsidR="00650914" w:rsidRPr="009D5022" w14:paraId="5E66A036" w14:textId="77777777" w:rsidTr="001D632B">
        <w:trPr>
          <w:trHeight w:val="26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57DC0DEF" w14:textId="77777777" w:rsidR="00650914" w:rsidRPr="009D5022" w:rsidRDefault="00650914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9D5022">
              <w:rPr>
                <w:rFonts w:cstheme="minorHAnsi"/>
              </w:rPr>
              <w:t>Mainstream</w:t>
            </w:r>
            <w:r>
              <w:rPr>
                <w:rFonts w:cstheme="minorHAnsi"/>
              </w:rPr>
              <w:t xml:space="preserve"> ART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300F5BCC" w14:textId="77777777" w:rsidR="00650914" w:rsidRPr="009D5022" w:rsidRDefault="00650914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9D5022">
              <w:rPr>
                <w:rFonts w:cstheme="minorHAnsi"/>
              </w:rPr>
              <w:t>139,953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58417002" w14:textId="77777777" w:rsidR="00650914" w:rsidRPr="009D5022" w:rsidRDefault="00650914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9D5022">
              <w:rPr>
                <w:rFonts w:cstheme="minorHAnsi"/>
              </w:rPr>
              <w:t>55% retention (4</w:t>
            </w:r>
            <w:r>
              <w:rPr>
                <w:rFonts w:cstheme="minorHAnsi"/>
              </w:rPr>
              <w:t>5</w:t>
            </w:r>
            <w:r w:rsidRPr="009D5022">
              <w:rPr>
                <w:rFonts w:cstheme="minorHAnsi"/>
              </w:rPr>
              <w:t>% LTFU)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6172E0D4" w14:textId="77777777" w:rsidR="00650914" w:rsidRPr="009D5022" w:rsidRDefault="00650914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9D5022">
              <w:rPr>
                <w:rFonts w:cstheme="minorHAnsi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0F2818A2" w14:textId="77777777" w:rsidR="00650914" w:rsidRPr="009D5022" w:rsidRDefault="00650914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9D5022">
              <w:rPr>
                <w:rFonts w:cstheme="minorHAnsi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1045BCBF" w14:textId="77777777" w:rsidR="00650914" w:rsidRPr="009D5022" w:rsidRDefault="00650914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9D5022">
              <w:rPr>
                <w:rFonts w:cstheme="minorHAnsi"/>
              </w:rPr>
              <w:t>2016</w:t>
            </w:r>
          </w:p>
        </w:tc>
      </w:tr>
      <w:tr w:rsidR="00650914" w:rsidRPr="009D5022" w14:paraId="5DFB9126" w14:textId="77777777" w:rsidTr="001D632B">
        <w:trPr>
          <w:trHeight w:val="269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221D13A2" w14:textId="77777777" w:rsidR="00650914" w:rsidRPr="009D5022" w:rsidRDefault="00650914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9D5022">
              <w:rPr>
                <w:rFonts w:cstheme="minorHAnsi"/>
              </w:rPr>
              <w:t>Outreach</w:t>
            </w:r>
            <w:r>
              <w:rPr>
                <w:rFonts w:cstheme="minorHAnsi"/>
              </w:rPr>
              <w:t xml:space="preserve"> ART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5086E36D" w14:textId="77777777" w:rsidR="00650914" w:rsidRPr="009D5022" w:rsidRDefault="00650914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9D5022">
              <w:rPr>
                <w:rFonts w:cstheme="minorHAnsi"/>
              </w:rPr>
              <w:t>1,014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61CFA191" w14:textId="77777777" w:rsidR="00650914" w:rsidRPr="009D5022" w:rsidRDefault="00650914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9D5022">
              <w:rPr>
                <w:rFonts w:cstheme="minorHAnsi"/>
              </w:rPr>
              <w:t>77% retention (23% LTFU)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757610C3" w14:textId="77777777" w:rsidR="00650914" w:rsidRPr="009D5022" w:rsidRDefault="00650914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9D5022">
              <w:rPr>
                <w:rFonts w:cstheme="minorHAnsi"/>
              </w:rPr>
              <w:t>70%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4D6E07EB" w14:textId="77777777" w:rsidR="00650914" w:rsidRPr="009D5022" w:rsidRDefault="00650914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9D5022">
              <w:rPr>
                <w:rFonts w:cstheme="minorHAnsi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11329E9C" w14:textId="77777777" w:rsidR="00650914" w:rsidRPr="009D5022" w:rsidRDefault="00650914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9D5022">
              <w:rPr>
                <w:rFonts w:cstheme="minorHAnsi"/>
              </w:rPr>
              <w:t>2016</w:t>
            </w:r>
          </w:p>
        </w:tc>
      </w:tr>
    </w:tbl>
    <w:p w14:paraId="16FC4DC7" w14:textId="77777777" w:rsidR="00650914" w:rsidRPr="00531EA0" w:rsidRDefault="00650914" w:rsidP="00650914">
      <w:pPr>
        <w:spacing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LTFU = loss to follow-up</w:t>
      </w:r>
    </w:p>
    <w:p w14:paraId="0DECE10E" w14:textId="77777777" w:rsidR="00726955" w:rsidRDefault="00726955"/>
    <w:sectPr w:rsidR="00726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1551D"/>
    <w:rsid w:val="00650914"/>
    <w:rsid w:val="00726955"/>
    <w:rsid w:val="0081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FE08F-DB5B-4E09-9FF9-CD7A8266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914"/>
    <w:pPr>
      <w:spacing w:after="160" w:line="259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50914"/>
    <w:pPr>
      <w:spacing w:line="240" w:lineRule="auto"/>
      <w:jc w:val="both"/>
    </w:pPr>
    <w:rPr>
      <w:rFonts w:eastAsiaTheme="minorEastAsia"/>
      <w:b/>
      <w:bCs/>
      <w:smallCaps/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 off28</dc:creator>
  <cp:keywords/>
  <dc:description/>
  <cp:lastModifiedBy>chn off28</cp:lastModifiedBy>
  <cp:revision>2</cp:revision>
  <dcterms:created xsi:type="dcterms:W3CDTF">2020-07-10T08:29:00Z</dcterms:created>
  <dcterms:modified xsi:type="dcterms:W3CDTF">2020-07-10T08:29:00Z</dcterms:modified>
</cp:coreProperties>
</file>