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CE2329" w14:textId="1124363D" w:rsidR="00AA3A63" w:rsidRDefault="00EF0158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35418C6A" wp14:editId="391F241F">
            <wp:extent cx="5022799" cy="2468880"/>
            <wp:effectExtent l="0" t="0" r="698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O-Supps-PAST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7B1EB" w14:textId="77777777" w:rsidR="00AA3A63" w:rsidRDefault="00AA3A63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CA8FD6C" wp14:editId="1A0EEC3B">
            <wp:extent cx="5029200" cy="314325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AST-predictorContributions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12590" w14:textId="77777777" w:rsidR="00AA3A63" w:rsidRPr="003A7E0D" w:rsidRDefault="00AA3A63" w:rsidP="00AA3A63">
      <w:pPr>
        <w:spacing w:after="160" w:line="259" w:lineRule="auto"/>
        <w:rPr>
          <w:bCs/>
        </w:rPr>
      </w:pPr>
      <w:r w:rsidRPr="003A7E0D">
        <w:rPr>
          <w:b/>
        </w:rPr>
        <w:t xml:space="preserve">Figure </w:t>
      </w:r>
      <w:r>
        <w:rPr>
          <w:b/>
        </w:rPr>
        <w:t>O</w:t>
      </w:r>
      <w:r w:rsidRPr="003A7E0D">
        <w:rPr>
          <w:b/>
        </w:rPr>
        <w:t>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r w:rsidRPr="00966D6E">
        <w:rPr>
          <w:bCs/>
          <w:i/>
          <w:iCs/>
        </w:rPr>
        <w:t xml:space="preserve">Porites </w:t>
      </w:r>
      <w:proofErr w:type="spellStart"/>
      <w:r w:rsidRPr="00966D6E">
        <w:rPr>
          <w:bCs/>
          <w:i/>
          <w:iCs/>
        </w:rPr>
        <w:t>astreoides</w:t>
      </w:r>
      <w:proofErr w:type="spellEnd"/>
      <w:r>
        <w:t xml:space="preserve"> 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806).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r w:rsidRPr="00966D6E">
        <w:rPr>
          <w:bCs/>
          <w:i/>
          <w:iCs/>
        </w:rPr>
        <w:t xml:space="preserve">Porites </w:t>
      </w:r>
      <w:proofErr w:type="spellStart"/>
      <w:r w:rsidRPr="00966D6E">
        <w:rPr>
          <w:bCs/>
          <w:i/>
          <w:iCs/>
        </w:rPr>
        <w:t>astreoides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5 </w:t>
      </w:r>
      <w:r w:rsidRPr="005B2B67">
        <w:t xml:space="preserve">predictor variables that created the most accurate model output for </w:t>
      </w:r>
      <w:r w:rsidRPr="00966D6E">
        <w:rPr>
          <w:bCs/>
          <w:i/>
          <w:iCs/>
        </w:rPr>
        <w:t xml:space="preserve">Porites </w:t>
      </w:r>
      <w:proofErr w:type="spellStart"/>
      <w:r w:rsidRPr="00966D6E">
        <w:rPr>
          <w:bCs/>
          <w:i/>
          <w:iCs/>
        </w:rPr>
        <w:t>astreoides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model.</w:t>
      </w:r>
      <w:r>
        <w:t xml:space="preserve"> </w:t>
      </w:r>
    </w:p>
    <w:p w14:paraId="7E6AF10E" w14:textId="35315DDE" w:rsidR="00AA3A63" w:rsidRDefault="00EF0158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1EAD56E" wp14:editId="79414E3A">
            <wp:extent cx="5022799" cy="2468880"/>
            <wp:effectExtent l="0" t="0" r="698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P-Supps-PCLI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ADEE" w14:textId="77777777" w:rsidR="00AA3A63" w:rsidRDefault="00AA3A63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DFF5E27" wp14:editId="78CBF66D">
            <wp:extent cx="5029200" cy="31432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CLI-predictorContributions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36970" w14:textId="77777777" w:rsidR="00AA3A63" w:rsidRDefault="00AA3A63" w:rsidP="00AA3A63">
      <w:pPr>
        <w:spacing w:after="160" w:line="259" w:lineRule="auto"/>
        <w:rPr>
          <w:bCs/>
          <w:noProof/>
        </w:rPr>
      </w:pPr>
      <w:r w:rsidRPr="003A7E0D">
        <w:rPr>
          <w:b/>
        </w:rPr>
        <w:t xml:space="preserve">Figure </w:t>
      </w:r>
      <w:r>
        <w:rPr>
          <w:b/>
        </w:rPr>
        <w:t>P</w:t>
      </w:r>
      <w:r w:rsidRPr="003A7E0D">
        <w:rPr>
          <w:b/>
        </w:rPr>
        <w:t>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proofErr w:type="spellStart"/>
      <w:r w:rsidRPr="00966D6E">
        <w:rPr>
          <w:bCs/>
          <w:i/>
          <w:iCs/>
        </w:rPr>
        <w:t>Pseudodiploria</w:t>
      </w:r>
      <w:proofErr w:type="spellEnd"/>
      <w:r w:rsidRPr="00966D6E">
        <w:rPr>
          <w:bCs/>
          <w:i/>
          <w:iCs/>
        </w:rPr>
        <w:t xml:space="preserve"> </w:t>
      </w:r>
      <w:proofErr w:type="spellStart"/>
      <w:r w:rsidRPr="00966D6E">
        <w:rPr>
          <w:bCs/>
          <w:i/>
          <w:iCs/>
        </w:rPr>
        <w:t>clivosa</w:t>
      </w:r>
      <w:proofErr w:type="spellEnd"/>
      <w:r w:rsidRPr="00966D6E">
        <w:rPr>
          <w:bCs/>
          <w:i/>
          <w:iCs/>
        </w:rPr>
        <w:t xml:space="preserve"> </w:t>
      </w:r>
      <w:r>
        <w:t xml:space="preserve">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155).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proofErr w:type="spellStart"/>
      <w:r w:rsidRPr="00966D6E">
        <w:rPr>
          <w:bCs/>
          <w:i/>
          <w:iCs/>
        </w:rPr>
        <w:t>Pseudodiploria</w:t>
      </w:r>
      <w:proofErr w:type="spellEnd"/>
      <w:r w:rsidRPr="00966D6E">
        <w:rPr>
          <w:bCs/>
          <w:i/>
          <w:iCs/>
        </w:rPr>
        <w:t xml:space="preserve"> </w:t>
      </w:r>
      <w:proofErr w:type="spellStart"/>
      <w:r w:rsidRPr="00966D6E">
        <w:rPr>
          <w:bCs/>
          <w:i/>
          <w:iCs/>
        </w:rPr>
        <w:t>clivosa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5 </w:t>
      </w:r>
      <w:r w:rsidRPr="005B2B67">
        <w:t xml:space="preserve">predictor variables that created the most accurate model output for </w:t>
      </w:r>
      <w:proofErr w:type="spellStart"/>
      <w:r w:rsidRPr="00966D6E">
        <w:rPr>
          <w:bCs/>
          <w:i/>
          <w:iCs/>
        </w:rPr>
        <w:t>Pseudodiploria</w:t>
      </w:r>
      <w:proofErr w:type="spellEnd"/>
      <w:r w:rsidRPr="00966D6E">
        <w:rPr>
          <w:bCs/>
          <w:i/>
          <w:iCs/>
        </w:rPr>
        <w:t xml:space="preserve"> </w:t>
      </w:r>
      <w:proofErr w:type="spellStart"/>
      <w:r w:rsidRPr="00966D6E">
        <w:rPr>
          <w:bCs/>
          <w:i/>
          <w:iCs/>
        </w:rPr>
        <w:t>clivosa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model.</w:t>
      </w:r>
    </w:p>
    <w:p w14:paraId="2200CFB2" w14:textId="7A79F601" w:rsidR="00AA3A63" w:rsidRDefault="00EF0158" w:rsidP="00AA3A63">
      <w:pPr>
        <w:spacing w:line="259" w:lineRule="auto"/>
        <w:jc w:val="center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33DF8385" wp14:editId="50F58B26">
            <wp:extent cx="5022799" cy="2468880"/>
            <wp:effectExtent l="0" t="0" r="6985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Q-Supps-PDIV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A99F" w14:textId="77777777" w:rsidR="00AA3A63" w:rsidRPr="001257F1" w:rsidRDefault="00AA3A63" w:rsidP="00AA3A63">
      <w:pPr>
        <w:spacing w:line="259" w:lineRule="auto"/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3DE07FB9" wp14:editId="6890C03C">
            <wp:extent cx="5029200" cy="31432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DIV-predictorContributions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F6F5" w14:textId="77777777" w:rsidR="00AA3A63" w:rsidRPr="003A7E0D" w:rsidRDefault="00AA3A63" w:rsidP="00AA3A63">
      <w:pPr>
        <w:spacing w:after="160" w:line="259" w:lineRule="auto"/>
        <w:rPr>
          <w:bCs/>
        </w:rPr>
      </w:pPr>
      <w:r w:rsidRPr="003A7E0D">
        <w:rPr>
          <w:b/>
        </w:rPr>
        <w:t xml:space="preserve">Figure </w:t>
      </w:r>
      <w:r>
        <w:rPr>
          <w:b/>
        </w:rPr>
        <w:t>Q</w:t>
      </w:r>
      <w:r w:rsidRPr="003A7E0D">
        <w:rPr>
          <w:b/>
        </w:rPr>
        <w:t>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r w:rsidRPr="00966FDE">
        <w:rPr>
          <w:bCs/>
          <w:i/>
          <w:iCs/>
        </w:rPr>
        <w:t xml:space="preserve">Porites </w:t>
      </w:r>
      <w:proofErr w:type="spellStart"/>
      <w:r w:rsidRPr="00966FDE">
        <w:rPr>
          <w:bCs/>
          <w:i/>
          <w:iCs/>
        </w:rPr>
        <w:t>divaricata</w:t>
      </w:r>
      <w:proofErr w:type="spellEnd"/>
      <w:r>
        <w:t xml:space="preserve"> 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152).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r w:rsidRPr="00966FDE">
        <w:rPr>
          <w:bCs/>
          <w:i/>
          <w:iCs/>
        </w:rPr>
        <w:t xml:space="preserve">Porites </w:t>
      </w:r>
      <w:proofErr w:type="spellStart"/>
      <w:r w:rsidRPr="00966FDE">
        <w:rPr>
          <w:bCs/>
          <w:i/>
          <w:iCs/>
        </w:rPr>
        <w:t>divaricata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5 </w:t>
      </w:r>
      <w:r w:rsidRPr="005B2B67">
        <w:t xml:space="preserve">predictor variables that created the most accurate model output for </w:t>
      </w:r>
      <w:r w:rsidRPr="00966FDE">
        <w:rPr>
          <w:bCs/>
          <w:i/>
          <w:iCs/>
        </w:rPr>
        <w:t xml:space="preserve">Porites </w:t>
      </w:r>
      <w:proofErr w:type="spellStart"/>
      <w:r w:rsidRPr="00966FDE">
        <w:rPr>
          <w:bCs/>
          <w:i/>
          <w:iCs/>
        </w:rPr>
        <w:t>divaricata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model.</w:t>
      </w:r>
    </w:p>
    <w:p w14:paraId="4BD5BF57" w14:textId="5B9FDC2D" w:rsidR="00AA3A63" w:rsidRDefault="00EF0158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ECE8EE7" wp14:editId="26EC4706">
            <wp:extent cx="5022799" cy="2468880"/>
            <wp:effectExtent l="0" t="0" r="6985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R-Supps-PFUR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A3822" w14:textId="77777777" w:rsidR="00AA3A63" w:rsidRDefault="00AA3A63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BA8C569" wp14:editId="24AA2CAE">
            <wp:extent cx="5029200" cy="314325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FUR-predictorContributions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84DCA" w14:textId="77777777" w:rsidR="00AA3A63" w:rsidRPr="003A7E0D" w:rsidRDefault="00AA3A63" w:rsidP="00AA3A63">
      <w:pPr>
        <w:spacing w:after="160" w:line="259" w:lineRule="auto"/>
        <w:rPr>
          <w:bCs/>
        </w:rPr>
      </w:pPr>
      <w:r w:rsidRPr="003A7E0D">
        <w:rPr>
          <w:b/>
        </w:rPr>
        <w:t xml:space="preserve">Figure </w:t>
      </w:r>
      <w:r>
        <w:rPr>
          <w:b/>
        </w:rPr>
        <w:t>R</w:t>
      </w:r>
      <w:r w:rsidRPr="003A7E0D">
        <w:rPr>
          <w:b/>
        </w:rPr>
        <w:t>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furcata</w:t>
      </w:r>
      <w:proofErr w:type="spellEnd"/>
      <w:r>
        <w:t xml:space="preserve"> 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128).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furcata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4 </w:t>
      </w:r>
      <w:r w:rsidRPr="005B2B67">
        <w:t xml:space="preserve">predictor variables that created the most accurate model output for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furcata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</w:t>
      </w:r>
      <w:r>
        <w:t>.</w:t>
      </w:r>
    </w:p>
    <w:p w14:paraId="44FD0544" w14:textId="61489818" w:rsidR="00AA3A63" w:rsidRDefault="00EF0158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8FFCA7A" wp14:editId="583481E1">
            <wp:extent cx="5022799" cy="2468880"/>
            <wp:effectExtent l="0" t="0" r="698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S-Supps-PPOR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D519" w14:textId="77777777" w:rsidR="00AA3A63" w:rsidRDefault="00AA3A63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850ADEE" wp14:editId="7A2D7679">
            <wp:extent cx="5029200" cy="314325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POR-predictorContributions.ti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004B" w14:textId="77777777" w:rsidR="00AA3A63" w:rsidRPr="003A7E0D" w:rsidRDefault="00AA3A63" w:rsidP="00AA3A63">
      <w:pPr>
        <w:spacing w:after="160" w:line="259" w:lineRule="auto"/>
        <w:rPr>
          <w:bCs/>
        </w:rPr>
      </w:pPr>
      <w:r w:rsidRPr="003A7E0D">
        <w:rPr>
          <w:b/>
        </w:rPr>
        <w:t>Figure S.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porites</w:t>
      </w:r>
      <w:proofErr w:type="spellEnd"/>
      <w:r>
        <w:t xml:space="preserve"> 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549).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porites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5 </w:t>
      </w:r>
      <w:r w:rsidRPr="005B2B67">
        <w:t xml:space="preserve">predictor variables that created the most accurate model output for </w:t>
      </w:r>
      <w:r w:rsidRPr="003E14B7">
        <w:rPr>
          <w:bCs/>
          <w:i/>
          <w:iCs/>
        </w:rPr>
        <w:t xml:space="preserve">Porites </w:t>
      </w:r>
      <w:proofErr w:type="spellStart"/>
      <w:r w:rsidRPr="003E14B7">
        <w:rPr>
          <w:bCs/>
          <w:i/>
          <w:iCs/>
        </w:rPr>
        <w:t>porites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</w:t>
      </w:r>
      <w:r>
        <w:t>.</w:t>
      </w:r>
    </w:p>
    <w:p w14:paraId="4A9AF96A" w14:textId="19019E8C" w:rsidR="00AA3A63" w:rsidRDefault="00EF0158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E2C1BC0" wp14:editId="76FEEB2C">
            <wp:extent cx="5022799" cy="2468880"/>
            <wp:effectExtent l="0" t="0" r="698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T-Supps-PSTR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9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F2BE1" w14:textId="77777777" w:rsidR="00AA3A63" w:rsidRDefault="00AA3A63" w:rsidP="00AA3A63">
      <w:pPr>
        <w:spacing w:line="259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09A39FB" wp14:editId="37AEF553">
            <wp:extent cx="5029200" cy="314325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STR-predictorContributions.ti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31412" w14:textId="2C90EEA5" w:rsidR="0095485B" w:rsidRDefault="00AA3A63" w:rsidP="00EF0158">
      <w:pPr>
        <w:spacing w:after="160" w:line="259" w:lineRule="auto"/>
      </w:pPr>
      <w:r w:rsidRPr="003A7E0D">
        <w:rPr>
          <w:b/>
        </w:rPr>
        <w:t xml:space="preserve">Figure </w:t>
      </w:r>
      <w:r>
        <w:rPr>
          <w:b/>
        </w:rPr>
        <w:t>T</w:t>
      </w:r>
      <w:r w:rsidRPr="003A7E0D">
        <w:rPr>
          <w:b/>
        </w:rPr>
        <w:t>.</w:t>
      </w:r>
      <w:r w:rsidRPr="003A7E0D">
        <w:rPr>
          <w:bCs/>
        </w:rPr>
        <w:t xml:space="preserve"> </w:t>
      </w:r>
      <w:r>
        <w:t>a</w:t>
      </w:r>
      <w:r w:rsidRPr="00BB0A98">
        <w:t>)</w:t>
      </w:r>
      <w:r>
        <w:t xml:space="preserve"> Presence locations of </w:t>
      </w:r>
      <w:proofErr w:type="spellStart"/>
      <w:r w:rsidRPr="003E14B7">
        <w:rPr>
          <w:bCs/>
          <w:i/>
          <w:iCs/>
        </w:rPr>
        <w:t>Pseudodiploria</w:t>
      </w:r>
      <w:proofErr w:type="spellEnd"/>
      <w:r w:rsidRPr="003E14B7">
        <w:rPr>
          <w:bCs/>
          <w:i/>
          <w:iCs/>
        </w:rPr>
        <w:t xml:space="preserve"> </w:t>
      </w:r>
      <w:proofErr w:type="spellStart"/>
      <w:r w:rsidRPr="003E14B7">
        <w:rPr>
          <w:bCs/>
          <w:i/>
          <w:iCs/>
        </w:rPr>
        <w:t>strigosa</w:t>
      </w:r>
      <w:proofErr w:type="spellEnd"/>
      <w:r>
        <w:t xml:space="preserve"> used to train and test the niche model along the Florida reef tract from 2011–2015. FRRP is the </w:t>
      </w:r>
      <w:r w:rsidRPr="0039145E">
        <w:t>Florida Reef Resiliency Project</w:t>
      </w:r>
      <w:r>
        <w:t xml:space="preserve"> (FRRP) (yellow crosses, n = 288). Absence locations are not shown. The coral reef layer is a 1 km buffer taken from the </w:t>
      </w:r>
      <w:r w:rsidRPr="001940F4">
        <w:rPr>
          <w:color w:val="000020"/>
          <w:szCs w:val="24"/>
        </w:rPr>
        <w:t>Florida Fish and Wildlife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Conservation Commission</w:t>
      </w:r>
      <w:r>
        <w:rPr>
          <w:color w:val="000020"/>
          <w:szCs w:val="24"/>
        </w:rPr>
        <w:t xml:space="preserve"> </w:t>
      </w:r>
      <w:r w:rsidRPr="001940F4">
        <w:rPr>
          <w:color w:val="000020"/>
          <w:szCs w:val="24"/>
        </w:rPr>
        <w:t>Fish and Wildlife Research Institute’s Unified Florida Reef Tract</w:t>
      </w:r>
      <w:r>
        <w:rPr>
          <w:color w:val="000020"/>
          <w:szCs w:val="24"/>
        </w:rPr>
        <w:t xml:space="preserve"> spatial layer</w:t>
      </w:r>
      <w:r>
        <w:t xml:space="preserve">. </w:t>
      </w:r>
      <w:proofErr w:type="spellStart"/>
      <w:r>
        <w:t>Basemap</w:t>
      </w:r>
      <w:proofErr w:type="spellEnd"/>
      <w:r>
        <w:t xml:space="preserve">: </w:t>
      </w:r>
      <w:r w:rsidRPr="00C81919">
        <w:t xml:space="preserve">Esri, </w:t>
      </w:r>
      <w:proofErr w:type="spellStart"/>
      <w:r w:rsidRPr="00C81919">
        <w:t>DigitalGlobe</w:t>
      </w:r>
      <w:proofErr w:type="spellEnd"/>
      <w:r w:rsidRPr="00C81919">
        <w:t xml:space="preserve">, </w:t>
      </w:r>
      <w:proofErr w:type="spellStart"/>
      <w:r w:rsidRPr="00C81919">
        <w:t>GeoEye</w:t>
      </w:r>
      <w:proofErr w:type="spellEnd"/>
      <w:r w:rsidRPr="00C81919">
        <w:t xml:space="preserve">, i-cubed, USDA FSA, USGS, AEX, </w:t>
      </w:r>
      <w:proofErr w:type="spellStart"/>
      <w:r w:rsidRPr="00C81919">
        <w:t>Getmapping</w:t>
      </w:r>
      <w:proofErr w:type="spellEnd"/>
      <w:r w:rsidRPr="00C81919">
        <w:t xml:space="preserve">, </w:t>
      </w:r>
      <w:proofErr w:type="spellStart"/>
      <w:r w:rsidRPr="00C81919">
        <w:t>Aerogrid</w:t>
      </w:r>
      <w:proofErr w:type="spellEnd"/>
      <w:r w:rsidRPr="00C81919">
        <w:t xml:space="preserve">, IGN, IGP, </w:t>
      </w:r>
      <w:proofErr w:type="spellStart"/>
      <w:r w:rsidRPr="00C81919">
        <w:t>swisstopo</w:t>
      </w:r>
      <w:proofErr w:type="spellEnd"/>
      <w:r w:rsidRPr="00C81919">
        <w:t>, and the GIS User Community</w:t>
      </w:r>
      <w:r>
        <w:t>. b</w:t>
      </w:r>
      <w:r w:rsidRPr="005B2B67">
        <w:t>)</w:t>
      </w:r>
      <w:r w:rsidRPr="005B2B67">
        <w:rPr>
          <w:b/>
        </w:rPr>
        <w:t xml:space="preserve"> </w:t>
      </w:r>
      <w:r w:rsidRPr="005B2B67">
        <w:t xml:space="preserve">Probability of occurrence of </w:t>
      </w:r>
      <w:proofErr w:type="spellStart"/>
      <w:r w:rsidRPr="003E14B7">
        <w:rPr>
          <w:bCs/>
          <w:i/>
          <w:iCs/>
        </w:rPr>
        <w:t>Pseudodiploria</w:t>
      </w:r>
      <w:proofErr w:type="spellEnd"/>
      <w:r w:rsidRPr="003E14B7">
        <w:rPr>
          <w:bCs/>
          <w:i/>
          <w:iCs/>
        </w:rPr>
        <w:t xml:space="preserve"> </w:t>
      </w:r>
      <w:proofErr w:type="spellStart"/>
      <w:r w:rsidRPr="003E14B7">
        <w:rPr>
          <w:bCs/>
          <w:i/>
          <w:iCs/>
        </w:rPr>
        <w:t>strigosa</w:t>
      </w:r>
      <w:proofErr w:type="spellEnd"/>
      <w:r>
        <w:t xml:space="preserve">. </w:t>
      </w:r>
      <w:r w:rsidRPr="005B2B67">
        <w:t>Our niche model provides a probability map highlighting where these corals will experience ‘suitable’ environmental conditions</w:t>
      </w:r>
      <w:r>
        <w:t xml:space="preserve"> for </w:t>
      </w:r>
      <w:r w:rsidRPr="005B2B67">
        <w:t>restoration.</w:t>
      </w:r>
      <w:r>
        <w:t xml:space="preserve"> c</w:t>
      </w:r>
      <w:r w:rsidRPr="005B2B67">
        <w:t xml:space="preserve">) Fitted function plots of the suite of </w:t>
      </w:r>
      <w:r>
        <w:t xml:space="preserve">4 </w:t>
      </w:r>
      <w:r w:rsidRPr="005B2B67">
        <w:t xml:space="preserve">predictor variables that created the most accurate model output for </w:t>
      </w:r>
      <w:proofErr w:type="spellStart"/>
      <w:r w:rsidRPr="003E14B7">
        <w:rPr>
          <w:bCs/>
          <w:i/>
          <w:iCs/>
        </w:rPr>
        <w:t>Pseudodiploria</w:t>
      </w:r>
      <w:proofErr w:type="spellEnd"/>
      <w:r w:rsidRPr="003E14B7">
        <w:rPr>
          <w:bCs/>
          <w:i/>
          <w:iCs/>
        </w:rPr>
        <w:t xml:space="preserve"> </w:t>
      </w:r>
      <w:proofErr w:type="spellStart"/>
      <w:r w:rsidRPr="003E14B7">
        <w:rPr>
          <w:bCs/>
          <w:i/>
          <w:iCs/>
        </w:rPr>
        <w:t>strigosa</w:t>
      </w:r>
      <w:proofErr w:type="spellEnd"/>
      <w:r w:rsidRPr="005B2B67">
        <w:rPr>
          <w:i/>
        </w:rPr>
        <w:t>.</w:t>
      </w:r>
      <w:r w:rsidRPr="005B2B67">
        <w:t xml:space="preserve"> The height of the function above or below the “0” mark shows to what degree the suitable habitat is affected</w:t>
      </w:r>
      <w:r>
        <w:t>,</w:t>
      </w:r>
      <w:r w:rsidRPr="005B2B67">
        <w:t xml:space="preserve"> within the range of each variable. The percentage within the parentheses shows the influence of each variable on the model</w:t>
      </w:r>
      <w:r>
        <w:t xml:space="preserve">. </w:t>
      </w:r>
      <w:bookmarkStart w:id="0" w:name="_GoBack"/>
      <w:bookmarkEnd w:id="0"/>
    </w:p>
    <w:sectPr w:rsidR="009548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A63"/>
    <w:rsid w:val="002A0396"/>
    <w:rsid w:val="00773505"/>
    <w:rsid w:val="00AA3A63"/>
    <w:rsid w:val="00EF0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06EDE6"/>
  <w15:chartTrackingRefBased/>
  <w15:docId w15:val="{D68F152D-CE49-4BC0-8DC9-6CA36FD9D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3A63"/>
    <w:pPr>
      <w:spacing w:after="0" w:line="480" w:lineRule="auto"/>
    </w:pPr>
    <w:rPr>
      <w:rFonts w:ascii="Times New Roman" w:eastAsia="Calibri" w:hAnsi="Times New Roman" w:cs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5" Type="http://schemas.openxmlformats.org/officeDocument/2006/relationships/image" Target="media/image12.ti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6</Pages>
  <Words>1018</Words>
  <Characters>5809</Characters>
  <Application>Microsoft Office Word</Application>
  <DocSecurity>0</DocSecurity>
  <Lines>48</Lines>
  <Paragraphs>13</Paragraphs>
  <ScaleCrop>false</ScaleCrop>
  <Company/>
  <LinksUpToDate>false</LinksUpToDate>
  <CharactersWithSpaces>6814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van Woesik</dc:creator>
  <cp:keywords/>
  <dc:description/>
  <cp:lastModifiedBy>Lynnette Roth</cp:lastModifiedBy>
  <cp:revision>2</cp:revision>
  <dcterms:created xsi:type="dcterms:W3CDTF">2019-10-30T14:48:00Z</dcterms:created>
  <dcterms:modified xsi:type="dcterms:W3CDTF">2020-03-12T01:55:00Z</dcterms:modified>
</cp:coreProperties>
</file>