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AA2" w:rsidRPr="00EB0296" w:rsidRDefault="00F67AA2" w:rsidP="00F67AA2">
      <w:pPr>
        <w:rPr>
          <w:b/>
        </w:rPr>
      </w:pPr>
      <w:proofErr w:type="gramStart"/>
      <w:r w:rsidRPr="00EB0296">
        <w:rPr>
          <w:b/>
        </w:rPr>
        <w:t>S2 Table.</w:t>
      </w:r>
      <w:proofErr w:type="gramEnd"/>
      <w:r w:rsidRPr="00EB0296">
        <w:rPr>
          <w:b/>
        </w:rPr>
        <w:t xml:space="preserve"> </w:t>
      </w:r>
      <w:proofErr w:type="gramStart"/>
      <w:r w:rsidRPr="00EB0296">
        <w:rPr>
          <w:b/>
        </w:rPr>
        <w:t>Results of cross-linguistic studies suggesting that the numbers and durations of pauses in different languages are different.</w:t>
      </w:r>
      <w:proofErr w:type="gramEnd"/>
    </w:p>
    <w:tbl>
      <w:tblPr>
        <w:tblStyle w:val="TableGrid"/>
        <w:tblW w:w="9204" w:type="dxa"/>
        <w:tblLook w:val="04A0" w:firstRow="1" w:lastRow="0" w:firstColumn="1" w:lastColumn="0" w:noHBand="0" w:noVBand="1"/>
      </w:tblPr>
      <w:tblGrid>
        <w:gridCol w:w="1949"/>
        <w:gridCol w:w="5919"/>
        <w:gridCol w:w="1336"/>
      </w:tblGrid>
      <w:tr w:rsidR="00F67AA2" w:rsidRPr="00690440" w:rsidTr="00751885">
        <w:tc>
          <w:tcPr>
            <w:tcW w:w="1951" w:type="dxa"/>
          </w:tcPr>
          <w:p w:rsidR="00F67AA2" w:rsidRPr="00690440" w:rsidRDefault="00F67AA2" w:rsidP="00751885">
            <w:pPr>
              <w:spacing w:before="0" w:after="0"/>
              <w:rPr>
                <w:rFonts w:eastAsiaTheme="minorEastAsia" w:cs="Times New Roman"/>
                <w:b/>
                <w:szCs w:val="24"/>
                <w:lang w:eastAsia="de-DE"/>
              </w:rPr>
            </w:pPr>
            <w:r w:rsidRPr="00690440">
              <w:rPr>
                <w:rFonts w:eastAsiaTheme="minorEastAsia" w:cs="Times New Roman"/>
                <w:b/>
                <w:szCs w:val="24"/>
                <w:lang w:eastAsia="de-DE"/>
              </w:rPr>
              <w:t>Characteristics considered</w:t>
            </w:r>
          </w:p>
        </w:tc>
        <w:tc>
          <w:tcPr>
            <w:tcW w:w="5982" w:type="dxa"/>
          </w:tcPr>
          <w:p w:rsidR="00F67AA2" w:rsidRPr="00690440" w:rsidRDefault="00F67AA2" w:rsidP="00751885">
            <w:pPr>
              <w:spacing w:before="0" w:after="0"/>
              <w:rPr>
                <w:rFonts w:eastAsiaTheme="minorEastAsia" w:cs="Times New Roman"/>
                <w:b/>
                <w:szCs w:val="24"/>
                <w:lang w:eastAsia="de-DE"/>
              </w:rPr>
            </w:pPr>
            <w:r w:rsidRPr="00690440">
              <w:rPr>
                <w:rFonts w:eastAsiaTheme="minorEastAsia" w:cs="Times New Roman"/>
                <w:b/>
                <w:szCs w:val="24"/>
                <w:lang w:eastAsia="de-DE"/>
              </w:rPr>
              <w:t>Results</w:t>
            </w:r>
          </w:p>
        </w:tc>
        <w:tc>
          <w:tcPr>
            <w:tcW w:w="1271" w:type="dxa"/>
          </w:tcPr>
          <w:p w:rsidR="00F67AA2" w:rsidRPr="00690440" w:rsidRDefault="00F67AA2" w:rsidP="00751885">
            <w:pPr>
              <w:spacing w:before="0" w:after="0"/>
              <w:rPr>
                <w:rFonts w:eastAsiaTheme="minorEastAsia" w:cs="Times New Roman"/>
                <w:b/>
                <w:szCs w:val="24"/>
                <w:lang w:eastAsia="de-DE"/>
              </w:rPr>
            </w:pPr>
            <w:r w:rsidRPr="00690440">
              <w:rPr>
                <w:rFonts w:eastAsiaTheme="minorEastAsia" w:cs="Times New Roman"/>
                <w:b/>
                <w:szCs w:val="24"/>
                <w:lang w:eastAsia="de-DE"/>
              </w:rPr>
              <w:t>References</w:t>
            </w:r>
          </w:p>
        </w:tc>
      </w:tr>
      <w:tr w:rsidR="00F67AA2" w:rsidRPr="00690440" w:rsidTr="00751885">
        <w:tc>
          <w:tcPr>
            <w:tcW w:w="1951" w:type="dxa"/>
            <w:vMerge w:val="restart"/>
          </w:tcPr>
          <w:p w:rsidR="00F67AA2" w:rsidRPr="00690440" w:rsidRDefault="00F67AA2" w:rsidP="00751885">
            <w:pPr>
              <w:spacing w:before="0" w:after="0"/>
              <w:rPr>
                <w:rFonts w:eastAsiaTheme="minorEastAsia" w:cs="Times New Roman"/>
                <w:b/>
                <w:szCs w:val="24"/>
                <w:lang w:eastAsia="de-DE"/>
              </w:rPr>
            </w:pPr>
            <w:r w:rsidRPr="00690440">
              <w:rPr>
                <w:rFonts w:eastAsiaTheme="minorEastAsia" w:cs="Times New Roman"/>
                <w:b/>
                <w:szCs w:val="24"/>
                <w:lang w:eastAsia="de-DE"/>
              </w:rPr>
              <w:t>Number of pauses</w:t>
            </w:r>
          </w:p>
        </w:tc>
        <w:tc>
          <w:tcPr>
            <w:tcW w:w="5982" w:type="dxa"/>
          </w:tcPr>
          <w:p w:rsidR="00F67AA2" w:rsidRPr="00690440" w:rsidRDefault="00F67AA2" w:rsidP="00751885">
            <w:pPr>
              <w:spacing w:before="0" w:after="0"/>
              <w:rPr>
                <w:rFonts w:eastAsiaTheme="minorEastAsia" w:cs="Times New Roman"/>
                <w:szCs w:val="24"/>
                <w:lang w:eastAsia="de-DE"/>
              </w:rPr>
            </w:pPr>
            <w:r w:rsidRPr="00690440">
              <w:rPr>
                <w:rFonts w:eastAsiaTheme="minorEastAsia" w:cs="Times New Roman"/>
                <w:szCs w:val="24"/>
                <w:lang w:eastAsia="de-DE"/>
              </w:rPr>
              <w:t>English &gt; French</w:t>
            </w:r>
          </w:p>
        </w:tc>
        <w:tc>
          <w:tcPr>
            <w:tcW w:w="1271" w:type="dxa"/>
          </w:tcPr>
          <w:p w:rsidR="00F67AA2" w:rsidRPr="00690440" w:rsidRDefault="00F67AA2" w:rsidP="00751885">
            <w:pPr>
              <w:spacing w:before="0" w:after="0"/>
              <w:jc w:val="center"/>
              <w:rPr>
                <w:rFonts w:eastAsiaTheme="minorEastAsia" w:cs="Times New Roman"/>
                <w:szCs w:val="24"/>
                <w:lang w:eastAsia="de-DE"/>
              </w:rPr>
            </w:pPr>
            <w:r w:rsidRPr="00690440">
              <w:rPr>
                <w:rFonts w:eastAsiaTheme="minorEastAsia" w:cs="Times New Roman"/>
                <w:szCs w:val="24"/>
                <w:lang w:eastAsia="de-DE"/>
              </w:rPr>
              <w:fldChar w:fldCharType="begin" w:fldLock="1"/>
            </w:r>
            <w:r>
              <w:rPr>
                <w:rFonts w:eastAsiaTheme="minorEastAsia" w:cs="Times New Roman"/>
                <w:szCs w:val="24"/>
                <w:lang w:eastAsia="de-DE"/>
              </w:rPr>
              <w:instrText>ADDIN CSL_CITATION {"citationItems":[{"id":"ITEM-1","itemData":{"DOI":"10.15713/ins.mmj.3","ISBN":"9789004310087","PMID":"29982528","author":[{"dropping-particle":"","family":"Grosjean","given":"Francois E.","non-dropping-particle":"","parse-names":false,"suffix":""},{"dropping-particle":"","family":"Deschamps","given":"Alain","non-dropping-particle":"","parse-names":false,"suffix":""}],"container-title":"Phonetica","id":"ITEM-1","issued":{"date-parts":[["1975"]]},"page":"144-184","title":"Analyse contrastive des variables temporelles de l'anglais et du francais: vitesse de parole et variables composantes, phénomènes d'hésitation","type":"article-journal","volume":"31"},"uris":["http://www.mendeley.com/documents/?uuid=0b398ba4-051c-47c3-af0e-44a9df35ddc3"]},{"id":"ITEM-2","itemData":{"DOI":"10.1016/0010-0277(94)00635-X","ISSN":"00100277","PMID":"7874876","abstract":"Functionalist theorists have proposed a number of decisions that a speaker has to make regarding the packaging of messages in response to the knowledge shared by the speaker and the listener in a discourse situation. The present study examined some procedures used by French and English speakers to implement message packaging during sentence formulation. The speech of French and English students talking informally about topics of interest to them was recorded, and hesitations were identified and located in the speech. According to the hesitation data, like English speakers, French speakers organised their thoughts into successive units having a variety of structural characterisations. Sentences, surface clauses, basic clauses and phrases were all found to be output units. In addition, French as well as English speakers output clauses containing new information more independently than clauses either containing presupposed information or satisfying an essential argument of the verb. French speakers also differed from English speakers in several ways. During articulation, phrases acted as more tightly integrated output units for French than for English speakers. French speakers also used different syntactic devices from English speakers for introducing and focussing on topics in the discourse. They did this by means other than the use of lexical subjects, such as left-detached topics and cleft sentences, supporting the hypothesis that spoken French has topic-comment structure, while English has subject-verb-object organisation. The crosslinguistic differences were argued to result largely from the distinct prosodic characteristics of the languages. The results were seen as providing new evidence for the similar and contrasting ways in which speakers of different languages respond to decisions about message packaging. © 1995.","author":[{"dropping-particle":"","family":"Holmes","given":"V. M.","non-dropping-particle":"","parse-names":false,"suffix":""}],"container-title":"Cognition","id":"ITEM-2","issued":{"date-parts":[["1995"]]},"page":"169-207","title":"A crosslinguistic comparison of the production of utterances in discourse","type":"article-journal","volume":"54"},"uris":["http://www.mendeley.com/documents/?uuid=cc973096-154b-4964-80b9-0ece5b84108a"]}],"mendeley":{"formattedCitation":"(6,7)","plainTextFormattedCitation":"(6,7)","previouslyFormattedCitation":"(6,7)"},"properties":{"noteIndex":0},"schema":"https://github.com/citation-style-language/schema/raw/master/csl-citation.json"}</w:instrText>
            </w:r>
            <w:r w:rsidRPr="00690440">
              <w:rPr>
                <w:rFonts w:eastAsiaTheme="minorEastAsia" w:cs="Times New Roman"/>
                <w:szCs w:val="24"/>
                <w:lang w:eastAsia="de-DE"/>
              </w:rPr>
              <w:fldChar w:fldCharType="separate"/>
            </w:r>
            <w:r w:rsidRPr="00A20635">
              <w:rPr>
                <w:rFonts w:eastAsiaTheme="minorEastAsia" w:cs="Times New Roman"/>
                <w:noProof/>
                <w:szCs w:val="24"/>
                <w:lang w:eastAsia="de-DE"/>
              </w:rPr>
              <w:t>(6,7)</w:t>
            </w:r>
            <w:r w:rsidRPr="00690440">
              <w:rPr>
                <w:rFonts w:eastAsiaTheme="minorEastAsia" w:cs="Times New Roman"/>
                <w:szCs w:val="24"/>
                <w:lang w:eastAsia="de-DE"/>
              </w:rPr>
              <w:fldChar w:fldCharType="end"/>
            </w:r>
          </w:p>
        </w:tc>
      </w:tr>
      <w:tr w:rsidR="00F67AA2" w:rsidRPr="00690440" w:rsidTr="00751885">
        <w:tc>
          <w:tcPr>
            <w:tcW w:w="1951" w:type="dxa"/>
            <w:vMerge/>
          </w:tcPr>
          <w:p w:rsidR="00F67AA2" w:rsidRPr="00690440" w:rsidRDefault="00F67AA2" w:rsidP="00751885">
            <w:pPr>
              <w:spacing w:before="0" w:after="0"/>
              <w:rPr>
                <w:rFonts w:eastAsiaTheme="minorEastAsia" w:cs="Times New Roman"/>
                <w:szCs w:val="24"/>
                <w:lang w:eastAsia="de-DE"/>
              </w:rPr>
            </w:pPr>
          </w:p>
        </w:tc>
        <w:tc>
          <w:tcPr>
            <w:tcW w:w="5982" w:type="dxa"/>
          </w:tcPr>
          <w:p w:rsidR="00F67AA2" w:rsidRPr="00690440" w:rsidRDefault="00F67AA2" w:rsidP="00751885">
            <w:pPr>
              <w:spacing w:before="0" w:after="0"/>
              <w:rPr>
                <w:rFonts w:eastAsiaTheme="minorEastAsia" w:cs="Times New Roman"/>
                <w:szCs w:val="24"/>
                <w:lang w:eastAsia="de-DE"/>
              </w:rPr>
            </w:pPr>
            <w:r w:rsidRPr="00690440">
              <w:rPr>
                <w:rFonts w:eastAsiaTheme="minorEastAsia" w:cs="Times New Roman"/>
                <w:szCs w:val="24"/>
                <w:lang w:eastAsia="de-DE"/>
              </w:rPr>
              <w:t>Spanish &gt; English</w:t>
            </w:r>
          </w:p>
        </w:tc>
        <w:tc>
          <w:tcPr>
            <w:tcW w:w="1271" w:type="dxa"/>
          </w:tcPr>
          <w:p w:rsidR="00F67AA2" w:rsidRPr="00690440" w:rsidRDefault="00F67AA2" w:rsidP="00751885">
            <w:pPr>
              <w:spacing w:before="0" w:after="0"/>
              <w:jc w:val="center"/>
              <w:rPr>
                <w:rFonts w:eastAsiaTheme="minorEastAsia" w:cs="Times New Roman"/>
                <w:szCs w:val="24"/>
                <w:lang w:eastAsia="de-DE"/>
              </w:rPr>
            </w:pPr>
            <w:r>
              <w:rPr>
                <w:rFonts w:eastAsiaTheme="minorEastAsia" w:cs="Times New Roman"/>
                <w:szCs w:val="24"/>
                <w:lang w:eastAsia="de-DE"/>
              </w:rPr>
              <w:fldChar w:fldCharType="begin" w:fldLock="1"/>
            </w:r>
            <w:r>
              <w:rPr>
                <w:rFonts w:eastAsiaTheme="minorEastAsia" w:cs="Times New Roman"/>
                <w:szCs w:val="24"/>
                <w:lang w:eastAsia="de-DE"/>
              </w:rPr>
              <w:instrText>ADDIN CSL_CITATION {"citationItems":[{"id":"ITEM-1","itemData":{"author":[{"dropping-particle":"","family":"Johnson","given":"Theresa H.","non-dropping-particle":"","parse-names":false,"suffix":""},{"dropping-particle":"","family":"O’Connell","given":"Daniel C.","non-dropping-particle":"","parse-names":false,"suffix":""},{"dropping-particle":"","family":"Sabin","given":"Edward J.","non-dropping-particle":"","parse-names":false,"suffix":""}],"container-title":"Bulletin of the Psychonomic Society","id":"ITEM-1","issue":"6","issued":{"date-parts":[["1979"]]},"page":"347-350","title":"Temporal analysis of English and Spanish narratives","type":"article-journal","volume":"13"},"uris":["http://www.mendeley.com/documents/?uuid=c61a8754-d646-43e3-b19e-019d50e203be"]}],"mendeley":{"formattedCitation":"(8)","plainTextFormattedCitation":"(8)","previouslyFormattedCitation":"(8)"},"properties":{"noteIndex":0},"schema":"https://github.com/citation-style-language/schema/raw/master/csl-citation.json"}</w:instrText>
            </w:r>
            <w:r>
              <w:rPr>
                <w:rFonts w:eastAsiaTheme="minorEastAsia" w:cs="Times New Roman"/>
                <w:szCs w:val="24"/>
                <w:lang w:eastAsia="de-DE"/>
              </w:rPr>
              <w:fldChar w:fldCharType="separate"/>
            </w:r>
            <w:r w:rsidRPr="00A20635">
              <w:rPr>
                <w:rFonts w:eastAsiaTheme="minorEastAsia" w:cs="Times New Roman"/>
                <w:noProof/>
                <w:szCs w:val="24"/>
                <w:lang w:eastAsia="de-DE"/>
              </w:rPr>
              <w:t>(8)</w:t>
            </w:r>
            <w:r>
              <w:rPr>
                <w:rFonts w:eastAsiaTheme="minorEastAsia" w:cs="Times New Roman"/>
                <w:szCs w:val="24"/>
                <w:lang w:eastAsia="de-DE"/>
              </w:rPr>
              <w:fldChar w:fldCharType="end"/>
            </w:r>
          </w:p>
        </w:tc>
      </w:tr>
      <w:tr w:rsidR="00F67AA2" w:rsidRPr="00690440" w:rsidTr="00751885">
        <w:tc>
          <w:tcPr>
            <w:tcW w:w="1951" w:type="dxa"/>
            <w:vMerge/>
          </w:tcPr>
          <w:p w:rsidR="00F67AA2" w:rsidRPr="00690440" w:rsidRDefault="00F67AA2" w:rsidP="00751885">
            <w:pPr>
              <w:spacing w:before="0" w:after="0"/>
              <w:rPr>
                <w:rFonts w:eastAsiaTheme="minorEastAsia" w:cs="Times New Roman"/>
                <w:szCs w:val="24"/>
                <w:lang w:eastAsia="de-DE"/>
              </w:rPr>
            </w:pPr>
          </w:p>
        </w:tc>
        <w:tc>
          <w:tcPr>
            <w:tcW w:w="5982" w:type="dxa"/>
          </w:tcPr>
          <w:p w:rsidR="00F67AA2" w:rsidRPr="00690440" w:rsidRDefault="00F67AA2" w:rsidP="00751885">
            <w:pPr>
              <w:spacing w:before="0" w:after="0"/>
              <w:rPr>
                <w:rFonts w:eastAsiaTheme="minorEastAsia" w:cs="Times New Roman"/>
                <w:szCs w:val="24"/>
                <w:lang w:eastAsia="de-DE"/>
              </w:rPr>
            </w:pPr>
            <w:r w:rsidRPr="00690440">
              <w:rPr>
                <w:rFonts w:eastAsiaTheme="minorEastAsia" w:cs="Times New Roman"/>
                <w:szCs w:val="24"/>
                <w:lang w:eastAsia="de-DE"/>
              </w:rPr>
              <w:t>English &gt; Turkish</w:t>
            </w:r>
          </w:p>
        </w:tc>
        <w:tc>
          <w:tcPr>
            <w:tcW w:w="1271" w:type="dxa"/>
          </w:tcPr>
          <w:p w:rsidR="00F67AA2" w:rsidRPr="00690440" w:rsidRDefault="00F67AA2" w:rsidP="00751885">
            <w:pPr>
              <w:spacing w:before="0" w:after="0"/>
              <w:jc w:val="center"/>
              <w:rPr>
                <w:rFonts w:eastAsiaTheme="minorEastAsia" w:cs="Times New Roman"/>
                <w:szCs w:val="24"/>
                <w:lang w:eastAsia="de-DE"/>
              </w:rPr>
            </w:pPr>
            <w:r>
              <w:rPr>
                <w:rFonts w:eastAsiaTheme="minorEastAsia" w:cs="Times New Roman"/>
                <w:szCs w:val="24"/>
                <w:lang w:eastAsia="de-DE"/>
              </w:rPr>
              <w:fldChar w:fldCharType="begin" w:fldLock="1"/>
            </w:r>
            <w:r>
              <w:rPr>
                <w:rFonts w:eastAsiaTheme="minorEastAsia" w:cs="Times New Roman"/>
                <w:szCs w:val="24"/>
                <w:lang w:eastAsia="de-DE"/>
              </w:rPr>
              <w:instrText>ADDIN CSL_CITATION {"citationItems":[{"id":"ITEM-1","itemData":{"DOI":"10.1017/S0142716413000210","ISBN":"0142716413","author":[{"dropping-particle":"","family":"Jong","given":"Nivja H.","non-dropping-particle":"De","parse-names":false,"suffix":""},{"dropping-particle":"","family":"Groenhout","given":"Rachel","non-dropping-particle":"","parse-names":false,"suffix":""},{"dropping-particle":"","family":"Schoonen","given":"Rob","non-dropping-particle":"","parse-names":false,"suffix":""},{"dropping-particle":"","family":"Hulstijn","given":"Jan H.","non-dropping-particle":"","parse-names":false,"suffix":""}],"container-title":"Applied Linguistics","id":"ITEM-1","issued":{"date-parts":[["2013"]]},"note":"overview table of pause durations and numbers on p. 9\n\n\nTurkish and English native speakers\ndiffer in their L1 fluency behavior. English speakers in English produce longer\nsyllables on average and use more silent pauses and more repetitions than Turkish\nspeakers do in Turkish.","page":"1-21","title":"Second language fluency: Speaking style or proficiency? Correcting measures of second language fluency for first language behavior","type":"article-journal","volume":"36"},"uris":["http://www.mendeley.com/documents/?uuid=78158cbb-8684-4474-af23-33af827df3c7"]}],"mendeley":{"formattedCitation":"(9)","plainTextFormattedCitation":"(9)","previouslyFormattedCitation":"(9)"},"properties":{"noteIndex":0},"schema":"https://github.com/citation-style-language/schema/raw/master/csl-citation.json"}</w:instrText>
            </w:r>
            <w:r>
              <w:rPr>
                <w:rFonts w:eastAsiaTheme="minorEastAsia" w:cs="Times New Roman"/>
                <w:szCs w:val="24"/>
                <w:lang w:eastAsia="de-DE"/>
              </w:rPr>
              <w:fldChar w:fldCharType="separate"/>
            </w:r>
            <w:r w:rsidRPr="00A20635">
              <w:rPr>
                <w:rFonts w:eastAsiaTheme="minorEastAsia" w:cs="Times New Roman"/>
                <w:noProof/>
                <w:szCs w:val="24"/>
                <w:lang w:eastAsia="de-DE"/>
              </w:rPr>
              <w:t>(9)</w:t>
            </w:r>
            <w:r>
              <w:rPr>
                <w:rFonts w:eastAsiaTheme="minorEastAsia" w:cs="Times New Roman"/>
                <w:szCs w:val="24"/>
                <w:lang w:eastAsia="de-DE"/>
              </w:rPr>
              <w:fldChar w:fldCharType="end"/>
            </w:r>
          </w:p>
        </w:tc>
      </w:tr>
      <w:tr w:rsidR="00F67AA2" w:rsidRPr="00690440" w:rsidTr="00751885">
        <w:tc>
          <w:tcPr>
            <w:tcW w:w="1951" w:type="dxa"/>
            <w:vMerge/>
          </w:tcPr>
          <w:p w:rsidR="00F67AA2" w:rsidRPr="00690440" w:rsidRDefault="00F67AA2" w:rsidP="00751885">
            <w:pPr>
              <w:spacing w:before="0" w:after="0"/>
              <w:rPr>
                <w:rFonts w:eastAsiaTheme="minorEastAsia" w:cs="Times New Roman"/>
                <w:szCs w:val="24"/>
                <w:lang w:eastAsia="de-DE"/>
              </w:rPr>
            </w:pPr>
          </w:p>
        </w:tc>
        <w:tc>
          <w:tcPr>
            <w:tcW w:w="5982" w:type="dxa"/>
          </w:tcPr>
          <w:p w:rsidR="00F67AA2" w:rsidRPr="00690440" w:rsidRDefault="00F67AA2" w:rsidP="00751885">
            <w:pPr>
              <w:spacing w:before="0" w:after="0"/>
              <w:rPr>
                <w:rFonts w:eastAsiaTheme="minorEastAsia" w:cs="Times New Roman"/>
                <w:szCs w:val="24"/>
                <w:lang w:eastAsia="de-DE"/>
              </w:rPr>
            </w:pPr>
            <w:r w:rsidRPr="00690440">
              <w:rPr>
                <w:rFonts w:eastAsiaTheme="minorEastAsia" w:cs="Times New Roman"/>
                <w:szCs w:val="24"/>
                <w:lang w:eastAsia="de-DE"/>
              </w:rPr>
              <w:t>French &gt; German</w:t>
            </w:r>
          </w:p>
        </w:tc>
        <w:tc>
          <w:tcPr>
            <w:tcW w:w="1271" w:type="dxa"/>
          </w:tcPr>
          <w:p w:rsidR="00F67AA2" w:rsidRPr="00690440" w:rsidRDefault="00F67AA2" w:rsidP="00751885">
            <w:pPr>
              <w:spacing w:before="0" w:after="0"/>
              <w:jc w:val="center"/>
              <w:rPr>
                <w:rFonts w:eastAsiaTheme="minorEastAsia" w:cs="Times New Roman"/>
                <w:szCs w:val="24"/>
                <w:lang w:eastAsia="de-DE"/>
              </w:rPr>
            </w:pPr>
            <w:r>
              <w:rPr>
                <w:rFonts w:eastAsiaTheme="minorEastAsia" w:cs="Times New Roman"/>
                <w:szCs w:val="24"/>
                <w:lang w:eastAsia="de-DE"/>
              </w:rPr>
              <w:fldChar w:fldCharType="begin" w:fldLock="1"/>
            </w:r>
            <w:r>
              <w:rPr>
                <w:rFonts w:eastAsiaTheme="minorEastAsia" w:cs="Times New Roman"/>
                <w:szCs w:val="24"/>
                <w:lang w:eastAsia="de-DE"/>
              </w:rPr>
              <w:instrText>ADDIN CSL_CITATION {"citationItems":[{"id":"ITEM-1","itemData":{"ISBN":"9780852619414","abstract":"Evidence is accumulating that many temporal features of second language speech are correlated with those of first language speech. This study looks at the correlation between articulation rate, pause rate, and mean pause duration in Japanese first and English second language speech and how second language fluency raters perceive these. In a cross- linguistic corpus of spontaneous speech, mean pause duration was found to have a near-high correlation while the other two temporal variables have a moderate correlation. A subsequent elicitation of fluency judgments on the second language English speech via Amazon Mechanical Turk showed that ratings were highly dependent on pause duration, rather less on articulation rate, but not on pause rate. Results suggest that raters’ perception of second language fluency is divergent from speakers’ actual second language development: Ratings are related to features that are not indicative of second language development but rather of individual speech patterns","author":[{"dropping-particle":"","family":"Raupach","given":"Manfred","non-dropping-particle":"","parse-names":false,"suffix":""}],"container-title":"Temporal variables in speech: Studies in honour of Frieda Goldman-Eisler","editor":[{"dropping-particle":"","family":"Dechert","given":"Hans Wilhelm","non-dropping-particle":"","parse-names":false,"suffix":""},{"dropping-particle":"","family":"Raupach","given":"Manfred","non-dropping-particle":"","parse-names":false,"suffix":""}],"id":"ITEM-1","issued":{"date-parts":[["1980"]]},"page":"263-270","publisher":"Mouton","publisher-place":"The Hague","title":"Temporal variables in first and second language speech and perception of fluency","type":"chapter"},"uris":["http://www.mendeley.com/documents/?uuid=63764925-653c-4eb6-9df6-73a700d2aada"]}],"mendeley":{"formattedCitation":"(10)","plainTextFormattedCitation":"(10)","previouslyFormattedCitation":"(10)"},"properties":{"noteIndex":0},"schema":"https://github.com/citation-style-language/schema/raw/master/csl-citation.json"}</w:instrText>
            </w:r>
            <w:r>
              <w:rPr>
                <w:rFonts w:eastAsiaTheme="minorEastAsia" w:cs="Times New Roman"/>
                <w:szCs w:val="24"/>
                <w:lang w:eastAsia="de-DE"/>
              </w:rPr>
              <w:fldChar w:fldCharType="separate"/>
            </w:r>
            <w:r w:rsidRPr="00260129">
              <w:rPr>
                <w:rFonts w:eastAsiaTheme="minorEastAsia" w:cs="Times New Roman"/>
                <w:noProof/>
                <w:szCs w:val="24"/>
                <w:lang w:eastAsia="de-DE"/>
              </w:rPr>
              <w:t>(10)</w:t>
            </w:r>
            <w:r>
              <w:rPr>
                <w:rFonts w:eastAsiaTheme="minorEastAsia" w:cs="Times New Roman"/>
                <w:szCs w:val="24"/>
                <w:lang w:eastAsia="de-DE"/>
              </w:rPr>
              <w:fldChar w:fldCharType="end"/>
            </w:r>
          </w:p>
        </w:tc>
      </w:tr>
      <w:tr w:rsidR="00F67AA2" w:rsidRPr="00690440" w:rsidTr="00751885">
        <w:tc>
          <w:tcPr>
            <w:tcW w:w="1951" w:type="dxa"/>
            <w:vMerge w:val="restart"/>
          </w:tcPr>
          <w:p w:rsidR="00F67AA2" w:rsidRPr="00690440" w:rsidRDefault="00F67AA2" w:rsidP="00751885">
            <w:pPr>
              <w:spacing w:before="0" w:after="0"/>
              <w:rPr>
                <w:rFonts w:eastAsiaTheme="minorEastAsia" w:cs="Times New Roman"/>
                <w:b/>
                <w:szCs w:val="24"/>
                <w:lang w:eastAsia="de-DE"/>
              </w:rPr>
            </w:pPr>
            <w:r w:rsidRPr="00690440">
              <w:rPr>
                <w:rFonts w:eastAsiaTheme="minorEastAsia" w:cs="Times New Roman"/>
                <w:b/>
                <w:szCs w:val="24"/>
                <w:lang w:eastAsia="de-DE"/>
              </w:rPr>
              <w:t>Duration of pauses</w:t>
            </w:r>
          </w:p>
        </w:tc>
        <w:tc>
          <w:tcPr>
            <w:tcW w:w="5982" w:type="dxa"/>
          </w:tcPr>
          <w:p w:rsidR="00F67AA2" w:rsidRPr="00690440" w:rsidRDefault="00F67AA2" w:rsidP="00751885">
            <w:pPr>
              <w:spacing w:before="0" w:after="0"/>
              <w:rPr>
                <w:rFonts w:eastAsiaTheme="minorEastAsia" w:cs="Times New Roman"/>
                <w:szCs w:val="24"/>
                <w:lang w:eastAsia="de-DE"/>
              </w:rPr>
            </w:pPr>
            <w:r w:rsidRPr="00690440">
              <w:rPr>
                <w:rFonts w:eastAsiaTheme="minorEastAsia" w:cs="Times New Roman"/>
                <w:szCs w:val="24"/>
                <w:lang w:eastAsia="de-DE"/>
              </w:rPr>
              <w:t>French &gt; English</w:t>
            </w:r>
          </w:p>
        </w:tc>
        <w:tc>
          <w:tcPr>
            <w:tcW w:w="1271" w:type="dxa"/>
          </w:tcPr>
          <w:p w:rsidR="00F67AA2" w:rsidRPr="00690440" w:rsidRDefault="00F67AA2" w:rsidP="00751885">
            <w:pPr>
              <w:spacing w:before="0" w:after="0"/>
              <w:jc w:val="center"/>
              <w:rPr>
                <w:rFonts w:eastAsiaTheme="minorEastAsia" w:cs="Times New Roman"/>
                <w:szCs w:val="24"/>
                <w:lang w:eastAsia="de-DE"/>
              </w:rPr>
            </w:pPr>
            <w:r>
              <w:rPr>
                <w:rFonts w:eastAsiaTheme="minorEastAsia" w:cs="Times New Roman"/>
                <w:szCs w:val="24"/>
                <w:lang w:eastAsia="de-DE"/>
              </w:rPr>
              <w:fldChar w:fldCharType="begin" w:fldLock="1"/>
            </w:r>
            <w:r>
              <w:rPr>
                <w:rFonts w:eastAsiaTheme="minorEastAsia" w:cs="Times New Roman"/>
                <w:szCs w:val="24"/>
                <w:lang w:eastAsia="de-DE"/>
              </w:rPr>
              <w:instrText>ADDIN CSL_CITATION {"citationItems":[{"id":"ITEM-1","itemData":{"DOI":"10.15713/ins.mmj.3","ISBN":"9789004310087","PMID":"29982528","author":[{"dropping-particle":"","family":"Grosjean","given":"Francois E.","non-dropping-particle":"","parse-names":false,"suffix":""},{"dropping-particle":"","family":"Deschamps","given":"Alain","non-dropping-particle":"","parse-names":false,"suffix":""}],"container-title":"Phonetica","id":"ITEM-1","issued":{"date-parts":[["1975"]]},"page":"144-184","title":"Analyse contrastive des variables temporelles de l'anglais et du francais: vitesse de parole et variables composantes, phénomènes d'hésitation","type":"article-journal","volume":"31"},"uris":["http://www.mendeley.com/documents/?uuid=0b398ba4-051c-47c3-af0e-44a9df35ddc3"]},{"id":"ITEM-2","itemData":{"ISSN":"23332042","abstract":"In this study we examined the read speech of native and non-native speakers with respect to pausing details of audible breathing, particularly in disfluent phases. 20 German and 20 French native speakers read the same narrative text in their native (L1) and in their non-native language (L2). Some ex-pected results were confirmed: more frequent pauses and more frequent disfluencies in L2, as well as longer duration of pauses filled with breath noise than those without. However, the analysis also reveals that in fluent phases the vast majority of pauses contains audible inhalation -which requires a re-interpretation of the terms \"unfilled\" and \"silent\" pauses. Most disfluent phases are marked by genuinely silent pauses (i.e. without breathing noises), which are also shorter than those in fluent phases. So-called \"filled pauses\" are virtually not present. Surprisingly, French speakers use more but shorter pauses than the Germans as an L2 pausing strategy. The results suggest that the widely assumed concept of pauses in phonetics, prosody and fluency research should be renewed and enriched with phonetic detail that goes beyond \"silent\" vs. \"filled\" pauses in order to get a better understanding of the prosodic make-up of fluent and less fluent phases in speech.","author":[{"dropping-particle":"","family":"Trouvain","given":"Jürgen","non-dropping-particle":"","parse-names":false,"suffix":""},{"dropping-particle":"","family":"Fauth","given":"Camille","non-dropping-particle":"","parse-names":false,"suffix":""},{"dropping-particle":"","family":"Möbius","given":"Bernd","non-dropping-particle":"","parse-names":false,"suffix":""}],"container-title":"Speech Prosody (SP8)","id":"ITEM-2","issued":{"date-parts":[["2016"]]},"page":"31-35","title":"Breath and Non-breath Pauses in Fluent and Disfluent Phases of German and French L1 and L2 Read Speech","type":"paper-conference"},"uris":["http://www.mendeley.com/documents/?uuid=46f35433-98cf-4089-8dd4-54b21a071700"]}],"mendeley":{"formattedCitation":"(2,6)","plainTextFormattedCitation":"(2,6)","previouslyFormattedCitation":"(2,6)"},"properties":{"noteIndex":0},"schema":"https://github.com/citation-style-language/schema/raw/master/csl-citation.json"}</w:instrText>
            </w:r>
            <w:r>
              <w:rPr>
                <w:rFonts w:eastAsiaTheme="minorEastAsia" w:cs="Times New Roman"/>
                <w:szCs w:val="24"/>
                <w:lang w:eastAsia="de-DE"/>
              </w:rPr>
              <w:fldChar w:fldCharType="separate"/>
            </w:r>
            <w:r w:rsidRPr="00260129">
              <w:rPr>
                <w:rFonts w:eastAsiaTheme="minorEastAsia" w:cs="Times New Roman"/>
                <w:noProof/>
                <w:szCs w:val="24"/>
                <w:lang w:eastAsia="de-DE"/>
              </w:rPr>
              <w:t>(2,6)</w:t>
            </w:r>
            <w:r>
              <w:rPr>
                <w:rFonts w:eastAsiaTheme="minorEastAsia" w:cs="Times New Roman"/>
                <w:szCs w:val="24"/>
                <w:lang w:eastAsia="de-DE"/>
              </w:rPr>
              <w:fldChar w:fldCharType="end"/>
            </w:r>
          </w:p>
        </w:tc>
      </w:tr>
      <w:tr w:rsidR="00F67AA2" w:rsidRPr="00690440" w:rsidTr="00751885">
        <w:tc>
          <w:tcPr>
            <w:tcW w:w="1951" w:type="dxa"/>
            <w:vMerge/>
          </w:tcPr>
          <w:p w:rsidR="00F67AA2" w:rsidRPr="00690440" w:rsidRDefault="00F67AA2" w:rsidP="00751885">
            <w:pPr>
              <w:spacing w:before="0" w:after="0"/>
              <w:rPr>
                <w:rFonts w:eastAsiaTheme="minorEastAsia" w:cs="Times New Roman"/>
                <w:szCs w:val="24"/>
                <w:lang w:eastAsia="de-DE"/>
              </w:rPr>
            </w:pPr>
          </w:p>
        </w:tc>
        <w:tc>
          <w:tcPr>
            <w:tcW w:w="5982" w:type="dxa"/>
          </w:tcPr>
          <w:p w:rsidR="00F67AA2" w:rsidRPr="00690440" w:rsidRDefault="00F67AA2" w:rsidP="00751885">
            <w:pPr>
              <w:spacing w:before="0" w:after="0"/>
              <w:rPr>
                <w:rFonts w:eastAsiaTheme="minorEastAsia" w:cs="Times New Roman"/>
                <w:szCs w:val="24"/>
                <w:lang w:eastAsia="de-DE"/>
              </w:rPr>
            </w:pPr>
            <w:r w:rsidRPr="00690440">
              <w:rPr>
                <w:rFonts w:eastAsiaTheme="minorEastAsia" w:cs="Times New Roman"/>
                <w:szCs w:val="24"/>
                <w:lang w:eastAsia="de-DE"/>
              </w:rPr>
              <w:t>Russian &gt; English</w:t>
            </w:r>
          </w:p>
        </w:tc>
        <w:tc>
          <w:tcPr>
            <w:tcW w:w="1271" w:type="dxa"/>
          </w:tcPr>
          <w:p w:rsidR="00F67AA2" w:rsidRPr="00690440" w:rsidRDefault="00F67AA2" w:rsidP="00751885">
            <w:pPr>
              <w:spacing w:before="0" w:after="0"/>
              <w:jc w:val="center"/>
              <w:rPr>
                <w:rFonts w:eastAsiaTheme="minorEastAsia" w:cs="Times New Roman"/>
                <w:szCs w:val="24"/>
                <w:lang w:eastAsia="de-DE"/>
              </w:rPr>
            </w:pPr>
            <w:r>
              <w:rPr>
                <w:rFonts w:eastAsiaTheme="minorEastAsia" w:cs="Times New Roman"/>
                <w:szCs w:val="24"/>
                <w:lang w:eastAsia="de-DE"/>
              </w:rPr>
              <w:fldChar w:fldCharType="begin" w:fldLock="1"/>
            </w:r>
            <w:r>
              <w:rPr>
                <w:rFonts w:eastAsiaTheme="minorEastAsia" w:cs="Times New Roman"/>
                <w:szCs w:val="24"/>
                <w:lang w:eastAsia="de-DE"/>
              </w:rPr>
              <w:instrText>ADDIN CSL_CITATION {"citationItems":[{"id":"ITEM-1","itemData":{"DOI":"10.1017/S027226310100403X","ISBN":"1470-1545","ISSN":"02722631","abstract":"The present study examines the relationship between second language (L2) proficiency and pausing patterns (i.e., pause duration, frequency, and distribution) in the speech of 30 Russian speakers of English performing two oral tasks—a topic narrative and a cartoon description—in Russian and in English. The subjects were divided into two oral English proficiency groups, high and intermediate, on the basis of a standardized test of spoken English. Baseline data were collected from a control group of 20 native English speakers. Statistical analyses were performed to determine: (a) the native norms of pause duration, frequency, and distribution for Russian and English on the two experimental tasks; (b) the effect of the level of L2 proficiency (high and intermediate) on the pausing of Russian speakers in English; and (c) the differences or similarities in pausing exhibited by native English speakers and native Russian speakers (with two different levels of English proficiency) when speaking English. The results of this study indicate that English and Russian informal monologue speech can be characterized as having different pausing conventions, thus suggesting that crosslinguistic differences involve, among many other aspects, contrasts in pausing patterns. Additionally, L2 proficiency was found to affect the pause duration of advanced nonnative speakers in that they were able to adjust the duration of their pauses in English to produce a nativelike pausing norm. It was also found that even highly proficient L2 speakers pause more frequently in their L2 than in their first language (L1). The examination of pause distribution patterns suggests that persons of intermediate to high L2 speaking proficiency make the same number of within-constituent pauses as native speakers. Overall, the findings of this study support the view that adherence to the target language pausing norms may lead to the perception of nonnative speech as more fluent and nativelike. The findings also highlight the importance of exposing L2 students to a richer variety of situations that illustrate native patterns of verbal communication.","author":[{"dropping-particle":"","family":"Riazantseva","given":"Anastasia","non-dropping-particle":"","parse-names":false,"suffix":""}],"container-title":"Studies in Second Language Acquisition","id":"ITEM-1","issue":"4","issued":{"date-parts":[["2001"]]},"page":"497-526","title":"Second Language Proficience and Pausing: A Study of Russian Speakers of English","type":"article-journal","volume":"23"},"uris":["http://www.mendeley.com/documents/?uuid=8c8eadda-0d00-4fcc-a4e4-6e922f983407"]}],"mendeley":{"formattedCitation":"(11)","plainTextFormattedCitation":"(11)","previouslyFormattedCitation":"(11)"},"properties":{"noteIndex":0},"schema":"https://github.com/citation-style-language/schema/raw/master/csl-citation.json"}</w:instrText>
            </w:r>
            <w:r>
              <w:rPr>
                <w:rFonts w:eastAsiaTheme="minorEastAsia" w:cs="Times New Roman"/>
                <w:szCs w:val="24"/>
                <w:lang w:eastAsia="de-DE"/>
              </w:rPr>
              <w:fldChar w:fldCharType="separate"/>
            </w:r>
            <w:r w:rsidRPr="00260129">
              <w:rPr>
                <w:rFonts w:eastAsiaTheme="minorEastAsia" w:cs="Times New Roman"/>
                <w:noProof/>
                <w:szCs w:val="24"/>
                <w:lang w:eastAsia="de-DE"/>
              </w:rPr>
              <w:t>(11)</w:t>
            </w:r>
            <w:r>
              <w:rPr>
                <w:rFonts w:eastAsiaTheme="minorEastAsia" w:cs="Times New Roman"/>
                <w:szCs w:val="24"/>
                <w:lang w:eastAsia="de-DE"/>
              </w:rPr>
              <w:fldChar w:fldCharType="end"/>
            </w:r>
          </w:p>
        </w:tc>
      </w:tr>
      <w:tr w:rsidR="00F67AA2" w:rsidRPr="00690440" w:rsidTr="00751885">
        <w:tc>
          <w:tcPr>
            <w:tcW w:w="1951" w:type="dxa"/>
            <w:vMerge/>
          </w:tcPr>
          <w:p w:rsidR="00F67AA2" w:rsidRPr="00690440" w:rsidRDefault="00F67AA2" w:rsidP="00751885">
            <w:pPr>
              <w:spacing w:before="0" w:after="0"/>
              <w:rPr>
                <w:rFonts w:eastAsiaTheme="minorEastAsia" w:cs="Times New Roman"/>
                <w:szCs w:val="24"/>
                <w:lang w:eastAsia="de-DE"/>
              </w:rPr>
            </w:pPr>
          </w:p>
        </w:tc>
        <w:tc>
          <w:tcPr>
            <w:tcW w:w="5982" w:type="dxa"/>
          </w:tcPr>
          <w:p w:rsidR="00F67AA2" w:rsidRPr="00690440" w:rsidRDefault="00F67AA2" w:rsidP="00751885">
            <w:pPr>
              <w:spacing w:before="0" w:after="0"/>
              <w:rPr>
                <w:rFonts w:eastAsiaTheme="minorEastAsia" w:cs="Times New Roman"/>
                <w:szCs w:val="24"/>
                <w:lang w:eastAsia="de-DE"/>
              </w:rPr>
            </w:pPr>
            <w:r w:rsidRPr="00690440">
              <w:rPr>
                <w:rFonts w:eastAsiaTheme="minorEastAsia" w:cs="Times New Roman"/>
                <w:szCs w:val="24"/>
                <w:lang w:eastAsia="de-DE"/>
              </w:rPr>
              <w:t>French &gt; German</w:t>
            </w:r>
          </w:p>
        </w:tc>
        <w:tc>
          <w:tcPr>
            <w:tcW w:w="1271" w:type="dxa"/>
          </w:tcPr>
          <w:p w:rsidR="00F67AA2" w:rsidRPr="00690440" w:rsidRDefault="00F67AA2" w:rsidP="00751885">
            <w:pPr>
              <w:spacing w:before="0" w:after="0"/>
              <w:jc w:val="center"/>
              <w:rPr>
                <w:rFonts w:eastAsiaTheme="minorEastAsia" w:cs="Times New Roman"/>
                <w:szCs w:val="24"/>
                <w:lang w:eastAsia="de-DE"/>
              </w:rPr>
            </w:pPr>
            <w:r>
              <w:rPr>
                <w:rFonts w:eastAsiaTheme="minorEastAsia" w:cs="Times New Roman"/>
                <w:szCs w:val="24"/>
                <w:lang w:eastAsia="de-DE"/>
              </w:rPr>
              <w:fldChar w:fldCharType="begin" w:fldLock="1"/>
            </w:r>
            <w:r>
              <w:rPr>
                <w:rFonts w:eastAsiaTheme="minorEastAsia" w:cs="Times New Roman"/>
                <w:szCs w:val="24"/>
                <w:lang w:eastAsia="de-DE"/>
              </w:rPr>
              <w:instrText>ADDIN CSL_CITATION {"citationItems":[{"id":"ITEM-1","itemData":{"ISBN":"9780852619414","abstract":"Evidence is accumulating that many temporal features of second language speech are correlated with those of first language speech. This study looks at the correlation between articulation rate, pause rate, and mean pause duration in Japanese first and English second language speech and how second language fluency raters perceive these. In a cross- linguistic corpus of spontaneous speech, mean pause duration was found to have a near-high correlation while the other two temporal variables have a moderate correlation. A subsequent elicitation of fluency judgments on the second language English speech via Amazon Mechanical Turk showed that ratings were highly dependent on pause duration, rather less on articulation rate, but not on pause rate. Results suggest that raters’ perception of second language fluency is divergent from speakers’ actual second language development: Ratings are related to features that are not indicative of second language development but rather of individual speech patterns","author":[{"dropping-particle":"","family":"Raupach","given":"Manfred","non-dropping-particle":"","parse-names":false,"suffix":""}],"container-title":"Temporal variables in speech: Studies in honour of Frieda Goldman-Eisler","editor":[{"dropping-particle":"","family":"Dechert","given":"Hans Wilhelm","non-dropping-particle":"","parse-names":false,"suffix":""},{"dropping-particle":"","family":"Raupach","given":"Manfred","non-dropping-particle":"","parse-names":false,"suffix":""}],"id":"ITEM-1","issued":{"date-parts":[["1980"]]},"page":"263-270","publisher":"Mouton","publisher-place":"The Hague","title":"Temporal variables in first and second language speech and perception of fluency","type":"chapter"},"uris":["http://www.mendeley.com/documents/?uuid=63764925-653c-4eb6-9df6-73a700d2aada"]}],"mendeley":{"formattedCitation":"(10)","plainTextFormattedCitation":"(10)","previouslyFormattedCitation":"(10)"},"properties":{"noteIndex":0},"schema":"https://github.com/citation-style-language/schema/raw/master/csl-citation.json"}</w:instrText>
            </w:r>
            <w:r>
              <w:rPr>
                <w:rFonts w:eastAsiaTheme="minorEastAsia" w:cs="Times New Roman"/>
                <w:szCs w:val="24"/>
                <w:lang w:eastAsia="de-DE"/>
              </w:rPr>
              <w:fldChar w:fldCharType="separate"/>
            </w:r>
            <w:r w:rsidRPr="00260129">
              <w:rPr>
                <w:rFonts w:eastAsiaTheme="minorEastAsia" w:cs="Times New Roman"/>
                <w:noProof/>
                <w:szCs w:val="24"/>
                <w:lang w:eastAsia="de-DE"/>
              </w:rPr>
              <w:t>(10)</w:t>
            </w:r>
            <w:r>
              <w:rPr>
                <w:rFonts w:eastAsiaTheme="minorEastAsia" w:cs="Times New Roman"/>
                <w:szCs w:val="24"/>
                <w:lang w:eastAsia="de-DE"/>
              </w:rPr>
              <w:fldChar w:fldCharType="end"/>
            </w:r>
          </w:p>
        </w:tc>
      </w:tr>
      <w:tr w:rsidR="00F67AA2" w:rsidRPr="00690440" w:rsidTr="00751885">
        <w:tc>
          <w:tcPr>
            <w:tcW w:w="1951" w:type="dxa"/>
            <w:vMerge/>
          </w:tcPr>
          <w:p w:rsidR="00F67AA2" w:rsidRPr="00690440" w:rsidRDefault="00F67AA2" w:rsidP="00751885">
            <w:pPr>
              <w:spacing w:before="0" w:after="0"/>
              <w:rPr>
                <w:rFonts w:eastAsiaTheme="minorEastAsia" w:cs="Times New Roman"/>
                <w:szCs w:val="24"/>
                <w:lang w:eastAsia="de-DE"/>
              </w:rPr>
            </w:pPr>
          </w:p>
        </w:tc>
        <w:tc>
          <w:tcPr>
            <w:tcW w:w="5982" w:type="dxa"/>
          </w:tcPr>
          <w:p w:rsidR="00F67AA2" w:rsidRPr="00690440" w:rsidRDefault="00F67AA2" w:rsidP="00751885">
            <w:pPr>
              <w:spacing w:before="0" w:after="0"/>
              <w:rPr>
                <w:rFonts w:eastAsiaTheme="minorEastAsia" w:cs="Times New Roman"/>
                <w:szCs w:val="24"/>
                <w:lang w:eastAsia="de-DE"/>
              </w:rPr>
            </w:pPr>
            <w:r w:rsidRPr="00690440">
              <w:rPr>
                <w:rFonts w:eastAsiaTheme="minorEastAsia" w:cs="Times New Roman"/>
                <w:szCs w:val="24"/>
                <w:lang w:eastAsia="de-DE"/>
              </w:rPr>
              <w:t>Spanish &gt; English ≈ French ≈ German &gt; Italian</w:t>
            </w:r>
          </w:p>
        </w:tc>
        <w:tc>
          <w:tcPr>
            <w:tcW w:w="1271" w:type="dxa"/>
          </w:tcPr>
          <w:p w:rsidR="00F67AA2" w:rsidRPr="00690440" w:rsidRDefault="00F67AA2" w:rsidP="00751885">
            <w:pPr>
              <w:spacing w:before="0" w:after="0"/>
              <w:jc w:val="center"/>
              <w:rPr>
                <w:rFonts w:eastAsiaTheme="minorEastAsia" w:cs="Times New Roman"/>
                <w:szCs w:val="24"/>
                <w:lang w:eastAsia="de-DE"/>
              </w:rPr>
            </w:pPr>
            <w:r>
              <w:rPr>
                <w:rFonts w:eastAsiaTheme="minorEastAsia" w:cs="Times New Roman"/>
                <w:szCs w:val="24"/>
                <w:lang w:eastAsia="de-DE"/>
              </w:rPr>
              <w:fldChar w:fldCharType="begin" w:fldLock="1"/>
            </w:r>
            <w:r>
              <w:rPr>
                <w:rFonts w:eastAsiaTheme="minorEastAsia" w:cs="Times New Roman"/>
                <w:szCs w:val="24"/>
                <w:lang w:eastAsia="de-DE"/>
              </w:rPr>
              <w:instrText>ADDIN CSL_CITATION {"citationItems":[{"id":"ITEM-1","itemData":{"DOI":"10.1.1.12.561","abstract":"This paper presents a large-scale study of silent pause duration, based on the analysis of ca. 6000 pauses in 5 1⁄2 hours of read and spontaneous speech in five languages. The distribution of pauses appears as trimodal, suggesting a categorization in brief (&lt; 200 ms), medium (200-1000 ms) and long (&gt; 1000 ms) pauses, the latter occurring only in spontaneous speech. The study reveals possible methodological flaws in previous research in which statistical tests that rely on normality assumption (such as the ANOVA) are routinely applied on non-transformed data, although distributions are far from normal. It also emphasizes the dangerous effect of thresholds, which are very commonly applied in the literature for practical reasons, but can lead to totally false conclusions when comparing speech styles, languages or speakers.","author":[{"dropping-particle":"","family":"Campione","given":"Estelle","non-dropping-particle":"","parse-names":false,"suffix":""},{"dropping-particle":"","family":"Véronis","given":"Jean","non-dropping-particle":"","parse-names":false,"suffix":""}],"container-title":"Speech Prosody 2002. Proceedings of the 1st International Conference on Speech Prosody","id":"ITEM-1","issued":{"date-parts":[["2002"]]},"note":"table with pause durations and numbers p. 2","page":"199-202","title":"A large-scale multilingual study of pause duration","type":"article-journal"},"uris":["http://www.mendeley.com/documents/?uuid=56522be4-4dcc-4b36-b08f-f3de15e584f7"]}],"mendeley":{"formattedCitation":"(12)","plainTextFormattedCitation":"(12)","previouslyFormattedCitation":"(12)"},"properties":{"noteIndex":0},"schema":"https://github.com/citation-style-language/schema/raw/master/csl-citation.json"}</w:instrText>
            </w:r>
            <w:r>
              <w:rPr>
                <w:rFonts w:eastAsiaTheme="minorEastAsia" w:cs="Times New Roman"/>
                <w:szCs w:val="24"/>
                <w:lang w:eastAsia="de-DE"/>
              </w:rPr>
              <w:fldChar w:fldCharType="separate"/>
            </w:r>
            <w:r w:rsidRPr="00260129">
              <w:rPr>
                <w:rFonts w:eastAsiaTheme="minorEastAsia" w:cs="Times New Roman"/>
                <w:noProof/>
                <w:szCs w:val="24"/>
                <w:lang w:eastAsia="de-DE"/>
              </w:rPr>
              <w:t>(12)</w:t>
            </w:r>
            <w:r>
              <w:rPr>
                <w:rFonts w:eastAsiaTheme="minorEastAsia" w:cs="Times New Roman"/>
                <w:szCs w:val="24"/>
                <w:lang w:eastAsia="de-DE"/>
              </w:rPr>
              <w:fldChar w:fldCharType="end"/>
            </w:r>
          </w:p>
        </w:tc>
      </w:tr>
      <w:tr w:rsidR="00F67AA2" w:rsidRPr="00690440" w:rsidTr="00751885">
        <w:tc>
          <w:tcPr>
            <w:tcW w:w="1951" w:type="dxa"/>
            <w:vMerge/>
          </w:tcPr>
          <w:p w:rsidR="00F67AA2" w:rsidRPr="00690440" w:rsidRDefault="00F67AA2" w:rsidP="00751885">
            <w:pPr>
              <w:spacing w:before="0" w:after="0"/>
              <w:rPr>
                <w:rFonts w:eastAsiaTheme="minorEastAsia" w:cs="Times New Roman"/>
                <w:szCs w:val="24"/>
                <w:lang w:eastAsia="de-DE"/>
              </w:rPr>
            </w:pPr>
          </w:p>
        </w:tc>
        <w:tc>
          <w:tcPr>
            <w:tcW w:w="5982" w:type="dxa"/>
          </w:tcPr>
          <w:p w:rsidR="00F67AA2" w:rsidRPr="00690440" w:rsidRDefault="00F67AA2" w:rsidP="00751885">
            <w:pPr>
              <w:spacing w:before="0" w:after="0"/>
              <w:rPr>
                <w:rFonts w:eastAsiaTheme="minorEastAsia" w:cs="Times New Roman"/>
                <w:szCs w:val="24"/>
                <w:lang w:eastAsia="de-DE"/>
              </w:rPr>
            </w:pPr>
            <w:r w:rsidRPr="00690440">
              <w:rPr>
                <w:rFonts w:eastAsiaTheme="minorEastAsia" w:cs="Times New Roman"/>
                <w:szCs w:val="24"/>
                <w:lang w:eastAsia="de-DE"/>
              </w:rPr>
              <w:t>durational change in older age: German &gt; French</w:t>
            </w:r>
          </w:p>
        </w:tc>
        <w:tc>
          <w:tcPr>
            <w:tcW w:w="1271" w:type="dxa"/>
          </w:tcPr>
          <w:p w:rsidR="00F67AA2" w:rsidRPr="00690440" w:rsidRDefault="00F67AA2" w:rsidP="00751885">
            <w:pPr>
              <w:spacing w:before="0" w:after="0"/>
              <w:jc w:val="center"/>
              <w:rPr>
                <w:rFonts w:eastAsiaTheme="minorEastAsia" w:cs="Times New Roman"/>
                <w:szCs w:val="24"/>
                <w:lang w:eastAsia="de-DE"/>
              </w:rPr>
            </w:pPr>
            <w:r>
              <w:rPr>
                <w:rFonts w:eastAsiaTheme="minorEastAsia" w:cs="Times New Roman"/>
                <w:szCs w:val="24"/>
                <w:lang w:eastAsia="de-DE"/>
              </w:rPr>
              <w:fldChar w:fldCharType="begin" w:fldLock="1"/>
            </w:r>
            <w:r>
              <w:rPr>
                <w:rFonts w:eastAsiaTheme="minorEastAsia" w:cs="Times New Roman"/>
                <w:szCs w:val="24"/>
                <w:lang w:eastAsia="de-DE"/>
              </w:rPr>
              <w:instrText>ADDIN CSL_CITATION {"citationItems":[{"id":"ITEM-1","itemData":{"DOI":"10.21437/SpeechProsody.2018-43","author":[{"dropping-particle":"","family":"Gerstenberg","given":"Annette","non-dropping-particle":"","parse-names":false,"suffix":""},{"dropping-particle":"","family":"Fuchs","given":"Susanne","non-dropping-particle":"","parse-names":false,"suffix":""},{"dropping-particle":"","family":"Kairet","given":"Julie Marie","non-dropping-particle":"","parse-names":false,"suffix":""},{"dropping-particle":"","family":"Frankenberg","given":"Claudia","non-dropping-particle":"","parse-names":false,"suffix":""},{"dropping-particle":"","family":"Schröder","given":"Johannes","non-dropping-particle":"","parse-names":false,"suffix":""}],"container-title":"Proceedings of the 9th International Conference on Speech Prosody","id":"ITEM-1","issued":{"date-parts":[["2018"]]},"page":"1-5","title":"A cross-linguistic , longitudinal case study of pauses and interpausal units in spontaneous speech corpora of older speakers of German and French","type":"paper-conference"},"uris":["http://www.mendeley.com/documents/?uuid=639634fc-af54-48cd-b5aa-6ee021a9100f"]}],"mendeley":{"formattedCitation":"(13)","plainTextFormattedCitation":"(13)","previouslyFormattedCitation":"(13)"},"properties":{"noteIndex":0},"schema":"https://github.com/citation-style-language/schema/raw/master/csl-citation.json"}</w:instrText>
            </w:r>
            <w:r>
              <w:rPr>
                <w:rFonts w:eastAsiaTheme="minorEastAsia" w:cs="Times New Roman"/>
                <w:szCs w:val="24"/>
                <w:lang w:eastAsia="de-DE"/>
              </w:rPr>
              <w:fldChar w:fldCharType="separate"/>
            </w:r>
            <w:r w:rsidRPr="00260129">
              <w:rPr>
                <w:rFonts w:eastAsiaTheme="minorEastAsia" w:cs="Times New Roman"/>
                <w:noProof/>
                <w:szCs w:val="24"/>
                <w:lang w:eastAsia="de-DE"/>
              </w:rPr>
              <w:t>(13)</w:t>
            </w:r>
            <w:r>
              <w:rPr>
                <w:rFonts w:eastAsiaTheme="minorEastAsia" w:cs="Times New Roman"/>
                <w:szCs w:val="24"/>
                <w:lang w:eastAsia="de-DE"/>
              </w:rPr>
              <w:fldChar w:fldCharType="end"/>
            </w:r>
          </w:p>
        </w:tc>
      </w:tr>
    </w:tbl>
    <w:p w:rsidR="00F67AA2" w:rsidRDefault="00F67AA2" w:rsidP="00F67AA2"/>
    <w:p w:rsidR="00F67AA2" w:rsidRDefault="00F67AA2">
      <w:bookmarkStart w:id="0" w:name="_GoBack"/>
      <w:bookmarkEnd w:id="0"/>
    </w:p>
    <w:sectPr w:rsidR="00F67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A2"/>
    <w:rsid w:val="00F6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A2"/>
    <w:pPr>
      <w:spacing w:before="120"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AA2"/>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A2"/>
    <w:pPr>
      <w:spacing w:before="120"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AA2"/>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2982</Words>
  <Characters>17000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Guruprasath</dc:creator>
  <cp:lastModifiedBy>Guruprasath</cp:lastModifiedBy>
  <cp:revision>1</cp:revision>
  <dcterms:created xsi:type="dcterms:W3CDTF">2020-03-26T03:42:00Z</dcterms:created>
  <dcterms:modified xsi:type="dcterms:W3CDTF">2020-03-26T03:42:00Z</dcterms:modified>
</cp:coreProperties>
</file>