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F1" w:rsidRPr="00B44F53" w:rsidRDefault="00097EF1" w:rsidP="00097EF1">
      <w:pPr>
        <w:pStyle w:val="Caption"/>
        <w:keepNext/>
        <w:jc w:val="left"/>
        <w:rPr>
          <w:b/>
          <w:i w:val="0"/>
          <w:color w:val="auto"/>
        </w:rPr>
      </w:pPr>
      <w:proofErr w:type="gramStart"/>
      <w:r>
        <w:rPr>
          <w:b/>
          <w:i w:val="0"/>
          <w:color w:val="auto"/>
          <w:sz w:val="20"/>
        </w:rPr>
        <w:t>S7 Table.</w:t>
      </w:r>
      <w:proofErr w:type="gramEnd"/>
      <w:r w:rsidRPr="00B44F53">
        <w:rPr>
          <w:b/>
          <w:i w:val="0"/>
          <w:color w:val="auto"/>
          <w:sz w:val="20"/>
        </w:rPr>
        <w:t xml:space="preserve"> Effects of average time spent playing outside and in front of</w:t>
      </w:r>
      <w:r>
        <w:rPr>
          <w:b/>
          <w:i w:val="0"/>
          <w:color w:val="auto"/>
          <w:sz w:val="20"/>
        </w:rPr>
        <w:t xml:space="preserve"> </w:t>
      </w:r>
      <w:r w:rsidRPr="00B44F53">
        <w:rPr>
          <w:b/>
          <w:i w:val="0"/>
          <w:color w:val="auto"/>
          <w:sz w:val="20"/>
        </w:rPr>
        <w:t xml:space="preserve">a screen from 3 to 6 years of age on the odds ratio of having a </w:t>
      </w:r>
      <w:proofErr w:type="spellStart"/>
      <w:r w:rsidRPr="00B44F53">
        <w:rPr>
          <w:b/>
          <w:i w:val="0"/>
          <w:color w:val="auto"/>
          <w:sz w:val="20"/>
        </w:rPr>
        <w:t>zBMI</w:t>
      </w:r>
      <w:proofErr w:type="spellEnd"/>
      <w:r w:rsidRPr="00B44F53">
        <w:rPr>
          <w:b/>
          <w:i w:val="0"/>
          <w:color w:val="auto"/>
          <w:sz w:val="20"/>
        </w:rPr>
        <w:t xml:space="preserve"> &gt;1,zBMI &gt; 2 or WTH &gt; 0.5 at 6 years; Imputed dataset</w:t>
      </w:r>
      <w:r>
        <w:rPr>
          <w:b/>
          <w:i w:val="0"/>
          <w:color w:val="auto"/>
          <w:sz w:val="20"/>
        </w:rPr>
        <w:t>.</w:t>
      </w:r>
    </w:p>
    <w:tbl>
      <w:tblPr>
        <w:tblW w:w="53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566"/>
        <w:gridCol w:w="1566"/>
        <w:gridCol w:w="1504"/>
      </w:tblGrid>
      <w:tr w:rsidR="00097EF1" w:rsidRPr="00B222A2" w:rsidTr="00435833">
        <w:trPr>
          <w:trHeight w:val="580"/>
        </w:trPr>
        <w:tc>
          <w:tcPr>
            <w:tcW w:w="6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97EF1" w:rsidRPr="00B222A2" w:rsidRDefault="00097EF1" w:rsidP="0043583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222A2">
              <w:rPr>
                <w:rFonts w:cs="Arial"/>
                <w:sz w:val="20"/>
                <w:szCs w:val="20"/>
              </w:rPr>
              <w:t>zBMI</w:t>
            </w:r>
            <w:proofErr w:type="spellEnd"/>
            <w:r w:rsidRPr="00B222A2">
              <w:rPr>
                <w:rFonts w:cs="Arial"/>
                <w:sz w:val="20"/>
                <w:szCs w:val="20"/>
              </w:rPr>
              <w:t xml:space="preserve"> &gt;1</w:t>
            </w:r>
          </w:p>
        </w:tc>
        <w:tc>
          <w:tcPr>
            <w:tcW w:w="156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222A2">
              <w:rPr>
                <w:rFonts w:cs="Arial"/>
                <w:sz w:val="20"/>
                <w:szCs w:val="20"/>
              </w:rPr>
              <w:t>zBMI</w:t>
            </w:r>
            <w:proofErr w:type="spellEnd"/>
            <w:r w:rsidRPr="00B222A2">
              <w:rPr>
                <w:rFonts w:cs="Arial"/>
                <w:sz w:val="20"/>
                <w:szCs w:val="20"/>
              </w:rPr>
              <w:t xml:space="preserve"> &gt; 2</w:t>
            </w:r>
          </w:p>
        </w:tc>
        <w:tc>
          <w:tcPr>
            <w:tcW w:w="150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WTH &gt; 0.5</w:t>
            </w:r>
          </w:p>
        </w:tc>
      </w:tr>
      <w:tr w:rsidR="00097EF1" w:rsidRPr="00B222A2" w:rsidTr="00435833">
        <w:trPr>
          <w:trHeight w:val="580"/>
        </w:trPr>
        <w:tc>
          <w:tcPr>
            <w:tcW w:w="6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97EF1" w:rsidRPr="00B44F53" w:rsidRDefault="00097EF1" w:rsidP="00435833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EF1" w:rsidRPr="00B222A2" w:rsidRDefault="00097EF1" w:rsidP="0043583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OR</w:t>
            </w:r>
            <w:r w:rsidRPr="00B222A2">
              <w:rPr>
                <w:rFonts w:cs="Arial"/>
                <w:sz w:val="20"/>
                <w:szCs w:val="20"/>
              </w:rPr>
              <w:br/>
              <w:t>95% CI</w:t>
            </w:r>
          </w:p>
        </w:tc>
        <w:tc>
          <w:tcPr>
            <w:tcW w:w="156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EF1" w:rsidRPr="00B222A2" w:rsidRDefault="00097EF1" w:rsidP="0043583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OR</w:t>
            </w:r>
            <w:r w:rsidRPr="00B222A2">
              <w:rPr>
                <w:rFonts w:cs="Arial"/>
                <w:sz w:val="20"/>
                <w:szCs w:val="20"/>
              </w:rPr>
              <w:br/>
              <w:t>95% CI</w:t>
            </w:r>
          </w:p>
        </w:tc>
        <w:tc>
          <w:tcPr>
            <w:tcW w:w="15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EF1" w:rsidRPr="00B222A2" w:rsidRDefault="00097EF1" w:rsidP="00435833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OR</w:t>
            </w:r>
            <w:r w:rsidRPr="00B222A2">
              <w:rPr>
                <w:rFonts w:cs="Arial"/>
                <w:sz w:val="20"/>
                <w:szCs w:val="20"/>
              </w:rPr>
              <w:br/>
              <w:t>95% CI</w:t>
            </w:r>
          </w:p>
        </w:tc>
      </w:tr>
      <w:tr w:rsidR="00097EF1" w:rsidRPr="00B222A2" w:rsidTr="00435833">
        <w:trPr>
          <w:trHeight w:val="397"/>
        </w:trPr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97EF1" w:rsidRPr="00B222A2" w:rsidRDefault="00097EF1" w:rsidP="0043583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PO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0.86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1.01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0.91</w:t>
            </w:r>
          </w:p>
        </w:tc>
      </w:tr>
      <w:tr w:rsidR="00097EF1" w:rsidRPr="00B222A2" w:rsidTr="00435833">
        <w:trPr>
          <w:trHeight w:val="397"/>
        </w:trPr>
        <w:tc>
          <w:tcPr>
            <w:tcW w:w="68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97EF1" w:rsidRPr="00B222A2" w:rsidRDefault="00097EF1" w:rsidP="0043583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(0.73, </w:t>
            </w:r>
            <w:r w:rsidRPr="00B222A2">
              <w:rPr>
                <w:rFonts w:cs="Arial"/>
                <w:sz w:val="20"/>
                <w:szCs w:val="20"/>
              </w:rPr>
              <w:t>1.02)</w:t>
            </w:r>
          </w:p>
        </w:tc>
        <w:tc>
          <w:tcPr>
            <w:tcW w:w="156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(0.79</w:t>
            </w:r>
            <w:r>
              <w:rPr>
                <w:rFonts w:cs="Arial"/>
                <w:sz w:val="20"/>
                <w:szCs w:val="20"/>
              </w:rPr>
              <w:t>,</w:t>
            </w:r>
            <w:r w:rsidRPr="00B222A2">
              <w:rPr>
                <w:rFonts w:cs="Arial"/>
                <w:sz w:val="20"/>
                <w:szCs w:val="20"/>
              </w:rPr>
              <w:t xml:space="preserve"> 1.29)</w:t>
            </w:r>
          </w:p>
        </w:tc>
        <w:tc>
          <w:tcPr>
            <w:tcW w:w="15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(0.76</w:t>
            </w:r>
            <w:r>
              <w:rPr>
                <w:rFonts w:cs="Arial"/>
                <w:sz w:val="20"/>
                <w:szCs w:val="20"/>
              </w:rPr>
              <w:t>,</w:t>
            </w:r>
            <w:r w:rsidRPr="00B222A2">
              <w:rPr>
                <w:rFonts w:cs="Arial"/>
                <w:sz w:val="20"/>
                <w:szCs w:val="20"/>
              </w:rPr>
              <w:t xml:space="preserve"> 1.09)</w:t>
            </w:r>
          </w:p>
        </w:tc>
      </w:tr>
      <w:tr w:rsidR="00097EF1" w:rsidRPr="00B222A2" w:rsidTr="00435833">
        <w:trPr>
          <w:trHeight w:val="397"/>
        </w:trPr>
        <w:tc>
          <w:tcPr>
            <w:tcW w:w="68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97EF1" w:rsidRPr="00B222A2" w:rsidRDefault="00097EF1" w:rsidP="0043583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ST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1.61 *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1.64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1.97 **</w:t>
            </w:r>
          </w:p>
        </w:tc>
      </w:tr>
      <w:tr w:rsidR="00097EF1" w:rsidRPr="00B222A2" w:rsidTr="00435833">
        <w:trPr>
          <w:trHeight w:val="397"/>
        </w:trPr>
        <w:tc>
          <w:tcPr>
            <w:tcW w:w="680" w:type="dxa"/>
            <w:vMerge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097EF1" w:rsidRPr="00B222A2" w:rsidRDefault="00097EF1" w:rsidP="0043583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(1.15</w:t>
            </w:r>
            <w:r>
              <w:rPr>
                <w:rFonts w:cs="Arial"/>
                <w:sz w:val="20"/>
                <w:szCs w:val="20"/>
              </w:rPr>
              <w:t>,</w:t>
            </w:r>
            <w:r w:rsidRPr="00B222A2">
              <w:rPr>
                <w:rFonts w:cs="Arial"/>
                <w:sz w:val="20"/>
                <w:szCs w:val="20"/>
              </w:rPr>
              <w:t xml:space="preserve"> 2.24)</w:t>
            </w:r>
          </w:p>
        </w:tc>
        <w:tc>
          <w:tcPr>
            <w:tcW w:w="1566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(1.00</w:t>
            </w:r>
            <w:r>
              <w:rPr>
                <w:rFonts w:cs="Arial"/>
                <w:sz w:val="20"/>
                <w:szCs w:val="20"/>
              </w:rPr>
              <w:t>,</w:t>
            </w:r>
            <w:r w:rsidRPr="00B222A2">
              <w:rPr>
                <w:rFonts w:cs="Arial"/>
                <w:sz w:val="20"/>
                <w:szCs w:val="20"/>
              </w:rPr>
              <w:t xml:space="preserve"> 2.70)</w:t>
            </w:r>
          </w:p>
        </w:tc>
        <w:tc>
          <w:tcPr>
            <w:tcW w:w="1504" w:type="dxa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(1.42</w:t>
            </w:r>
            <w:r>
              <w:rPr>
                <w:rFonts w:cs="Arial"/>
                <w:sz w:val="20"/>
                <w:szCs w:val="20"/>
              </w:rPr>
              <w:t>,</w:t>
            </w:r>
            <w:r w:rsidRPr="00B222A2">
              <w:rPr>
                <w:rFonts w:cs="Arial"/>
                <w:sz w:val="20"/>
                <w:szCs w:val="20"/>
              </w:rPr>
              <w:t xml:space="preserve"> 2.74)</w:t>
            </w:r>
          </w:p>
        </w:tc>
      </w:tr>
      <w:tr w:rsidR="00097EF1" w:rsidRPr="00B222A2" w:rsidTr="00435833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7EF1" w:rsidRPr="00B222A2" w:rsidRDefault="00097EF1" w:rsidP="0043583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n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800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800</w:t>
            </w:r>
          </w:p>
        </w:tc>
      </w:tr>
      <w:tr w:rsidR="00097EF1" w:rsidRPr="00B222A2" w:rsidTr="00435833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097EF1" w:rsidRPr="00B222A2" w:rsidRDefault="00097EF1" w:rsidP="00435833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noWrap/>
            <w:vAlign w:val="center"/>
          </w:tcPr>
          <w:p w:rsidR="00097EF1" w:rsidRPr="00B222A2" w:rsidRDefault="00097EF1" w:rsidP="00435833">
            <w:pPr>
              <w:spacing w:before="80" w:after="80" w:line="240" w:lineRule="auto"/>
              <w:ind w:left="80" w:right="80"/>
              <w:jc w:val="center"/>
              <w:rPr>
                <w:rFonts w:cs="Arial"/>
                <w:sz w:val="20"/>
                <w:szCs w:val="20"/>
              </w:rPr>
            </w:pPr>
            <w:r w:rsidRPr="00B222A2">
              <w:rPr>
                <w:rFonts w:cs="Arial"/>
                <w:sz w:val="20"/>
                <w:szCs w:val="20"/>
              </w:rPr>
              <w:t>5</w:t>
            </w:r>
          </w:p>
        </w:tc>
      </w:tr>
    </w:tbl>
    <w:p w:rsidR="00097EF1" w:rsidRPr="00B44F53" w:rsidRDefault="00097EF1" w:rsidP="00097EF1">
      <w:pPr>
        <w:pStyle w:val="Caption"/>
        <w:keepNext/>
        <w:jc w:val="left"/>
        <w:rPr>
          <w:i w:val="0"/>
          <w:color w:val="auto"/>
          <w:sz w:val="20"/>
        </w:rPr>
      </w:pPr>
      <w:r w:rsidRPr="00B44F53">
        <w:rPr>
          <w:i w:val="0"/>
          <w:color w:val="auto"/>
          <w:sz w:val="20"/>
        </w:rPr>
        <w:t>Note: All ß coefficients from linear regression models, adjusted for country, intervention type, baseline anthropometrics and BMI of mother before birth.</w:t>
      </w:r>
      <w:r w:rsidRPr="00B44F53">
        <w:rPr>
          <w:i w:val="0"/>
          <w:color w:val="auto"/>
          <w:sz w:val="20"/>
        </w:rPr>
        <w:br/>
        <w:t xml:space="preserve">Abbreviations: PO playing outside, ST screen time, 95% CI 95% confidence interval, </w:t>
      </w:r>
      <w:proofErr w:type="spellStart"/>
      <w:r w:rsidRPr="00B44F53">
        <w:rPr>
          <w:i w:val="0"/>
          <w:color w:val="auto"/>
          <w:sz w:val="20"/>
        </w:rPr>
        <w:t>zBMI</w:t>
      </w:r>
      <w:proofErr w:type="spellEnd"/>
      <w:r w:rsidRPr="00B44F53">
        <w:rPr>
          <w:i w:val="0"/>
          <w:color w:val="auto"/>
          <w:sz w:val="20"/>
        </w:rPr>
        <w:t xml:space="preserve"> BMI z-scores according to WHO reference population, WTH waist-to-height ratio, m number of </w:t>
      </w:r>
      <w:r>
        <w:rPr>
          <w:i w:val="0"/>
          <w:color w:val="auto"/>
          <w:sz w:val="20"/>
        </w:rPr>
        <w:t>imputed datasets; *p &lt; 0.01, *</w:t>
      </w:r>
      <w:r w:rsidRPr="00B44F53">
        <w:rPr>
          <w:i w:val="0"/>
          <w:color w:val="auto"/>
          <w:sz w:val="20"/>
        </w:rPr>
        <w:t>*p &lt; 0.001</w:t>
      </w:r>
    </w:p>
    <w:p w:rsidR="00D4575B" w:rsidRDefault="00D4575B">
      <w:bookmarkStart w:id="0" w:name="_GoBack"/>
      <w:bookmarkEnd w:id="0"/>
    </w:p>
    <w:sectPr w:rsidR="00D45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F1"/>
    <w:rsid w:val="00097EF1"/>
    <w:rsid w:val="00174DFF"/>
    <w:rsid w:val="00D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F1"/>
    <w:pPr>
      <w:spacing w:after="0" w:line="480" w:lineRule="auto"/>
      <w:jc w:val="both"/>
    </w:pPr>
    <w:rPr>
      <w:rFonts w:ascii="Arial" w:eastAsia="Times New Roman" w:hAnsi="Arial" w:cs="Times New Roman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97EF1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F1"/>
    <w:pPr>
      <w:spacing w:after="0" w:line="480" w:lineRule="auto"/>
      <w:jc w:val="both"/>
    </w:pPr>
    <w:rPr>
      <w:rFonts w:ascii="Arial" w:eastAsia="Times New Roman" w:hAnsi="Arial" w:cs="Times New Roman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97EF1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2020-02-20T01:58:00Z</dcterms:created>
  <dcterms:modified xsi:type="dcterms:W3CDTF">2020-02-20T01:59:00Z</dcterms:modified>
</cp:coreProperties>
</file>