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C5" w:rsidRPr="00547DF1" w:rsidRDefault="006962C5" w:rsidP="006962C5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S9.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The effect of Housing First on stigma group-based trajectories probabilities.</w:t>
      </w:r>
      <w:proofErr w:type="gramEnd"/>
    </w:p>
    <w:tbl>
      <w:tblPr>
        <w:tblStyle w:val="TableGrid"/>
        <w:tblpPr w:leftFromText="180" w:rightFromText="180" w:vertAnchor="text" w:horzAnchor="margin" w:tblpY="231"/>
        <w:tblW w:w="9265" w:type="dxa"/>
        <w:tblLook w:val="04A0" w:firstRow="1" w:lastRow="0" w:firstColumn="1" w:lastColumn="0" w:noHBand="0" w:noVBand="1"/>
      </w:tblPr>
      <w:tblGrid>
        <w:gridCol w:w="1705"/>
        <w:gridCol w:w="1351"/>
        <w:gridCol w:w="2069"/>
        <w:gridCol w:w="990"/>
        <w:gridCol w:w="2160"/>
        <w:gridCol w:w="990"/>
      </w:tblGrid>
      <w:tr w:rsidR="006962C5" w:rsidRPr="00547DF1" w:rsidTr="004A2BCF">
        <w:tc>
          <w:tcPr>
            <w:tcW w:w="1705" w:type="dxa"/>
          </w:tcPr>
          <w:p w:rsidR="006962C5" w:rsidRPr="00547DF1" w:rsidRDefault="006962C5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Effect of Housing First intervention on predicted stigma membership probability, AH/CS second phase, Toronto Site</w:t>
            </w:r>
          </w:p>
        </w:tc>
      </w:tr>
      <w:tr w:rsidR="006962C5" w:rsidRPr="00547DF1" w:rsidTr="004A2BCF">
        <w:tc>
          <w:tcPr>
            <w:tcW w:w="1705" w:type="dxa"/>
          </w:tcPr>
          <w:p w:rsidR="006962C5" w:rsidRPr="00547DF1" w:rsidRDefault="006962C5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Discrimination trajectory membership  probability</w:t>
            </w:r>
          </w:p>
        </w:tc>
      </w:tr>
      <w:tr w:rsidR="006962C5" w:rsidRPr="00547DF1" w:rsidTr="004A2BCF">
        <w:tc>
          <w:tcPr>
            <w:tcW w:w="1705" w:type="dxa"/>
          </w:tcPr>
          <w:p w:rsidR="006962C5" w:rsidRPr="00547DF1" w:rsidRDefault="006962C5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N=404</w:t>
            </w:r>
          </w:p>
        </w:tc>
        <w:tc>
          <w:tcPr>
            <w:tcW w:w="1351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069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99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Increasing High</w:t>
            </w:r>
          </w:p>
        </w:tc>
        <w:tc>
          <w:tcPr>
            <w:tcW w:w="99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C5" w:rsidRPr="00547DF1" w:rsidTr="004A2BCF">
        <w:tc>
          <w:tcPr>
            <w:tcW w:w="1705" w:type="dxa"/>
            <w:vAlign w:val="center"/>
          </w:tcPr>
          <w:p w:rsidR="006962C5" w:rsidRPr="00547DF1" w:rsidRDefault="006962C5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Ref. group</w:t>
            </w:r>
          </w:p>
        </w:tc>
        <w:tc>
          <w:tcPr>
            <w:tcW w:w="2069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Log-odds estimates (Standard error)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16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Log-odds estimates  (Standard error)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962C5" w:rsidRPr="00547DF1" w:rsidTr="004A2BCF">
        <w:tc>
          <w:tcPr>
            <w:tcW w:w="1705" w:type="dxa"/>
            <w:vAlign w:val="center"/>
          </w:tcPr>
          <w:p w:rsidR="006962C5" w:rsidRPr="00547DF1" w:rsidRDefault="006962C5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Housing First treatment (vs TAU) </w:t>
            </w:r>
          </w:p>
        </w:tc>
        <w:tc>
          <w:tcPr>
            <w:tcW w:w="1351" w:type="dxa"/>
            <w:vAlign w:val="center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69" w:type="dxa"/>
            <w:vAlign w:val="center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-0.05(0.40 )</w:t>
            </w:r>
          </w:p>
        </w:tc>
        <w:tc>
          <w:tcPr>
            <w:tcW w:w="990" w:type="dxa"/>
            <w:vAlign w:val="center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2160" w:type="dxa"/>
            <w:vAlign w:val="center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0.08(0.31)</w:t>
            </w:r>
          </w:p>
        </w:tc>
        <w:tc>
          <w:tcPr>
            <w:tcW w:w="990" w:type="dxa"/>
            <w:vAlign w:val="center"/>
          </w:tcPr>
          <w:p w:rsidR="006962C5" w:rsidRPr="00547DF1" w:rsidRDefault="006962C5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</w:tr>
    </w:tbl>
    <w:p w:rsidR="006962C5" w:rsidRPr="00547DF1" w:rsidRDefault="006962C5" w:rsidP="006962C5">
      <w:pPr>
        <w:rPr>
          <w:rFonts w:ascii="Times New Roman" w:hAnsi="Times New Roman" w:cs="Times New Roman"/>
          <w:b/>
          <w:sz w:val="24"/>
          <w:szCs w:val="24"/>
        </w:rPr>
      </w:pPr>
    </w:p>
    <w:p w:rsidR="006962C5" w:rsidRDefault="006962C5" w:rsidP="006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t xml:space="preserve">a. Estimated via multinomial logistic regression using the </w:t>
      </w:r>
      <w:proofErr w:type="spellStart"/>
      <w:r w:rsidRPr="00547D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F1">
        <w:rPr>
          <w:rFonts w:ascii="Times New Roman" w:hAnsi="Times New Roman" w:cs="Times New Roman"/>
          <w:i/>
          <w:sz w:val="24"/>
          <w:szCs w:val="24"/>
        </w:rPr>
        <w:t>traj</w:t>
      </w:r>
      <w:proofErr w:type="spellEnd"/>
      <w:r w:rsidRPr="00547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DF1">
        <w:rPr>
          <w:rFonts w:ascii="Times New Roman" w:hAnsi="Times New Roman" w:cs="Times New Roman"/>
          <w:sz w:val="24"/>
          <w:szCs w:val="24"/>
        </w:rPr>
        <w:t xml:space="preserve">statistical program for Group-Based Trajectory analysis in </w:t>
      </w:r>
      <w:proofErr w:type="spellStart"/>
      <w:r w:rsidRPr="00547DF1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Pr="00547DF1">
        <w:rPr>
          <w:rFonts w:ascii="Times New Roman" w:hAnsi="Times New Roman" w:cs="Times New Roman"/>
          <w:sz w:val="24"/>
          <w:szCs w:val="24"/>
        </w:rPr>
        <w:t xml:space="preserve">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962C5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6962C5"/>
    <w:rsid w:val="000000D6"/>
    <w:rsid w:val="0006543B"/>
    <w:rsid w:val="003C1125"/>
    <w:rsid w:val="006962C5"/>
    <w:rsid w:val="00A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2</cp:revision>
  <dcterms:created xsi:type="dcterms:W3CDTF">2020-02-12T01:30:00Z</dcterms:created>
  <dcterms:modified xsi:type="dcterms:W3CDTF">2020-02-12T01:33:00Z</dcterms:modified>
</cp:coreProperties>
</file>