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7F1" w14:textId="399B009C" w:rsidR="003D2AAF" w:rsidRPr="00D47700" w:rsidRDefault="00583A87" w:rsidP="0095591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04FC0">
        <w:rPr>
          <w:rFonts w:ascii="Times New Roman" w:hAnsi="Times New Roman" w:cs="Times New Roman"/>
          <w:b/>
          <w:sz w:val="24"/>
          <w:szCs w:val="24"/>
        </w:rPr>
        <w:t>2</w:t>
      </w:r>
      <w:r w:rsidR="003E1EAA" w:rsidRPr="003D405A">
        <w:rPr>
          <w:rFonts w:ascii="Times New Roman" w:hAnsi="Times New Roman" w:cs="Times New Roman"/>
          <w:b/>
          <w:sz w:val="24"/>
          <w:szCs w:val="24"/>
        </w:rPr>
        <w:t xml:space="preserve"> Text</w:t>
      </w:r>
      <w:r w:rsidR="003D2AAF" w:rsidRPr="003D405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Analysis of </w:t>
      </w:r>
      <w:r w:rsidR="00970CAF">
        <w:rPr>
          <w:rFonts w:ascii="Times New Roman" w:hAnsi="Times New Roman" w:cs="Times New Roman"/>
          <w:b/>
          <w:sz w:val="24"/>
          <w:szCs w:val="24"/>
        </w:rPr>
        <w:t>ambiguity attit</w:t>
      </w:r>
      <w:r w:rsidR="00D47700">
        <w:rPr>
          <w:rFonts w:ascii="Times New Roman" w:hAnsi="Times New Roman" w:cs="Times New Roman"/>
          <w:b/>
          <w:sz w:val="24"/>
          <w:szCs w:val="24"/>
        </w:rPr>
        <w:t>ud</w:t>
      </w:r>
      <w:r w:rsidR="00D47700" w:rsidRPr="00D47700">
        <w:rPr>
          <w:rFonts w:ascii="Times New Roman" w:hAnsi="Times New Roman" w:cs="Times New Roman"/>
          <w:b/>
          <w:sz w:val="24"/>
          <w:szCs w:val="24"/>
        </w:rPr>
        <w:t>e including trials in which the ambiguous lottery offered $5</w:t>
      </w:r>
      <w:r w:rsidR="00970CAF" w:rsidRPr="00D47700">
        <w:rPr>
          <w:rFonts w:ascii="Times New Roman" w:hAnsi="Times New Roman" w:cs="Times New Roman"/>
          <w:b/>
          <w:sz w:val="24"/>
          <w:szCs w:val="24"/>
        </w:rPr>
        <w:t>.</w:t>
      </w:r>
    </w:p>
    <w:p w14:paraId="4E373568" w14:textId="19ED9248" w:rsidR="00C04FC0" w:rsidRDefault="00D537D6" w:rsidP="008661B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verify that </w:t>
      </w:r>
      <w:r w:rsidR="008661B9">
        <w:rPr>
          <w:rFonts w:ascii="Times New Roman" w:hAnsi="Times New Roman" w:cs="Times New Roman"/>
          <w:sz w:val="24"/>
          <w:szCs w:val="24"/>
        </w:rPr>
        <w:t xml:space="preserve">the exclusion of $5 trials did not bias the results, we repeated the estimation of ambiguity attitudes (correcting for risk attitudes) using all the trials. </w:t>
      </w:r>
    </w:p>
    <w:p w14:paraId="6303E97A" w14:textId="295CE65C" w:rsidR="00970CAF" w:rsidRDefault="00515E4A" w:rsidP="005843C2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>articipants were ambiguity averse before intervention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n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119,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-0.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>
        <w:rPr>
          <w:rFonts w:ascii="Times New Roman" w:hAnsi="Times New Roman" w:cs="Times New Roman"/>
          <w:sz w:val="24"/>
          <w:szCs w:val="24"/>
        </w:rPr>
        <w:t>18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) as revealed by a one-sample t-test of ambiguity attitude compared to 0 (indicating ambiguity neutrality), </w:t>
      </w:r>
      <w:proofErr w:type="gramStart"/>
      <w:r w:rsidR="00C04FC0" w:rsidRPr="0052346D">
        <w:rPr>
          <w:rFonts w:ascii="Times New Roman" w:hAnsi="Times New Roman" w:cs="Times New Roman"/>
          <w:i/>
          <w:sz w:val="24"/>
          <w:szCs w:val="24"/>
        </w:rPr>
        <w:t>t</w:t>
      </w:r>
      <w:r w:rsidR="00C04FC0" w:rsidRPr="00C04F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4FC0" w:rsidRPr="00C04FC0">
        <w:rPr>
          <w:rFonts w:ascii="Times New Roman" w:hAnsi="Times New Roman" w:cs="Times New Roman"/>
          <w:sz w:val="24"/>
          <w:szCs w:val="24"/>
        </w:rPr>
        <w:t>118) = -</w:t>
      </w:r>
      <w:r>
        <w:rPr>
          <w:rFonts w:ascii="Times New Roman" w:hAnsi="Times New Roman" w:cs="Times New Roman"/>
          <w:sz w:val="24"/>
          <w:szCs w:val="24"/>
        </w:rPr>
        <w:t>20.9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&lt; 0.001. A one-way ANOVA of the pre-intervention ambiguity attitude (Fig </w:t>
      </w:r>
      <w:r w:rsidR="008E6016">
        <w:rPr>
          <w:rFonts w:ascii="Times New Roman" w:hAnsi="Times New Roman" w:cs="Times New Roman"/>
          <w:sz w:val="24"/>
          <w:szCs w:val="24"/>
        </w:rPr>
        <w:t>A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dark violin plots), with intervention method as a between-subject factor, showed no group difference in baseline ambiguity attitude (AC: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n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40,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-0.</w:t>
      </w:r>
      <w:r w:rsidR="00E70B3A">
        <w:rPr>
          <w:rFonts w:ascii="Times New Roman" w:hAnsi="Times New Roman" w:cs="Times New Roman"/>
          <w:sz w:val="24"/>
          <w:szCs w:val="24"/>
        </w:rPr>
        <w:t>35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0.1</w:t>
      </w:r>
      <w:r w:rsidR="00E70B3A">
        <w:rPr>
          <w:rFonts w:ascii="Times New Roman" w:hAnsi="Times New Roman" w:cs="Times New Roman"/>
          <w:sz w:val="24"/>
          <w:szCs w:val="24"/>
        </w:rPr>
        <w:t>6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; NC: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n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40,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-0.</w:t>
      </w:r>
      <w:r w:rsidR="00E70B3A">
        <w:rPr>
          <w:rFonts w:ascii="Times New Roman" w:hAnsi="Times New Roman" w:cs="Times New Roman"/>
          <w:sz w:val="24"/>
          <w:szCs w:val="24"/>
        </w:rPr>
        <w:t>34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E70B3A">
        <w:rPr>
          <w:rFonts w:ascii="Times New Roman" w:hAnsi="Times New Roman" w:cs="Times New Roman"/>
          <w:sz w:val="24"/>
          <w:szCs w:val="24"/>
        </w:rPr>
        <w:t>19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; control: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n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39,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-0.</w:t>
      </w:r>
      <w:r w:rsidR="00E70B3A">
        <w:rPr>
          <w:rFonts w:ascii="Times New Roman" w:hAnsi="Times New Roman" w:cs="Times New Roman"/>
          <w:sz w:val="24"/>
          <w:szCs w:val="24"/>
        </w:rPr>
        <w:t>34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E70B3A">
        <w:rPr>
          <w:rFonts w:ascii="Times New Roman" w:hAnsi="Times New Roman" w:cs="Times New Roman"/>
          <w:sz w:val="24"/>
          <w:szCs w:val="24"/>
        </w:rPr>
        <w:t>19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;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F</w:t>
      </w:r>
      <w:r w:rsidR="00C04FC0" w:rsidRPr="00C04FC0">
        <w:rPr>
          <w:rFonts w:ascii="Times New Roman" w:hAnsi="Times New Roman" w:cs="Times New Roman"/>
          <w:sz w:val="24"/>
          <w:szCs w:val="24"/>
        </w:rPr>
        <w:t>(2,116) = 0.0</w:t>
      </w:r>
      <w:r w:rsidR="00E70B3A">
        <w:rPr>
          <w:rFonts w:ascii="Times New Roman" w:hAnsi="Times New Roman" w:cs="Times New Roman"/>
          <w:sz w:val="24"/>
          <w:szCs w:val="24"/>
        </w:rPr>
        <w:t>960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0.9</w:t>
      </w:r>
      <w:r w:rsidR="00E70B3A">
        <w:rPr>
          <w:rFonts w:ascii="Times New Roman" w:hAnsi="Times New Roman" w:cs="Times New Roman"/>
          <w:sz w:val="24"/>
          <w:szCs w:val="24"/>
        </w:rPr>
        <w:t>09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η2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0.00</w:t>
      </w:r>
      <w:r w:rsidR="00E70B3A">
        <w:rPr>
          <w:rFonts w:ascii="Times New Roman" w:hAnsi="Times New Roman" w:cs="Times New Roman"/>
          <w:sz w:val="24"/>
          <w:szCs w:val="24"/>
        </w:rPr>
        <w:t>16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5). Paired Sign tests comparing post- and pre-intervention ambiguity attitudes within groups showed that participants </w:t>
      </w:r>
      <w:r w:rsidR="00265448">
        <w:rPr>
          <w:rFonts w:ascii="Times New Roman" w:hAnsi="Times New Roman" w:cs="Times New Roman"/>
          <w:sz w:val="24"/>
          <w:szCs w:val="24"/>
        </w:rPr>
        <w:t>chose ambiguous options more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after </w:t>
      </w:r>
      <w:r w:rsidR="006F1529">
        <w:rPr>
          <w:rFonts w:ascii="Times New Roman" w:hAnsi="Times New Roman" w:cs="Times New Roman"/>
          <w:sz w:val="24"/>
          <w:szCs w:val="24"/>
        </w:rPr>
        <w:t xml:space="preserve">the </w:t>
      </w:r>
      <w:r w:rsidR="00C04FC0" w:rsidRPr="00C04FC0">
        <w:rPr>
          <w:rFonts w:ascii="Times New Roman" w:hAnsi="Times New Roman" w:cs="Times New Roman"/>
          <w:sz w:val="24"/>
          <w:szCs w:val="24"/>
        </w:rPr>
        <w:t>AC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</w:t>
      </w:r>
      <w:r w:rsidR="008E6016">
        <w:rPr>
          <w:rFonts w:ascii="Times New Roman" w:hAnsi="Times New Roman" w:cs="Times New Roman"/>
          <w:sz w:val="24"/>
          <w:szCs w:val="24"/>
        </w:rPr>
        <w:t>28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&lt; 0.0</w:t>
      </w:r>
      <w:r w:rsidR="00E70B3A">
        <w:rPr>
          <w:rFonts w:ascii="Times New Roman" w:hAnsi="Times New Roman" w:cs="Times New Roman"/>
          <w:sz w:val="24"/>
          <w:szCs w:val="24"/>
        </w:rPr>
        <w:t>5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) and </w:t>
      </w:r>
      <w:r w:rsidR="00BF4BE0">
        <w:rPr>
          <w:rFonts w:ascii="Times New Roman" w:hAnsi="Times New Roman" w:cs="Times New Roman"/>
          <w:sz w:val="24"/>
          <w:szCs w:val="24"/>
        </w:rPr>
        <w:t>NC (</w:t>
      </w:r>
      <w:r w:rsidR="00BF4BE0" w:rsidRPr="0052346D">
        <w:rPr>
          <w:rFonts w:ascii="Times New Roman" w:hAnsi="Times New Roman" w:cs="Times New Roman"/>
          <w:i/>
          <w:sz w:val="24"/>
          <w:szCs w:val="24"/>
        </w:rPr>
        <w:t>S</w:t>
      </w:r>
      <w:r w:rsidR="00BF4BE0">
        <w:rPr>
          <w:rFonts w:ascii="Times New Roman" w:hAnsi="Times New Roman" w:cs="Times New Roman"/>
          <w:sz w:val="24"/>
          <w:szCs w:val="24"/>
        </w:rPr>
        <w:t xml:space="preserve"> = 2</w:t>
      </w:r>
      <w:r w:rsidR="008E6016">
        <w:rPr>
          <w:rFonts w:ascii="Times New Roman" w:hAnsi="Times New Roman" w:cs="Times New Roman"/>
          <w:sz w:val="24"/>
          <w:szCs w:val="24"/>
        </w:rPr>
        <w:t>9</w:t>
      </w:r>
      <w:r w:rsidR="00BF4BE0">
        <w:rPr>
          <w:rFonts w:ascii="Times New Roman" w:hAnsi="Times New Roman" w:cs="Times New Roman"/>
          <w:sz w:val="24"/>
          <w:szCs w:val="24"/>
        </w:rPr>
        <w:t xml:space="preserve">, </w:t>
      </w:r>
      <w:r w:rsidR="00BF4BE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BF4BE0">
        <w:rPr>
          <w:rFonts w:ascii="Times New Roman" w:hAnsi="Times New Roman" w:cs="Times New Roman"/>
          <w:sz w:val="24"/>
          <w:szCs w:val="24"/>
        </w:rPr>
        <w:t xml:space="preserve"> &lt;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0.0</w:t>
      </w:r>
      <w:r w:rsidR="00E70B3A">
        <w:rPr>
          <w:rFonts w:ascii="Times New Roman" w:hAnsi="Times New Roman" w:cs="Times New Roman"/>
          <w:sz w:val="24"/>
          <w:szCs w:val="24"/>
        </w:rPr>
        <w:t>5</w:t>
      </w:r>
      <w:r w:rsidR="00C04FC0" w:rsidRPr="00C04FC0">
        <w:rPr>
          <w:rFonts w:ascii="Times New Roman" w:hAnsi="Times New Roman" w:cs="Times New Roman"/>
          <w:sz w:val="24"/>
          <w:szCs w:val="24"/>
        </w:rPr>
        <w:t>) intervention</w:t>
      </w:r>
      <w:r w:rsidR="00BF4BE0">
        <w:rPr>
          <w:rFonts w:ascii="Times New Roman" w:hAnsi="Times New Roman" w:cs="Times New Roman"/>
          <w:sz w:val="24"/>
          <w:szCs w:val="24"/>
        </w:rPr>
        <w:t>s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BF4BE0">
        <w:rPr>
          <w:rFonts w:ascii="Times New Roman" w:hAnsi="Times New Roman" w:cs="Times New Roman"/>
          <w:sz w:val="24"/>
          <w:szCs w:val="24"/>
        </w:rPr>
        <w:t>and marginally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after control intervention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12,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E70B3A">
        <w:rPr>
          <w:rFonts w:ascii="Times New Roman" w:hAnsi="Times New Roman" w:cs="Times New Roman"/>
          <w:sz w:val="24"/>
          <w:szCs w:val="24"/>
        </w:rPr>
        <w:t>0711</w:t>
      </w:r>
      <w:r w:rsidR="00C04FC0" w:rsidRPr="00C04FC0">
        <w:rPr>
          <w:rFonts w:ascii="Times New Roman" w:hAnsi="Times New Roman" w:cs="Times New Roman"/>
          <w:sz w:val="24"/>
          <w:szCs w:val="24"/>
        </w:rPr>
        <w:t>; Bonferroni corrected for three comparisons). To quantify the de-biasing effect of each intervention method, we calculated the difference between the post- and pre-intervention ambiguity attitudes (i.e. the increase in risk-controlled ambiguous choices after intervention). A one-way ANOVA of this difference, with intervention method as a between-subject factor, revealed a significant effect (</w:t>
      </w:r>
      <w:proofErr w:type="gramStart"/>
      <w:r w:rsidR="00C04FC0" w:rsidRPr="0052346D">
        <w:rPr>
          <w:rFonts w:ascii="Times New Roman" w:hAnsi="Times New Roman" w:cs="Times New Roman"/>
          <w:i/>
          <w:sz w:val="24"/>
          <w:szCs w:val="24"/>
        </w:rPr>
        <w:t>F</w:t>
      </w:r>
      <w:r w:rsidR="00C04FC0" w:rsidRPr="00C04F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04FC0" w:rsidRPr="00C04FC0">
        <w:rPr>
          <w:rFonts w:ascii="Times New Roman" w:hAnsi="Times New Roman" w:cs="Times New Roman"/>
          <w:sz w:val="24"/>
          <w:szCs w:val="24"/>
        </w:rPr>
        <w:t xml:space="preserve">2,116) = </w:t>
      </w:r>
      <w:r w:rsidR="008E6016">
        <w:rPr>
          <w:rFonts w:ascii="Times New Roman" w:hAnsi="Times New Roman" w:cs="Times New Roman"/>
          <w:sz w:val="24"/>
          <w:szCs w:val="24"/>
        </w:rPr>
        <w:t>10.3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&lt; 0.001,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η</w:t>
      </w:r>
      <w:r w:rsidR="00C04FC0" w:rsidRPr="0052346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 0.1</w:t>
      </w:r>
      <w:r w:rsidR="008E6016">
        <w:rPr>
          <w:rFonts w:ascii="Times New Roman" w:hAnsi="Times New Roman" w:cs="Times New Roman"/>
          <w:sz w:val="24"/>
          <w:szCs w:val="24"/>
        </w:rPr>
        <w:t>51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; Fig</w:t>
      </w:r>
      <w:r w:rsidR="008E6016">
        <w:rPr>
          <w:rFonts w:ascii="Times New Roman" w:hAnsi="Times New Roman" w:cs="Times New Roman"/>
          <w:sz w:val="24"/>
          <w:szCs w:val="24"/>
        </w:rPr>
        <w:t xml:space="preserve"> B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). Post-hoc comparisons further showed that </w:t>
      </w:r>
      <w:r w:rsidR="006F1529">
        <w:rPr>
          <w:rFonts w:ascii="Times New Roman" w:hAnsi="Times New Roman" w:cs="Times New Roman"/>
          <w:sz w:val="24"/>
          <w:szCs w:val="24"/>
        </w:rPr>
        <w:t xml:space="preserve">the </w:t>
      </w:r>
      <w:r w:rsidR="00C04FC0" w:rsidRPr="00C04FC0">
        <w:rPr>
          <w:rFonts w:ascii="Times New Roman" w:hAnsi="Times New Roman" w:cs="Times New Roman"/>
          <w:sz w:val="24"/>
          <w:szCs w:val="24"/>
        </w:rPr>
        <w:t>AC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0.1</w:t>
      </w:r>
      <w:r w:rsidR="008E6016">
        <w:rPr>
          <w:rFonts w:ascii="Times New Roman" w:hAnsi="Times New Roman" w:cs="Times New Roman"/>
          <w:sz w:val="24"/>
          <w:szCs w:val="24"/>
        </w:rPr>
        <w:t>2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8E6016">
        <w:rPr>
          <w:rFonts w:ascii="Times New Roman" w:hAnsi="Times New Roman" w:cs="Times New Roman"/>
          <w:sz w:val="24"/>
          <w:szCs w:val="24"/>
        </w:rPr>
        <w:t>19</w:t>
      </w:r>
      <w:r w:rsidR="00C04FC0" w:rsidRPr="00C04FC0">
        <w:rPr>
          <w:rFonts w:ascii="Times New Roman" w:hAnsi="Times New Roman" w:cs="Times New Roman"/>
          <w:sz w:val="24"/>
          <w:szCs w:val="24"/>
        </w:rPr>
        <w:t>) and NC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8E6016">
        <w:rPr>
          <w:rFonts w:ascii="Times New Roman" w:hAnsi="Times New Roman" w:cs="Times New Roman"/>
          <w:sz w:val="24"/>
          <w:szCs w:val="24"/>
        </w:rPr>
        <w:t>094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8E6016">
        <w:rPr>
          <w:rFonts w:ascii="Times New Roman" w:hAnsi="Times New Roman" w:cs="Times New Roman"/>
          <w:sz w:val="24"/>
          <w:szCs w:val="24"/>
        </w:rPr>
        <w:t>17</w:t>
      </w:r>
      <w:r w:rsidR="00C04FC0" w:rsidRPr="00C04FC0">
        <w:rPr>
          <w:rFonts w:ascii="Times New Roman" w:hAnsi="Times New Roman" w:cs="Times New Roman"/>
          <w:sz w:val="24"/>
          <w:szCs w:val="24"/>
        </w:rPr>
        <w:t>) interventions both decreased participants’ ambiguity aversion compared with control (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M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-0.0</w:t>
      </w:r>
      <w:r w:rsidR="008E6016">
        <w:rPr>
          <w:rFonts w:ascii="Times New Roman" w:hAnsi="Times New Roman" w:cs="Times New Roman"/>
          <w:sz w:val="24"/>
          <w:szCs w:val="24"/>
        </w:rPr>
        <w:t>43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SD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0.1</w:t>
      </w:r>
      <w:r w:rsidR="008E6016">
        <w:rPr>
          <w:rFonts w:ascii="Times New Roman" w:hAnsi="Times New Roman" w:cs="Times New Roman"/>
          <w:sz w:val="24"/>
          <w:szCs w:val="24"/>
        </w:rPr>
        <w:t>5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; FDR adjusted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’s &lt; 0.001). The post-hoc comparison also showed that the difference between AC and NC was not significant (FDR adjusted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0.</w:t>
      </w:r>
      <w:r w:rsidR="008E6016">
        <w:rPr>
          <w:rFonts w:ascii="Times New Roman" w:hAnsi="Times New Roman" w:cs="Times New Roman"/>
          <w:sz w:val="24"/>
          <w:szCs w:val="24"/>
        </w:rPr>
        <w:t>494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), indicating that de-biasing strategies based on either active learning or passive learning performed equally well in our experiment. Non-parametric Mann-Whitey tests of </w:t>
      </w:r>
      <w:r w:rsidR="00C04FC0" w:rsidRPr="00C04FC0">
        <w:rPr>
          <w:rFonts w:ascii="Times New Roman" w:hAnsi="Times New Roman" w:cs="Times New Roman"/>
          <w:sz w:val="24"/>
          <w:szCs w:val="24"/>
        </w:rPr>
        <w:lastRenderedPageBreak/>
        <w:t>pair-wise intervention group comparison also showed the same results: the increase of ambiguity toler</w:t>
      </w:r>
      <w:r w:rsidR="006F1529">
        <w:rPr>
          <w:rFonts w:ascii="Times New Roman" w:hAnsi="Times New Roman" w:cs="Times New Roman"/>
          <w:sz w:val="24"/>
          <w:szCs w:val="24"/>
        </w:rPr>
        <w:t>a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nce was greater in AC </w:t>
      </w:r>
      <w:r w:rsidR="006F1529">
        <w:rPr>
          <w:rFonts w:ascii="Times New Roman" w:hAnsi="Times New Roman" w:cs="Times New Roman"/>
          <w:sz w:val="24"/>
          <w:szCs w:val="24"/>
        </w:rPr>
        <w:t>compared to</w:t>
      </w:r>
      <w:r w:rsidR="006F1529" w:rsidRPr="00C04FC0">
        <w:rPr>
          <w:rFonts w:ascii="Times New Roman" w:hAnsi="Times New Roman" w:cs="Times New Roman"/>
          <w:sz w:val="24"/>
          <w:szCs w:val="24"/>
        </w:rPr>
        <w:t xml:space="preserve"> </w:t>
      </w:r>
      <w:r w:rsidR="00C04FC0" w:rsidRPr="00C04FC0">
        <w:rPr>
          <w:rFonts w:ascii="Times New Roman" w:hAnsi="Times New Roman" w:cs="Times New Roman"/>
          <w:sz w:val="24"/>
          <w:szCs w:val="24"/>
        </w:rPr>
        <w:t>control (</w:t>
      </w:r>
      <w:r w:rsidR="0052346D" w:rsidRPr="0052346D">
        <w:rPr>
          <w:rFonts w:ascii="Times New Roman" w:hAnsi="Times New Roman" w:cs="Times New Roman"/>
          <w:i/>
          <w:sz w:val="24"/>
          <w:szCs w:val="24"/>
        </w:rPr>
        <w:t>U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121</w:t>
      </w:r>
      <w:r w:rsidR="008E6016">
        <w:rPr>
          <w:rFonts w:ascii="Times New Roman" w:hAnsi="Times New Roman" w:cs="Times New Roman"/>
          <w:sz w:val="24"/>
          <w:szCs w:val="24"/>
        </w:rPr>
        <w:t>8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&lt; 0.001), </w:t>
      </w:r>
      <w:r w:rsidR="006F1529">
        <w:rPr>
          <w:rFonts w:ascii="Times New Roman" w:hAnsi="Times New Roman" w:cs="Times New Roman"/>
          <w:sz w:val="24"/>
          <w:szCs w:val="24"/>
        </w:rPr>
        <w:t xml:space="preserve">and 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in NC </w:t>
      </w:r>
      <w:r w:rsidR="006F1529">
        <w:rPr>
          <w:rFonts w:ascii="Times New Roman" w:hAnsi="Times New Roman" w:cs="Times New Roman"/>
          <w:sz w:val="24"/>
          <w:szCs w:val="24"/>
        </w:rPr>
        <w:t>compared to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control (</w:t>
      </w:r>
      <w:r w:rsidR="0052346D">
        <w:rPr>
          <w:rFonts w:ascii="Times New Roman" w:hAnsi="Times New Roman" w:cs="Times New Roman"/>
          <w:i/>
          <w:sz w:val="24"/>
          <w:szCs w:val="24"/>
        </w:rPr>
        <w:t>U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</w:t>
      </w:r>
      <w:r w:rsidR="008E6016">
        <w:rPr>
          <w:rFonts w:ascii="Times New Roman" w:hAnsi="Times New Roman" w:cs="Times New Roman"/>
          <w:sz w:val="24"/>
          <w:szCs w:val="24"/>
        </w:rPr>
        <w:t>1154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&lt; 0.0</w:t>
      </w:r>
      <w:r w:rsidR="008E6016">
        <w:rPr>
          <w:rFonts w:ascii="Times New Roman" w:hAnsi="Times New Roman" w:cs="Times New Roman"/>
          <w:sz w:val="24"/>
          <w:szCs w:val="24"/>
        </w:rPr>
        <w:t>0</w:t>
      </w:r>
      <w:r w:rsidR="00C04FC0" w:rsidRPr="00C04FC0">
        <w:rPr>
          <w:rFonts w:ascii="Times New Roman" w:hAnsi="Times New Roman" w:cs="Times New Roman"/>
          <w:sz w:val="24"/>
          <w:szCs w:val="24"/>
        </w:rPr>
        <w:t>1), but there was no difference between AC and NC (</w:t>
      </w:r>
      <w:r w:rsidR="0052346D" w:rsidRPr="0052346D">
        <w:rPr>
          <w:rFonts w:ascii="Times New Roman" w:hAnsi="Times New Roman" w:cs="Times New Roman"/>
          <w:i/>
          <w:sz w:val="24"/>
          <w:szCs w:val="24"/>
        </w:rPr>
        <w:t>U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8</w:t>
      </w:r>
      <w:r w:rsidR="008E6016">
        <w:rPr>
          <w:rFonts w:ascii="Times New Roman" w:hAnsi="Times New Roman" w:cs="Times New Roman"/>
          <w:sz w:val="24"/>
          <w:szCs w:val="24"/>
        </w:rPr>
        <w:t>06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, </w:t>
      </w:r>
      <w:r w:rsidR="00C04FC0" w:rsidRPr="0052346D">
        <w:rPr>
          <w:rFonts w:ascii="Times New Roman" w:hAnsi="Times New Roman" w:cs="Times New Roman"/>
          <w:i/>
          <w:sz w:val="24"/>
          <w:szCs w:val="24"/>
        </w:rPr>
        <w:t>p</w:t>
      </w:r>
      <w:r w:rsidR="00C04FC0" w:rsidRPr="00C04FC0">
        <w:rPr>
          <w:rFonts w:ascii="Times New Roman" w:hAnsi="Times New Roman" w:cs="Times New Roman"/>
          <w:sz w:val="24"/>
          <w:szCs w:val="24"/>
        </w:rPr>
        <w:t xml:space="preserve"> = 1; Bonferroni corrected for three comparisons).</w:t>
      </w:r>
      <w:r w:rsidR="00970CAF">
        <w:rPr>
          <w:rFonts w:ascii="Times New Roman" w:hAnsi="Times New Roman" w:cs="Times New Roman"/>
          <w:sz w:val="24"/>
          <w:szCs w:val="24"/>
        </w:rPr>
        <w:t xml:space="preserve"> </w:t>
      </w:r>
      <w:r w:rsidR="006F1529">
        <w:rPr>
          <w:rFonts w:ascii="Times New Roman" w:hAnsi="Times New Roman" w:cs="Times New Roman"/>
          <w:sz w:val="24"/>
          <w:szCs w:val="24"/>
        </w:rPr>
        <w:t>Thus, these results are consistent with the results presented in the main text.</w:t>
      </w:r>
    </w:p>
    <w:p w14:paraId="44776053" w14:textId="77777777" w:rsidR="00727E92" w:rsidRPr="0081252B" w:rsidRDefault="00727E92" w:rsidP="001407F8">
      <w:pPr>
        <w:spacing w:line="480" w:lineRule="auto"/>
        <w:ind w:firstLine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887A0E0" w14:textId="52176C7B" w:rsidR="003D0818" w:rsidRDefault="00C877B2" w:rsidP="007521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E358FA" wp14:editId="74CAD4E8">
            <wp:extent cx="5943600" cy="3230166"/>
            <wp:effectExtent l="0" t="0" r="0" b="8890"/>
            <wp:docPr id="3" name="Picture 3" descr="D:\Ruonan\Projects in the lab\Ellen Ambig Avers\Data\Result summary\Graphs\figure ambig attitude 5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uonan\Projects in the lab\Ellen Ambig Avers\Data\Result summary\Graphs\figure ambig attitude 5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486F9" w14:textId="006C001C" w:rsidR="00321CB2" w:rsidRDefault="00727E92" w:rsidP="00727E92">
      <w:pPr>
        <w:spacing w:line="480" w:lineRule="auto"/>
        <w:rPr>
          <w:rFonts w:ascii="Times New Roman" w:hAnsi="Times New Roman" w:cs="Times New Roman"/>
          <w:szCs w:val="24"/>
        </w:rPr>
      </w:pPr>
      <w:r w:rsidRPr="00727E92">
        <w:rPr>
          <w:rFonts w:ascii="Times New Roman" w:hAnsi="Times New Roman" w:cs="Times New Roman"/>
          <w:b/>
          <w:szCs w:val="24"/>
        </w:rPr>
        <w:t xml:space="preserve">Fig. </w:t>
      </w:r>
      <w:r w:rsidR="00321CB2">
        <w:rPr>
          <w:rFonts w:ascii="Times New Roman" w:hAnsi="Times New Roman" w:cs="Times New Roman"/>
          <w:b/>
          <w:szCs w:val="24"/>
        </w:rPr>
        <w:t>Change in a</w:t>
      </w:r>
      <w:r w:rsidR="00C04FC0">
        <w:rPr>
          <w:rFonts w:ascii="Times New Roman" w:hAnsi="Times New Roman" w:cs="Times New Roman"/>
          <w:b/>
          <w:szCs w:val="24"/>
        </w:rPr>
        <w:t>mbiguity attitude</w:t>
      </w:r>
      <w:r w:rsidR="00321CB2">
        <w:rPr>
          <w:rFonts w:ascii="Times New Roman" w:hAnsi="Times New Roman" w:cs="Times New Roman"/>
          <w:b/>
          <w:szCs w:val="24"/>
        </w:rPr>
        <w:t xml:space="preserve"> (including $5 trials) after intervention</w:t>
      </w:r>
      <w:r w:rsidRPr="00727E92">
        <w:rPr>
          <w:rFonts w:ascii="Times New Roman" w:hAnsi="Times New Roman" w:cs="Times New Roman"/>
          <w:b/>
          <w:szCs w:val="24"/>
        </w:rPr>
        <w:t>.</w:t>
      </w:r>
      <w:r w:rsidRPr="00727E92">
        <w:rPr>
          <w:rFonts w:ascii="Times New Roman" w:hAnsi="Times New Roman" w:cs="Times New Roman"/>
          <w:szCs w:val="24"/>
        </w:rPr>
        <w:t xml:space="preserve"> </w:t>
      </w:r>
      <w:r w:rsidR="00321CB2" w:rsidRPr="00321CB2">
        <w:rPr>
          <w:rFonts w:ascii="Times New Roman" w:hAnsi="Times New Roman" w:cs="Times New Roman"/>
          <w:szCs w:val="24"/>
        </w:rPr>
        <w:t>Violin and box plots of: (A) Ambiguity attitude, calculated as the difference between the choice proportion of ambiguous lotteries and the modeled choice proportion of 50% risky lotteries, before and after intervention for each group: Active Calculation, Non-active Calculation, and control. (B) Change in ambiguity attitude after intervention for each group. Positive number</w:t>
      </w:r>
      <w:r w:rsidR="006F1529">
        <w:rPr>
          <w:rFonts w:ascii="Times New Roman" w:hAnsi="Times New Roman" w:cs="Times New Roman"/>
          <w:szCs w:val="24"/>
        </w:rPr>
        <w:t>s</w:t>
      </w:r>
      <w:r w:rsidR="00321CB2" w:rsidRPr="00321CB2">
        <w:rPr>
          <w:rFonts w:ascii="Times New Roman" w:hAnsi="Times New Roman" w:cs="Times New Roman"/>
          <w:szCs w:val="24"/>
        </w:rPr>
        <w:t xml:space="preserve"> indicate increase in choice proportion </w:t>
      </w:r>
      <w:r w:rsidR="006F1529">
        <w:rPr>
          <w:rFonts w:ascii="Times New Roman" w:hAnsi="Times New Roman" w:cs="Times New Roman"/>
          <w:szCs w:val="24"/>
        </w:rPr>
        <w:t>(</w:t>
      </w:r>
      <w:r w:rsidR="00321CB2" w:rsidRPr="00321CB2">
        <w:rPr>
          <w:rFonts w:ascii="Times New Roman" w:hAnsi="Times New Roman" w:cs="Times New Roman"/>
          <w:szCs w:val="24"/>
        </w:rPr>
        <w:t>decrease of ambiguity aversion</w:t>
      </w:r>
      <w:r w:rsidR="006F1529">
        <w:rPr>
          <w:rFonts w:ascii="Times New Roman" w:hAnsi="Times New Roman" w:cs="Times New Roman"/>
          <w:szCs w:val="24"/>
        </w:rPr>
        <w:t>)</w:t>
      </w:r>
      <w:r w:rsidR="00321CB2" w:rsidRPr="00321CB2">
        <w:rPr>
          <w:rFonts w:ascii="Times New Roman" w:hAnsi="Times New Roman" w:cs="Times New Roman"/>
          <w:szCs w:val="24"/>
        </w:rPr>
        <w:t>.</w:t>
      </w:r>
      <w:r w:rsidR="00321CB2">
        <w:rPr>
          <w:rFonts w:ascii="Times New Roman" w:hAnsi="Times New Roman" w:cs="Times New Roman"/>
          <w:szCs w:val="24"/>
        </w:rPr>
        <w:t xml:space="preserve"> </w:t>
      </w:r>
      <w:r w:rsidR="00321CB2" w:rsidRPr="00896F06">
        <w:rPr>
          <w:rFonts w:ascii="Times New Roman" w:hAnsi="Times New Roman" w:cs="Times New Roman"/>
          <w:i/>
          <w:szCs w:val="24"/>
        </w:rPr>
        <w:t>P</w:t>
      </w:r>
      <w:r w:rsidR="00321CB2" w:rsidRPr="00321CB2">
        <w:rPr>
          <w:rFonts w:ascii="Times New Roman" w:hAnsi="Times New Roman" w:cs="Times New Roman"/>
          <w:szCs w:val="24"/>
        </w:rPr>
        <w:t xml:space="preserve"> values were adjusted by FDR procedures, and significance levels </w:t>
      </w:r>
      <w:r w:rsidR="006F1529">
        <w:rPr>
          <w:rFonts w:ascii="Times New Roman" w:hAnsi="Times New Roman" w:cs="Times New Roman"/>
          <w:szCs w:val="24"/>
        </w:rPr>
        <w:t>are</w:t>
      </w:r>
      <w:r w:rsidR="006F1529" w:rsidRPr="00321CB2">
        <w:rPr>
          <w:rFonts w:ascii="Times New Roman" w:hAnsi="Times New Roman" w:cs="Times New Roman"/>
          <w:szCs w:val="24"/>
        </w:rPr>
        <w:t xml:space="preserve"> </w:t>
      </w:r>
      <w:r w:rsidR="00321CB2" w:rsidRPr="00321CB2">
        <w:rPr>
          <w:rFonts w:ascii="Times New Roman" w:hAnsi="Times New Roman" w:cs="Times New Roman"/>
          <w:szCs w:val="24"/>
        </w:rPr>
        <w:t xml:space="preserve">labeled as: </w:t>
      </w:r>
      <w:proofErr w:type="spellStart"/>
      <w:r w:rsidR="00321CB2" w:rsidRPr="00321CB2">
        <w:rPr>
          <w:rFonts w:ascii="Times New Roman" w:hAnsi="Times New Roman" w:cs="Times New Roman"/>
          <w:szCs w:val="24"/>
        </w:rPr>
        <w:t>n.s</w:t>
      </w:r>
      <w:proofErr w:type="spellEnd"/>
      <w:r w:rsidR="00321CB2" w:rsidRPr="00321CB2">
        <w:rPr>
          <w:rFonts w:ascii="Times New Roman" w:hAnsi="Times New Roman" w:cs="Times New Roman"/>
          <w:szCs w:val="24"/>
        </w:rPr>
        <w:t>.</w:t>
      </w:r>
      <w:r w:rsidR="006F1529">
        <w:rPr>
          <w:rFonts w:ascii="Times New Roman" w:hAnsi="Times New Roman" w:cs="Times New Roman"/>
          <w:szCs w:val="24"/>
        </w:rPr>
        <w:t>,</w:t>
      </w:r>
      <w:r w:rsidR="00321CB2" w:rsidRPr="00321CB2">
        <w:rPr>
          <w:rFonts w:ascii="Times New Roman" w:hAnsi="Times New Roman" w:cs="Times New Roman"/>
          <w:szCs w:val="24"/>
        </w:rPr>
        <w:t xml:space="preserve"> non-significant</w:t>
      </w:r>
      <w:r w:rsidR="006F1529">
        <w:rPr>
          <w:rFonts w:ascii="Times New Roman" w:hAnsi="Times New Roman" w:cs="Times New Roman"/>
          <w:szCs w:val="24"/>
        </w:rPr>
        <w:t>;</w:t>
      </w:r>
      <w:r w:rsidR="00321CB2" w:rsidRPr="00321CB2">
        <w:rPr>
          <w:rFonts w:ascii="Times New Roman" w:hAnsi="Times New Roman" w:cs="Times New Roman"/>
          <w:szCs w:val="24"/>
        </w:rPr>
        <w:t xml:space="preserve"> ***</w:t>
      </w:r>
      <w:proofErr w:type="gramStart"/>
      <w:r w:rsidR="006F1529">
        <w:rPr>
          <w:rFonts w:ascii="Times New Roman" w:hAnsi="Times New Roman" w:cs="Times New Roman"/>
          <w:szCs w:val="24"/>
        </w:rPr>
        <w:t xml:space="preserve">, </w:t>
      </w:r>
      <w:r w:rsidR="00321CB2" w:rsidRPr="00321CB2">
        <w:rPr>
          <w:rFonts w:ascii="Times New Roman" w:hAnsi="Times New Roman" w:cs="Times New Roman"/>
          <w:szCs w:val="24"/>
        </w:rPr>
        <w:t xml:space="preserve"> </w:t>
      </w:r>
      <w:r w:rsidR="00321CB2" w:rsidRPr="004C3B3F">
        <w:rPr>
          <w:rFonts w:ascii="Times New Roman" w:hAnsi="Times New Roman" w:cs="Times New Roman"/>
          <w:i/>
          <w:szCs w:val="24"/>
        </w:rPr>
        <w:t>p</w:t>
      </w:r>
      <w:proofErr w:type="gramEnd"/>
      <w:r w:rsidR="00321CB2" w:rsidRPr="00321CB2">
        <w:rPr>
          <w:rFonts w:ascii="Times New Roman" w:hAnsi="Times New Roman" w:cs="Times New Roman"/>
          <w:szCs w:val="24"/>
        </w:rPr>
        <w:t xml:space="preserve"> &lt; 0.001. Plots were trimmed within the ra</w:t>
      </w:r>
      <w:bookmarkStart w:id="0" w:name="_GoBack"/>
      <w:bookmarkEnd w:id="0"/>
      <w:r w:rsidR="00321CB2" w:rsidRPr="00321CB2">
        <w:rPr>
          <w:rFonts w:ascii="Times New Roman" w:hAnsi="Times New Roman" w:cs="Times New Roman"/>
          <w:szCs w:val="24"/>
        </w:rPr>
        <w:t xml:space="preserve">nge of the data. Box plots show the medians with horizontal </w:t>
      </w:r>
      <w:r w:rsidR="00321CB2" w:rsidRPr="00321CB2">
        <w:rPr>
          <w:rFonts w:ascii="Times New Roman" w:hAnsi="Times New Roman" w:cs="Times New Roman"/>
          <w:szCs w:val="24"/>
        </w:rPr>
        <w:lastRenderedPageBreak/>
        <w:t>thick lines. The lower and upper hinges correspond to the first and third quartiles, and the whiskers extend from the hinge to the largest value no further than 1.5 inter-</w:t>
      </w:r>
      <w:proofErr w:type="spellStart"/>
      <w:r w:rsidR="00321CB2" w:rsidRPr="00321CB2">
        <w:rPr>
          <w:rFonts w:ascii="Times New Roman" w:hAnsi="Times New Roman" w:cs="Times New Roman"/>
          <w:szCs w:val="24"/>
        </w:rPr>
        <w:t>qualitle</w:t>
      </w:r>
      <w:proofErr w:type="spellEnd"/>
      <w:r w:rsidR="00321CB2" w:rsidRPr="00321CB2">
        <w:rPr>
          <w:rFonts w:ascii="Times New Roman" w:hAnsi="Times New Roman" w:cs="Times New Roman"/>
          <w:szCs w:val="24"/>
        </w:rPr>
        <w:t xml:space="preserve"> range (distance between the first and third quartiles) of the data. Outliers beyond the whiskers </w:t>
      </w:r>
      <w:r w:rsidR="006F1529">
        <w:rPr>
          <w:rFonts w:ascii="Times New Roman" w:hAnsi="Times New Roman" w:cs="Times New Roman"/>
          <w:szCs w:val="24"/>
        </w:rPr>
        <w:t>are</w:t>
      </w:r>
      <w:r w:rsidR="006F1529" w:rsidRPr="00321CB2">
        <w:rPr>
          <w:rFonts w:ascii="Times New Roman" w:hAnsi="Times New Roman" w:cs="Times New Roman"/>
          <w:szCs w:val="24"/>
        </w:rPr>
        <w:t xml:space="preserve"> </w:t>
      </w:r>
      <w:r w:rsidR="00321CB2" w:rsidRPr="00321CB2">
        <w:rPr>
          <w:rFonts w:ascii="Times New Roman" w:hAnsi="Times New Roman" w:cs="Times New Roman"/>
          <w:szCs w:val="24"/>
        </w:rPr>
        <w:t xml:space="preserve">plotted by </w:t>
      </w:r>
      <w:r w:rsidR="006F1529">
        <w:rPr>
          <w:rFonts w:ascii="Times New Roman" w:hAnsi="Times New Roman" w:cs="Times New Roman"/>
          <w:szCs w:val="24"/>
        </w:rPr>
        <w:t xml:space="preserve">individual </w:t>
      </w:r>
      <w:r w:rsidR="00321CB2" w:rsidRPr="00321CB2">
        <w:rPr>
          <w:rFonts w:ascii="Times New Roman" w:hAnsi="Times New Roman" w:cs="Times New Roman"/>
          <w:szCs w:val="24"/>
        </w:rPr>
        <w:t xml:space="preserve">dots. Violin plots show the mirrored densities of the data. </w:t>
      </w:r>
    </w:p>
    <w:sectPr w:rsidR="00321CB2" w:rsidSect="006A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316"/>
    <w:multiLevelType w:val="hybridMultilevel"/>
    <w:tmpl w:val="50B6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85E3A"/>
    <w:multiLevelType w:val="hybridMultilevel"/>
    <w:tmpl w:val="F54C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86"/>
    <w:rsid w:val="00020D20"/>
    <w:rsid w:val="00056C19"/>
    <w:rsid w:val="00084C30"/>
    <w:rsid w:val="000A5A52"/>
    <w:rsid w:val="000A5EF6"/>
    <w:rsid w:val="00114A3E"/>
    <w:rsid w:val="00121431"/>
    <w:rsid w:val="001407F8"/>
    <w:rsid w:val="00222E36"/>
    <w:rsid w:val="00265448"/>
    <w:rsid w:val="00274BAA"/>
    <w:rsid w:val="00293AEF"/>
    <w:rsid w:val="002A35A0"/>
    <w:rsid w:val="00321CB2"/>
    <w:rsid w:val="003D0818"/>
    <w:rsid w:val="003D2AAF"/>
    <w:rsid w:val="003D405A"/>
    <w:rsid w:val="003E1EAA"/>
    <w:rsid w:val="003E42D2"/>
    <w:rsid w:val="00415F3D"/>
    <w:rsid w:val="00423B4B"/>
    <w:rsid w:val="00462A49"/>
    <w:rsid w:val="00475F7A"/>
    <w:rsid w:val="004C3B3F"/>
    <w:rsid w:val="004C605C"/>
    <w:rsid w:val="004E64D8"/>
    <w:rsid w:val="00515E4A"/>
    <w:rsid w:val="0052346D"/>
    <w:rsid w:val="00583A87"/>
    <w:rsid w:val="005843C2"/>
    <w:rsid w:val="005D5F76"/>
    <w:rsid w:val="00641280"/>
    <w:rsid w:val="006A62F6"/>
    <w:rsid w:val="006F1529"/>
    <w:rsid w:val="00727E92"/>
    <w:rsid w:val="00752159"/>
    <w:rsid w:val="00760FD0"/>
    <w:rsid w:val="00764459"/>
    <w:rsid w:val="007845E3"/>
    <w:rsid w:val="007C7CC6"/>
    <w:rsid w:val="007D6BF5"/>
    <w:rsid w:val="007E3E56"/>
    <w:rsid w:val="0081252B"/>
    <w:rsid w:val="00812B7C"/>
    <w:rsid w:val="008160B4"/>
    <w:rsid w:val="00826EC2"/>
    <w:rsid w:val="00864308"/>
    <w:rsid w:val="008661B9"/>
    <w:rsid w:val="00896F06"/>
    <w:rsid w:val="008E6016"/>
    <w:rsid w:val="0095591D"/>
    <w:rsid w:val="00970CAF"/>
    <w:rsid w:val="00984567"/>
    <w:rsid w:val="0099048F"/>
    <w:rsid w:val="009C1940"/>
    <w:rsid w:val="00A00F86"/>
    <w:rsid w:val="00A03871"/>
    <w:rsid w:val="00AB763C"/>
    <w:rsid w:val="00AE1367"/>
    <w:rsid w:val="00B00492"/>
    <w:rsid w:val="00B373DE"/>
    <w:rsid w:val="00B67D80"/>
    <w:rsid w:val="00B863BA"/>
    <w:rsid w:val="00BF404D"/>
    <w:rsid w:val="00BF4837"/>
    <w:rsid w:val="00BF4BE0"/>
    <w:rsid w:val="00C04FC0"/>
    <w:rsid w:val="00C877B2"/>
    <w:rsid w:val="00CA3DB9"/>
    <w:rsid w:val="00CF26BF"/>
    <w:rsid w:val="00D47700"/>
    <w:rsid w:val="00D537D6"/>
    <w:rsid w:val="00DE4A36"/>
    <w:rsid w:val="00E269B1"/>
    <w:rsid w:val="00E409EB"/>
    <w:rsid w:val="00E70B3A"/>
    <w:rsid w:val="00E821FA"/>
    <w:rsid w:val="00E91BAB"/>
    <w:rsid w:val="00EB2775"/>
    <w:rsid w:val="00EF4886"/>
    <w:rsid w:val="00F23889"/>
    <w:rsid w:val="00F40E5B"/>
    <w:rsid w:val="00F4510F"/>
    <w:rsid w:val="00F5585F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E3DF"/>
  <w15:chartTrackingRefBased/>
  <w15:docId w15:val="{F8F5660E-A36E-354A-A9F1-A489C6C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F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0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F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8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B27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4C1B-9ABC-4DAA-8A06-27073D8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Ruonan Jia</dc:creator>
  <cp:keywords/>
  <dc:description/>
  <cp:lastModifiedBy>Jia, Ruonan</cp:lastModifiedBy>
  <cp:revision>9</cp:revision>
  <dcterms:created xsi:type="dcterms:W3CDTF">2019-11-11T08:23:00Z</dcterms:created>
  <dcterms:modified xsi:type="dcterms:W3CDTF">2020-02-05T20:05:00Z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