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BA5404" w14:textId="77777777" w:rsidR="00765E4D" w:rsidRPr="00765E4D" w:rsidRDefault="00765E4D" w:rsidP="00765E4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65E4D">
        <w:rPr>
          <w:rFonts w:ascii="TimesNewRomanPS-BoldMT" w:eastAsia="宋体" w:hAnsi="TimesNewRomanPS-BoldMT" w:cs="宋体"/>
          <w:b/>
          <w:bCs/>
          <w:color w:val="000000"/>
          <w:kern w:val="0"/>
          <w:sz w:val="24"/>
          <w:szCs w:val="24"/>
        </w:rPr>
        <w:t xml:space="preserve">S6 Table. Hospital-seeking </w:t>
      </w:r>
      <w:proofErr w:type="spellStart"/>
      <w:r w:rsidRPr="00765E4D">
        <w:rPr>
          <w:rFonts w:ascii="TimesNewRomanPS-BoldMT" w:eastAsia="宋体" w:hAnsi="TimesNewRomanPS-BoldMT" w:cs="宋体"/>
          <w:b/>
          <w:bCs/>
          <w:color w:val="000000"/>
          <w:kern w:val="0"/>
          <w:sz w:val="24"/>
          <w:szCs w:val="24"/>
        </w:rPr>
        <w:t>behaviour</w:t>
      </w:r>
      <w:proofErr w:type="spellEnd"/>
      <w:r w:rsidRPr="00765E4D">
        <w:rPr>
          <w:rFonts w:ascii="TimesNewRomanPS-BoldMT" w:eastAsia="宋体" w:hAnsi="TimesNewRomanPS-BoldMT" w:cs="宋体"/>
          <w:b/>
          <w:bCs/>
          <w:color w:val="000000"/>
          <w:kern w:val="0"/>
          <w:sz w:val="24"/>
          <w:szCs w:val="24"/>
        </w:rPr>
        <w:t xml:space="preserve"> by urban/rural and region (%)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557"/>
        <w:gridCol w:w="1702"/>
        <w:gridCol w:w="1377"/>
        <w:gridCol w:w="1377"/>
        <w:gridCol w:w="1377"/>
        <w:gridCol w:w="1684"/>
        <w:gridCol w:w="1387"/>
        <w:gridCol w:w="1387"/>
        <w:gridCol w:w="1390"/>
      </w:tblGrid>
      <w:tr w:rsidR="00765E4D" w:rsidRPr="00765E4D" w14:paraId="4181DE10" w14:textId="77777777" w:rsidTr="00765E4D">
        <w:tc>
          <w:tcPr>
            <w:tcW w:w="588" w:type="pct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14:paraId="2927462D" w14:textId="7BAAEEDB" w:rsidR="00765E4D" w:rsidRPr="00765E4D" w:rsidRDefault="00765E4D" w:rsidP="00765E4D">
            <w:pPr>
              <w:rPr>
                <w:rFonts w:ascii="TimesNewRomanPSMT" w:eastAsia="宋体" w:hAnsi="TimesNewRomanPSMT" w:cs="宋体" w:hint="eastAsia"/>
                <w:color w:val="000000"/>
                <w:kern w:val="0"/>
                <w:sz w:val="24"/>
                <w:szCs w:val="24"/>
              </w:rPr>
            </w:pPr>
            <w:r w:rsidRPr="00765E4D">
              <w:rPr>
                <w:rFonts w:ascii="TimesNewRomanPSMT" w:eastAsia="宋体" w:hAnsi="TimesNewRomanPSMT" w:cs="宋体"/>
                <w:color w:val="000000"/>
                <w:kern w:val="0"/>
                <w:sz w:val="24"/>
                <w:szCs w:val="24"/>
              </w:rPr>
              <w:t>Hospital level</w:t>
            </w:r>
          </w:p>
        </w:tc>
        <w:tc>
          <w:tcPr>
            <w:tcW w:w="2203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887135" w14:textId="305B00C5" w:rsidR="00765E4D" w:rsidRPr="00765E4D" w:rsidRDefault="00765E4D" w:rsidP="00765E4D">
            <w:pPr>
              <w:widowControl/>
              <w:jc w:val="center"/>
              <w:rPr>
                <w:rFonts w:ascii="TimesNewRomanPSMT" w:eastAsia="宋体" w:hAnsi="TimesNewRomanPSMT" w:cs="宋体" w:hint="eastAsia"/>
                <w:color w:val="000000"/>
                <w:kern w:val="0"/>
                <w:sz w:val="24"/>
                <w:szCs w:val="24"/>
              </w:rPr>
            </w:pPr>
            <w:r w:rsidRPr="00765E4D">
              <w:rPr>
                <w:rFonts w:ascii="TimesNewRomanPSMT" w:eastAsia="宋体" w:hAnsi="TimesNewRomanPSMT" w:cs="宋体"/>
                <w:color w:val="000000"/>
                <w:kern w:val="0"/>
                <w:sz w:val="24"/>
                <w:szCs w:val="24"/>
              </w:rPr>
              <w:t>Urban</w:t>
            </w:r>
          </w:p>
        </w:tc>
        <w:tc>
          <w:tcPr>
            <w:tcW w:w="2209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746CE1" w14:textId="6C4E3A78" w:rsidR="00765E4D" w:rsidRPr="00765E4D" w:rsidRDefault="00765E4D" w:rsidP="00765E4D">
            <w:pPr>
              <w:widowControl/>
              <w:jc w:val="center"/>
              <w:rPr>
                <w:rFonts w:ascii="TimesNewRomanPSMT" w:eastAsia="宋体" w:hAnsi="TimesNewRomanPSMT" w:cs="宋体" w:hint="eastAsia"/>
                <w:color w:val="000000"/>
                <w:kern w:val="0"/>
                <w:sz w:val="24"/>
                <w:szCs w:val="24"/>
              </w:rPr>
            </w:pPr>
            <w:r w:rsidRPr="00765E4D">
              <w:rPr>
                <w:rFonts w:ascii="TimesNewRomanPSMT" w:eastAsia="宋体" w:hAnsi="TimesNewRomanPSMT" w:cs="宋体"/>
                <w:color w:val="000000"/>
                <w:kern w:val="0"/>
                <w:sz w:val="24"/>
                <w:szCs w:val="24"/>
              </w:rPr>
              <w:t>Rural</w:t>
            </w:r>
          </w:p>
        </w:tc>
      </w:tr>
      <w:tr w:rsidR="00765E4D" w:rsidRPr="00765E4D" w14:paraId="0F26915E" w14:textId="77777777" w:rsidTr="00765E4D">
        <w:tc>
          <w:tcPr>
            <w:tcW w:w="588" w:type="pct"/>
            <w:vMerge/>
            <w:tcBorders>
              <w:top w:val="nil"/>
              <w:bottom w:val="single" w:sz="4" w:space="0" w:color="auto"/>
            </w:tcBorders>
            <w:vAlign w:val="center"/>
          </w:tcPr>
          <w:p w14:paraId="0294E094" w14:textId="69018DD4" w:rsidR="00765E4D" w:rsidRPr="00765E4D" w:rsidRDefault="00765E4D" w:rsidP="00765E4D">
            <w:pPr>
              <w:widowControl/>
              <w:jc w:val="left"/>
              <w:rPr>
                <w:rFonts w:ascii="TimesNewRomanPSMT" w:eastAsia="宋体" w:hAnsi="TimesNewRomanPSMT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7840DE" w14:textId="748B7FE4" w:rsidR="00765E4D" w:rsidRPr="00765E4D" w:rsidRDefault="00765E4D" w:rsidP="00765E4D">
            <w:pPr>
              <w:widowControl/>
              <w:jc w:val="center"/>
              <w:rPr>
                <w:rFonts w:ascii="TimesNewRomanPSMT" w:eastAsia="宋体" w:hAnsi="TimesNewRomanPSMT" w:cs="宋体" w:hint="eastAsia"/>
                <w:color w:val="000000"/>
                <w:kern w:val="0"/>
                <w:sz w:val="24"/>
                <w:szCs w:val="24"/>
              </w:rPr>
            </w:pPr>
            <w:r w:rsidRPr="00765E4D">
              <w:rPr>
                <w:rFonts w:ascii="TimesNewRomanPSMT" w:eastAsia="宋体" w:hAnsi="TimesNewRomanPSMT" w:cs="宋体"/>
                <w:color w:val="000000"/>
                <w:kern w:val="0"/>
                <w:sz w:val="24"/>
                <w:szCs w:val="24"/>
              </w:rPr>
              <w:t>Urban average</w:t>
            </w:r>
          </w:p>
        </w:tc>
        <w:tc>
          <w:tcPr>
            <w:tcW w:w="5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5D59D8" w14:textId="26B6542D" w:rsidR="00765E4D" w:rsidRPr="00765E4D" w:rsidRDefault="00765E4D" w:rsidP="00765E4D">
            <w:pPr>
              <w:widowControl/>
              <w:jc w:val="center"/>
              <w:rPr>
                <w:rFonts w:ascii="TimesNewRomanPSMT" w:eastAsia="宋体" w:hAnsi="TimesNewRomanPSMT" w:cs="宋体" w:hint="eastAsia"/>
                <w:color w:val="000000"/>
                <w:kern w:val="0"/>
                <w:sz w:val="24"/>
                <w:szCs w:val="24"/>
              </w:rPr>
            </w:pPr>
            <w:r w:rsidRPr="00765E4D">
              <w:rPr>
                <w:rFonts w:ascii="TimesNewRomanPSMT" w:eastAsia="宋体" w:hAnsi="TimesNewRomanPSMT" w:cs="宋体"/>
                <w:color w:val="000000"/>
                <w:kern w:val="0"/>
                <w:sz w:val="24"/>
                <w:szCs w:val="24"/>
              </w:rPr>
              <w:t>Eastern</w:t>
            </w:r>
          </w:p>
        </w:tc>
        <w:tc>
          <w:tcPr>
            <w:tcW w:w="5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4C921A" w14:textId="3BC8100D" w:rsidR="00765E4D" w:rsidRPr="00765E4D" w:rsidRDefault="00765E4D" w:rsidP="00765E4D">
            <w:pPr>
              <w:widowControl/>
              <w:jc w:val="center"/>
              <w:rPr>
                <w:rFonts w:ascii="TimesNewRomanPSMT" w:eastAsia="宋体" w:hAnsi="TimesNewRomanPSMT" w:cs="宋体" w:hint="eastAsia"/>
                <w:color w:val="000000"/>
                <w:kern w:val="0"/>
                <w:sz w:val="24"/>
                <w:szCs w:val="24"/>
              </w:rPr>
            </w:pPr>
            <w:r w:rsidRPr="00765E4D">
              <w:rPr>
                <w:rFonts w:ascii="TimesNewRomanPSMT" w:eastAsia="宋体" w:hAnsi="TimesNewRomanPSMT" w:cs="宋体"/>
                <w:color w:val="000000"/>
                <w:kern w:val="0"/>
                <w:sz w:val="24"/>
                <w:szCs w:val="24"/>
              </w:rPr>
              <w:t>Middle</w:t>
            </w:r>
          </w:p>
        </w:tc>
        <w:tc>
          <w:tcPr>
            <w:tcW w:w="5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8DD919" w14:textId="051C8410" w:rsidR="00765E4D" w:rsidRPr="00765E4D" w:rsidRDefault="00765E4D" w:rsidP="00765E4D">
            <w:pPr>
              <w:widowControl/>
              <w:jc w:val="center"/>
              <w:rPr>
                <w:rFonts w:ascii="TimesNewRomanPSMT" w:eastAsia="宋体" w:hAnsi="TimesNewRomanPSMT" w:cs="宋体" w:hint="eastAsia"/>
                <w:color w:val="000000"/>
                <w:kern w:val="0"/>
                <w:sz w:val="24"/>
                <w:szCs w:val="24"/>
              </w:rPr>
            </w:pPr>
            <w:r w:rsidRPr="00765E4D">
              <w:rPr>
                <w:rFonts w:ascii="TimesNewRomanPSMT" w:eastAsia="宋体" w:hAnsi="TimesNewRomanPSMT" w:cs="宋体"/>
                <w:color w:val="000000"/>
                <w:kern w:val="0"/>
                <w:sz w:val="24"/>
                <w:szCs w:val="24"/>
              </w:rPr>
              <w:t>Western</w:t>
            </w: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CE4C0D" w14:textId="32031C46" w:rsidR="00765E4D" w:rsidRPr="00765E4D" w:rsidRDefault="00765E4D" w:rsidP="00765E4D">
            <w:pPr>
              <w:widowControl/>
              <w:jc w:val="center"/>
              <w:rPr>
                <w:rFonts w:ascii="TimesNewRomanPSMT" w:eastAsia="宋体" w:hAnsi="TimesNewRomanPSMT" w:cs="宋体" w:hint="eastAsia"/>
                <w:color w:val="000000"/>
                <w:kern w:val="0"/>
                <w:sz w:val="24"/>
                <w:szCs w:val="24"/>
              </w:rPr>
            </w:pPr>
            <w:r w:rsidRPr="00765E4D">
              <w:rPr>
                <w:rFonts w:ascii="TimesNewRomanPSMT" w:eastAsia="宋体" w:hAnsi="TimesNewRomanPSMT" w:cs="宋体"/>
                <w:color w:val="000000"/>
                <w:kern w:val="0"/>
                <w:sz w:val="24"/>
                <w:szCs w:val="24"/>
              </w:rPr>
              <w:t>Rural average</w:t>
            </w:r>
          </w:p>
        </w:tc>
        <w:tc>
          <w:tcPr>
            <w:tcW w:w="5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4882DD" w14:textId="3C6087B1" w:rsidR="00765E4D" w:rsidRPr="00765E4D" w:rsidRDefault="00765E4D" w:rsidP="00765E4D">
            <w:pPr>
              <w:widowControl/>
              <w:jc w:val="center"/>
              <w:rPr>
                <w:rFonts w:ascii="TimesNewRomanPSMT" w:eastAsia="宋体" w:hAnsi="TimesNewRomanPSMT" w:cs="宋体" w:hint="eastAsia"/>
                <w:color w:val="000000"/>
                <w:kern w:val="0"/>
                <w:sz w:val="24"/>
                <w:szCs w:val="24"/>
              </w:rPr>
            </w:pPr>
            <w:r w:rsidRPr="00765E4D">
              <w:rPr>
                <w:rFonts w:ascii="TimesNewRomanPSMT" w:eastAsia="宋体" w:hAnsi="TimesNewRomanPSMT" w:cs="宋体"/>
                <w:color w:val="000000"/>
                <w:kern w:val="0"/>
                <w:sz w:val="24"/>
                <w:szCs w:val="24"/>
              </w:rPr>
              <w:t>Eastern</w:t>
            </w:r>
          </w:p>
        </w:tc>
        <w:tc>
          <w:tcPr>
            <w:tcW w:w="5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D120BE" w14:textId="5E42581B" w:rsidR="00765E4D" w:rsidRPr="00765E4D" w:rsidRDefault="00765E4D" w:rsidP="00765E4D">
            <w:pPr>
              <w:widowControl/>
              <w:jc w:val="center"/>
              <w:rPr>
                <w:rFonts w:ascii="TimesNewRomanPSMT" w:eastAsia="宋体" w:hAnsi="TimesNewRomanPSMT" w:cs="宋体" w:hint="eastAsia"/>
                <w:color w:val="000000"/>
                <w:kern w:val="0"/>
                <w:sz w:val="24"/>
                <w:szCs w:val="24"/>
              </w:rPr>
            </w:pPr>
            <w:r w:rsidRPr="00765E4D">
              <w:rPr>
                <w:rFonts w:ascii="TimesNewRomanPSMT" w:eastAsia="宋体" w:hAnsi="TimesNewRomanPSMT" w:cs="宋体"/>
                <w:color w:val="000000"/>
                <w:kern w:val="0"/>
                <w:sz w:val="24"/>
                <w:szCs w:val="24"/>
              </w:rPr>
              <w:t>Middle</w:t>
            </w:r>
          </w:p>
        </w:tc>
        <w:tc>
          <w:tcPr>
            <w:tcW w:w="5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E54C" w14:textId="0BE7405C" w:rsidR="00765E4D" w:rsidRPr="00765E4D" w:rsidRDefault="00765E4D" w:rsidP="00765E4D">
            <w:pPr>
              <w:widowControl/>
              <w:jc w:val="center"/>
              <w:rPr>
                <w:rFonts w:ascii="TimesNewRomanPSMT" w:eastAsia="宋体" w:hAnsi="TimesNewRomanPSMT" w:cs="宋体" w:hint="eastAsia"/>
                <w:color w:val="000000"/>
                <w:kern w:val="0"/>
                <w:sz w:val="24"/>
                <w:szCs w:val="24"/>
              </w:rPr>
            </w:pPr>
            <w:r w:rsidRPr="00765E4D">
              <w:rPr>
                <w:rFonts w:ascii="TimesNewRomanPSMT" w:eastAsia="宋体" w:hAnsi="TimesNewRomanPSMT" w:cs="宋体"/>
                <w:color w:val="000000"/>
                <w:kern w:val="0"/>
                <w:sz w:val="24"/>
                <w:szCs w:val="24"/>
              </w:rPr>
              <w:t>Western</w:t>
            </w:r>
          </w:p>
        </w:tc>
      </w:tr>
      <w:tr w:rsidR="00765E4D" w:rsidRPr="00765E4D" w14:paraId="34C8FE48" w14:textId="77777777" w:rsidTr="00765E4D">
        <w:tc>
          <w:tcPr>
            <w:tcW w:w="588" w:type="pct"/>
            <w:tcBorders>
              <w:top w:val="single" w:sz="4" w:space="0" w:color="auto"/>
            </w:tcBorders>
            <w:vAlign w:val="center"/>
          </w:tcPr>
          <w:p w14:paraId="10D34FAE" w14:textId="63BCC5B4" w:rsidR="00765E4D" w:rsidRPr="00765E4D" w:rsidRDefault="00765E4D" w:rsidP="00765E4D">
            <w:pPr>
              <w:widowControl/>
              <w:jc w:val="left"/>
              <w:rPr>
                <w:rFonts w:ascii="TimesNewRomanPSMT" w:eastAsia="宋体" w:hAnsi="TimesNewRomanPSMT" w:cs="宋体" w:hint="eastAsia"/>
                <w:color w:val="000000"/>
                <w:kern w:val="0"/>
                <w:sz w:val="24"/>
                <w:szCs w:val="24"/>
              </w:rPr>
            </w:pPr>
            <w:r w:rsidRPr="00765E4D">
              <w:rPr>
                <w:rFonts w:ascii="TimesNewRomanPS-ItalicMT" w:eastAsia="宋体" w:hAnsi="TimesNewRomanPS-ItalicMT" w:cs="宋体"/>
                <w:i/>
                <w:iCs/>
                <w:color w:val="000000"/>
                <w:kern w:val="0"/>
                <w:sz w:val="24"/>
                <w:szCs w:val="24"/>
              </w:rPr>
              <w:t>Outpatient*</w:t>
            </w:r>
          </w:p>
        </w:tc>
        <w:tc>
          <w:tcPr>
            <w:tcW w:w="643" w:type="pct"/>
            <w:tcBorders>
              <w:top w:val="single" w:sz="4" w:space="0" w:color="auto"/>
            </w:tcBorders>
            <w:vAlign w:val="center"/>
          </w:tcPr>
          <w:p w14:paraId="15A47D70" w14:textId="77777777" w:rsidR="00765E4D" w:rsidRPr="00765E4D" w:rsidRDefault="00765E4D" w:rsidP="00765E4D">
            <w:pPr>
              <w:widowControl/>
              <w:jc w:val="center"/>
              <w:rPr>
                <w:rFonts w:ascii="TimesNewRomanPSMT" w:eastAsia="宋体" w:hAnsi="TimesNewRomanPSMT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4" w:space="0" w:color="auto"/>
            </w:tcBorders>
            <w:vAlign w:val="center"/>
          </w:tcPr>
          <w:p w14:paraId="626CE024" w14:textId="77777777" w:rsidR="00765E4D" w:rsidRPr="00765E4D" w:rsidRDefault="00765E4D" w:rsidP="00765E4D">
            <w:pPr>
              <w:widowControl/>
              <w:jc w:val="center"/>
              <w:rPr>
                <w:rFonts w:ascii="TimesNewRomanPSMT" w:eastAsia="宋体" w:hAnsi="TimesNewRomanPSMT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4" w:space="0" w:color="auto"/>
            </w:tcBorders>
            <w:vAlign w:val="center"/>
          </w:tcPr>
          <w:p w14:paraId="05DFB699" w14:textId="77777777" w:rsidR="00765E4D" w:rsidRPr="00765E4D" w:rsidRDefault="00765E4D" w:rsidP="00765E4D">
            <w:pPr>
              <w:widowControl/>
              <w:jc w:val="center"/>
              <w:rPr>
                <w:rFonts w:ascii="TimesNewRomanPSMT" w:eastAsia="宋体" w:hAnsi="TimesNewRomanPSMT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4" w:space="0" w:color="auto"/>
            </w:tcBorders>
            <w:vAlign w:val="center"/>
          </w:tcPr>
          <w:p w14:paraId="726CC62C" w14:textId="77777777" w:rsidR="00765E4D" w:rsidRPr="00765E4D" w:rsidRDefault="00765E4D" w:rsidP="00765E4D">
            <w:pPr>
              <w:widowControl/>
              <w:jc w:val="center"/>
              <w:rPr>
                <w:rFonts w:ascii="TimesNewRomanPSMT" w:eastAsia="宋体" w:hAnsi="TimesNewRomanPSMT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4" w:space="0" w:color="auto"/>
            </w:tcBorders>
            <w:vAlign w:val="center"/>
          </w:tcPr>
          <w:p w14:paraId="51FB87D6" w14:textId="77777777" w:rsidR="00765E4D" w:rsidRPr="00765E4D" w:rsidRDefault="00765E4D" w:rsidP="00765E4D">
            <w:pPr>
              <w:widowControl/>
              <w:jc w:val="center"/>
              <w:rPr>
                <w:rFonts w:ascii="TimesNewRomanPSMT" w:eastAsia="宋体" w:hAnsi="TimesNewRomanPSMT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4" w:space="0" w:color="auto"/>
            </w:tcBorders>
            <w:vAlign w:val="center"/>
          </w:tcPr>
          <w:p w14:paraId="3996EE57" w14:textId="77777777" w:rsidR="00765E4D" w:rsidRPr="00765E4D" w:rsidRDefault="00765E4D" w:rsidP="00765E4D">
            <w:pPr>
              <w:widowControl/>
              <w:jc w:val="center"/>
              <w:rPr>
                <w:rFonts w:ascii="TimesNewRomanPSMT" w:eastAsia="宋体" w:hAnsi="TimesNewRomanPSMT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4" w:space="0" w:color="auto"/>
            </w:tcBorders>
            <w:vAlign w:val="center"/>
          </w:tcPr>
          <w:p w14:paraId="6E425206" w14:textId="77777777" w:rsidR="00765E4D" w:rsidRPr="00765E4D" w:rsidRDefault="00765E4D" w:rsidP="00765E4D">
            <w:pPr>
              <w:widowControl/>
              <w:jc w:val="center"/>
              <w:rPr>
                <w:rFonts w:ascii="TimesNewRomanPSMT" w:eastAsia="宋体" w:hAnsi="TimesNewRomanPSMT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single" w:sz="4" w:space="0" w:color="auto"/>
            </w:tcBorders>
            <w:vAlign w:val="center"/>
          </w:tcPr>
          <w:p w14:paraId="0151A8E5" w14:textId="77777777" w:rsidR="00765E4D" w:rsidRPr="00765E4D" w:rsidRDefault="00765E4D" w:rsidP="00765E4D">
            <w:pPr>
              <w:widowControl/>
              <w:jc w:val="center"/>
              <w:rPr>
                <w:rFonts w:ascii="TimesNewRomanPSMT" w:eastAsia="宋体" w:hAnsi="TimesNewRomanPSMT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765E4D" w:rsidRPr="00765E4D" w14:paraId="0153705C" w14:textId="77777777" w:rsidTr="00765E4D">
        <w:tc>
          <w:tcPr>
            <w:tcW w:w="588" w:type="pct"/>
            <w:vAlign w:val="center"/>
            <w:hideMark/>
          </w:tcPr>
          <w:p w14:paraId="1EFFB703" w14:textId="77777777" w:rsidR="00765E4D" w:rsidRPr="00765E4D" w:rsidRDefault="00765E4D" w:rsidP="00765E4D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5E4D">
              <w:rPr>
                <w:rFonts w:ascii="TimesNewRomanPSMT" w:eastAsia="宋体" w:hAnsi="TimesNewRomanPSMT" w:cs="宋体"/>
                <w:color w:val="000000"/>
                <w:kern w:val="0"/>
                <w:sz w:val="24"/>
                <w:szCs w:val="24"/>
              </w:rPr>
              <w:t xml:space="preserve">Township </w:t>
            </w:r>
          </w:p>
        </w:tc>
        <w:tc>
          <w:tcPr>
            <w:tcW w:w="643" w:type="pct"/>
            <w:vAlign w:val="center"/>
            <w:hideMark/>
          </w:tcPr>
          <w:p w14:paraId="531CAA8E" w14:textId="323AF69A" w:rsidR="00765E4D" w:rsidRPr="00765E4D" w:rsidRDefault="00765E4D" w:rsidP="00765E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5E4D">
              <w:rPr>
                <w:rFonts w:ascii="TimesNewRomanPSMT" w:eastAsia="宋体" w:hAnsi="TimesNewRomanPSMT" w:cs="宋体"/>
                <w:color w:val="000000"/>
                <w:kern w:val="0"/>
                <w:sz w:val="24"/>
                <w:szCs w:val="24"/>
              </w:rPr>
              <w:t>67.4</w:t>
            </w:r>
          </w:p>
        </w:tc>
        <w:tc>
          <w:tcPr>
            <w:tcW w:w="520" w:type="pct"/>
            <w:vAlign w:val="center"/>
            <w:hideMark/>
          </w:tcPr>
          <w:p w14:paraId="0DC7F9D5" w14:textId="1B132FEA" w:rsidR="00765E4D" w:rsidRPr="00765E4D" w:rsidRDefault="00765E4D" w:rsidP="00765E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5E4D">
              <w:rPr>
                <w:rFonts w:ascii="TimesNewRomanPSMT" w:eastAsia="宋体" w:hAnsi="TimesNewRomanPSMT" w:cs="宋体"/>
                <w:color w:val="000000"/>
                <w:kern w:val="0"/>
                <w:sz w:val="24"/>
                <w:szCs w:val="24"/>
              </w:rPr>
              <w:t>64.1</w:t>
            </w:r>
          </w:p>
        </w:tc>
        <w:tc>
          <w:tcPr>
            <w:tcW w:w="520" w:type="pct"/>
            <w:vAlign w:val="center"/>
            <w:hideMark/>
          </w:tcPr>
          <w:p w14:paraId="4BC8179A" w14:textId="4A21DFCD" w:rsidR="00765E4D" w:rsidRPr="00765E4D" w:rsidRDefault="00765E4D" w:rsidP="00765E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5E4D">
              <w:rPr>
                <w:rFonts w:ascii="TimesNewRomanPSMT" w:eastAsia="宋体" w:hAnsi="TimesNewRomanPSMT" w:cs="宋体"/>
                <w:color w:val="000000"/>
                <w:kern w:val="0"/>
                <w:sz w:val="24"/>
                <w:szCs w:val="24"/>
              </w:rPr>
              <w:t>66.5</w:t>
            </w:r>
          </w:p>
        </w:tc>
        <w:tc>
          <w:tcPr>
            <w:tcW w:w="520" w:type="pct"/>
            <w:vAlign w:val="center"/>
            <w:hideMark/>
          </w:tcPr>
          <w:p w14:paraId="563E43C3" w14:textId="1093935E" w:rsidR="00765E4D" w:rsidRPr="00765E4D" w:rsidRDefault="00765E4D" w:rsidP="00765E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5E4D">
              <w:rPr>
                <w:rFonts w:ascii="TimesNewRomanPSMT" w:eastAsia="宋体" w:hAnsi="TimesNewRomanPSMT" w:cs="宋体"/>
                <w:color w:val="000000"/>
                <w:kern w:val="0"/>
                <w:sz w:val="24"/>
                <w:szCs w:val="24"/>
              </w:rPr>
              <w:t>71.5</w:t>
            </w:r>
          </w:p>
        </w:tc>
        <w:tc>
          <w:tcPr>
            <w:tcW w:w="636" w:type="pct"/>
            <w:vAlign w:val="center"/>
            <w:hideMark/>
          </w:tcPr>
          <w:p w14:paraId="2DBA815C" w14:textId="0889331A" w:rsidR="00765E4D" w:rsidRPr="00765E4D" w:rsidRDefault="00765E4D" w:rsidP="00765E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5E4D">
              <w:rPr>
                <w:rFonts w:ascii="TimesNewRomanPSMT" w:eastAsia="宋体" w:hAnsi="TimesNewRomanPSMT" w:cs="宋体"/>
                <w:color w:val="000000"/>
                <w:kern w:val="0"/>
                <w:sz w:val="24"/>
                <w:szCs w:val="24"/>
              </w:rPr>
              <w:t>81.2</w:t>
            </w:r>
          </w:p>
        </w:tc>
        <w:tc>
          <w:tcPr>
            <w:tcW w:w="524" w:type="pct"/>
            <w:vAlign w:val="center"/>
            <w:hideMark/>
          </w:tcPr>
          <w:p w14:paraId="67016104" w14:textId="127A1788" w:rsidR="00765E4D" w:rsidRPr="00765E4D" w:rsidRDefault="00765E4D" w:rsidP="00765E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5E4D">
              <w:rPr>
                <w:rFonts w:ascii="TimesNewRomanPSMT" w:eastAsia="宋体" w:hAnsi="TimesNewRomanPSMT" w:cs="宋体"/>
                <w:color w:val="000000"/>
                <w:kern w:val="0"/>
                <w:sz w:val="24"/>
                <w:szCs w:val="24"/>
              </w:rPr>
              <w:t>81.8</w:t>
            </w:r>
          </w:p>
        </w:tc>
        <w:tc>
          <w:tcPr>
            <w:tcW w:w="524" w:type="pct"/>
            <w:vAlign w:val="center"/>
            <w:hideMark/>
          </w:tcPr>
          <w:p w14:paraId="3AF3B1F1" w14:textId="70E580E3" w:rsidR="00765E4D" w:rsidRPr="00765E4D" w:rsidRDefault="00765E4D" w:rsidP="00765E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5E4D">
              <w:rPr>
                <w:rFonts w:ascii="TimesNewRomanPSMT" w:eastAsia="宋体" w:hAnsi="TimesNewRomanPSMT" w:cs="宋体"/>
                <w:color w:val="000000"/>
                <w:kern w:val="0"/>
                <w:sz w:val="24"/>
                <w:szCs w:val="24"/>
              </w:rPr>
              <w:t>82.9</w:t>
            </w:r>
          </w:p>
        </w:tc>
        <w:tc>
          <w:tcPr>
            <w:tcW w:w="525" w:type="pct"/>
            <w:vAlign w:val="center"/>
            <w:hideMark/>
          </w:tcPr>
          <w:p w14:paraId="31FE3C13" w14:textId="77777777" w:rsidR="00765E4D" w:rsidRPr="00765E4D" w:rsidRDefault="00765E4D" w:rsidP="00765E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5E4D">
              <w:rPr>
                <w:rFonts w:ascii="TimesNewRomanPSMT" w:eastAsia="宋体" w:hAnsi="TimesNewRomanPSMT" w:cs="宋体"/>
                <w:color w:val="000000"/>
                <w:kern w:val="0"/>
                <w:sz w:val="24"/>
                <w:szCs w:val="24"/>
              </w:rPr>
              <w:t>78.8</w:t>
            </w:r>
          </w:p>
        </w:tc>
      </w:tr>
      <w:tr w:rsidR="00765E4D" w:rsidRPr="00765E4D" w14:paraId="58C8187B" w14:textId="77777777" w:rsidTr="00765E4D">
        <w:tc>
          <w:tcPr>
            <w:tcW w:w="588" w:type="pct"/>
            <w:vAlign w:val="center"/>
            <w:hideMark/>
          </w:tcPr>
          <w:p w14:paraId="790A2986" w14:textId="77777777" w:rsidR="00765E4D" w:rsidRPr="00765E4D" w:rsidRDefault="00765E4D" w:rsidP="00765E4D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5E4D">
              <w:rPr>
                <w:rFonts w:ascii="TimesNewRomanPSMT" w:eastAsia="宋体" w:hAnsi="TimesNewRomanPSMT" w:cs="宋体"/>
                <w:color w:val="000000"/>
                <w:kern w:val="0"/>
                <w:sz w:val="24"/>
                <w:szCs w:val="24"/>
              </w:rPr>
              <w:t xml:space="preserve">County </w:t>
            </w:r>
          </w:p>
        </w:tc>
        <w:tc>
          <w:tcPr>
            <w:tcW w:w="643" w:type="pct"/>
            <w:vAlign w:val="center"/>
            <w:hideMark/>
          </w:tcPr>
          <w:p w14:paraId="15E7EB0D" w14:textId="2F8E856B" w:rsidR="00765E4D" w:rsidRPr="00765E4D" w:rsidRDefault="00765E4D" w:rsidP="00765E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5E4D">
              <w:rPr>
                <w:rFonts w:ascii="TimesNewRomanPSMT" w:eastAsia="宋体" w:hAnsi="TimesNewRomanPSMT" w:cs="宋体"/>
                <w:color w:val="000000"/>
                <w:kern w:val="0"/>
                <w:sz w:val="24"/>
                <w:szCs w:val="24"/>
              </w:rPr>
              <w:t>18.2</w:t>
            </w:r>
          </w:p>
        </w:tc>
        <w:tc>
          <w:tcPr>
            <w:tcW w:w="520" w:type="pct"/>
            <w:vAlign w:val="center"/>
            <w:hideMark/>
          </w:tcPr>
          <w:p w14:paraId="7D3109FE" w14:textId="09A12494" w:rsidR="00765E4D" w:rsidRPr="00765E4D" w:rsidRDefault="00765E4D" w:rsidP="00765E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5E4D">
              <w:rPr>
                <w:rFonts w:ascii="TimesNewRomanPSMT" w:eastAsia="宋体" w:hAnsi="TimesNewRomanPSMT" w:cs="宋体"/>
                <w:color w:val="000000"/>
                <w:kern w:val="0"/>
                <w:sz w:val="24"/>
                <w:szCs w:val="24"/>
              </w:rPr>
              <w:t>19.4</w:t>
            </w:r>
          </w:p>
        </w:tc>
        <w:tc>
          <w:tcPr>
            <w:tcW w:w="520" w:type="pct"/>
            <w:vAlign w:val="center"/>
            <w:hideMark/>
          </w:tcPr>
          <w:p w14:paraId="5D593EEC" w14:textId="0604F8EB" w:rsidR="00765E4D" w:rsidRPr="00765E4D" w:rsidRDefault="00765E4D" w:rsidP="00765E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5E4D">
              <w:rPr>
                <w:rFonts w:ascii="TimesNewRomanPSMT" w:eastAsia="宋体" w:hAnsi="TimesNewRomanPSMT" w:cs="宋体"/>
                <w:color w:val="000000"/>
                <w:kern w:val="0"/>
                <w:sz w:val="24"/>
                <w:szCs w:val="24"/>
              </w:rPr>
              <w:t>21.5</w:t>
            </w:r>
          </w:p>
        </w:tc>
        <w:tc>
          <w:tcPr>
            <w:tcW w:w="520" w:type="pct"/>
            <w:vAlign w:val="center"/>
            <w:hideMark/>
          </w:tcPr>
          <w:p w14:paraId="43CFC212" w14:textId="07CDF6DD" w:rsidR="00765E4D" w:rsidRPr="00765E4D" w:rsidRDefault="00765E4D" w:rsidP="00765E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5E4D">
              <w:rPr>
                <w:rFonts w:ascii="TimesNewRomanPSMT" w:eastAsia="宋体" w:hAnsi="TimesNewRomanPSMT" w:cs="宋体"/>
                <w:color w:val="000000"/>
                <w:kern w:val="0"/>
                <w:sz w:val="24"/>
                <w:szCs w:val="24"/>
              </w:rPr>
              <w:t>14.5</w:t>
            </w:r>
          </w:p>
        </w:tc>
        <w:tc>
          <w:tcPr>
            <w:tcW w:w="636" w:type="pct"/>
            <w:vAlign w:val="center"/>
            <w:hideMark/>
          </w:tcPr>
          <w:p w14:paraId="1454FA51" w14:textId="03842533" w:rsidR="00765E4D" w:rsidRPr="00765E4D" w:rsidRDefault="00765E4D" w:rsidP="00765E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5E4D">
              <w:rPr>
                <w:rFonts w:ascii="TimesNewRomanPSMT" w:eastAsia="宋体" w:hAnsi="TimesNewRomanPSMT" w:cs="宋体"/>
                <w:color w:val="000000"/>
                <w:kern w:val="0"/>
                <w:sz w:val="24"/>
                <w:szCs w:val="24"/>
              </w:rPr>
              <w:t>16.3</w:t>
            </w:r>
          </w:p>
        </w:tc>
        <w:tc>
          <w:tcPr>
            <w:tcW w:w="524" w:type="pct"/>
            <w:vAlign w:val="center"/>
            <w:hideMark/>
          </w:tcPr>
          <w:p w14:paraId="1B13BDBC" w14:textId="7F93CFBE" w:rsidR="00765E4D" w:rsidRPr="00765E4D" w:rsidRDefault="00765E4D" w:rsidP="00765E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5E4D">
              <w:rPr>
                <w:rFonts w:ascii="TimesNewRomanPSMT" w:eastAsia="宋体" w:hAnsi="TimesNewRomanPSMT" w:cs="宋体"/>
                <w:color w:val="000000"/>
                <w:kern w:val="0"/>
                <w:sz w:val="24"/>
                <w:szCs w:val="24"/>
              </w:rPr>
              <w:t>15.9</w:t>
            </w:r>
          </w:p>
        </w:tc>
        <w:tc>
          <w:tcPr>
            <w:tcW w:w="524" w:type="pct"/>
            <w:vAlign w:val="center"/>
            <w:hideMark/>
          </w:tcPr>
          <w:p w14:paraId="5F6293A3" w14:textId="6495B165" w:rsidR="00765E4D" w:rsidRPr="00765E4D" w:rsidRDefault="00765E4D" w:rsidP="00765E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5E4D">
              <w:rPr>
                <w:rFonts w:ascii="TimesNewRomanPSMT" w:eastAsia="宋体" w:hAnsi="TimesNewRomanPSMT" w:cs="宋体"/>
                <w:color w:val="000000"/>
                <w:kern w:val="0"/>
                <w:sz w:val="24"/>
                <w:szCs w:val="24"/>
              </w:rPr>
              <w:t>15.0</w:t>
            </w:r>
          </w:p>
        </w:tc>
        <w:tc>
          <w:tcPr>
            <w:tcW w:w="525" w:type="pct"/>
            <w:vAlign w:val="center"/>
            <w:hideMark/>
          </w:tcPr>
          <w:p w14:paraId="63C6B2D9" w14:textId="77777777" w:rsidR="00765E4D" w:rsidRPr="00765E4D" w:rsidRDefault="00765E4D" w:rsidP="00765E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5E4D">
              <w:rPr>
                <w:rFonts w:ascii="TimesNewRomanPSMT" w:eastAsia="宋体" w:hAnsi="TimesNewRomanPSMT" w:cs="宋体"/>
                <w:color w:val="000000"/>
                <w:kern w:val="0"/>
                <w:sz w:val="24"/>
                <w:szCs w:val="24"/>
              </w:rPr>
              <w:t>181</w:t>
            </w:r>
          </w:p>
        </w:tc>
      </w:tr>
      <w:tr w:rsidR="00765E4D" w:rsidRPr="00765E4D" w14:paraId="0B7139FD" w14:textId="77777777" w:rsidTr="00765E4D">
        <w:tc>
          <w:tcPr>
            <w:tcW w:w="588" w:type="pct"/>
            <w:vAlign w:val="center"/>
            <w:hideMark/>
          </w:tcPr>
          <w:p w14:paraId="0F6004DF" w14:textId="77777777" w:rsidR="00765E4D" w:rsidRPr="00765E4D" w:rsidRDefault="00765E4D" w:rsidP="00765E4D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5E4D">
              <w:rPr>
                <w:rFonts w:ascii="TimesNewRomanPSMT" w:eastAsia="宋体" w:hAnsi="TimesNewRomanPSMT" w:cs="宋体"/>
                <w:color w:val="000000"/>
                <w:kern w:val="0"/>
                <w:sz w:val="24"/>
                <w:szCs w:val="24"/>
              </w:rPr>
              <w:t xml:space="preserve">Provincial </w:t>
            </w:r>
          </w:p>
        </w:tc>
        <w:tc>
          <w:tcPr>
            <w:tcW w:w="643" w:type="pct"/>
            <w:vAlign w:val="center"/>
            <w:hideMark/>
          </w:tcPr>
          <w:p w14:paraId="71A79ED9" w14:textId="5DC355D1" w:rsidR="00765E4D" w:rsidRPr="00765E4D" w:rsidRDefault="00765E4D" w:rsidP="00765E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5E4D">
              <w:rPr>
                <w:rFonts w:ascii="TimesNewRomanPSMT" w:eastAsia="宋体" w:hAnsi="TimesNewRomanPSMT" w:cs="宋体"/>
                <w:color w:val="000000"/>
                <w:kern w:val="0"/>
                <w:sz w:val="24"/>
                <w:szCs w:val="24"/>
              </w:rPr>
              <w:t>14.5</w:t>
            </w:r>
          </w:p>
        </w:tc>
        <w:tc>
          <w:tcPr>
            <w:tcW w:w="520" w:type="pct"/>
            <w:vAlign w:val="center"/>
            <w:hideMark/>
          </w:tcPr>
          <w:p w14:paraId="4685E1BE" w14:textId="29C022DF" w:rsidR="00765E4D" w:rsidRPr="00765E4D" w:rsidRDefault="00765E4D" w:rsidP="00765E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5E4D">
              <w:rPr>
                <w:rFonts w:ascii="TimesNewRomanPSMT" w:eastAsia="宋体" w:hAnsi="TimesNewRomanPSMT" w:cs="宋体"/>
                <w:color w:val="000000"/>
                <w:kern w:val="0"/>
                <w:sz w:val="24"/>
                <w:szCs w:val="24"/>
              </w:rPr>
              <w:t>16.5</w:t>
            </w:r>
          </w:p>
        </w:tc>
        <w:tc>
          <w:tcPr>
            <w:tcW w:w="520" w:type="pct"/>
            <w:vAlign w:val="center"/>
            <w:hideMark/>
          </w:tcPr>
          <w:p w14:paraId="19321A0E" w14:textId="4B0686B9" w:rsidR="00765E4D" w:rsidRPr="00765E4D" w:rsidRDefault="00765E4D" w:rsidP="00765E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5E4D">
              <w:rPr>
                <w:rFonts w:ascii="TimesNewRomanPSMT" w:eastAsia="宋体" w:hAnsi="TimesNewRomanPSMT" w:cs="宋体"/>
                <w:color w:val="000000"/>
                <w:kern w:val="0"/>
                <w:sz w:val="24"/>
                <w:szCs w:val="24"/>
              </w:rPr>
              <w:t>12.0</w:t>
            </w:r>
          </w:p>
        </w:tc>
        <w:tc>
          <w:tcPr>
            <w:tcW w:w="520" w:type="pct"/>
            <w:vAlign w:val="center"/>
            <w:hideMark/>
          </w:tcPr>
          <w:p w14:paraId="321E515F" w14:textId="546B4C82" w:rsidR="00765E4D" w:rsidRPr="00765E4D" w:rsidRDefault="00765E4D" w:rsidP="00765E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5E4D">
              <w:rPr>
                <w:rFonts w:ascii="TimesNewRomanPSMT" w:eastAsia="宋体" w:hAnsi="TimesNewRomanPSMT" w:cs="宋体"/>
                <w:color w:val="000000"/>
                <w:kern w:val="0"/>
                <w:sz w:val="24"/>
                <w:szCs w:val="24"/>
              </w:rPr>
              <w:t>14.0</w:t>
            </w:r>
          </w:p>
        </w:tc>
        <w:tc>
          <w:tcPr>
            <w:tcW w:w="636" w:type="pct"/>
            <w:vAlign w:val="center"/>
            <w:hideMark/>
          </w:tcPr>
          <w:p w14:paraId="50246B86" w14:textId="3363073F" w:rsidR="00765E4D" w:rsidRPr="00765E4D" w:rsidRDefault="00765E4D" w:rsidP="00765E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5E4D">
              <w:rPr>
                <w:rFonts w:ascii="TimesNewRomanPSMT" w:eastAsia="宋体" w:hAnsi="TimesNewRomanPSMT" w:cs="宋体"/>
                <w:color w:val="000000"/>
                <w:kern w:val="0"/>
                <w:sz w:val="24"/>
                <w:szCs w:val="24"/>
              </w:rPr>
              <w:t>2.5</w:t>
            </w:r>
          </w:p>
        </w:tc>
        <w:tc>
          <w:tcPr>
            <w:tcW w:w="524" w:type="pct"/>
            <w:vAlign w:val="center"/>
            <w:hideMark/>
          </w:tcPr>
          <w:p w14:paraId="203DCE7F" w14:textId="7919C490" w:rsidR="00765E4D" w:rsidRPr="00765E4D" w:rsidRDefault="00765E4D" w:rsidP="00765E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5E4D">
              <w:rPr>
                <w:rFonts w:ascii="TimesNewRomanPSMT" w:eastAsia="宋体" w:hAnsi="TimesNewRomanPSMT" w:cs="宋体"/>
                <w:color w:val="000000"/>
                <w:kern w:val="0"/>
                <w:sz w:val="24"/>
                <w:szCs w:val="24"/>
              </w:rPr>
              <w:t>2.2</w:t>
            </w:r>
          </w:p>
        </w:tc>
        <w:tc>
          <w:tcPr>
            <w:tcW w:w="524" w:type="pct"/>
            <w:vAlign w:val="center"/>
            <w:hideMark/>
          </w:tcPr>
          <w:p w14:paraId="7E27974E" w14:textId="6C96CFDB" w:rsidR="00765E4D" w:rsidRPr="00765E4D" w:rsidRDefault="00765E4D" w:rsidP="00765E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5E4D">
              <w:rPr>
                <w:rFonts w:ascii="TimesNewRomanPSMT" w:eastAsia="宋体" w:hAnsi="TimesNewRomanPSMT" w:cs="宋体"/>
                <w:color w:val="000000"/>
                <w:kern w:val="0"/>
                <w:sz w:val="24"/>
                <w:szCs w:val="24"/>
              </w:rPr>
              <w:t>2.1</w:t>
            </w:r>
          </w:p>
        </w:tc>
        <w:tc>
          <w:tcPr>
            <w:tcW w:w="525" w:type="pct"/>
            <w:vAlign w:val="center"/>
            <w:hideMark/>
          </w:tcPr>
          <w:p w14:paraId="4FE47BE1" w14:textId="77777777" w:rsidR="00765E4D" w:rsidRPr="00765E4D" w:rsidRDefault="00765E4D" w:rsidP="00765E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5E4D">
              <w:rPr>
                <w:rFonts w:ascii="TimesNewRomanPSMT" w:eastAsia="宋体" w:hAnsi="TimesNewRomanPSMT" w:cs="宋体"/>
                <w:color w:val="000000"/>
                <w:kern w:val="0"/>
                <w:sz w:val="24"/>
                <w:szCs w:val="24"/>
              </w:rPr>
              <w:t>3.1</w:t>
            </w:r>
          </w:p>
        </w:tc>
      </w:tr>
      <w:tr w:rsidR="00765E4D" w:rsidRPr="00765E4D" w14:paraId="226E0D64" w14:textId="77777777" w:rsidTr="00765E4D">
        <w:tc>
          <w:tcPr>
            <w:tcW w:w="588" w:type="pct"/>
            <w:vAlign w:val="center"/>
            <w:hideMark/>
          </w:tcPr>
          <w:p w14:paraId="11CA4AD2" w14:textId="77777777" w:rsidR="00765E4D" w:rsidRPr="00765E4D" w:rsidRDefault="00765E4D" w:rsidP="00765E4D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5E4D">
              <w:rPr>
                <w:rFonts w:ascii="TimesNewRomanPSMT" w:eastAsia="宋体" w:hAnsi="TimesNewRomanPSMT" w:cs="宋体"/>
                <w:color w:val="000000"/>
                <w:kern w:val="0"/>
                <w:sz w:val="24"/>
                <w:szCs w:val="24"/>
              </w:rPr>
              <w:t xml:space="preserve">Total </w:t>
            </w:r>
          </w:p>
        </w:tc>
        <w:tc>
          <w:tcPr>
            <w:tcW w:w="643" w:type="pct"/>
            <w:vAlign w:val="center"/>
            <w:hideMark/>
          </w:tcPr>
          <w:p w14:paraId="18A51EB4" w14:textId="70B0F506" w:rsidR="00765E4D" w:rsidRPr="00765E4D" w:rsidRDefault="00765E4D" w:rsidP="00765E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5E4D">
              <w:rPr>
                <w:rFonts w:ascii="TimesNewRomanPSMT" w:eastAsia="宋体" w:hAnsi="TimesNewRomanPSMT" w:cs="宋体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520" w:type="pct"/>
            <w:vAlign w:val="center"/>
            <w:hideMark/>
          </w:tcPr>
          <w:p w14:paraId="11978CA7" w14:textId="4FB4D9BF" w:rsidR="00765E4D" w:rsidRPr="00765E4D" w:rsidRDefault="00765E4D" w:rsidP="00765E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5E4D">
              <w:rPr>
                <w:rFonts w:ascii="TimesNewRomanPSMT" w:eastAsia="宋体" w:hAnsi="TimesNewRomanPSMT" w:cs="宋体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520" w:type="pct"/>
            <w:vAlign w:val="center"/>
            <w:hideMark/>
          </w:tcPr>
          <w:p w14:paraId="7DFB8B0D" w14:textId="681243E2" w:rsidR="00765E4D" w:rsidRPr="00765E4D" w:rsidRDefault="00765E4D" w:rsidP="00765E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5E4D">
              <w:rPr>
                <w:rFonts w:ascii="TimesNewRomanPSMT" w:eastAsia="宋体" w:hAnsi="TimesNewRomanPSMT" w:cs="宋体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520" w:type="pct"/>
            <w:vAlign w:val="center"/>
            <w:hideMark/>
          </w:tcPr>
          <w:p w14:paraId="36126E41" w14:textId="1FC32A97" w:rsidR="00765E4D" w:rsidRPr="00765E4D" w:rsidRDefault="00765E4D" w:rsidP="00765E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5E4D">
              <w:rPr>
                <w:rFonts w:ascii="TimesNewRomanPSMT" w:eastAsia="宋体" w:hAnsi="TimesNewRomanPSMT" w:cs="宋体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636" w:type="pct"/>
            <w:vAlign w:val="center"/>
            <w:hideMark/>
          </w:tcPr>
          <w:p w14:paraId="7C1C8941" w14:textId="1D45B581" w:rsidR="00765E4D" w:rsidRPr="00765E4D" w:rsidRDefault="00765E4D" w:rsidP="00765E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5E4D">
              <w:rPr>
                <w:rFonts w:ascii="TimesNewRomanPSMT" w:eastAsia="宋体" w:hAnsi="TimesNewRomanPSMT" w:cs="宋体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524" w:type="pct"/>
            <w:vAlign w:val="center"/>
            <w:hideMark/>
          </w:tcPr>
          <w:p w14:paraId="6DCA740D" w14:textId="1650D6C1" w:rsidR="00765E4D" w:rsidRPr="00765E4D" w:rsidRDefault="00765E4D" w:rsidP="00765E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5E4D">
              <w:rPr>
                <w:rFonts w:ascii="TimesNewRomanPSMT" w:eastAsia="宋体" w:hAnsi="TimesNewRomanPSMT" w:cs="宋体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524" w:type="pct"/>
            <w:vAlign w:val="center"/>
            <w:hideMark/>
          </w:tcPr>
          <w:p w14:paraId="0AD3173A" w14:textId="364B6921" w:rsidR="00765E4D" w:rsidRPr="00765E4D" w:rsidRDefault="00765E4D" w:rsidP="00765E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5E4D">
              <w:rPr>
                <w:rFonts w:ascii="TimesNewRomanPSMT" w:eastAsia="宋体" w:hAnsi="TimesNewRomanPSMT" w:cs="宋体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525" w:type="pct"/>
            <w:vAlign w:val="center"/>
            <w:hideMark/>
          </w:tcPr>
          <w:p w14:paraId="5F2ED353" w14:textId="77777777" w:rsidR="00765E4D" w:rsidRPr="00765E4D" w:rsidRDefault="00765E4D" w:rsidP="00765E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5E4D">
              <w:rPr>
                <w:rFonts w:ascii="TimesNewRomanPSMT" w:eastAsia="宋体" w:hAnsi="TimesNewRomanPSMT" w:cs="宋体"/>
                <w:color w:val="000000"/>
                <w:kern w:val="0"/>
                <w:sz w:val="24"/>
                <w:szCs w:val="24"/>
              </w:rPr>
              <w:t>100</w:t>
            </w:r>
          </w:p>
        </w:tc>
      </w:tr>
      <w:tr w:rsidR="00765E4D" w:rsidRPr="00765E4D" w14:paraId="0951026C" w14:textId="77777777" w:rsidTr="00765E4D">
        <w:tc>
          <w:tcPr>
            <w:tcW w:w="588" w:type="pct"/>
            <w:vAlign w:val="center"/>
            <w:hideMark/>
          </w:tcPr>
          <w:p w14:paraId="730480EE" w14:textId="77777777" w:rsidR="00765E4D" w:rsidRPr="00765E4D" w:rsidRDefault="00765E4D" w:rsidP="00765E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5E4D">
              <w:rPr>
                <w:rFonts w:ascii="TimesNewRomanPS-ItalicMT" w:eastAsia="宋体" w:hAnsi="TimesNewRomanPS-ItalicMT" w:cs="宋体"/>
                <w:i/>
                <w:iCs/>
                <w:color w:val="000000"/>
                <w:kern w:val="0"/>
                <w:sz w:val="24"/>
                <w:szCs w:val="24"/>
              </w:rPr>
              <w:t>Inpatient&amp;</w:t>
            </w:r>
          </w:p>
        </w:tc>
        <w:tc>
          <w:tcPr>
            <w:tcW w:w="643" w:type="pct"/>
            <w:vAlign w:val="center"/>
            <w:hideMark/>
          </w:tcPr>
          <w:p w14:paraId="0ED30EDE" w14:textId="77777777" w:rsidR="00765E4D" w:rsidRPr="00765E4D" w:rsidRDefault="00765E4D" w:rsidP="00765E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20" w:type="pct"/>
            <w:vAlign w:val="center"/>
            <w:hideMark/>
          </w:tcPr>
          <w:p w14:paraId="51EE1D69" w14:textId="77777777" w:rsidR="00765E4D" w:rsidRPr="00765E4D" w:rsidRDefault="00765E4D" w:rsidP="00765E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20" w:type="pct"/>
            <w:vAlign w:val="center"/>
            <w:hideMark/>
          </w:tcPr>
          <w:p w14:paraId="36EB18EA" w14:textId="77777777" w:rsidR="00765E4D" w:rsidRPr="00765E4D" w:rsidRDefault="00765E4D" w:rsidP="00765E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20" w:type="pct"/>
            <w:vAlign w:val="center"/>
            <w:hideMark/>
          </w:tcPr>
          <w:p w14:paraId="7427A5B1" w14:textId="77777777" w:rsidR="00765E4D" w:rsidRPr="00765E4D" w:rsidRDefault="00765E4D" w:rsidP="00765E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36" w:type="pct"/>
            <w:vAlign w:val="center"/>
            <w:hideMark/>
          </w:tcPr>
          <w:p w14:paraId="300C6B97" w14:textId="77777777" w:rsidR="00765E4D" w:rsidRPr="00765E4D" w:rsidRDefault="00765E4D" w:rsidP="00765E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24" w:type="pct"/>
            <w:vAlign w:val="center"/>
            <w:hideMark/>
          </w:tcPr>
          <w:p w14:paraId="67885619" w14:textId="77777777" w:rsidR="00765E4D" w:rsidRPr="00765E4D" w:rsidRDefault="00765E4D" w:rsidP="00765E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24" w:type="pct"/>
            <w:vAlign w:val="center"/>
            <w:hideMark/>
          </w:tcPr>
          <w:p w14:paraId="745BD98A" w14:textId="77777777" w:rsidR="00765E4D" w:rsidRPr="00765E4D" w:rsidRDefault="00765E4D" w:rsidP="00765E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25" w:type="pct"/>
            <w:vAlign w:val="center"/>
            <w:hideMark/>
          </w:tcPr>
          <w:p w14:paraId="02B588E2" w14:textId="77777777" w:rsidR="00765E4D" w:rsidRPr="00765E4D" w:rsidRDefault="00765E4D" w:rsidP="00765E4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65E4D" w:rsidRPr="00765E4D" w14:paraId="4C11D4C4" w14:textId="77777777" w:rsidTr="00765E4D">
        <w:tc>
          <w:tcPr>
            <w:tcW w:w="588" w:type="pct"/>
            <w:vAlign w:val="center"/>
            <w:hideMark/>
          </w:tcPr>
          <w:p w14:paraId="03D6A52F" w14:textId="77777777" w:rsidR="00765E4D" w:rsidRPr="00765E4D" w:rsidRDefault="00765E4D" w:rsidP="00765E4D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5E4D">
              <w:rPr>
                <w:rFonts w:ascii="TimesNewRomanPSMT" w:eastAsia="宋体" w:hAnsi="TimesNewRomanPSMT" w:cs="宋体"/>
                <w:color w:val="000000"/>
                <w:kern w:val="0"/>
                <w:sz w:val="24"/>
                <w:szCs w:val="24"/>
              </w:rPr>
              <w:t xml:space="preserve">County </w:t>
            </w:r>
          </w:p>
        </w:tc>
        <w:tc>
          <w:tcPr>
            <w:tcW w:w="643" w:type="pct"/>
            <w:vAlign w:val="center"/>
            <w:hideMark/>
          </w:tcPr>
          <w:p w14:paraId="5C8BAC2B" w14:textId="060CE79D" w:rsidR="00765E4D" w:rsidRPr="00765E4D" w:rsidRDefault="00765E4D" w:rsidP="00765E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5E4D">
              <w:rPr>
                <w:rFonts w:ascii="TimesNewRomanPSMT" w:eastAsia="宋体" w:hAnsi="TimesNewRomanPSMT" w:cs="宋体"/>
                <w:color w:val="000000"/>
                <w:kern w:val="0"/>
                <w:sz w:val="24"/>
                <w:szCs w:val="24"/>
              </w:rPr>
              <w:t>55.4</w:t>
            </w:r>
          </w:p>
        </w:tc>
        <w:tc>
          <w:tcPr>
            <w:tcW w:w="520" w:type="pct"/>
            <w:vAlign w:val="center"/>
            <w:hideMark/>
          </w:tcPr>
          <w:p w14:paraId="7558CFBA" w14:textId="381E3698" w:rsidR="00765E4D" w:rsidRPr="00765E4D" w:rsidRDefault="00765E4D" w:rsidP="00765E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5E4D">
              <w:rPr>
                <w:rFonts w:ascii="TimesNewRomanPSMT" w:eastAsia="宋体" w:hAnsi="TimesNewRomanPSMT" w:cs="宋体"/>
                <w:color w:val="000000"/>
                <w:kern w:val="0"/>
                <w:sz w:val="24"/>
                <w:szCs w:val="24"/>
              </w:rPr>
              <w:t>54.6</w:t>
            </w:r>
          </w:p>
        </w:tc>
        <w:tc>
          <w:tcPr>
            <w:tcW w:w="520" w:type="pct"/>
            <w:vAlign w:val="center"/>
            <w:hideMark/>
          </w:tcPr>
          <w:p w14:paraId="6B261146" w14:textId="7A2146C6" w:rsidR="00765E4D" w:rsidRPr="00765E4D" w:rsidRDefault="00765E4D" w:rsidP="00765E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5E4D">
              <w:rPr>
                <w:rFonts w:ascii="TimesNewRomanPSMT" w:eastAsia="宋体" w:hAnsi="TimesNewRomanPSMT" w:cs="宋体"/>
                <w:color w:val="000000"/>
                <w:kern w:val="0"/>
                <w:sz w:val="24"/>
                <w:szCs w:val="24"/>
              </w:rPr>
              <w:t>53.1</w:t>
            </w:r>
          </w:p>
        </w:tc>
        <w:tc>
          <w:tcPr>
            <w:tcW w:w="520" w:type="pct"/>
            <w:vAlign w:val="center"/>
            <w:hideMark/>
          </w:tcPr>
          <w:p w14:paraId="2E718A44" w14:textId="69A506CC" w:rsidR="00765E4D" w:rsidRPr="00765E4D" w:rsidRDefault="00765E4D" w:rsidP="00765E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5E4D">
              <w:rPr>
                <w:rFonts w:ascii="TimesNewRomanPSMT" w:eastAsia="宋体" w:hAnsi="TimesNewRomanPSMT" w:cs="宋体"/>
                <w:color w:val="000000"/>
                <w:kern w:val="0"/>
                <w:sz w:val="24"/>
                <w:szCs w:val="24"/>
              </w:rPr>
              <w:t>58.1</w:t>
            </w:r>
          </w:p>
        </w:tc>
        <w:tc>
          <w:tcPr>
            <w:tcW w:w="636" w:type="pct"/>
            <w:vAlign w:val="center"/>
            <w:hideMark/>
          </w:tcPr>
          <w:p w14:paraId="54D21277" w14:textId="7B02BD76" w:rsidR="00765E4D" w:rsidRPr="00765E4D" w:rsidRDefault="00765E4D" w:rsidP="00765E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5E4D">
              <w:rPr>
                <w:rFonts w:ascii="TimesNewRomanPSMT" w:eastAsia="宋体" w:hAnsi="TimesNewRomanPSMT" w:cs="宋体"/>
                <w:color w:val="000000"/>
                <w:kern w:val="0"/>
                <w:sz w:val="24"/>
                <w:szCs w:val="24"/>
              </w:rPr>
              <w:t>81.2</w:t>
            </w:r>
          </w:p>
        </w:tc>
        <w:tc>
          <w:tcPr>
            <w:tcW w:w="524" w:type="pct"/>
            <w:vAlign w:val="center"/>
            <w:hideMark/>
          </w:tcPr>
          <w:p w14:paraId="1A1B4F2D" w14:textId="332B53A6" w:rsidR="00765E4D" w:rsidRPr="00765E4D" w:rsidRDefault="00765E4D" w:rsidP="00765E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5E4D">
              <w:rPr>
                <w:rFonts w:ascii="TimesNewRomanPSMT" w:eastAsia="宋体" w:hAnsi="TimesNewRomanPSMT" w:cs="宋体"/>
                <w:color w:val="000000"/>
                <w:kern w:val="0"/>
                <w:sz w:val="24"/>
                <w:szCs w:val="24"/>
              </w:rPr>
              <w:t>79.9</w:t>
            </w:r>
          </w:p>
        </w:tc>
        <w:tc>
          <w:tcPr>
            <w:tcW w:w="524" w:type="pct"/>
            <w:vAlign w:val="center"/>
            <w:hideMark/>
          </w:tcPr>
          <w:p w14:paraId="24B93310" w14:textId="2034E3D8" w:rsidR="00765E4D" w:rsidRPr="00765E4D" w:rsidRDefault="00765E4D" w:rsidP="00765E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5E4D">
              <w:rPr>
                <w:rFonts w:ascii="TimesNewRomanPSMT" w:eastAsia="宋体" w:hAnsi="TimesNewRomanPSMT" w:cs="宋体"/>
                <w:color w:val="000000"/>
                <w:kern w:val="0"/>
                <w:sz w:val="24"/>
                <w:szCs w:val="24"/>
              </w:rPr>
              <w:t>82.2</w:t>
            </w:r>
          </w:p>
        </w:tc>
        <w:tc>
          <w:tcPr>
            <w:tcW w:w="525" w:type="pct"/>
            <w:vAlign w:val="center"/>
            <w:hideMark/>
          </w:tcPr>
          <w:p w14:paraId="6FE8ABC0" w14:textId="77777777" w:rsidR="00765E4D" w:rsidRPr="00765E4D" w:rsidRDefault="00765E4D" w:rsidP="00765E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5E4D">
              <w:rPr>
                <w:rFonts w:ascii="TimesNewRomanPSMT" w:eastAsia="宋体" w:hAnsi="TimesNewRomanPSMT" w:cs="宋体"/>
                <w:color w:val="000000"/>
                <w:kern w:val="0"/>
                <w:sz w:val="24"/>
                <w:szCs w:val="24"/>
              </w:rPr>
              <w:t>81.1</w:t>
            </w:r>
          </w:p>
        </w:tc>
      </w:tr>
      <w:tr w:rsidR="00765E4D" w:rsidRPr="00765E4D" w14:paraId="6E958C5B" w14:textId="77777777" w:rsidTr="00765E4D">
        <w:tc>
          <w:tcPr>
            <w:tcW w:w="588" w:type="pct"/>
            <w:vAlign w:val="center"/>
            <w:hideMark/>
          </w:tcPr>
          <w:p w14:paraId="631C5252" w14:textId="77777777" w:rsidR="00765E4D" w:rsidRPr="00765E4D" w:rsidRDefault="00765E4D" w:rsidP="00765E4D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5E4D">
              <w:rPr>
                <w:rFonts w:ascii="TimesNewRomanPSMT" w:eastAsia="宋体" w:hAnsi="TimesNewRomanPSMT" w:cs="宋体"/>
                <w:color w:val="000000"/>
                <w:kern w:val="0"/>
                <w:sz w:val="24"/>
                <w:szCs w:val="24"/>
              </w:rPr>
              <w:t xml:space="preserve">Provincial </w:t>
            </w:r>
          </w:p>
        </w:tc>
        <w:tc>
          <w:tcPr>
            <w:tcW w:w="643" w:type="pct"/>
            <w:vAlign w:val="center"/>
            <w:hideMark/>
          </w:tcPr>
          <w:p w14:paraId="508EFBF0" w14:textId="28159576" w:rsidR="00765E4D" w:rsidRPr="00765E4D" w:rsidRDefault="00765E4D" w:rsidP="00765E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5E4D">
              <w:rPr>
                <w:rFonts w:ascii="TimesNewRomanPSMT" w:eastAsia="宋体" w:hAnsi="TimesNewRomanPSMT" w:cs="宋体"/>
                <w:color w:val="000000"/>
                <w:kern w:val="0"/>
                <w:sz w:val="24"/>
                <w:szCs w:val="24"/>
              </w:rPr>
              <w:t>44.6</w:t>
            </w:r>
          </w:p>
        </w:tc>
        <w:tc>
          <w:tcPr>
            <w:tcW w:w="520" w:type="pct"/>
            <w:vAlign w:val="center"/>
            <w:hideMark/>
          </w:tcPr>
          <w:p w14:paraId="18641276" w14:textId="5F1387FD" w:rsidR="00765E4D" w:rsidRPr="00765E4D" w:rsidRDefault="00765E4D" w:rsidP="00765E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5E4D">
              <w:rPr>
                <w:rFonts w:ascii="TimesNewRomanPSMT" w:eastAsia="宋体" w:hAnsi="TimesNewRomanPSMT" w:cs="宋体"/>
                <w:color w:val="000000"/>
                <w:kern w:val="0"/>
                <w:sz w:val="24"/>
                <w:szCs w:val="24"/>
              </w:rPr>
              <w:t>45.4</w:t>
            </w:r>
          </w:p>
        </w:tc>
        <w:tc>
          <w:tcPr>
            <w:tcW w:w="520" w:type="pct"/>
            <w:vAlign w:val="center"/>
            <w:hideMark/>
          </w:tcPr>
          <w:p w14:paraId="5224FE66" w14:textId="0B54D0A0" w:rsidR="00765E4D" w:rsidRPr="00765E4D" w:rsidRDefault="00765E4D" w:rsidP="00765E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5E4D">
              <w:rPr>
                <w:rFonts w:ascii="TimesNewRomanPSMT" w:eastAsia="宋体" w:hAnsi="TimesNewRomanPSMT" w:cs="宋体"/>
                <w:color w:val="000000"/>
                <w:kern w:val="0"/>
                <w:sz w:val="24"/>
                <w:szCs w:val="24"/>
              </w:rPr>
              <w:t>46.9</w:t>
            </w:r>
          </w:p>
        </w:tc>
        <w:tc>
          <w:tcPr>
            <w:tcW w:w="520" w:type="pct"/>
            <w:vAlign w:val="center"/>
            <w:hideMark/>
          </w:tcPr>
          <w:p w14:paraId="70407E78" w14:textId="4FD44A30" w:rsidR="00765E4D" w:rsidRPr="00765E4D" w:rsidRDefault="00765E4D" w:rsidP="00765E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5E4D">
              <w:rPr>
                <w:rFonts w:ascii="TimesNewRomanPSMT" w:eastAsia="宋体" w:hAnsi="TimesNewRomanPSMT" w:cs="宋体"/>
                <w:color w:val="000000"/>
                <w:kern w:val="0"/>
                <w:sz w:val="24"/>
                <w:szCs w:val="24"/>
              </w:rPr>
              <w:t>41.9</w:t>
            </w:r>
          </w:p>
        </w:tc>
        <w:tc>
          <w:tcPr>
            <w:tcW w:w="636" w:type="pct"/>
            <w:vAlign w:val="center"/>
            <w:hideMark/>
          </w:tcPr>
          <w:p w14:paraId="7540C59D" w14:textId="1E2EF8E5" w:rsidR="00765E4D" w:rsidRPr="00765E4D" w:rsidRDefault="00765E4D" w:rsidP="00765E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5E4D">
              <w:rPr>
                <w:rFonts w:ascii="TimesNewRomanPSMT" w:eastAsia="宋体" w:hAnsi="TimesNewRomanPSMT" w:cs="宋体"/>
                <w:color w:val="000000"/>
                <w:kern w:val="0"/>
                <w:sz w:val="24"/>
                <w:szCs w:val="24"/>
              </w:rPr>
              <w:t>18.8</w:t>
            </w:r>
          </w:p>
        </w:tc>
        <w:tc>
          <w:tcPr>
            <w:tcW w:w="524" w:type="pct"/>
            <w:vAlign w:val="center"/>
            <w:hideMark/>
          </w:tcPr>
          <w:p w14:paraId="50EA1A56" w14:textId="0B0F1A6C" w:rsidR="00765E4D" w:rsidRPr="00765E4D" w:rsidRDefault="00765E4D" w:rsidP="00765E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5E4D">
              <w:rPr>
                <w:rFonts w:ascii="TimesNewRomanPSMT" w:eastAsia="宋体" w:hAnsi="TimesNewRomanPSMT" w:cs="宋体"/>
                <w:color w:val="000000"/>
                <w:kern w:val="0"/>
                <w:sz w:val="24"/>
                <w:szCs w:val="24"/>
              </w:rPr>
              <w:t>20.1</w:t>
            </w:r>
          </w:p>
        </w:tc>
        <w:tc>
          <w:tcPr>
            <w:tcW w:w="524" w:type="pct"/>
            <w:vAlign w:val="center"/>
            <w:hideMark/>
          </w:tcPr>
          <w:p w14:paraId="40012A49" w14:textId="5D7561AC" w:rsidR="00765E4D" w:rsidRPr="00765E4D" w:rsidRDefault="00765E4D" w:rsidP="00765E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5E4D">
              <w:rPr>
                <w:rFonts w:ascii="TimesNewRomanPSMT" w:eastAsia="宋体" w:hAnsi="TimesNewRomanPSMT" w:cs="宋体"/>
                <w:color w:val="000000"/>
                <w:kern w:val="0"/>
                <w:sz w:val="24"/>
                <w:szCs w:val="24"/>
              </w:rPr>
              <w:t>17.8</w:t>
            </w:r>
          </w:p>
        </w:tc>
        <w:tc>
          <w:tcPr>
            <w:tcW w:w="525" w:type="pct"/>
            <w:vAlign w:val="center"/>
            <w:hideMark/>
          </w:tcPr>
          <w:p w14:paraId="07C01295" w14:textId="77777777" w:rsidR="00765E4D" w:rsidRPr="00765E4D" w:rsidRDefault="00765E4D" w:rsidP="00765E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5E4D">
              <w:rPr>
                <w:rFonts w:ascii="TimesNewRomanPSMT" w:eastAsia="宋体" w:hAnsi="TimesNewRomanPSMT" w:cs="宋体"/>
                <w:color w:val="000000"/>
                <w:kern w:val="0"/>
                <w:sz w:val="24"/>
                <w:szCs w:val="24"/>
              </w:rPr>
              <w:t>18.9</w:t>
            </w:r>
          </w:p>
        </w:tc>
      </w:tr>
      <w:tr w:rsidR="00765E4D" w:rsidRPr="00765E4D" w14:paraId="053F7AE8" w14:textId="77777777" w:rsidTr="00765E4D">
        <w:tc>
          <w:tcPr>
            <w:tcW w:w="588" w:type="pct"/>
            <w:vAlign w:val="center"/>
            <w:hideMark/>
          </w:tcPr>
          <w:p w14:paraId="7A368208" w14:textId="77777777" w:rsidR="00765E4D" w:rsidRPr="00765E4D" w:rsidRDefault="00765E4D" w:rsidP="00765E4D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5E4D">
              <w:rPr>
                <w:rFonts w:ascii="TimesNewRomanPSMT" w:eastAsia="宋体" w:hAnsi="TimesNewRomanPSMT" w:cs="宋体"/>
                <w:color w:val="000000"/>
                <w:kern w:val="0"/>
                <w:sz w:val="24"/>
                <w:szCs w:val="24"/>
              </w:rPr>
              <w:t xml:space="preserve">Total </w:t>
            </w:r>
          </w:p>
        </w:tc>
        <w:tc>
          <w:tcPr>
            <w:tcW w:w="643" w:type="pct"/>
            <w:vAlign w:val="center"/>
            <w:hideMark/>
          </w:tcPr>
          <w:p w14:paraId="18275A3B" w14:textId="7B30E56A" w:rsidR="00765E4D" w:rsidRPr="00765E4D" w:rsidRDefault="00765E4D" w:rsidP="00765E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5E4D">
              <w:rPr>
                <w:rFonts w:ascii="TimesNewRomanPSMT" w:eastAsia="宋体" w:hAnsi="TimesNewRomanPSMT" w:cs="宋体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520" w:type="pct"/>
            <w:vAlign w:val="center"/>
            <w:hideMark/>
          </w:tcPr>
          <w:p w14:paraId="38BD3D82" w14:textId="1DDDFCDC" w:rsidR="00765E4D" w:rsidRPr="00765E4D" w:rsidRDefault="00765E4D" w:rsidP="00765E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5E4D">
              <w:rPr>
                <w:rFonts w:ascii="TimesNewRomanPSMT" w:eastAsia="宋体" w:hAnsi="TimesNewRomanPSMT" w:cs="宋体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520" w:type="pct"/>
            <w:vAlign w:val="center"/>
            <w:hideMark/>
          </w:tcPr>
          <w:p w14:paraId="4EED8748" w14:textId="683A4662" w:rsidR="00765E4D" w:rsidRPr="00765E4D" w:rsidRDefault="00765E4D" w:rsidP="00765E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5E4D">
              <w:rPr>
                <w:rFonts w:ascii="TimesNewRomanPSMT" w:eastAsia="宋体" w:hAnsi="TimesNewRomanPSMT" w:cs="宋体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520" w:type="pct"/>
            <w:vAlign w:val="center"/>
            <w:hideMark/>
          </w:tcPr>
          <w:p w14:paraId="096BB3F2" w14:textId="1EAAFBDD" w:rsidR="00765E4D" w:rsidRPr="00765E4D" w:rsidRDefault="00765E4D" w:rsidP="00765E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5E4D">
              <w:rPr>
                <w:rFonts w:ascii="TimesNewRomanPSMT" w:eastAsia="宋体" w:hAnsi="TimesNewRomanPSMT" w:cs="宋体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636" w:type="pct"/>
            <w:vAlign w:val="center"/>
            <w:hideMark/>
          </w:tcPr>
          <w:p w14:paraId="03E2F5C7" w14:textId="208D1418" w:rsidR="00765E4D" w:rsidRPr="00765E4D" w:rsidRDefault="00765E4D" w:rsidP="00765E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5E4D">
              <w:rPr>
                <w:rFonts w:ascii="TimesNewRomanPSMT" w:eastAsia="宋体" w:hAnsi="TimesNewRomanPSMT" w:cs="宋体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524" w:type="pct"/>
            <w:vAlign w:val="center"/>
            <w:hideMark/>
          </w:tcPr>
          <w:p w14:paraId="34FB82E0" w14:textId="5F48A925" w:rsidR="00765E4D" w:rsidRPr="00765E4D" w:rsidRDefault="00765E4D" w:rsidP="00765E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5E4D">
              <w:rPr>
                <w:rFonts w:ascii="TimesNewRomanPSMT" w:eastAsia="宋体" w:hAnsi="TimesNewRomanPSMT" w:cs="宋体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524" w:type="pct"/>
            <w:vAlign w:val="center"/>
            <w:hideMark/>
          </w:tcPr>
          <w:p w14:paraId="2FD88BF7" w14:textId="018DD4C6" w:rsidR="00765E4D" w:rsidRPr="00765E4D" w:rsidRDefault="00765E4D" w:rsidP="00765E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5E4D">
              <w:rPr>
                <w:rFonts w:ascii="TimesNewRomanPSMT" w:eastAsia="宋体" w:hAnsi="TimesNewRomanPSMT" w:cs="宋体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525" w:type="pct"/>
            <w:vAlign w:val="center"/>
            <w:hideMark/>
          </w:tcPr>
          <w:p w14:paraId="217E4C3D" w14:textId="77777777" w:rsidR="00765E4D" w:rsidRPr="00765E4D" w:rsidRDefault="00765E4D" w:rsidP="00765E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5E4D">
              <w:rPr>
                <w:rFonts w:ascii="TimesNewRomanPSMT" w:eastAsia="宋体" w:hAnsi="TimesNewRomanPSMT" w:cs="宋体"/>
                <w:color w:val="000000"/>
                <w:kern w:val="0"/>
                <w:sz w:val="24"/>
                <w:szCs w:val="24"/>
              </w:rPr>
              <w:t>100</w:t>
            </w:r>
          </w:p>
        </w:tc>
      </w:tr>
    </w:tbl>
    <w:p w14:paraId="5D2CDFE3" w14:textId="475A0408" w:rsidR="00784754" w:rsidRPr="00836480" w:rsidRDefault="00765E4D" w:rsidP="002608E9">
      <w:pPr>
        <w:widowControl/>
        <w:jc w:val="left"/>
        <w:rPr>
          <w:rFonts w:ascii="TimesNewRomanPSMT" w:eastAsia="宋体" w:hAnsi="TimesNewRomanPSMT" w:cs="宋体" w:hint="eastAsia"/>
          <w:color w:val="000000"/>
          <w:kern w:val="0"/>
          <w:sz w:val="24"/>
          <w:szCs w:val="24"/>
        </w:rPr>
      </w:pPr>
      <w:r w:rsidRPr="00765E4D">
        <w:rPr>
          <w:rFonts w:ascii="TimesNewRomanPSMT" w:eastAsia="宋体" w:hAnsi="TimesNewRomanPSMT" w:cs="宋体"/>
          <w:color w:val="000000"/>
          <w:kern w:val="0"/>
          <w:sz w:val="24"/>
          <w:szCs w:val="24"/>
        </w:rPr>
        <w:t>*Proportions estimated from the total of township/county/provincial (i.e. not including the “other” category).</w:t>
      </w:r>
      <w:r w:rsidRPr="00765E4D">
        <w:rPr>
          <w:rFonts w:ascii="TimesNewRomanPSMT" w:eastAsia="宋体" w:hAnsi="TimesNewRomanPSMT" w:cs="宋体"/>
          <w:color w:val="000000"/>
          <w:kern w:val="0"/>
          <w:sz w:val="24"/>
          <w:szCs w:val="24"/>
        </w:rPr>
        <w:br/>
        <w:t>&amp; Proportions estimated from the total of county/provincial (i.e. not including the “other” category).</w:t>
      </w:r>
      <w:r w:rsidRPr="00765E4D">
        <w:rPr>
          <w:rFonts w:ascii="TimesNewRomanPSMT" w:eastAsia="宋体" w:hAnsi="TimesNewRomanPSMT" w:cs="宋体"/>
          <w:color w:val="000000"/>
          <w:kern w:val="0"/>
          <w:sz w:val="24"/>
          <w:szCs w:val="24"/>
        </w:rPr>
        <w:br/>
        <w:t>Percentages are based on first contact or first visit for a given disease.</w:t>
      </w:r>
      <w:r w:rsidRPr="00765E4D">
        <w:rPr>
          <w:rFonts w:ascii="TimesNewRomanPSMT" w:eastAsia="宋体" w:hAnsi="TimesNewRomanPSMT" w:cs="宋体"/>
          <w:color w:val="000000"/>
          <w:kern w:val="0"/>
          <w:sz w:val="24"/>
          <w:szCs w:val="24"/>
        </w:rPr>
        <w:br/>
        <w:t>Eastern region includes 11 provinces:- Beijing, Tianjin, Hebei, Liaoning, Jiangsu, Shanghai, Zhejiang, Fujian, Guangdong, Hai</w:t>
      </w:r>
      <w:bookmarkStart w:id="0" w:name="_GoBack"/>
      <w:bookmarkEnd w:id="0"/>
      <w:r w:rsidRPr="00765E4D">
        <w:rPr>
          <w:rFonts w:ascii="TimesNewRomanPSMT" w:eastAsia="宋体" w:hAnsi="TimesNewRomanPSMT" w:cs="宋体"/>
          <w:color w:val="000000"/>
          <w:kern w:val="0"/>
          <w:sz w:val="24"/>
          <w:szCs w:val="24"/>
        </w:rPr>
        <w:t>nan, Shandong; Middle region includes 8 provinces: - Jilin, Heilongjiang, Shanxi, Henan, Anhui, Hubei, Hunan, Jiangxi; Western region</w:t>
      </w:r>
      <w:r w:rsidR="002608E9">
        <w:rPr>
          <w:rFonts w:ascii="TimesNewRomanPSMT" w:eastAsia="宋体" w:hAnsi="TimesNewRomanPSMT" w:cs="宋体"/>
          <w:color w:val="000000"/>
          <w:kern w:val="0"/>
          <w:sz w:val="24"/>
          <w:szCs w:val="24"/>
        </w:rPr>
        <w:t xml:space="preserve"> </w:t>
      </w:r>
      <w:r w:rsidRPr="00765E4D">
        <w:rPr>
          <w:rFonts w:ascii="TimesNewRomanPSMT" w:eastAsia="宋体" w:hAnsi="TimesNewRomanPSMT" w:cs="宋体"/>
          <w:color w:val="000000"/>
          <w:kern w:val="0"/>
          <w:sz w:val="24"/>
          <w:szCs w:val="24"/>
        </w:rPr>
        <w:t xml:space="preserve">includes 12 provinces:- </w:t>
      </w:r>
      <w:proofErr w:type="spellStart"/>
      <w:r w:rsidRPr="00765E4D">
        <w:rPr>
          <w:rFonts w:ascii="TimesNewRomanPSMT" w:eastAsia="宋体" w:hAnsi="TimesNewRomanPSMT" w:cs="宋体"/>
          <w:color w:val="000000"/>
          <w:kern w:val="0"/>
          <w:sz w:val="24"/>
          <w:szCs w:val="24"/>
        </w:rPr>
        <w:t>Innter</w:t>
      </w:r>
      <w:proofErr w:type="spellEnd"/>
      <w:r w:rsidRPr="00765E4D">
        <w:rPr>
          <w:rFonts w:ascii="TimesNewRomanPSMT" w:eastAsia="宋体" w:hAnsi="TimesNewRomanPSMT" w:cs="宋体"/>
          <w:color w:val="000000"/>
          <w:kern w:val="0"/>
          <w:sz w:val="24"/>
          <w:szCs w:val="24"/>
        </w:rPr>
        <w:t xml:space="preserve"> Mongolia, Guangxi, Chongqing, Sichuan, Guizhou, Yunnan, Tibet, Shaanxi, Gansu, Qinghai, Ningxia, Xinjiang.</w:t>
      </w:r>
      <w:r w:rsidR="002608E9" w:rsidRPr="00836480">
        <w:rPr>
          <w:rFonts w:ascii="TimesNewRomanPSMT" w:eastAsia="宋体" w:hAnsi="TimesNewRomanPSMT" w:cs="宋体" w:hint="eastAsia"/>
          <w:color w:val="000000"/>
          <w:kern w:val="0"/>
          <w:sz w:val="24"/>
          <w:szCs w:val="24"/>
        </w:rPr>
        <w:t xml:space="preserve"> </w:t>
      </w:r>
    </w:p>
    <w:sectPr w:rsidR="00784754" w:rsidRPr="00836480" w:rsidSect="00FE6186">
      <w:pgSz w:w="16838" w:h="11906" w:orient="landscape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B48404" w14:textId="77777777" w:rsidR="007444C3" w:rsidRDefault="007444C3" w:rsidP="00904D38">
      <w:r>
        <w:separator/>
      </w:r>
    </w:p>
  </w:endnote>
  <w:endnote w:type="continuationSeparator" w:id="0">
    <w:p w14:paraId="1B74BE0A" w14:textId="77777777" w:rsidR="007444C3" w:rsidRDefault="007444C3" w:rsidP="00904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8229F1" w14:textId="77777777" w:rsidR="007444C3" w:rsidRDefault="007444C3" w:rsidP="00904D38">
      <w:r>
        <w:separator/>
      </w:r>
    </w:p>
  </w:footnote>
  <w:footnote w:type="continuationSeparator" w:id="0">
    <w:p w14:paraId="36B82646" w14:textId="77777777" w:rsidR="007444C3" w:rsidRDefault="007444C3" w:rsidP="00904D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47E"/>
    <w:rsid w:val="001819B5"/>
    <w:rsid w:val="002608E9"/>
    <w:rsid w:val="004C44E0"/>
    <w:rsid w:val="005B747E"/>
    <w:rsid w:val="0061725E"/>
    <w:rsid w:val="006311B7"/>
    <w:rsid w:val="006A74F4"/>
    <w:rsid w:val="00704EF5"/>
    <w:rsid w:val="007444C3"/>
    <w:rsid w:val="00765E4D"/>
    <w:rsid w:val="00784754"/>
    <w:rsid w:val="00836480"/>
    <w:rsid w:val="00864661"/>
    <w:rsid w:val="008762E4"/>
    <w:rsid w:val="008C09DB"/>
    <w:rsid w:val="00904D38"/>
    <w:rsid w:val="009E11F1"/>
    <w:rsid w:val="00B0008F"/>
    <w:rsid w:val="00CA49BA"/>
    <w:rsid w:val="00F9276F"/>
    <w:rsid w:val="00FE6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C5FCB3"/>
  <w15:chartTrackingRefBased/>
  <w15:docId w15:val="{FA79C468-6E9A-4327-B761-DF6A8A458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4D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04D3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04D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04D38"/>
    <w:rPr>
      <w:sz w:val="18"/>
      <w:szCs w:val="18"/>
    </w:rPr>
  </w:style>
  <w:style w:type="character" w:customStyle="1" w:styleId="fontstyle01">
    <w:name w:val="fontstyle01"/>
    <w:basedOn w:val="a0"/>
    <w:rsid w:val="00904D38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904D38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904D38"/>
    <w:rPr>
      <w:rFonts w:ascii="宋体" w:eastAsia="宋体" w:hAnsi="宋体" w:hint="eastAsia"/>
      <w:b w:val="0"/>
      <w:bCs w:val="0"/>
      <w:i w:val="0"/>
      <w:iCs w:val="0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04D38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904D3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4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183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liuyijun</dc:creator>
  <cp:keywords/>
  <dc:description/>
  <cp:lastModifiedBy>lyj</cp:lastModifiedBy>
  <cp:revision>13</cp:revision>
  <cp:lastPrinted>2019-04-02T13:27:00Z</cp:lastPrinted>
  <dcterms:created xsi:type="dcterms:W3CDTF">2019-03-25T03:23:00Z</dcterms:created>
  <dcterms:modified xsi:type="dcterms:W3CDTF">2019-09-21T01:47:00Z</dcterms:modified>
</cp:coreProperties>
</file>