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E8F69" w14:textId="52DFE312" w:rsidR="00EE47AF" w:rsidRPr="00877B22" w:rsidRDefault="00284870" w:rsidP="00877B22">
      <w:pPr>
        <w:jc w:val="center"/>
        <w:rPr>
          <w:b/>
          <w:sz w:val="24"/>
        </w:rPr>
      </w:pPr>
      <w:r>
        <w:rPr>
          <w:b/>
          <w:sz w:val="24"/>
        </w:rPr>
        <w:t>S4</w:t>
      </w:r>
      <w:r w:rsidR="00EE47AF" w:rsidRPr="00877B22">
        <w:rPr>
          <w:b/>
          <w:sz w:val="24"/>
        </w:rPr>
        <w:t>. Description of data extracted</w:t>
      </w:r>
      <w:bookmarkStart w:id="0" w:name="_GoBack"/>
      <w:bookmarkEnd w:id="0"/>
      <w:r w:rsidR="00EE47AF" w:rsidRPr="00877B22">
        <w:rPr>
          <w:b/>
          <w:sz w:val="24"/>
        </w:rPr>
        <w:t xml:space="preserve"> from the studies.</w:t>
      </w:r>
    </w:p>
    <w:p w14:paraId="02506A6B" w14:textId="77777777" w:rsidR="00EE47AF" w:rsidRPr="001B2AF7" w:rsidRDefault="00EE47AF" w:rsidP="00EE47AF">
      <w:pPr>
        <w:rPr>
          <w:b/>
          <w:sz w:val="22"/>
        </w:rPr>
      </w:pPr>
    </w:p>
    <w:tbl>
      <w:tblPr>
        <w:tblStyle w:val="a8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3828"/>
        <w:gridCol w:w="2977"/>
        <w:gridCol w:w="2267"/>
        <w:gridCol w:w="2835"/>
      </w:tblGrid>
      <w:tr w:rsidR="00EE47AF" w:rsidRPr="001B2AF7" w14:paraId="14042BF0" w14:textId="77777777" w:rsidTr="0061480E"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620F31FB" w14:textId="77777777" w:rsidR="00EE47AF" w:rsidRPr="001B2AF7" w:rsidRDefault="00EE47AF" w:rsidP="00590C19">
            <w:pPr>
              <w:rPr>
                <w:b/>
                <w:sz w:val="22"/>
              </w:rPr>
            </w:pPr>
            <w:r w:rsidRPr="001B2AF7">
              <w:rPr>
                <w:b/>
                <w:sz w:val="22"/>
              </w:rPr>
              <w:t>Country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7BFD6357" w14:textId="77777777" w:rsidR="00EE47AF" w:rsidRPr="001B2AF7" w:rsidRDefault="00EE47AF" w:rsidP="00590C19">
            <w:pPr>
              <w:rPr>
                <w:b/>
                <w:sz w:val="22"/>
              </w:rPr>
            </w:pPr>
            <w:r w:rsidRPr="001B2AF7">
              <w:rPr>
                <w:b/>
                <w:sz w:val="22"/>
              </w:rPr>
              <w:t>Study</w:t>
            </w:r>
          </w:p>
        </w:tc>
        <w:tc>
          <w:tcPr>
            <w:tcW w:w="3828" w:type="dxa"/>
            <w:tcBorders>
              <w:top w:val="nil"/>
              <w:bottom w:val="single" w:sz="12" w:space="0" w:color="auto"/>
            </w:tcBorders>
          </w:tcPr>
          <w:p w14:paraId="42D90CCC" w14:textId="77777777" w:rsidR="00EE47AF" w:rsidRPr="001B2AF7" w:rsidRDefault="00EE47AF" w:rsidP="00590C19">
            <w:pPr>
              <w:rPr>
                <w:b/>
                <w:sz w:val="22"/>
              </w:rPr>
            </w:pPr>
            <w:r w:rsidRPr="001B2AF7">
              <w:rPr>
                <w:b/>
                <w:sz w:val="22"/>
              </w:rPr>
              <w:t>Description of outcomes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</w:tcPr>
          <w:p w14:paraId="1BCCC242" w14:textId="77777777" w:rsidR="00EE47AF" w:rsidRPr="001B2AF7" w:rsidRDefault="00EE47AF" w:rsidP="00590C19">
            <w:pPr>
              <w:rPr>
                <w:b/>
                <w:sz w:val="22"/>
              </w:rPr>
            </w:pPr>
            <w:r w:rsidRPr="001B2AF7">
              <w:rPr>
                <w:b/>
                <w:sz w:val="22"/>
              </w:rPr>
              <w:t>Description of follow-up</w:t>
            </w:r>
          </w:p>
        </w:tc>
        <w:tc>
          <w:tcPr>
            <w:tcW w:w="2267" w:type="dxa"/>
            <w:tcBorders>
              <w:top w:val="nil"/>
              <w:bottom w:val="single" w:sz="12" w:space="0" w:color="auto"/>
            </w:tcBorders>
          </w:tcPr>
          <w:p w14:paraId="194510C8" w14:textId="77777777" w:rsidR="00EE47AF" w:rsidRPr="001B2AF7" w:rsidRDefault="00EE47AF" w:rsidP="00590C19">
            <w:pPr>
              <w:rPr>
                <w:b/>
                <w:sz w:val="22"/>
              </w:rPr>
            </w:pPr>
            <w:r w:rsidRPr="001B2AF7">
              <w:rPr>
                <w:b/>
                <w:sz w:val="22"/>
              </w:rPr>
              <w:t>Sentences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14:paraId="09A181FB" w14:textId="77777777" w:rsidR="00EE47AF" w:rsidRPr="001B2AF7" w:rsidRDefault="00EE47AF" w:rsidP="00590C19">
            <w:pPr>
              <w:rPr>
                <w:b/>
                <w:sz w:val="22"/>
              </w:rPr>
            </w:pPr>
            <w:r w:rsidRPr="001B2AF7">
              <w:rPr>
                <w:b/>
                <w:sz w:val="22"/>
              </w:rPr>
              <w:t>Notes and exclusions</w:t>
            </w:r>
          </w:p>
        </w:tc>
      </w:tr>
      <w:tr w:rsidR="00EE47AF" w:rsidRPr="001B2AF7" w14:paraId="05FE69DA" w14:textId="77777777" w:rsidTr="0061480E">
        <w:tc>
          <w:tcPr>
            <w:tcW w:w="1701" w:type="dxa"/>
            <w:tcBorders>
              <w:top w:val="single" w:sz="12" w:space="0" w:color="auto"/>
            </w:tcBorders>
          </w:tcPr>
          <w:p w14:paraId="7F16610A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 xml:space="preserve">Australia – </w:t>
            </w:r>
          </w:p>
          <w:p w14:paraId="1895A815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New South Wales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05DF363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Bureau of Crime Statistics and Research, 2017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14:paraId="6F4EFAEC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43FD2765" w14:textId="77777777" w:rsidR="00EE47AF" w:rsidRPr="001B2AF7" w:rsidRDefault="00EE47AF" w:rsidP="00590C19">
            <w:r w:rsidRPr="001B2AF7">
              <w:t>The crime and conviction should both happen during a follow-up to be counted as recidivism. Technical violations are not automatically counted as reoffence.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61DD2AAD" w14:textId="77777777" w:rsidR="00EE47AF" w:rsidRPr="001B2AF7" w:rsidRDefault="00EE47AF" w:rsidP="00590C19">
            <w:r w:rsidRPr="001B2AF7">
              <w:t>1 year. Starts with an imposition of a sentence.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14:paraId="7CBB18A5" w14:textId="77777777" w:rsidR="00EE47AF" w:rsidRPr="001B2AF7" w:rsidRDefault="00EE47AF" w:rsidP="00590C19">
            <w:r w:rsidRPr="001B2AF7">
              <w:t>Any sentence other than imprisonment.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0AD5E10" w14:textId="77777777" w:rsidR="00EE47AF" w:rsidRPr="001B2AF7" w:rsidRDefault="00EE47AF" w:rsidP="00590C19">
            <w:r w:rsidRPr="001B2AF7">
              <w:t>A single offender is counted only once.</w:t>
            </w:r>
          </w:p>
        </w:tc>
      </w:tr>
      <w:tr w:rsidR="00EE47AF" w:rsidRPr="001B2AF7" w14:paraId="1BDBF9AE" w14:textId="77777777" w:rsidTr="0061480E">
        <w:tc>
          <w:tcPr>
            <w:tcW w:w="1701" w:type="dxa"/>
          </w:tcPr>
          <w:p w14:paraId="0C2F821A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 xml:space="preserve">Australia – </w:t>
            </w:r>
          </w:p>
          <w:p w14:paraId="159ED1E0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Tasmania</w:t>
            </w:r>
          </w:p>
        </w:tc>
        <w:tc>
          <w:tcPr>
            <w:tcW w:w="2268" w:type="dxa"/>
          </w:tcPr>
          <w:p w14:paraId="08E63B38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Bartels, 2009</w:t>
            </w:r>
          </w:p>
        </w:tc>
        <w:tc>
          <w:tcPr>
            <w:tcW w:w="3828" w:type="dxa"/>
          </w:tcPr>
          <w:p w14:paraId="037A99B5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11675760" w14:textId="77777777" w:rsidR="00EE47AF" w:rsidRPr="001B2AF7" w:rsidRDefault="00EE47AF" w:rsidP="00590C19">
            <w:r w:rsidRPr="001B2AF7">
              <w:t>The crime and conviction should both happen during a follow-up to be counted as recidivism. Technical violations are not automatically counted as reoffence.</w:t>
            </w:r>
          </w:p>
        </w:tc>
        <w:tc>
          <w:tcPr>
            <w:tcW w:w="2977" w:type="dxa"/>
          </w:tcPr>
          <w:p w14:paraId="448FAE34" w14:textId="77777777" w:rsidR="00EE47AF" w:rsidRPr="001B2AF7" w:rsidRDefault="00EE47AF" w:rsidP="00590C19">
            <w:r w:rsidRPr="001B2AF7">
              <w:t>2 years. Starts with an imposition of a sentence.</w:t>
            </w:r>
          </w:p>
        </w:tc>
        <w:tc>
          <w:tcPr>
            <w:tcW w:w="2267" w:type="dxa"/>
          </w:tcPr>
          <w:p w14:paraId="571AE0CC" w14:textId="77777777" w:rsidR="00EE47AF" w:rsidRPr="001B2AF7" w:rsidRDefault="00EE47AF" w:rsidP="00590C19">
            <w:r w:rsidRPr="001B2AF7">
              <w:t>Wholly suspended sentence</w:t>
            </w:r>
          </w:p>
          <w:p w14:paraId="3D2EDF21" w14:textId="77777777" w:rsidR="00EE47AF" w:rsidRPr="001B2AF7" w:rsidRDefault="00EE47AF" w:rsidP="00590C19">
            <w:r w:rsidRPr="001B2AF7">
              <w:t>Noncustodial order</w:t>
            </w:r>
          </w:p>
        </w:tc>
        <w:tc>
          <w:tcPr>
            <w:tcW w:w="2835" w:type="dxa"/>
          </w:tcPr>
          <w:p w14:paraId="4A32D9D7" w14:textId="77777777" w:rsidR="00EE47AF" w:rsidRPr="0029631F" w:rsidRDefault="00EE47AF" w:rsidP="00590C19">
            <w:r w:rsidRPr="001B2AF7">
              <w:t>Excludes pseudo-reconvictions.</w:t>
            </w:r>
            <w:r>
              <w:t xml:space="preserve"> </w:t>
            </w:r>
            <w:r w:rsidRPr="001B2AF7">
              <w:t>A single</w:t>
            </w:r>
            <w:r>
              <w:t xml:space="preserve"> offender is counted </w:t>
            </w:r>
            <w:r w:rsidRPr="001B2AF7">
              <w:t>only once.</w:t>
            </w:r>
          </w:p>
        </w:tc>
      </w:tr>
      <w:tr w:rsidR="00EE47AF" w:rsidRPr="001B2AF7" w14:paraId="4A9BF3A5" w14:textId="77777777" w:rsidTr="0061480E">
        <w:tc>
          <w:tcPr>
            <w:tcW w:w="1701" w:type="dxa"/>
          </w:tcPr>
          <w:p w14:paraId="61064341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 xml:space="preserve">Australia – </w:t>
            </w:r>
          </w:p>
          <w:p w14:paraId="484EF38C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West Australia</w:t>
            </w:r>
          </w:p>
        </w:tc>
        <w:tc>
          <w:tcPr>
            <w:tcW w:w="2268" w:type="dxa"/>
          </w:tcPr>
          <w:p w14:paraId="17E22105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Department of Correctional Services, 2014</w:t>
            </w:r>
          </w:p>
        </w:tc>
        <w:tc>
          <w:tcPr>
            <w:tcW w:w="3828" w:type="dxa"/>
          </w:tcPr>
          <w:p w14:paraId="59198A84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 (return)</w:t>
            </w:r>
          </w:p>
          <w:p w14:paraId="43E3D1A7" w14:textId="77777777" w:rsidR="00EE47AF" w:rsidRPr="001B2AF7" w:rsidRDefault="00EE47AF" w:rsidP="00590C19">
            <w:r w:rsidRPr="001B2AF7">
              <w:t xml:space="preserve">Return of an individual to Corrective Services during a follow-up period. </w:t>
            </w:r>
          </w:p>
        </w:tc>
        <w:tc>
          <w:tcPr>
            <w:tcW w:w="2977" w:type="dxa"/>
          </w:tcPr>
          <w:p w14:paraId="15EEDC7F" w14:textId="77777777" w:rsidR="00EE47AF" w:rsidRPr="001B2AF7" w:rsidRDefault="00EE47AF" w:rsidP="00590C19">
            <w:r w:rsidRPr="001B2AF7">
              <w:t>2 years. Starts with an end of a sentence.</w:t>
            </w:r>
          </w:p>
        </w:tc>
        <w:tc>
          <w:tcPr>
            <w:tcW w:w="2267" w:type="dxa"/>
          </w:tcPr>
          <w:p w14:paraId="078DAC09" w14:textId="77777777" w:rsidR="00EE47AF" w:rsidRPr="001B2AF7" w:rsidRDefault="00EE47AF" w:rsidP="00590C19">
            <w:r w:rsidRPr="001B2AF7">
              <w:t>Any sentence that results in an offender entering Community Corrections.</w:t>
            </w:r>
          </w:p>
        </w:tc>
        <w:tc>
          <w:tcPr>
            <w:tcW w:w="2835" w:type="dxa"/>
          </w:tcPr>
          <w:p w14:paraId="610D9C13" w14:textId="77777777" w:rsidR="00EE47AF" w:rsidRDefault="00EE47AF" w:rsidP="00590C19">
            <w:r>
              <w:t>One offender may be counted several times, if he is sentenced, released and reconvicted again during a follow-up period.</w:t>
            </w:r>
          </w:p>
          <w:p w14:paraId="622977B1" w14:textId="77777777" w:rsidR="00EE47AF" w:rsidRDefault="00EE47AF" w:rsidP="00590C19"/>
          <w:p w14:paraId="6BE1A5A1" w14:textId="77777777" w:rsidR="00EE47AF" w:rsidRPr="001B2AF7" w:rsidRDefault="00EE47AF" w:rsidP="00590C19">
            <w:r>
              <w:t>Excludes returns to community correction Work and Development orders and Bail orders. Excludes fines.</w:t>
            </w:r>
          </w:p>
        </w:tc>
      </w:tr>
      <w:tr w:rsidR="00EE47AF" w:rsidRPr="001B2AF7" w14:paraId="0B43A1A9" w14:textId="77777777" w:rsidTr="0061480E">
        <w:tc>
          <w:tcPr>
            <w:tcW w:w="1701" w:type="dxa"/>
          </w:tcPr>
          <w:p w14:paraId="5BDED8FB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Australia (federal)</w:t>
            </w:r>
          </w:p>
        </w:tc>
        <w:tc>
          <w:tcPr>
            <w:tcW w:w="2268" w:type="dxa"/>
          </w:tcPr>
          <w:p w14:paraId="0F36FF6F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Department of Correctional Services, 2014</w:t>
            </w:r>
          </w:p>
        </w:tc>
        <w:tc>
          <w:tcPr>
            <w:tcW w:w="3828" w:type="dxa"/>
          </w:tcPr>
          <w:p w14:paraId="4BF20E87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 (return)</w:t>
            </w:r>
          </w:p>
          <w:p w14:paraId="20243CA4" w14:textId="77777777" w:rsidR="00EE47AF" w:rsidRPr="001B2AF7" w:rsidRDefault="00EE47AF" w:rsidP="00590C19">
            <w:r w:rsidRPr="001B2AF7">
              <w:t xml:space="preserve">Return of an individual to Corrective Services during a follow-up period. </w:t>
            </w:r>
          </w:p>
        </w:tc>
        <w:tc>
          <w:tcPr>
            <w:tcW w:w="2977" w:type="dxa"/>
          </w:tcPr>
          <w:p w14:paraId="29373320" w14:textId="77777777" w:rsidR="00EE47AF" w:rsidRPr="001B2AF7" w:rsidRDefault="00EE47AF" w:rsidP="00590C19">
            <w:r w:rsidRPr="001B2AF7">
              <w:t>2 years. Starts with an end of a sentence.</w:t>
            </w:r>
          </w:p>
        </w:tc>
        <w:tc>
          <w:tcPr>
            <w:tcW w:w="2267" w:type="dxa"/>
          </w:tcPr>
          <w:p w14:paraId="45B11A68" w14:textId="77777777" w:rsidR="00EE47AF" w:rsidRPr="001B2AF7" w:rsidRDefault="00EE47AF" w:rsidP="00590C19">
            <w:r w:rsidRPr="001B2AF7">
              <w:t>Any sentence that results in an offender entering Community Corrections.</w:t>
            </w:r>
          </w:p>
        </w:tc>
        <w:tc>
          <w:tcPr>
            <w:tcW w:w="2835" w:type="dxa"/>
          </w:tcPr>
          <w:p w14:paraId="364EE212" w14:textId="77777777" w:rsidR="00EE47AF" w:rsidRPr="001B2AF7" w:rsidRDefault="00EE47AF" w:rsidP="00590C19">
            <w:r>
              <w:t>One offender may be counted several times, if he is sentenced, released and reconvicted again during a follow-up period. Excludes fines.</w:t>
            </w:r>
          </w:p>
        </w:tc>
      </w:tr>
      <w:tr w:rsidR="00EE47AF" w:rsidRPr="001B2AF7" w14:paraId="1110284B" w14:textId="77777777" w:rsidTr="0061480E">
        <w:tc>
          <w:tcPr>
            <w:tcW w:w="1701" w:type="dxa"/>
          </w:tcPr>
          <w:p w14:paraId="3C9D910F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 xml:space="preserve">Canada – </w:t>
            </w:r>
          </w:p>
          <w:p w14:paraId="03D2BCED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Ontario</w:t>
            </w:r>
          </w:p>
        </w:tc>
        <w:tc>
          <w:tcPr>
            <w:tcW w:w="2268" w:type="dxa"/>
          </w:tcPr>
          <w:p w14:paraId="46A686B8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Ontario Ministry of Community Safety and Correctional Services, 2017</w:t>
            </w:r>
          </w:p>
        </w:tc>
        <w:tc>
          <w:tcPr>
            <w:tcW w:w="3828" w:type="dxa"/>
          </w:tcPr>
          <w:p w14:paraId="7D8B2AA4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5EEFC1B3" w14:textId="77777777" w:rsidR="00EE47AF" w:rsidRPr="001B2AF7" w:rsidRDefault="00EE47AF" w:rsidP="00590C19">
            <w:r w:rsidRPr="001B2AF7">
              <w:t>Return to a provincial correctional supervision after committing an offence during the time of follow-up</w:t>
            </w:r>
          </w:p>
        </w:tc>
        <w:tc>
          <w:tcPr>
            <w:tcW w:w="2977" w:type="dxa"/>
          </w:tcPr>
          <w:p w14:paraId="2EE6CE10" w14:textId="77777777" w:rsidR="00EE47AF" w:rsidRPr="001B2AF7" w:rsidRDefault="00EE47AF" w:rsidP="00590C19">
            <w:r w:rsidRPr="001B2AF7">
              <w:t xml:space="preserve">2 years. Start </w:t>
            </w:r>
            <w:r>
              <w:t>with</w:t>
            </w:r>
            <w:r w:rsidRPr="001B2AF7">
              <w:t xml:space="preserve"> the end of a sentence.</w:t>
            </w:r>
          </w:p>
        </w:tc>
        <w:tc>
          <w:tcPr>
            <w:tcW w:w="2267" w:type="dxa"/>
          </w:tcPr>
          <w:p w14:paraId="677C1413" w14:textId="77777777" w:rsidR="00EE47AF" w:rsidRPr="001B2AF7" w:rsidRDefault="00EE47AF" w:rsidP="00590C19">
            <w:r>
              <w:t>Community supervision</w:t>
            </w:r>
          </w:p>
        </w:tc>
        <w:tc>
          <w:tcPr>
            <w:tcW w:w="2835" w:type="dxa"/>
          </w:tcPr>
          <w:p w14:paraId="1E1B1C0F" w14:textId="77777777" w:rsidR="00EE47AF" w:rsidRPr="001B2AF7" w:rsidRDefault="00EE47AF" w:rsidP="00590C19">
            <w:r w:rsidRPr="001B2AF7">
              <w:t>Excludes individuals sentenced to federal prisons</w:t>
            </w:r>
          </w:p>
        </w:tc>
      </w:tr>
      <w:tr w:rsidR="00EE47AF" w:rsidRPr="001B2AF7" w14:paraId="629EDDB2" w14:textId="77777777" w:rsidTr="0061480E">
        <w:tc>
          <w:tcPr>
            <w:tcW w:w="1701" w:type="dxa"/>
          </w:tcPr>
          <w:p w14:paraId="33E68B9B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Canada –</w:t>
            </w:r>
          </w:p>
          <w:p w14:paraId="2E86824A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Quebec</w:t>
            </w:r>
          </w:p>
        </w:tc>
        <w:tc>
          <w:tcPr>
            <w:tcW w:w="2268" w:type="dxa"/>
          </w:tcPr>
          <w:p w14:paraId="79412792" w14:textId="77777777" w:rsidR="00EE47AF" w:rsidRPr="004C3CB1" w:rsidRDefault="00EE47AF" w:rsidP="00590C19">
            <w:pPr>
              <w:rPr>
                <w:rFonts w:eastAsia="Calibri"/>
                <w:lang w:val="es-419"/>
              </w:rPr>
            </w:pPr>
            <w:r w:rsidRPr="004C3CB1">
              <w:rPr>
                <w:rFonts w:eastAsia="Calibri"/>
                <w:lang w:val="es-419"/>
              </w:rPr>
              <w:t>Ministère de la Sécurité publique, 2015</w:t>
            </w:r>
          </w:p>
        </w:tc>
        <w:tc>
          <w:tcPr>
            <w:tcW w:w="3828" w:type="dxa"/>
          </w:tcPr>
          <w:p w14:paraId="5398124F" w14:textId="77777777" w:rsidR="00EE47AF" w:rsidRPr="001B2AF7" w:rsidRDefault="00EE47AF" w:rsidP="00590C19">
            <w:r w:rsidRPr="001B2AF7">
              <w:rPr>
                <w:b/>
              </w:rPr>
              <w:t>Reconviction</w:t>
            </w:r>
          </w:p>
          <w:p w14:paraId="0C034DB9" w14:textId="77777777" w:rsidR="00EE47AF" w:rsidRPr="001B2AF7" w:rsidRDefault="00EE47AF" w:rsidP="00590C19">
            <w:pPr>
              <w:rPr>
                <w:b/>
              </w:rPr>
            </w:pPr>
            <w:r w:rsidRPr="001B2AF7">
              <w:t>The crime and conviction should both happen during a follow-up to be counted as recidivism</w:t>
            </w:r>
            <w:r w:rsidRPr="001B2AF7">
              <w:rPr>
                <w:b/>
              </w:rPr>
              <w:t xml:space="preserve">. </w:t>
            </w:r>
            <w:r w:rsidRPr="001B2AF7">
              <w:t>Technical violations are not automatically counted as reoffence</w:t>
            </w:r>
          </w:p>
        </w:tc>
        <w:tc>
          <w:tcPr>
            <w:tcW w:w="2977" w:type="dxa"/>
          </w:tcPr>
          <w:p w14:paraId="75C970B2" w14:textId="77777777" w:rsidR="00EE47AF" w:rsidRPr="001B2AF7" w:rsidRDefault="00EE47AF" w:rsidP="00590C19">
            <w:r w:rsidRPr="001B2AF7">
              <w:t xml:space="preserve">2 years. Start </w:t>
            </w:r>
            <w:r>
              <w:t>with</w:t>
            </w:r>
            <w:r w:rsidRPr="001B2AF7">
              <w:t xml:space="preserve"> the end of a sentence.</w:t>
            </w:r>
          </w:p>
        </w:tc>
        <w:tc>
          <w:tcPr>
            <w:tcW w:w="2267" w:type="dxa"/>
          </w:tcPr>
          <w:p w14:paraId="4BF5493C" w14:textId="77777777" w:rsidR="00EE47AF" w:rsidRPr="001B2AF7" w:rsidRDefault="00EE47AF" w:rsidP="00590C19">
            <w:r w:rsidRPr="001B2AF7">
              <w:t>Probation</w:t>
            </w:r>
          </w:p>
        </w:tc>
        <w:tc>
          <w:tcPr>
            <w:tcW w:w="2835" w:type="dxa"/>
          </w:tcPr>
          <w:p w14:paraId="1C076448" w14:textId="77777777" w:rsidR="00EE47AF" w:rsidRPr="001B2AF7" w:rsidRDefault="00EE47AF" w:rsidP="00590C19">
            <w:r w:rsidRPr="001B2AF7">
              <w:t xml:space="preserve">Two types of reconviction rates are </w:t>
            </w:r>
            <w:r>
              <w:t>provided in the report</w:t>
            </w:r>
            <w:r w:rsidRPr="001B2AF7">
              <w:t>: for a period during supervision (i.e., revocation) and during a follow-up after the end of a sentence.</w:t>
            </w:r>
            <w:r>
              <w:t xml:space="preserve"> Taking into account recidivism during serving a sentence increases the 2-year reconviction rate to 52%</w:t>
            </w:r>
          </w:p>
        </w:tc>
      </w:tr>
      <w:tr w:rsidR="00EE47AF" w:rsidRPr="001B2AF7" w14:paraId="7CA5D65E" w14:textId="77777777" w:rsidTr="0061480E">
        <w:tc>
          <w:tcPr>
            <w:tcW w:w="1701" w:type="dxa"/>
          </w:tcPr>
          <w:p w14:paraId="03ABD0B5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Chile</w:t>
            </w:r>
          </w:p>
        </w:tc>
        <w:tc>
          <w:tcPr>
            <w:tcW w:w="2268" w:type="dxa"/>
          </w:tcPr>
          <w:p w14:paraId="71725777" w14:textId="77777777" w:rsidR="00EE47AF" w:rsidRPr="001B2AF7" w:rsidRDefault="00EE47AF" w:rsidP="00590C19">
            <w:proofErr w:type="spellStart"/>
            <w:r w:rsidRPr="001B2AF7">
              <w:rPr>
                <w:rFonts w:eastAsia="Calibri"/>
              </w:rPr>
              <w:t>Peillard</w:t>
            </w:r>
            <w:proofErr w:type="spellEnd"/>
            <w:r w:rsidRPr="001B2AF7">
              <w:rPr>
                <w:rFonts w:eastAsia="Calibri"/>
              </w:rPr>
              <w:t xml:space="preserve">, Correa, </w:t>
            </w:r>
            <w:proofErr w:type="spellStart"/>
            <w:r w:rsidRPr="001B2AF7">
              <w:rPr>
                <w:rFonts w:eastAsia="Calibri"/>
              </w:rPr>
              <w:t>Chahuán</w:t>
            </w:r>
            <w:proofErr w:type="spellEnd"/>
            <w:r w:rsidRPr="001B2AF7">
              <w:rPr>
                <w:rFonts w:eastAsia="Calibri"/>
              </w:rPr>
              <w:t xml:space="preserve">, &amp; </w:t>
            </w:r>
            <w:proofErr w:type="spellStart"/>
            <w:r w:rsidRPr="001B2AF7">
              <w:rPr>
                <w:rFonts w:eastAsia="Calibri"/>
              </w:rPr>
              <w:t>Lacoa</w:t>
            </w:r>
            <w:proofErr w:type="spellEnd"/>
            <w:r w:rsidRPr="001B2AF7">
              <w:rPr>
                <w:rFonts w:eastAsia="Calibri"/>
              </w:rPr>
              <w:t>, 2012</w:t>
            </w:r>
          </w:p>
        </w:tc>
        <w:tc>
          <w:tcPr>
            <w:tcW w:w="3828" w:type="dxa"/>
          </w:tcPr>
          <w:p w14:paraId="4A925469" w14:textId="77777777" w:rsidR="00EE47AF" w:rsidRPr="001B2AF7" w:rsidRDefault="00EE47AF" w:rsidP="00590C19">
            <w:pPr>
              <w:rPr>
                <w:b/>
              </w:rPr>
            </w:pPr>
            <w:proofErr w:type="spellStart"/>
            <w:r w:rsidRPr="001B2AF7">
              <w:rPr>
                <w:b/>
              </w:rPr>
              <w:t>Rearrest</w:t>
            </w:r>
            <w:proofErr w:type="spellEnd"/>
          </w:p>
          <w:p w14:paraId="6ABD1470" w14:textId="77777777" w:rsidR="00EE47AF" w:rsidRPr="001B2AF7" w:rsidRDefault="00EE47AF" w:rsidP="00590C19">
            <w:r w:rsidRPr="001B2AF7">
              <w:t xml:space="preserve">Any </w:t>
            </w:r>
            <w:proofErr w:type="spellStart"/>
            <w:r w:rsidRPr="001B2AF7">
              <w:t>rearrest</w:t>
            </w:r>
            <w:proofErr w:type="spellEnd"/>
            <w:r w:rsidRPr="001B2AF7">
              <w:t xml:space="preserve"> during a follow-up period. In case of a successful restitution, </w:t>
            </w:r>
            <w:proofErr w:type="spellStart"/>
            <w:r w:rsidRPr="001B2AF7">
              <w:t>rearrest</w:t>
            </w:r>
            <w:proofErr w:type="spellEnd"/>
            <w:r w:rsidRPr="001B2AF7">
              <w:t xml:space="preserve"> in not counted.</w:t>
            </w:r>
          </w:p>
        </w:tc>
        <w:tc>
          <w:tcPr>
            <w:tcW w:w="2977" w:type="dxa"/>
          </w:tcPr>
          <w:p w14:paraId="72C5F3C9" w14:textId="77777777" w:rsidR="00EE47AF" w:rsidRPr="001B2AF7" w:rsidRDefault="00EE47AF" w:rsidP="00590C19">
            <w:r w:rsidRPr="001B2AF7">
              <w:t>3 years. Starts with an imposition of a sentence.</w:t>
            </w:r>
          </w:p>
        </w:tc>
        <w:tc>
          <w:tcPr>
            <w:tcW w:w="2267" w:type="dxa"/>
          </w:tcPr>
          <w:p w14:paraId="2F2663D3" w14:textId="77777777" w:rsidR="00EE47AF" w:rsidRPr="001B2AF7" w:rsidRDefault="00EE47AF" w:rsidP="00590C19">
            <w:r w:rsidRPr="001B2AF7">
              <w:t>Conditional sentence</w:t>
            </w:r>
          </w:p>
          <w:p w14:paraId="6ED06E97" w14:textId="77777777" w:rsidR="00EE47AF" w:rsidRPr="001B2AF7" w:rsidRDefault="00EE47AF" w:rsidP="00590C19">
            <w:r w:rsidRPr="001B2AF7">
              <w:t>Probation</w:t>
            </w:r>
          </w:p>
          <w:p w14:paraId="4D2F87FF" w14:textId="77777777" w:rsidR="00EE47AF" w:rsidRPr="001B2AF7" w:rsidRDefault="00EE47AF" w:rsidP="00590C19">
            <w:r w:rsidRPr="001B2AF7">
              <w:t>Night detention</w:t>
            </w:r>
          </w:p>
        </w:tc>
        <w:tc>
          <w:tcPr>
            <w:tcW w:w="2835" w:type="dxa"/>
          </w:tcPr>
          <w:p w14:paraId="33812644" w14:textId="77777777" w:rsidR="00EE47AF" w:rsidRPr="001B2AF7" w:rsidRDefault="00EE47AF" w:rsidP="00590C19"/>
        </w:tc>
      </w:tr>
      <w:tr w:rsidR="00EE47AF" w:rsidRPr="001B2AF7" w14:paraId="68B59140" w14:textId="77777777" w:rsidTr="0061480E">
        <w:tc>
          <w:tcPr>
            <w:tcW w:w="1701" w:type="dxa"/>
          </w:tcPr>
          <w:p w14:paraId="011DC1EC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lastRenderedPageBreak/>
              <w:t>Denmark</w:t>
            </w:r>
          </w:p>
        </w:tc>
        <w:tc>
          <w:tcPr>
            <w:tcW w:w="2268" w:type="dxa"/>
          </w:tcPr>
          <w:p w14:paraId="6DA53241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Statistics Denmark, 2018</w:t>
            </w:r>
          </w:p>
        </w:tc>
        <w:tc>
          <w:tcPr>
            <w:tcW w:w="3828" w:type="dxa"/>
          </w:tcPr>
          <w:p w14:paraId="7585D84E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2AC814E9" w14:textId="77777777" w:rsidR="00EE47AF" w:rsidRPr="001B2AF7" w:rsidRDefault="00EE47AF" w:rsidP="00590C19">
            <w:r w:rsidRPr="001B2AF7">
              <w:t xml:space="preserve">3 years after follow-up ends, an individual can be sentenced for an offence committed during the follow-up period. </w:t>
            </w:r>
          </w:p>
        </w:tc>
        <w:tc>
          <w:tcPr>
            <w:tcW w:w="2977" w:type="dxa"/>
          </w:tcPr>
          <w:p w14:paraId="58D6E9C3" w14:textId="77777777" w:rsidR="00EE47AF" w:rsidRPr="001B2AF7" w:rsidRDefault="00EE47AF" w:rsidP="00590C19">
            <w:r w:rsidRPr="001B2AF7">
              <w:t>2 years, broken down into 6 monthly periods. Starts with an imposition of a sentence</w:t>
            </w:r>
          </w:p>
        </w:tc>
        <w:tc>
          <w:tcPr>
            <w:tcW w:w="2267" w:type="dxa"/>
          </w:tcPr>
          <w:p w14:paraId="47D2C3BE" w14:textId="77777777" w:rsidR="00EE47AF" w:rsidRPr="001B2AF7" w:rsidRDefault="00EE47AF" w:rsidP="00590C19">
            <w:r w:rsidRPr="001B2AF7">
              <w:t>Suspended sentence</w:t>
            </w:r>
          </w:p>
          <w:p w14:paraId="7BAC2B0F" w14:textId="77777777" w:rsidR="00EE47AF" w:rsidRPr="001B2AF7" w:rsidRDefault="00EE47AF" w:rsidP="00590C19">
            <w:r w:rsidRPr="001B2AF7">
              <w:t>Community service</w:t>
            </w:r>
          </w:p>
          <w:p w14:paraId="16FCD2E4" w14:textId="77777777" w:rsidR="00EE47AF" w:rsidRPr="001B2AF7" w:rsidRDefault="00EE47AF" w:rsidP="00590C19">
            <w:r w:rsidRPr="001B2AF7">
              <w:t>Withdrawal of charges with conditions</w:t>
            </w:r>
          </w:p>
        </w:tc>
        <w:tc>
          <w:tcPr>
            <w:tcW w:w="2835" w:type="dxa"/>
          </w:tcPr>
          <w:p w14:paraId="7C3332CA" w14:textId="77777777" w:rsidR="00EE47AF" w:rsidRPr="001B2AF7" w:rsidRDefault="00EE47AF" w:rsidP="00590C19">
            <w:r w:rsidRPr="001B2AF7">
              <w:t>Individuals of age 19 and younger are excluded.</w:t>
            </w:r>
          </w:p>
          <w:p w14:paraId="533077E7" w14:textId="77777777" w:rsidR="00EE47AF" w:rsidRPr="001B2AF7" w:rsidRDefault="00EE47AF" w:rsidP="00590C19"/>
          <w:p w14:paraId="0574B0F6" w14:textId="77777777" w:rsidR="00EE47AF" w:rsidRPr="001B2AF7" w:rsidRDefault="00EE47AF" w:rsidP="00590C19">
            <w:r w:rsidRPr="001B2AF7">
              <w:t>Online tool is provided.</w:t>
            </w:r>
          </w:p>
        </w:tc>
      </w:tr>
      <w:tr w:rsidR="00EE47AF" w:rsidRPr="001B2AF7" w14:paraId="098F4FC7" w14:textId="77777777" w:rsidTr="0061480E">
        <w:tc>
          <w:tcPr>
            <w:tcW w:w="1701" w:type="dxa"/>
          </w:tcPr>
          <w:p w14:paraId="189233D2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Finland</w:t>
            </w:r>
          </w:p>
        </w:tc>
        <w:tc>
          <w:tcPr>
            <w:tcW w:w="2268" w:type="dxa"/>
          </w:tcPr>
          <w:p w14:paraId="3BDAC486" w14:textId="77777777" w:rsidR="00EE47AF" w:rsidRPr="001B2AF7" w:rsidRDefault="00EE47AF" w:rsidP="00590C19">
            <w:pPr>
              <w:rPr>
                <w:rFonts w:eastAsia="Calibri"/>
              </w:rPr>
            </w:pPr>
            <w:proofErr w:type="spellStart"/>
            <w:r w:rsidRPr="001B2AF7">
              <w:rPr>
                <w:rStyle w:val="mixed-citation"/>
                <w:rFonts w:eastAsia="Calibri"/>
              </w:rPr>
              <w:t>Graunbøl</w:t>
            </w:r>
            <w:proofErr w:type="spellEnd"/>
            <w:r w:rsidRPr="001B2AF7">
              <w:rPr>
                <w:rStyle w:val="mixed-citation"/>
                <w:rFonts w:eastAsia="Calibri"/>
              </w:rPr>
              <w:t xml:space="preserve"> et al., 2010</w:t>
            </w:r>
          </w:p>
        </w:tc>
        <w:tc>
          <w:tcPr>
            <w:tcW w:w="3828" w:type="dxa"/>
          </w:tcPr>
          <w:p w14:paraId="52B21C39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15F1A4DB" w14:textId="77777777" w:rsidR="00EE47AF" w:rsidRPr="001B2AF7" w:rsidRDefault="00EE47AF" w:rsidP="00590C19">
            <w:r w:rsidRPr="001B2AF7">
              <w:t>The offence and conviction should both happen during a follow-up to be counted as recidivism</w:t>
            </w:r>
          </w:p>
        </w:tc>
        <w:tc>
          <w:tcPr>
            <w:tcW w:w="2977" w:type="dxa"/>
          </w:tcPr>
          <w:p w14:paraId="724E197B" w14:textId="77777777" w:rsidR="00EE47AF" w:rsidRPr="001B2AF7" w:rsidRDefault="00EE47AF" w:rsidP="00590C19">
            <w:r w:rsidRPr="001B2AF7">
              <w:t>2 years. Starts with an imposition of a sentence</w:t>
            </w:r>
          </w:p>
        </w:tc>
        <w:tc>
          <w:tcPr>
            <w:tcW w:w="2267" w:type="dxa"/>
          </w:tcPr>
          <w:p w14:paraId="39347F2B" w14:textId="77777777" w:rsidR="00EE47AF" w:rsidRPr="001B2AF7" w:rsidRDefault="00EE47AF" w:rsidP="00590C19">
            <w:r w:rsidRPr="001B2AF7">
              <w:t>Probation with supervision</w:t>
            </w:r>
          </w:p>
          <w:p w14:paraId="2DFF5549" w14:textId="77777777" w:rsidR="00EE47AF" w:rsidRPr="001B2AF7" w:rsidRDefault="00EE47AF" w:rsidP="00590C19">
            <w:r w:rsidRPr="001B2AF7">
              <w:t>Probation with treatment</w:t>
            </w:r>
          </w:p>
          <w:p w14:paraId="3777A1FE" w14:textId="77777777" w:rsidR="00EE47AF" w:rsidRPr="001B2AF7" w:rsidRDefault="00EE47AF" w:rsidP="00590C19">
            <w:r w:rsidRPr="001B2AF7">
              <w:t>Community service</w:t>
            </w:r>
          </w:p>
        </w:tc>
        <w:tc>
          <w:tcPr>
            <w:tcW w:w="2835" w:type="dxa"/>
          </w:tcPr>
          <w:p w14:paraId="038E6A43" w14:textId="77777777" w:rsidR="00EE47AF" w:rsidRPr="001B2AF7" w:rsidRDefault="00EE47AF" w:rsidP="00590C19"/>
        </w:tc>
      </w:tr>
      <w:tr w:rsidR="00EE47AF" w:rsidRPr="001B2AF7" w14:paraId="12EE71CE" w14:textId="77777777" w:rsidTr="0061480E">
        <w:tc>
          <w:tcPr>
            <w:tcW w:w="1701" w:type="dxa"/>
          </w:tcPr>
          <w:p w14:paraId="59F44B0D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France</w:t>
            </w:r>
          </w:p>
        </w:tc>
        <w:tc>
          <w:tcPr>
            <w:tcW w:w="2268" w:type="dxa"/>
          </w:tcPr>
          <w:p w14:paraId="0BF00FB0" w14:textId="77777777" w:rsidR="00EE47AF" w:rsidRPr="001B2AF7" w:rsidRDefault="00EE47AF" w:rsidP="00590C19">
            <w:pPr>
              <w:rPr>
                <w:rFonts w:eastAsia="Calibri"/>
              </w:rPr>
            </w:pPr>
            <w:proofErr w:type="spellStart"/>
            <w:r w:rsidRPr="001B2AF7">
              <w:t>Ministère</w:t>
            </w:r>
            <w:proofErr w:type="spellEnd"/>
            <w:r w:rsidRPr="001B2AF7">
              <w:t xml:space="preserve"> de la Justice, 2013</w:t>
            </w:r>
          </w:p>
        </w:tc>
        <w:tc>
          <w:tcPr>
            <w:tcW w:w="3828" w:type="dxa"/>
          </w:tcPr>
          <w:p w14:paraId="13967DE0" w14:textId="77777777" w:rsidR="00EE47AF" w:rsidRPr="001B2AF7" w:rsidRDefault="00EE47AF" w:rsidP="00590C19">
            <w:r w:rsidRPr="001B2AF7">
              <w:rPr>
                <w:b/>
              </w:rPr>
              <w:t>Reconviction</w:t>
            </w:r>
          </w:p>
          <w:p w14:paraId="0F67B0ED" w14:textId="77777777" w:rsidR="00EE47AF" w:rsidRPr="001B2AF7" w:rsidRDefault="00EE47AF" w:rsidP="00590C19">
            <w:r w:rsidRPr="001B2AF7">
              <w:t>The offence and conviction should both happen during a follow-up to be counted as recidivism</w:t>
            </w:r>
            <w:r w:rsidRPr="001B2AF7">
              <w:rPr>
                <w:b/>
              </w:rPr>
              <w:t>.</w:t>
            </w:r>
          </w:p>
        </w:tc>
        <w:tc>
          <w:tcPr>
            <w:tcW w:w="2977" w:type="dxa"/>
          </w:tcPr>
          <w:p w14:paraId="17FB3091" w14:textId="77777777" w:rsidR="00EE47AF" w:rsidRPr="002836B1" w:rsidRDefault="00EE47AF" w:rsidP="00590C19">
            <w:r w:rsidRPr="001B2AF7">
              <w:t xml:space="preserve">5 years. </w:t>
            </w:r>
            <w:r>
              <w:t>Starts with an end of a sentence. Broken down by 1-</w:t>
            </w:r>
            <w:r w:rsidRPr="001B2AF7">
              <w:t>year periods.</w:t>
            </w:r>
          </w:p>
        </w:tc>
        <w:tc>
          <w:tcPr>
            <w:tcW w:w="2267" w:type="dxa"/>
          </w:tcPr>
          <w:p w14:paraId="1A82F48F" w14:textId="77777777" w:rsidR="00EE47AF" w:rsidRPr="001B2AF7" w:rsidRDefault="00EE47AF" w:rsidP="00590C19">
            <w:r w:rsidRPr="001B2AF7">
              <w:t>Conditional sentence</w:t>
            </w:r>
          </w:p>
        </w:tc>
        <w:tc>
          <w:tcPr>
            <w:tcW w:w="2835" w:type="dxa"/>
          </w:tcPr>
          <w:p w14:paraId="2CECC92C" w14:textId="77777777" w:rsidR="00EE47AF" w:rsidRPr="001B2AF7" w:rsidRDefault="00EE47AF" w:rsidP="00590C19">
            <w:r w:rsidRPr="001B2AF7">
              <w:t xml:space="preserve">Two types of reconviction rates are </w:t>
            </w:r>
            <w:r>
              <w:t>provided in the report</w:t>
            </w:r>
            <w:r w:rsidRPr="001B2AF7">
              <w:t>: for a period during supervision (i.e., revocation) and during a follow-up after the end of a sentence.</w:t>
            </w:r>
            <w:r>
              <w:t xml:space="preserve"> Only 2.2% of a cohort were reconvicted while serving a sentence.</w:t>
            </w:r>
          </w:p>
        </w:tc>
      </w:tr>
      <w:tr w:rsidR="00EE47AF" w:rsidRPr="001B2AF7" w14:paraId="065062BF" w14:textId="77777777" w:rsidTr="0061480E">
        <w:tc>
          <w:tcPr>
            <w:tcW w:w="1701" w:type="dxa"/>
          </w:tcPr>
          <w:p w14:paraId="6090B6FD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Germany</w:t>
            </w:r>
          </w:p>
        </w:tc>
        <w:tc>
          <w:tcPr>
            <w:tcW w:w="2268" w:type="dxa"/>
          </w:tcPr>
          <w:p w14:paraId="2AC8E8DE" w14:textId="081A262B" w:rsidR="00EE47AF" w:rsidRPr="0018594E" w:rsidRDefault="0018594E" w:rsidP="00590C19">
            <w:pPr>
              <w:rPr>
                <w:rFonts w:eastAsia="Calibri"/>
              </w:rPr>
            </w:pPr>
            <w:r>
              <w:rPr>
                <w:rStyle w:val="mixed-citation"/>
              </w:rPr>
              <w:t xml:space="preserve">Albrecht </w:t>
            </w:r>
            <w:r w:rsidRPr="0018594E">
              <w:rPr>
                <w:rStyle w:val="mixed-citation"/>
              </w:rPr>
              <w:t xml:space="preserve">&amp; </w:t>
            </w:r>
            <w:proofErr w:type="spellStart"/>
            <w:r w:rsidRPr="0018594E">
              <w:rPr>
                <w:rStyle w:val="mixed-citation"/>
              </w:rPr>
              <w:t>Jehle</w:t>
            </w:r>
            <w:proofErr w:type="spellEnd"/>
            <w:r w:rsidRPr="0018594E">
              <w:rPr>
                <w:rStyle w:val="mixed-citation"/>
              </w:rPr>
              <w:t xml:space="preserve">, </w:t>
            </w:r>
            <w:r w:rsidR="00EE47AF" w:rsidRPr="0018594E">
              <w:rPr>
                <w:rFonts w:eastAsia="Calibri"/>
              </w:rPr>
              <w:t>2014</w:t>
            </w:r>
          </w:p>
        </w:tc>
        <w:tc>
          <w:tcPr>
            <w:tcW w:w="3828" w:type="dxa"/>
          </w:tcPr>
          <w:p w14:paraId="789A6822" w14:textId="77777777" w:rsidR="00EE47AF" w:rsidRPr="001B2AF7" w:rsidRDefault="00EE47AF" w:rsidP="00590C19">
            <w:r w:rsidRPr="001B2AF7">
              <w:rPr>
                <w:b/>
              </w:rPr>
              <w:t>Reconviction</w:t>
            </w:r>
          </w:p>
          <w:p w14:paraId="5699D83C" w14:textId="77777777" w:rsidR="00EE47AF" w:rsidRPr="001B2AF7" w:rsidRDefault="00EE47AF" w:rsidP="00590C19">
            <w:r w:rsidRPr="001B2AF7">
              <w:t>The offence and conviction should both happen during a follow-up to be counted as recidivism</w:t>
            </w:r>
            <w:r w:rsidRPr="001B2AF7">
              <w:rPr>
                <w:b/>
              </w:rPr>
              <w:t>.</w:t>
            </w:r>
          </w:p>
        </w:tc>
        <w:tc>
          <w:tcPr>
            <w:tcW w:w="2977" w:type="dxa"/>
          </w:tcPr>
          <w:p w14:paraId="6709679C" w14:textId="77777777" w:rsidR="00EE47AF" w:rsidRPr="001B2AF7" w:rsidRDefault="00EE47AF" w:rsidP="00590C19">
            <w:r w:rsidRPr="001B2AF7">
              <w:rPr>
                <w:rFonts w:eastAsia="Calibri"/>
              </w:rPr>
              <w:t xml:space="preserve">3 years. </w:t>
            </w:r>
            <w:r w:rsidRPr="001B2AF7">
              <w:t>Starts with an imposition of a sentence</w:t>
            </w:r>
          </w:p>
        </w:tc>
        <w:tc>
          <w:tcPr>
            <w:tcW w:w="2267" w:type="dxa"/>
          </w:tcPr>
          <w:p w14:paraId="6ED8C880" w14:textId="77777777" w:rsidR="00EE47AF" w:rsidRPr="001B2AF7" w:rsidRDefault="00EE47AF" w:rsidP="00590C19">
            <w:r w:rsidRPr="001B2AF7">
              <w:t>Suspended sentence</w:t>
            </w:r>
          </w:p>
        </w:tc>
        <w:tc>
          <w:tcPr>
            <w:tcW w:w="2835" w:type="dxa"/>
          </w:tcPr>
          <w:p w14:paraId="0D90C7DF" w14:textId="77777777" w:rsidR="00EE47AF" w:rsidRPr="001B2AF7" w:rsidRDefault="00EE47AF" w:rsidP="00590C19">
            <w:r w:rsidRPr="001B2AF7">
              <w:t>The rates are estimated from graphs.</w:t>
            </w:r>
          </w:p>
        </w:tc>
      </w:tr>
      <w:tr w:rsidR="00EE47AF" w:rsidRPr="001B2AF7" w14:paraId="6BCA5392" w14:textId="77777777" w:rsidTr="0061480E">
        <w:tc>
          <w:tcPr>
            <w:tcW w:w="1701" w:type="dxa"/>
          </w:tcPr>
          <w:p w14:paraId="54E8FDB8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Iceland</w:t>
            </w:r>
          </w:p>
        </w:tc>
        <w:tc>
          <w:tcPr>
            <w:tcW w:w="2268" w:type="dxa"/>
          </w:tcPr>
          <w:p w14:paraId="095A6EDD" w14:textId="77777777" w:rsidR="00EE47AF" w:rsidRPr="001B2AF7" w:rsidRDefault="00EE47AF" w:rsidP="00590C19">
            <w:pPr>
              <w:rPr>
                <w:rFonts w:eastAsia="Calibri"/>
              </w:rPr>
            </w:pPr>
            <w:proofErr w:type="spellStart"/>
            <w:r w:rsidRPr="001B2AF7">
              <w:rPr>
                <w:rStyle w:val="mixed-citation"/>
                <w:rFonts w:eastAsia="Calibri"/>
              </w:rPr>
              <w:t>Graunbøl</w:t>
            </w:r>
            <w:proofErr w:type="spellEnd"/>
            <w:r w:rsidRPr="001B2AF7">
              <w:rPr>
                <w:rStyle w:val="mixed-citation"/>
                <w:rFonts w:eastAsia="Calibri"/>
              </w:rPr>
              <w:t xml:space="preserve"> et al., 2010</w:t>
            </w:r>
          </w:p>
        </w:tc>
        <w:tc>
          <w:tcPr>
            <w:tcW w:w="3828" w:type="dxa"/>
          </w:tcPr>
          <w:p w14:paraId="6D5BC0CA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74000189" w14:textId="77777777" w:rsidR="00EE47AF" w:rsidRPr="001B2AF7" w:rsidRDefault="00EE47AF" w:rsidP="00590C19">
            <w:pPr>
              <w:rPr>
                <w:b/>
                <w:i/>
              </w:rPr>
            </w:pPr>
            <w:r w:rsidRPr="001B2AF7">
              <w:t>The offence and conviction should both happen during a follow-up to be counted as recidivism</w:t>
            </w:r>
          </w:p>
        </w:tc>
        <w:tc>
          <w:tcPr>
            <w:tcW w:w="2977" w:type="dxa"/>
          </w:tcPr>
          <w:p w14:paraId="3F47E439" w14:textId="77777777" w:rsidR="00EE47AF" w:rsidRPr="001B2AF7" w:rsidRDefault="00EE47AF" w:rsidP="00590C19">
            <w:r w:rsidRPr="001B2AF7">
              <w:t>2 years. Starts with an imposition of a sentence</w:t>
            </w:r>
          </w:p>
        </w:tc>
        <w:tc>
          <w:tcPr>
            <w:tcW w:w="2267" w:type="dxa"/>
          </w:tcPr>
          <w:p w14:paraId="440B377F" w14:textId="77777777" w:rsidR="00EE47AF" w:rsidRPr="001B2AF7" w:rsidRDefault="00EE47AF" w:rsidP="00590C19">
            <w:r w:rsidRPr="001B2AF7">
              <w:t>Probation with supervision</w:t>
            </w:r>
          </w:p>
          <w:p w14:paraId="7D5CE657" w14:textId="77777777" w:rsidR="00EE47AF" w:rsidRPr="001B2AF7" w:rsidRDefault="00EE47AF" w:rsidP="00590C19">
            <w:r w:rsidRPr="001B2AF7">
              <w:t>Probation with treatment</w:t>
            </w:r>
          </w:p>
        </w:tc>
        <w:tc>
          <w:tcPr>
            <w:tcW w:w="2835" w:type="dxa"/>
          </w:tcPr>
          <w:p w14:paraId="6FFD8453" w14:textId="77777777" w:rsidR="00EE47AF" w:rsidRPr="001B2AF7" w:rsidRDefault="00EE47AF" w:rsidP="00590C19"/>
        </w:tc>
      </w:tr>
      <w:tr w:rsidR="00EE47AF" w:rsidRPr="001B2AF7" w14:paraId="55CA056A" w14:textId="77777777" w:rsidTr="0061480E">
        <w:tc>
          <w:tcPr>
            <w:tcW w:w="1701" w:type="dxa"/>
          </w:tcPr>
          <w:p w14:paraId="4BF4E5C6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Ireland, Republic of</w:t>
            </w:r>
          </w:p>
        </w:tc>
        <w:tc>
          <w:tcPr>
            <w:tcW w:w="2268" w:type="dxa"/>
          </w:tcPr>
          <w:p w14:paraId="0D1FBFC3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Central Statistics Office, 2016</w:t>
            </w:r>
          </w:p>
        </w:tc>
        <w:tc>
          <w:tcPr>
            <w:tcW w:w="3828" w:type="dxa"/>
          </w:tcPr>
          <w:p w14:paraId="160C65B9" w14:textId="77777777" w:rsidR="00EE47AF" w:rsidRPr="001B2AF7" w:rsidRDefault="00EE47AF" w:rsidP="00590C19">
            <w:r w:rsidRPr="001B2AF7">
              <w:rPr>
                <w:b/>
              </w:rPr>
              <w:t>Reconviction</w:t>
            </w:r>
          </w:p>
          <w:p w14:paraId="74A7216D" w14:textId="77777777" w:rsidR="00EE47AF" w:rsidRPr="001B2AF7" w:rsidRDefault="00EE47AF" w:rsidP="00590C19">
            <w:r>
              <w:t>To be counted as a recidivism event, an offence should occur within a follow-up period and a conviction should happen within two years after the offence.</w:t>
            </w:r>
          </w:p>
        </w:tc>
        <w:tc>
          <w:tcPr>
            <w:tcW w:w="2977" w:type="dxa"/>
          </w:tcPr>
          <w:p w14:paraId="4ABA4DC8" w14:textId="77777777" w:rsidR="00EE47AF" w:rsidRPr="001B2AF7" w:rsidRDefault="00EE47AF" w:rsidP="00590C19">
            <w:r w:rsidRPr="001B2AF7">
              <w:rPr>
                <w:rFonts w:eastAsia="Calibri"/>
              </w:rPr>
              <w:t>6 months</w:t>
            </w:r>
            <w:r>
              <w:rPr>
                <w:rFonts w:eastAsia="Calibri"/>
              </w:rPr>
              <w:t xml:space="preserve"> </w:t>
            </w:r>
            <w:r w:rsidRPr="001B2AF7">
              <w:rPr>
                <w:rFonts w:eastAsia="Calibri"/>
              </w:rPr>
              <w:t>– 3 years</w:t>
            </w:r>
            <w:r>
              <w:rPr>
                <w:rFonts w:eastAsia="Calibri"/>
              </w:rPr>
              <w:t xml:space="preserve">. </w:t>
            </w:r>
            <w:r w:rsidRPr="001B2AF7">
              <w:t>Broken down into multiple intervals.</w:t>
            </w:r>
          </w:p>
        </w:tc>
        <w:tc>
          <w:tcPr>
            <w:tcW w:w="2267" w:type="dxa"/>
          </w:tcPr>
          <w:p w14:paraId="6846BCCF" w14:textId="77777777" w:rsidR="00EE47AF" w:rsidRDefault="00EE47AF" w:rsidP="00590C19">
            <w:r w:rsidRPr="001B2AF7">
              <w:t>Probation</w:t>
            </w:r>
            <w:r>
              <w:t xml:space="preserve"> orders</w:t>
            </w:r>
          </w:p>
          <w:p w14:paraId="7CC63227" w14:textId="77777777" w:rsidR="00EE47AF" w:rsidRPr="001B2AF7" w:rsidRDefault="00EE47AF" w:rsidP="00590C19">
            <w:r>
              <w:t>Community service orders</w:t>
            </w:r>
          </w:p>
        </w:tc>
        <w:tc>
          <w:tcPr>
            <w:tcW w:w="2835" w:type="dxa"/>
          </w:tcPr>
          <w:p w14:paraId="5A7F0404" w14:textId="77777777" w:rsidR="00EE47AF" w:rsidRPr="001B2AF7" w:rsidRDefault="00EE47AF" w:rsidP="00590C19">
            <w:r w:rsidRPr="001B2AF7">
              <w:t>Sex offenders and individuals who committed certain road offences are not included in a sample.</w:t>
            </w:r>
          </w:p>
        </w:tc>
      </w:tr>
      <w:tr w:rsidR="00EE47AF" w:rsidRPr="001B2AF7" w14:paraId="0A64EBEF" w14:textId="77777777" w:rsidTr="0061480E">
        <w:tc>
          <w:tcPr>
            <w:tcW w:w="1701" w:type="dxa"/>
          </w:tcPr>
          <w:p w14:paraId="423E85EE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Italy</w:t>
            </w:r>
          </w:p>
        </w:tc>
        <w:tc>
          <w:tcPr>
            <w:tcW w:w="2268" w:type="dxa"/>
          </w:tcPr>
          <w:p w14:paraId="73A4CDCE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Leonardi, 2007</w:t>
            </w:r>
          </w:p>
        </w:tc>
        <w:tc>
          <w:tcPr>
            <w:tcW w:w="3828" w:type="dxa"/>
          </w:tcPr>
          <w:p w14:paraId="14784995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65AB826A" w14:textId="77777777" w:rsidR="00EE47AF" w:rsidRPr="004E1837" w:rsidRDefault="00EE47AF" w:rsidP="00590C19">
            <w:pPr>
              <w:rPr>
                <w:lang w:val="ru-RU"/>
              </w:rPr>
            </w:pPr>
            <w:r w:rsidRPr="001B2AF7">
              <w:t>Operationalisation is unclear</w:t>
            </w:r>
            <w:r>
              <w:rPr>
                <w:lang w:val="ru-RU"/>
              </w:rPr>
              <w:t>.</w:t>
            </w:r>
          </w:p>
        </w:tc>
        <w:tc>
          <w:tcPr>
            <w:tcW w:w="2977" w:type="dxa"/>
          </w:tcPr>
          <w:p w14:paraId="7FB6F991" w14:textId="77777777" w:rsidR="00EE47AF" w:rsidRPr="001B2AF7" w:rsidRDefault="00EE47AF" w:rsidP="00590C19">
            <w:r w:rsidRPr="001B2AF7">
              <w:rPr>
                <w:rFonts w:eastAsia="Calibri"/>
              </w:rPr>
              <w:t>7 years</w:t>
            </w:r>
          </w:p>
        </w:tc>
        <w:tc>
          <w:tcPr>
            <w:tcW w:w="2267" w:type="dxa"/>
          </w:tcPr>
          <w:p w14:paraId="29912072" w14:textId="77777777" w:rsidR="00EE47AF" w:rsidRPr="001B2AF7" w:rsidRDefault="00EE47AF" w:rsidP="00590C19">
            <w:r w:rsidRPr="001B2AF7">
              <w:t>Community sanctions. Exact sentences are unclear</w:t>
            </w:r>
          </w:p>
        </w:tc>
        <w:tc>
          <w:tcPr>
            <w:tcW w:w="2835" w:type="dxa"/>
          </w:tcPr>
          <w:p w14:paraId="3F967720" w14:textId="77777777" w:rsidR="00EE47AF" w:rsidRPr="00F56CF6" w:rsidRDefault="00EE47AF" w:rsidP="00590C19">
            <w:pPr>
              <w:rPr>
                <w:highlight w:val="yellow"/>
              </w:rPr>
            </w:pPr>
          </w:p>
        </w:tc>
      </w:tr>
      <w:tr w:rsidR="00EE47AF" w:rsidRPr="001B2AF7" w14:paraId="266C8296" w14:textId="77777777" w:rsidTr="0061480E">
        <w:tc>
          <w:tcPr>
            <w:tcW w:w="1701" w:type="dxa"/>
          </w:tcPr>
          <w:p w14:paraId="5CBBD31D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Latvia</w:t>
            </w:r>
          </w:p>
        </w:tc>
        <w:tc>
          <w:tcPr>
            <w:tcW w:w="2268" w:type="dxa"/>
          </w:tcPr>
          <w:p w14:paraId="2C9EEE95" w14:textId="77777777" w:rsidR="00EE47AF" w:rsidRPr="001B2AF7" w:rsidRDefault="00EE47AF" w:rsidP="00590C19">
            <w:pPr>
              <w:rPr>
                <w:rFonts w:eastAsia="Calibri"/>
              </w:rPr>
            </w:pPr>
            <w:proofErr w:type="spellStart"/>
            <w:r w:rsidRPr="001B2AF7">
              <w:rPr>
                <w:rFonts w:eastAsia="Calibri"/>
              </w:rPr>
              <w:t>Ķipēna</w:t>
            </w:r>
            <w:proofErr w:type="spellEnd"/>
            <w:r w:rsidRPr="001B2AF7">
              <w:rPr>
                <w:rFonts w:eastAsia="Calibri"/>
              </w:rPr>
              <w:t xml:space="preserve">, </w:t>
            </w:r>
            <w:proofErr w:type="spellStart"/>
            <w:r w:rsidRPr="001B2AF7">
              <w:rPr>
                <w:rFonts w:eastAsia="Calibri"/>
              </w:rPr>
              <w:t>Zavackis</w:t>
            </w:r>
            <w:proofErr w:type="spellEnd"/>
            <w:r w:rsidRPr="001B2AF7">
              <w:rPr>
                <w:rFonts w:eastAsia="Calibri"/>
              </w:rPr>
              <w:t xml:space="preserve">, &amp; </w:t>
            </w:r>
            <w:proofErr w:type="spellStart"/>
            <w:r w:rsidRPr="001B2AF7">
              <w:rPr>
                <w:rFonts w:eastAsia="Calibri"/>
              </w:rPr>
              <w:t>Ņikišins</w:t>
            </w:r>
            <w:proofErr w:type="spellEnd"/>
            <w:r w:rsidRPr="001B2AF7">
              <w:rPr>
                <w:rFonts w:eastAsia="Calibri"/>
              </w:rPr>
              <w:t>, 2013</w:t>
            </w:r>
          </w:p>
        </w:tc>
        <w:tc>
          <w:tcPr>
            <w:tcW w:w="3828" w:type="dxa"/>
          </w:tcPr>
          <w:p w14:paraId="683384F2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1B80284F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(or initiation of proceedings)</w:t>
            </w:r>
          </w:p>
          <w:p w14:paraId="1E9723DC" w14:textId="77777777" w:rsidR="00EE47AF" w:rsidRPr="004E1837" w:rsidRDefault="00EE47AF" w:rsidP="00590C19">
            <w:r w:rsidRPr="001B2AF7">
              <w:t>A new criminal charge that did not results in acquittal or other technical dismissal during a follow-up period</w:t>
            </w:r>
            <w:r w:rsidRPr="004E1837">
              <w:t>.</w:t>
            </w:r>
          </w:p>
        </w:tc>
        <w:tc>
          <w:tcPr>
            <w:tcW w:w="2977" w:type="dxa"/>
          </w:tcPr>
          <w:p w14:paraId="27477B80" w14:textId="77777777" w:rsidR="00EE47AF" w:rsidRPr="001B2AF7" w:rsidRDefault="00EE47AF" w:rsidP="00590C19">
            <w:r w:rsidRPr="001B2AF7">
              <w:t>29 months. Starts with an imposition of a sentence.</w:t>
            </w:r>
          </w:p>
        </w:tc>
        <w:tc>
          <w:tcPr>
            <w:tcW w:w="2267" w:type="dxa"/>
          </w:tcPr>
          <w:p w14:paraId="7C59A966" w14:textId="77777777" w:rsidR="00EE47AF" w:rsidRPr="001B2AF7" w:rsidRDefault="00EE47AF" w:rsidP="00590C19">
            <w:r w:rsidRPr="001B2AF7">
              <w:t>Community service</w:t>
            </w:r>
          </w:p>
          <w:p w14:paraId="16C4AE56" w14:textId="77777777" w:rsidR="00EE47AF" w:rsidRPr="001B2AF7" w:rsidRDefault="00EE47AF" w:rsidP="00590C19">
            <w:r w:rsidRPr="001B2AF7">
              <w:t>Probation</w:t>
            </w:r>
          </w:p>
        </w:tc>
        <w:tc>
          <w:tcPr>
            <w:tcW w:w="2835" w:type="dxa"/>
          </w:tcPr>
          <w:p w14:paraId="1260CB86" w14:textId="77777777" w:rsidR="00EE47AF" w:rsidRPr="005148DB" w:rsidRDefault="00EE47AF" w:rsidP="00590C19">
            <w:pPr>
              <w:rPr>
                <w:highlight w:val="yellow"/>
                <w:lang w:val="en-US"/>
              </w:rPr>
            </w:pPr>
            <w:r w:rsidRPr="00BE6DD5">
              <w:t>The report provides two definitions of recidivism (reconviction and initiation of legal proceedings).</w:t>
            </w:r>
          </w:p>
        </w:tc>
      </w:tr>
      <w:tr w:rsidR="00EE47AF" w:rsidRPr="001B2AF7" w14:paraId="66D3E0B3" w14:textId="77777777" w:rsidTr="0061480E">
        <w:tc>
          <w:tcPr>
            <w:tcW w:w="1701" w:type="dxa"/>
          </w:tcPr>
          <w:p w14:paraId="2BDA8318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Netherlands</w:t>
            </w:r>
          </w:p>
        </w:tc>
        <w:tc>
          <w:tcPr>
            <w:tcW w:w="2268" w:type="dxa"/>
          </w:tcPr>
          <w:p w14:paraId="78E3F7F2" w14:textId="77777777" w:rsidR="00EE47AF" w:rsidRPr="001B2AF7" w:rsidRDefault="00EE47AF" w:rsidP="00590C19">
            <w:proofErr w:type="spellStart"/>
            <w:r w:rsidRPr="001B2AF7">
              <w:rPr>
                <w:rFonts w:eastAsia="Calibri"/>
              </w:rPr>
              <w:t>Wartna</w:t>
            </w:r>
            <w:proofErr w:type="spellEnd"/>
            <w:r w:rsidRPr="001B2AF7">
              <w:rPr>
                <w:rFonts w:eastAsia="Calibri"/>
              </w:rPr>
              <w:t xml:space="preserve"> &amp; </w:t>
            </w:r>
            <w:proofErr w:type="spellStart"/>
            <w:r w:rsidRPr="001B2AF7">
              <w:rPr>
                <w:rFonts w:eastAsia="Calibri"/>
              </w:rPr>
              <w:t>Tollenaar</w:t>
            </w:r>
            <w:proofErr w:type="spellEnd"/>
            <w:r w:rsidRPr="001B2AF7">
              <w:rPr>
                <w:rFonts w:eastAsia="Calibri"/>
              </w:rPr>
              <w:t>, 2006</w:t>
            </w:r>
          </w:p>
        </w:tc>
        <w:tc>
          <w:tcPr>
            <w:tcW w:w="3828" w:type="dxa"/>
          </w:tcPr>
          <w:p w14:paraId="5CAC0303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 (or initiation of proceedings)</w:t>
            </w:r>
          </w:p>
          <w:p w14:paraId="4DFC6CEB" w14:textId="77777777" w:rsidR="00EE47AF" w:rsidRPr="001B2AF7" w:rsidRDefault="00EE47AF" w:rsidP="00590C19">
            <w:r w:rsidRPr="001B2AF7">
              <w:t>A new criminal charge that did not results in acquittal or other technical dismissal during a follow-up period</w:t>
            </w:r>
          </w:p>
        </w:tc>
        <w:tc>
          <w:tcPr>
            <w:tcW w:w="2977" w:type="dxa"/>
          </w:tcPr>
          <w:p w14:paraId="67EB639D" w14:textId="77777777" w:rsidR="00EE47AF" w:rsidRPr="001B2AF7" w:rsidRDefault="00EE47AF" w:rsidP="00590C19">
            <w:r w:rsidRPr="001B2AF7">
              <w:t>2 years. Starts with an imposition of a sentence.</w:t>
            </w:r>
          </w:p>
        </w:tc>
        <w:tc>
          <w:tcPr>
            <w:tcW w:w="2267" w:type="dxa"/>
          </w:tcPr>
          <w:p w14:paraId="4C595B9F" w14:textId="77777777" w:rsidR="00EE47AF" w:rsidRPr="001B2AF7" w:rsidRDefault="00EE47AF" w:rsidP="00590C19">
            <w:r w:rsidRPr="001B2AF7">
              <w:t>Community service</w:t>
            </w:r>
          </w:p>
          <w:p w14:paraId="1B1CB795" w14:textId="77777777" w:rsidR="00EE47AF" w:rsidRPr="001B2AF7" w:rsidRDefault="00EE47AF" w:rsidP="00590C19">
            <w:r w:rsidRPr="001B2AF7">
              <w:t>Training order</w:t>
            </w:r>
          </w:p>
          <w:p w14:paraId="37BB9A48" w14:textId="77777777" w:rsidR="00EE47AF" w:rsidRPr="001B2AF7" w:rsidRDefault="00EE47AF" w:rsidP="00590C19">
            <w:r w:rsidRPr="001B2AF7">
              <w:t>Conditional sentence</w:t>
            </w:r>
          </w:p>
          <w:p w14:paraId="331A9D1D" w14:textId="77777777" w:rsidR="00EE47AF" w:rsidRPr="001B2AF7" w:rsidRDefault="00EE47AF" w:rsidP="00590C19">
            <w:r w:rsidRPr="001B2AF7">
              <w:t>Discretionary dismissal</w:t>
            </w:r>
          </w:p>
        </w:tc>
        <w:tc>
          <w:tcPr>
            <w:tcW w:w="2835" w:type="dxa"/>
          </w:tcPr>
          <w:p w14:paraId="1F0A3D06" w14:textId="77777777" w:rsidR="00EE47AF" w:rsidRPr="001B2AF7" w:rsidRDefault="00EE47AF" w:rsidP="00590C19">
            <w:r w:rsidRPr="001B2AF7">
              <w:t>Rates for fines are reported separately (Fig. 3).</w:t>
            </w:r>
          </w:p>
        </w:tc>
      </w:tr>
      <w:tr w:rsidR="00EE47AF" w:rsidRPr="001B2AF7" w14:paraId="2510656E" w14:textId="77777777" w:rsidTr="0061480E">
        <w:tc>
          <w:tcPr>
            <w:tcW w:w="1701" w:type="dxa"/>
          </w:tcPr>
          <w:p w14:paraId="696024D7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New Zealand</w:t>
            </w:r>
          </w:p>
        </w:tc>
        <w:tc>
          <w:tcPr>
            <w:tcW w:w="2268" w:type="dxa"/>
          </w:tcPr>
          <w:p w14:paraId="287248F0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Department of Corrections, 2017</w:t>
            </w:r>
          </w:p>
          <w:p w14:paraId="4364EA31" w14:textId="77777777" w:rsidR="00EE47AF" w:rsidRPr="001B2AF7" w:rsidRDefault="00EE47AF" w:rsidP="00590C19">
            <w:r w:rsidRPr="001B2AF7">
              <w:rPr>
                <w:rFonts w:eastAsia="Calibri"/>
              </w:rPr>
              <w:lastRenderedPageBreak/>
              <w:t>Department of Corrections, 2016</w:t>
            </w:r>
          </w:p>
        </w:tc>
        <w:tc>
          <w:tcPr>
            <w:tcW w:w="3828" w:type="dxa"/>
          </w:tcPr>
          <w:p w14:paraId="11792CD3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lastRenderedPageBreak/>
              <w:t>Reconviction</w:t>
            </w:r>
          </w:p>
          <w:p w14:paraId="70B95804" w14:textId="77777777" w:rsidR="00EE47AF" w:rsidRPr="001B2AF7" w:rsidRDefault="00EE47AF" w:rsidP="00590C19">
            <w:pPr>
              <w:rPr>
                <w:b/>
              </w:rPr>
            </w:pPr>
            <w:r w:rsidRPr="001B2AF7">
              <w:lastRenderedPageBreak/>
              <w:t>The crime and conviction should both happen during a follow-up to be counted as recidivism</w:t>
            </w:r>
          </w:p>
          <w:p w14:paraId="11728898" w14:textId="77777777" w:rsidR="00EE47AF" w:rsidRPr="001B2AF7" w:rsidRDefault="00EE47AF" w:rsidP="00590C19"/>
        </w:tc>
        <w:tc>
          <w:tcPr>
            <w:tcW w:w="2977" w:type="dxa"/>
          </w:tcPr>
          <w:p w14:paraId="71EEDB80" w14:textId="77777777" w:rsidR="00EE47AF" w:rsidRPr="001B2AF7" w:rsidRDefault="00EE47AF" w:rsidP="00590C19">
            <w:r w:rsidRPr="001B2AF7">
              <w:lastRenderedPageBreak/>
              <w:t>1</w:t>
            </w:r>
            <w:r>
              <w:t>, 2</w:t>
            </w:r>
            <w:r w:rsidRPr="001B2AF7">
              <w:t xml:space="preserve"> year</w:t>
            </w:r>
            <w:r>
              <w:t>s</w:t>
            </w:r>
            <w:r w:rsidRPr="001B2AF7">
              <w:t xml:space="preserve">. Starts with an </w:t>
            </w:r>
            <w:r>
              <w:t>end of</w:t>
            </w:r>
            <w:r w:rsidRPr="001B2AF7">
              <w:t xml:space="preserve"> a</w:t>
            </w:r>
            <w:r>
              <w:t>n end of a</w:t>
            </w:r>
            <w:r w:rsidRPr="001B2AF7">
              <w:t xml:space="preserve"> sentence</w:t>
            </w:r>
          </w:p>
        </w:tc>
        <w:tc>
          <w:tcPr>
            <w:tcW w:w="2267" w:type="dxa"/>
          </w:tcPr>
          <w:p w14:paraId="7367A4C0" w14:textId="77777777" w:rsidR="00EE47AF" w:rsidRPr="001B2AF7" w:rsidRDefault="00EE47AF" w:rsidP="00590C19">
            <w:r w:rsidRPr="001B2AF7">
              <w:t>Community sentence</w:t>
            </w:r>
          </w:p>
        </w:tc>
        <w:tc>
          <w:tcPr>
            <w:tcW w:w="2835" w:type="dxa"/>
          </w:tcPr>
          <w:p w14:paraId="6A283F47" w14:textId="77777777" w:rsidR="00EE47AF" w:rsidRPr="001B2AF7" w:rsidRDefault="00EE47AF" w:rsidP="00590C19">
            <w:r w:rsidRPr="001B2AF7">
              <w:t xml:space="preserve">Cohort sizes are not provided. Some offenders may be double-counted, if they participate in </w:t>
            </w:r>
            <w:r w:rsidRPr="001B2AF7">
              <w:lastRenderedPageBreak/>
              <w:t>multiple rehabilitation programmes.</w:t>
            </w:r>
          </w:p>
        </w:tc>
      </w:tr>
      <w:tr w:rsidR="00EE47AF" w:rsidRPr="001B2AF7" w14:paraId="2681CB4F" w14:textId="77777777" w:rsidTr="0061480E">
        <w:tc>
          <w:tcPr>
            <w:tcW w:w="1701" w:type="dxa"/>
          </w:tcPr>
          <w:p w14:paraId="010FF040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lastRenderedPageBreak/>
              <w:t>Norway</w:t>
            </w:r>
          </w:p>
        </w:tc>
        <w:tc>
          <w:tcPr>
            <w:tcW w:w="2268" w:type="dxa"/>
          </w:tcPr>
          <w:p w14:paraId="5B807F12" w14:textId="77777777" w:rsidR="00EE47AF" w:rsidRPr="001B2AF7" w:rsidRDefault="00EE47AF" w:rsidP="00590C19">
            <w:pPr>
              <w:rPr>
                <w:rFonts w:eastAsia="Calibri"/>
              </w:rPr>
            </w:pPr>
            <w:proofErr w:type="spellStart"/>
            <w:r w:rsidRPr="001B2AF7">
              <w:rPr>
                <w:rStyle w:val="mixed-citation"/>
                <w:rFonts w:eastAsia="Calibri"/>
              </w:rPr>
              <w:t>Graunbøl</w:t>
            </w:r>
            <w:proofErr w:type="spellEnd"/>
            <w:r w:rsidRPr="001B2AF7">
              <w:rPr>
                <w:rStyle w:val="mixed-citation"/>
                <w:rFonts w:eastAsia="Calibri"/>
              </w:rPr>
              <w:t xml:space="preserve"> et al., 2010</w:t>
            </w:r>
          </w:p>
        </w:tc>
        <w:tc>
          <w:tcPr>
            <w:tcW w:w="3828" w:type="dxa"/>
          </w:tcPr>
          <w:p w14:paraId="6B97BBBD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370A4409" w14:textId="77777777" w:rsidR="00EE47AF" w:rsidRPr="001B2AF7" w:rsidRDefault="00EE47AF" w:rsidP="00590C19">
            <w:pPr>
              <w:rPr>
                <w:b/>
                <w:i/>
              </w:rPr>
            </w:pPr>
            <w:r w:rsidRPr="001B2AF7">
              <w:t>The offence and conviction should both happen during a follow-up to be counted as recidivism</w:t>
            </w:r>
          </w:p>
        </w:tc>
        <w:tc>
          <w:tcPr>
            <w:tcW w:w="2977" w:type="dxa"/>
          </w:tcPr>
          <w:p w14:paraId="1FE0E935" w14:textId="77777777" w:rsidR="00EE47AF" w:rsidRPr="001B2AF7" w:rsidRDefault="00EE47AF" w:rsidP="00590C19">
            <w:r w:rsidRPr="001B2AF7">
              <w:t>2 years. Starts with an imposition of a sentence</w:t>
            </w:r>
          </w:p>
        </w:tc>
        <w:tc>
          <w:tcPr>
            <w:tcW w:w="2267" w:type="dxa"/>
          </w:tcPr>
          <w:p w14:paraId="125F6B3A" w14:textId="77777777" w:rsidR="00EE47AF" w:rsidRPr="001B2AF7" w:rsidRDefault="00EE47AF" w:rsidP="00590C19">
            <w:r w:rsidRPr="001B2AF7">
              <w:t>Probation with supervision</w:t>
            </w:r>
          </w:p>
          <w:p w14:paraId="71A142CB" w14:textId="77777777" w:rsidR="00EE47AF" w:rsidRPr="001B2AF7" w:rsidRDefault="00EE47AF" w:rsidP="00590C19">
            <w:r w:rsidRPr="001B2AF7">
              <w:t>Probation with treatment</w:t>
            </w:r>
          </w:p>
          <w:p w14:paraId="528C64D3" w14:textId="77777777" w:rsidR="00EE47AF" w:rsidRPr="001B2AF7" w:rsidRDefault="00EE47AF" w:rsidP="00590C19">
            <w:r w:rsidRPr="001B2AF7">
              <w:t>Community service</w:t>
            </w:r>
          </w:p>
        </w:tc>
        <w:tc>
          <w:tcPr>
            <w:tcW w:w="2835" w:type="dxa"/>
          </w:tcPr>
          <w:p w14:paraId="6F04CEE3" w14:textId="77777777" w:rsidR="00EE47AF" w:rsidRPr="001B2AF7" w:rsidRDefault="00EE47AF" w:rsidP="00590C19"/>
        </w:tc>
      </w:tr>
      <w:tr w:rsidR="00EE47AF" w:rsidRPr="001B2AF7" w14:paraId="5A04A666" w14:textId="77777777" w:rsidTr="0061480E">
        <w:tc>
          <w:tcPr>
            <w:tcW w:w="1701" w:type="dxa"/>
          </w:tcPr>
          <w:p w14:paraId="5C615E74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Sweden</w:t>
            </w:r>
          </w:p>
        </w:tc>
        <w:tc>
          <w:tcPr>
            <w:tcW w:w="2268" w:type="dxa"/>
          </w:tcPr>
          <w:p w14:paraId="1E71704B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Swedish National Council for Crime Prevention, 2017</w:t>
            </w:r>
          </w:p>
        </w:tc>
        <w:tc>
          <w:tcPr>
            <w:tcW w:w="3828" w:type="dxa"/>
          </w:tcPr>
          <w:p w14:paraId="00EDB329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39FECB11" w14:textId="77777777" w:rsidR="00EE47AF" w:rsidRPr="001B2AF7" w:rsidRDefault="00EE47AF" w:rsidP="00590C19">
            <w:pPr>
              <w:rPr>
                <w:b/>
                <w:i/>
              </w:rPr>
            </w:pPr>
            <w:r w:rsidRPr="001B2AF7">
              <w:t>The offence and conviction should both happen during a follow-up</w:t>
            </w:r>
            <w:r>
              <w:t xml:space="preserve"> period</w:t>
            </w:r>
            <w:r w:rsidRPr="001B2AF7">
              <w:t xml:space="preserve"> to be counted as recidivism</w:t>
            </w:r>
          </w:p>
        </w:tc>
        <w:tc>
          <w:tcPr>
            <w:tcW w:w="2977" w:type="dxa"/>
          </w:tcPr>
          <w:p w14:paraId="7EC1143B" w14:textId="77777777" w:rsidR="00EE47AF" w:rsidRPr="001B2AF7" w:rsidRDefault="00EE47AF" w:rsidP="00590C19">
            <w:r w:rsidRPr="001B2AF7">
              <w:t>2 years. Starts with an imposition of a sentence</w:t>
            </w:r>
          </w:p>
        </w:tc>
        <w:tc>
          <w:tcPr>
            <w:tcW w:w="2267" w:type="dxa"/>
          </w:tcPr>
          <w:p w14:paraId="5032048F" w14:textId="77777777" w:rsidR="00EE47AF" w:rsidRDefault="00EE47AF" w:rsidP="00590C19">
            <w:r>
              <w:t>Intensive supervision with electronic monitoring</w:t>
            </w:r>
          </w:p>
          <w:p w14:paraId="29E5B5CC" w14:textId="77777777" w:rsidR="00EE47AF" w:rsidRDefault="00EE47AF" w:rsidP="00590C19">
            <w:r>
              <w:t>Probation (incl. with community service)</w:t>
            </w:r>
          </w:p>
          <w:p w14:paraId="6C7C1066" w14:textId="77777777" w:rsidR="00EE47AF" w:rsidRPr="001B2AF7" w:rsidRDefault="00EE47AF" w:rsidP="00590C19">
            <w:r>
              <w:t>Suspended sentence (incl. with community service)</w:t>
            </w:r>
          </w:p>
        </w:tc>
        <w:tc>
          <w:tcPr>
            <w:tcW w:w="2835" w:type="dxa"/>
          </w:tcPr>
          <w:p w14:paraId="6E8E0938" w14:textId="77777777" w:rsidR="00EE47AF" w:rsidRPr="001B2AF7" w:rsidRDefault="00EE47AF" w:rsidP="00590C19">
            <w:r>
              <w:t>One offender can be counted multiple times. For intensive supervision, follow-up starts at the end of a sentence.</w:t>
            </w:r>
          </w:p>
        </w:tc>
      </w:tr>
      <w:tr w:rsidR="00EE47AF" w:rsidRPr="001B2AF7" w14:paraId="2F5C9F8A" w14:textId="77777777" w:rsidTr="0061480E">
        <w:tc>
          <w:tcPr>
            <w:tcW w:w="1701" w:type="dxa"/>
          </w:tcPr>
          <w:p w14:paraId="7F707709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 xml:space="preserve">UK – </w:t>
            </w:r>
            <w:r>
              <w:rPr>
                <w:rFonts w:eastAsia="Calibri"/>
              </w:rPr>
              <w:t>England &amp; Wales</w:t>
            </w:r>
          </w:p>
        </w:tc>
        <w:tc>
          <w:tcPr>
            <w:tcW w:w="2268" w:type="dxa"/>
          </w:tcPr>
          <w:p w14:paraId="18938843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Ministry of Justice, 2018</w:t>
            </w:r>
          </w:p>
        </w:tc>
        <w:tc>
          <w:tcPr>
            <w:tcW w:w="3828" w:type="dxa"/>
          </w:tcPr>
          <w:p w14:paraId="6EDF2CB5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Proven reoffending</w:t>
            </w:r>
          </w:p>
          <w:p w14:paraId="02C308B4" w14:textId="77777777" w:rsidR="00EE47AF" w:rsidRPr="001B2AF7" w:rsidRDefault="00EE47AF" w:rsidP="00590C19">
            <w:r w:rsidRPr="001B2AF7">
              <w:t>6 months after observational period ends, an individual can be sentenced for an offence committed during this period.</w:t>
            </w:r>
          </w:p>
        </w:tc>
        <w:tc>
          <w:tcPr>
            <w:tcW w:w="2977" w:type="dxa"/>
          </w:tcPr>
          <w:p w14:paraId="0F319911" w14:textId="77777777" w:rsidR="00EE47AF" w:rsidRPr="001B2AF7" w:rsidRDefault="00EE47AF" w:rsidP="00590C19">
            <w:r w:rsidRPr="001B2AF7">
              <w:t>1-year observational period. Starts with an imposition of a sentence</w:t>
            </w:r>
          </w:p>
        </w:tc>
        <w:tc>
          <w:tcPr>
            <w:tcW w:w="2267" w:type="dxa"/>
          </w:tcPr>
          <w:p w14:paraId="7CC9D314" w14:textId="77777777" w:rsidR="00EE47AF" w:rsidRPr="001B2AF7" w:rsidRDefault="00EE47AF" w:rsidP="00590C19">
            <w:r w:rsidRPr="001B2AF7">
              <w:t>Pre CJA orders</w:t>
            </w:r>
          </w:p>
          <w:p w14:paraId="65B3960F" w14:textId="77777777" w:rsidR="00EE47AF" w:rsidRPr="001B2AF7" w:rsidRDefault="00EE47AF" w:rsidP="00590C19">
            <w:r w:rsidRPr="001B2AF7">
              <w:t>Community orders</w:t>
            </w:r>
          </w:p>
          <w:p w14:paraId="35909797" w14:textId="77777777" w:rsidR="00EE47AF" w:rsidRPr="001B2AF7" w:rsidRDefault="00EE47AF" w:rsidP="00590C19">
            <w:r w:rsidRPr="001B2AF7">
              <w:t>Suspended sentence order</w:t>
            </w:r>
          </w:p>
        </w:tc>
        <w:tc>
          <w:tcPr>
            <w:tcW w:w="2835" w:type="dxa"/>
          </w:tcPr>
          <w:p w14:paraId="0714430B" w14:textId="77777777" w:rsidR="00EE47AF" w:rsidRPr="001B2AF7" w:rsidRDefault="00EE47AF" w:rsidP="00590C19">
            <w:r w:rsidRPr="001B2AF7">
              <w:t>Cautions and discharges are not included. Rates for fines are reported separately (Fig. 3).</w:t>
            </w:r>
          </w:p>
        </w:tc>
      </w:tr>
      <w:tr w:rsidR="00EE47AF" w:rsidRPr="001B2AF7" w14:paraId="1010D451" w14:textId="77777777" w:rsidTr="0061480E">
        <w:tc>
          <w:tcPr>
            <w:tcW w:w="1701" w:type="dxa"/>
          </w:tcPr>
          <w:p w14:paraId="0F6140DC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UK – N. Ireland</w:t>
            </w:r>
          </w:p>
        </w:tc>
        <w:tc>
          <w:tcPr>
            <w:tcW w:w="2268" w:type="dxa"/>
          </w:tcPr>
          <w:p w14:paraId="2101F597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 xml:space="preserve">Duncan &amp; </w:t>
            </w:r>
            <w:proofErr w:type="spellStart"/>
            <w:r w:rsidRPr="001B2AF7">
              <w:rPr>
                <w:rFonts w:eastAsia="Calibri"/>
              </w:rPr>
              <w:t>Damkat</w:t>
            </w:r>
            <w:proofErr w:type="spellEnd"/>
            <w:r w:rsidRPr="001B2AF7">
              <w:rPr>
                <w:rFonts w:eastAsia="Calibri"/>
              </w:rPr>
              <w:t>, 2017</w:t>
            </w:r>
          </w:p>
        </w:tc>
        <w:tc>
          <w:tcPr>
            <w:tcW w:w="3828" w:type="dxa"/>
          </w:tcPr>
          <w:p w14:paraId="63376823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Proven reoffending</w:t>
            </w:r>
          </w:p>
          <w:p w14:paraId="5FA2EF17" w14:textId="77777777" w:rsidR="00EE47AF" w:rsidRPr="001B2AF7" w:rsidRDefault="00EE47AF" w:rsidP="00590C19">
            <w:r w:rsidRPr="001B2AF7">
              <w:t>6 months after observational period ends, an individual can be sentenced for an offence committed during this period. Technical violations are not counted as reoffence</w:t>
            </w:r>
          </w:p>
        </w:tc>
        <w:tc>
          <w:tcPr>
            <w:tcW w:w="2977" w:type="dxa"/>
          </w:tcPr>
          <w:p w14:paraId="08BB202C" w14:textId="77777777" w:rsidR="00EE47AF" w:rsidRPr="001B2AF7" w:rsidRDefault="00EE47AF" w:rsidP="00590C19">
            <w:r w:rsidRPr="001B2AF7">
              <w:t>1-year observational period. Starts with an imposition of a sentence</w:t>
            </w:r>
          </w:p>
        </w:tc>
        <w:tc>
          <w:tcPr>
            <w:tcW w:w="2267" w:type="dxa"/>
          </w:tcPr>
          <w:p w14:paraId="0DCDF128" w14:textId="77777777" w:rsidR="00EE47AF" w:rsidRPr="001B2AF7" w:rsidRDefault="00EE47AF" w:rsidP="00590C19">
            <w:r w:rsidRPr="001B2AF7">
              <w:t>Community supervision</w:t>
            </w:r>
          </w:p>
          <w:p w14:paraId="30A955B6" w14:textId="77777777" w:rsidR="00EE47AF" w:rsidRPr="001B2AF7" w:rsidRDefault="00EE47AF" w:rsidP="00590C19">
            <w:r w:rsidRPr="001B2AF7">
              <w:t>Community other</w:t>
            </w:r>
          </w:p>
        </w:tc>
        <w:tc>
          <w:tcPr>
            <w:tcW w:w="2835" w:type="dxa"/>
          </w:tcPr>
          <w:p w14:paraId="6B49FA36" w14:textId="77777777" w:rsidR="00EE47AF" w:rsidRPr="001B2AF7" w:rsidRDefault="00EE47AF" w:rsidP="00590C19">
            <w:r w:rsidRPr="001B2AF7">
              <w:t>Diversionary disposal are not included. Rates for fines are reported separately (Fig. 3).</w:t>
            </w:r>
          </w:p>
        </w:tc>
      </w:tr>
      <w:tr w:rsidR="00EE47AF" w:rsidRPr="001B2AF7" w14:paraId="1A337D9C" w14:textId="77777777" w:rsidTr="0061480E">
        <w:tc>
          <w:tcPr>
            <w:tcW w:w="1701" w:type="dxa"/>
          </w:tcPr>
          <w:p w14:paraId="70ADF413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UK – N. Ireland</w:t>
            </w:r>
          </w:p>
        </w:tc>
        <w:tc>
          <w:tcPr>
            <w:tcW w:w="2268" w:type="dxa"/>
          </w:tcPr>
          <w:p w14:paraId="5C797623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Department of Justice, 2011</w:t>
            </w:r>
          </w:p>
        </w:tc>
        <w:tc>
          <w:tcPr>
            <w:tcW w:w="3828" w:type="dxa"/>
          </w:tcPr>
          <w:p w14:paraId="3AB5F2A9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Reoffending</w:t>
            </w:r>
          </w:p>
          <w:p w14:paraId="712AFDFB" w14:textId="77777777" w:rsidR="00EE47AF" w:rsidRPr="001B2AF7" w:rsidRDefault="00EE47AF" w:rsidP="00590C19">
            <w:pPr>
              <w:rPr>
                <w:b/>
              </w:rPr>
            </w:pPr>
            <w:r w:rsidRPr="001B2AF7">
              <w:t xml:space="preserve">The offence and conviction should both happen during a follow-up </w:t>
            </w:r>
            <w:r>
              <w:t xml:space="preserve">period </w:t>
            </w:r>
            <w:r w:rsidRPr="001B2AF7">
              <w:t>to be counted as recidivism</w:t>
            </w:r>
          </w:p>
        </w:tc>
        <w:tc>
          <w:tcPr>
            <w:tcW w:w="2977" w:type="dxa"/>
          </w:tcPr>
          <w:p w14:paraId="195E760E" w14:textId="77777777" w:rsidR="00EE47AF" w:rsidRPr="001B2AF7" w:rsidRDefault="00EE47AF" w:rsidP="00590C19">
            <w:r w:rsidRPr="001B2AF7">
              <w:t>2 years. Starts with an imposition of a sentence</w:t>
            </w:r>
          </w:p>
        </w:tc>
        <w:tc>
          <w:tcPr>
            <w:tcW w:w="2267" w:type="dxa"/>
          </w:tcPr>
          <w:p w14:paraId="57E3B1E7" w14:textId="77777777" w:rsidR="00EE47AF" w:rsidRPr="001B2AF7" w:rsidRDefault="00EE47AF" w:rsidP="00590C19">
            <w:r w:rsidRPr="001B2AF7">
              <w:t>Community service order</w:t>
            </w:r>
          </w:p>
          <w:p w14:paraId="552CDB4F" w14:textId="77777777" w:rsidR="00EE47AF" w:rsidRPr="001B2AF7" w:rsidRDefault="00EE47AF" w:rsidP="00590C19">
            <w:r w:rsidRPr="001B2AF7">
              <w:t>Probation order</w:t>
            </w:r>
          </w:p>
          <w:p w14:paraId="34E65139" w14:textId="77777777" w:rsidR="00EE47AF" w:rsidRPr="001B2AF7" w:rsidRDefault="00EE47AF" w:rsidP="00590C19">
            <w:r w:rsidRPr="001B2AF7">
              <w:t>Combination order</w:t>
            </w:r>
          </w:p>
          <w:p w14:paraId="02C6C44A" w14:textId="77777777" w:rsidR="00EE47AF" w:rsidRPr="001B2AF7" w:rsidRDefault="00EE47AF" w:rsidP="00590C19">
            <w:r w:rsidRPr="001B2AF7">
              <w:t>Bound over</w:t>
            </w:r>
          </w:p>
          <w:p w14:paraId="1E64F06D" w14:textId="77777777" w:rsidR="00EE47AF" w:rsidRPr="001B2AF7" w:rsidRDefault="00EE47AF" w:rsidP="00590C19">
            <w:r w:rsidRPr="001B2AF7">
              <w:t>Conditional discharge</w:t>
            </w:r>
          </w:p>
          <w:p w14:paraId="21683927" w14:textId="77777777" w:rsidR="00EE47AF" w:rsidRPr="001B2AF7" w:rsidRDefault="00EE47AF" w:rsidP="00590C19">
            <w:r w:rsidRPr="001B2AF7">
              <w:t>Suspended prison</w:t>
            </w:r>
          </w:p>
          <w:p w14:paraId="36655673" w14:textId="77777777" w:rsidR="00EE47AF" w:rsidRPr="001B2AF7" w:rsidRDefault="00EE47AF" w:rsidP="00590C19">
            <w:r w:rsidRPr="001B2AF7">
              <w:t>Other</w:t>
            </w:r>
          </w:p>
        </w:tc>
        <w:tc>
          <w:tcPr>
            <w:tcW w:w="2835" w:type="dxa"/>
          </w:tcPr>
          <w:p w14:paraId="68B245FA" w14:textId="77777777" w:rsidR="00EE47AF" w:rsidRPr="0059344B" w:rsidRDefault="00EE47AF" w:rsidP="00590C19">
            <w:r>
              <w:t>Fines as an index offence are excluded</w:t>
            </w:r>
            <w:r w:rsidRPr="0059344B">
              <w:t xml:space="preserve"> </w:t>
            </w:r>
            <w:r>
              <w:t>in extracted overall general recidivism rate (Appendix 4). Rates reported by gender include fines as an index offence (Table 1).</w:t>
            </w:r>
          </w:p>
        </w:tc>
      </w:tr>
      <w:tr w:rsidR="00EE47AF" w:rsidRPr="001B2AF7" w14:paraId="5D0F0768" w14:textId="77777777" w:rsidTr="0061480E">
        <w:tc>
          <w:tcPr>
            <w:tcW w:w="1701" w:type="dxa"/>
          </w:tcPr>
          <w:p w14:paraId="446691D4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UK – Scotland</w:t>
            </w:r>
          </w:p>
        </w:tc>
        <w:tc>
          <w:tcPr>
            <w:tcW w:w="2268" w:type="dxa"/>
          </w:tcPr>
          <w:p w14:paraId="2DF548C9" w14:textId="77777777" w:rsidR="00EE47AF" w:rsidRPr="001B2AF7" w:rsidRDefault="00EE47AF" w:rsidP="00590C19">
            <w:r w:rsidRPr="001B2AF7">
              <w:rPr>
                <w:rFonts w:eastAsia="Calibri"/>
              </w:rPr>
              <w:t>Scottish Government, 2017</w:t>
            </w:r>
          </w:p>
        </w:tc>
        <w:tc>
          <w:tcPr>
            <w:tcW w:w="3828" w:type="dxa"/>
          </w:tcPr>
          <w:p w14:paraId="35F60789" w14:textId="77777777" w:rsidR="00EE47AF" w:rsidRPr="001B2AF7" w:rsidRDefault="00EE47AF" w:rsidP="00590C19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3A8BD54E" w14:textId="77777777" w:rsidR="00EE47AF" w:rsidRPr="001B2AF7" w:rsidRDefault="00EE47AF" w:rsidP="00590C19">
            <w:pPr>
              <w:rPr>
                <w:b/>
              </w:rPr>
            </w:pPr>
            <w:r w:rsidRPr="001B2AF7">
              <w:t xml:space="preserve">The conviction should happen during a follow-up </w:t>
            </w:r>
            <w:r>
              <w:t xml:space="preserve">period </w:t>
            </w:r>
            <w:r w:rsidRPr="001B2AF7">
              <w:t>to be counted as recidivism</w:t>
            </w:r>
          </w:p>
          <w:p w14:paraId="2182F691" w14:textId="77777777" w:rsidR="00EE47AF" w:rsidRPr="001B2AF7" w:rsidRDefault="00EE47AF" w:rsidP="00590C19"/>
        </w:tc>
        <w:tc>
          <w:tcPr>
            <w:tcW w:w="2977" w:type="dxa"/>
          </w:tcPr>
          <w:p w14:paraId="3839DB5D" w14:textId="77777777" w:rsidR="00EE47AF" w:rsidRPr="001B2AF7" w:rsidRDefault="00EE47AF" w:rsidP="00590C19">
            <w:r w:rsidRPr="001B2AF7">
              <w:t>1-year. Starts with an imposition of a sentence</w:t>
            </w:r>
          </w:p>
        </w:tc>
        <w:tc>
          <w:tcPr>
            <w:tcW w:w="2267" w:type="dxa"/>
          </w:tcPr>
          <w:p w14:paraId="1EA14B97" w14:textId="77777777" w:rsidR="00EE47AF" w:rsidRPr="001B2AF7" w:rsidRDefault="00EE47AF" w:rsidP="00590C19">
            <w:r w:rsidRPr="001B2AF7">
              <w:t>Restriction of liberty order</w:t>
            </w:r>
          </w:p>
          <w:p w14:paraId="2CDD9A4D" w14:textId="77777777" w:rsidR="00EE47AF" w:rsidRPr="001B2AF7" w:rsidRDefault="00EE47AF" w:rsidP="00590C19">
            <w:r w:rsidRPr="001B2AF7">
              <w:t>Community payback order</w:t>
            </w:r>
          </w:p>
          <w:p w14:paraId="4C754986" w14:textId="77777777" w:rsidR="00EE47AF" w:rsidRPr="001B2AF7" w:rsidRDefault="00EE47AF" w:rsidP="00590C19">
            <w:r w:rsidRPr="001B2AF7">
              <w:t>Drug treatment and testing orders</w:t>
            </w:r>
          </w:p>
          <w:p w14:paraId="4A927372" w14:textId="77777777" w:rsidR="00EE47AF" w:rsidRPr="001B2AF7" w:rsidRDefault="00EE47AF" w:rsidP="00590C19"/>
        </w:tc>
        <w:tc>
          <w:tcPr>
            <w:tcW w:w="2835" w:type="dxa"/>
          </w:tcPr>
          <w:p w14:paraId="6F63A71D" w14:textId="77777777" w:rsidR="00EE47AF" w:rsidRPr="001B2AF7" w:rsidRDefault="00EE47AF" w:rsidP="00590C19">
            <w:r w:rsidRPr="001B2AF7">
              <w:t>Rates for fines are reported separately (Fig. 3).</w:t>
            </w:r>
            <w:r>
              <w:t xml:space="preserve"> An offence against public justice are not counted as an index offence.</w:t>
            </w:r>
          </w:p>
        </w:tc>
      </w:tr>
      <w:tr w:rsidR="00EE47AF" w:rsidRPr="001B2AF7" w14:paraId="6769DC24" w14:textId="77777777" w:rsidTr="0061480E">
        <w:tc>
          <w:tcPr>
            <w:tcW w:w="1701" w:type="dxa"/>
          </w:tcPr>
          <w:p w14:paraId="249C14FF" w14:textId="77777777" w:rsidR="00EE47AF" w:rsidRPr="001B2AF7" w:rsidRDefault="00EE47AF" w:rsidP="00590C19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 xml:space="preserve">USA </w:t>
            </w:r>
            <w:r>
              <w:rPr>
                <w:rFonts w:eastAsia="Calibri"/>
              </w:rPr>
              <w:t>–</w:t>
            </w:r>
            <w:r w:rsidRPr="001B2AF7">
              <w:rPr>
                <w:rFonts w:eastAsia="Calibri"/>
              </w:rPr>
              <w:t xml:space="preserve"> Illinois</w:t>
            </w:r>
          </w:p>
        </w:tc>
        <w:tc>
          <w:tcPr>
            <w:tcW w:w="2268" w:type="dxa"/>
          </w:tcPr>
          <w:p w14:paraId="12DE49EA" w14:textId="77777777" w:rsidR="00EE47AF" w:rsidRPr="001B2AF7" w:rsidRDefault="00EE47AF" w:rsidP="00590C19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Illinois Criminal Justice Information Authority, 2011</w:t>
            </w:r>
          </w:p>
        </w:tc>
        <w:tc>
          <w:tcPr>
            <w:tcW w:w="3828" w:type="dxa"/>
          </w:tcPr>
          <w:p w14:paraId="74C65039" w14:textId="77777777" w:rsidR="00EE47AF" w:rsidRPr="001B2AF7" w:rsidRDefault="00EE47AF" w:rsidP="00590C19">
            <w:pPr>
              <w:rPr>
                <w:b/>
              </w:rPr>
            </w:pPr>
            <w:proofErr w:type="spellStart"/>
            <w:r w:rsidRPr="001B2AF7">
              <w:rPr>
                <w:b/>
              </w:rPr>
              <w:t>Rearrest</w:t>
            </w:r>
            <w:proofErr w:type="spellEnd"/>
          </w:p>
          <w:p w14:paraId="7700A014" w14:textId="77777777" w:rsidR="00EE47AF" w:rsidRPr="001B2AF7" w:rsidRDefault="00EE47AF" w:rsidP="00590C19">
            <w:pPr>
              <w:rPr>
                <w:i/>
              </w:rPr>
            </w:pPr>
            <w:r w:rsidRPr="001B2AF7">
              <w:t>An arrest during a follow-up period.</w:t>
            </w:r>
          </w:p>
        </w:tc>
        <w:tc>
          <w:tcPr>
            <w:tcW w:w="2977" w:type="dxa"/>
          </w:tcPr>
          <w:p w14:paraId="6E0A0564" w14:textId="77777777" w:rsidR="00EE47AF" w:rsidRPr="001B2AF7" w:rsidRDefault="00EE47AF" w:rsidP="00590C19">
            <w:r>
              <w:t>5 years. Starts with an imposition of a sentence.</w:t>
            </w:r>
          </w:p>
        </w:tc>
        <w:tc>
          <w:tcPr>
            <w:tcW w:w="2267" w:type="dxa"/>
          </w:tcPr>
          <w:p w14:paraId="117DBD59" w14:textId="77777777" w:rsidR="00EE47AF" w:rsidRPr="001B2AF7" w:rsidRDefault="00EE47AF" w:rsidP="00590C19">
            <w:r w:rsidRPr="001B2AF7">
              <w:t>Probation</w:t>
            </w:r>
          </w:p>
        </w:tc>
        <w:tc>
          <w:tcPr>
            <w:tcW w:w="2835" w:type="dxa"/>
          </w:tcPr>
          <w:p w14:paraId="1FD5C817" w14:textId="77777777" w:rsidR="00EE47AF" w:rsidRPr="001B2AF7" w:rsidRDefault="00EE47AF" w:rsidP="00590C19">
            <w:r>
              <w:t>Data are reported separately for a period during probation and after probation. Combined rate was extracted. Minor traffic offences are excluded.</w:t>
            </w:r>
          </w:p>
        </w:tc>
      </w:tr>
      <w:tr w:rsidR="00D20253" w:rsidRPr="001B2AF7" w14:paraId="6E314E5F" w14:textId="77777777" w:rsidTr="0061480E">
        <w:tc>
          <w:tcPr>
            <w:tcW w:w="1701" w:type="dxa"/>
          </w:tcPr>
          <w:p w14:paraId="632F3D59" w14:textId="77777777" w:rsidR="00D20253" w:rsidRPr="00D20253" w:rsidRDefault="00D20253" w:rsidP="00D20253">
            <w:pPr>
              <w:rPr>
                <w:rFonts w:eastAsia="Calibri"/>
                <w:b/>
                <w:bCs/>
                <w:lang w:val="en-US"/>
              </w:rPr>
            </w:pPr>
            <w:r w:rsidRPr="001B2AF7">
              <w:rPr>
                <w:rFonts w:eastAsia="Calibri"/>
              </w:rPr>
              <w:lastRenderedPageBreak/>
              <w:t>USA</w:t>
            </w:r>
            <w:r w:rsidR="0061480E" w:rsidRPr="001B2AF7">
              <w:rPr>
                <w:rFonts w:eastAsia="Calibri"/>
              </w:rPr>
              <w:t xml:space="preserve"> </w:t>
            </w:r>
            <w:r w:rsidR="0061480E">
              <w:rPr>
                <w:rFonts w:eastAsia="Calibri"/>
              </w:rPr>
              <w:t>–</w:t>
            </w:r>
            <w:r w:rsidR="0061480E" w:rsidRPr="001B2AF7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Michigan</w:t>
            </w:r>
          </w:p>
        </w:tc>
        <w:tc>
          <w:tcPr>
            <w:tcW w:w="2268" w:type="dxa"/>
          </w:tcPr>
          <w:p w14:paraId="26516B3B" w14:textId="77777777" w:rsidR="00D20253" w:rsidRPr="001B2AF7" w:rsidRDefault="00D20253" w:rsidP="00D20253">
            <w:pPr>
              <w:rPr>
                <w:rFonts w:eastAsia="Calibri"/>
              </w:rPr>
            </w:pPr>
            <w:r>
              <w:rPr>
                <w:rFonts w:eastAsia="Calibri"/>
              </w:rPr>
              <w:t>Harding et al.</w:t>
            </w:r>
            <w:r w:rsidRPr="001B2AF7">
              <w:rPr>
                <w:rFonts w:eastAsia="Calibri"/>
              </w:rPr>
              <w:t>, 2013</w:t>
            </w:r>
          </w:p>
        </w:tc>
        <w:tc>
          <w:tcPr>
            <w:tcW w:w="3828" w:type="dxa"/>
          </w:tcPr>
          <w:p w14:paraId="1C8B7F7E" w14:textId="77777777" w:rsidR="00E1475C" w:rsidRDefault="00E1475C" w:rsidP="00D20253">
            <w:pPr>
              <w:rPr>
                <w:b/>
              </w:rPr>
            </w:pPr>
            <w:r>
              <w:rPr>
                <w:b/>
              </w:rPr>
              <w:t>Reincarceration</w:t>
            </w:r>
          </w:p>
          <w:p w14:paraId="2EA6BC12" w14:textId="77777777" w:rsidR="007B3C64" w:rsidRPr="007B3C64" w:rsidRDefault="007B3C64" w:rsidP="00D20253">
            <w:r>
              <w:t>New sentence that leads to imprisonment during a follow-up period</w:t>
            </w:r>
          </w:p>
          <w:p w14:paraId="4D89DA53" w14:textId="77777777" w:rsidR="00E1475C" w:rsidRPr="00E1475C" w:rsidRDefault="00E1475C" w:rsidP="00D202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Reconviction</w:t>
            </w:r>
          </w:p>
          <w:p w14:paraId="3C898F8C" w14:textId="77777777" w:rsidR="00D20253" w:rsidRPr="001B2AF7" w:rsidRDefault="007B3C64" w:rsidP="0023040F">
            <w:r>
              <w:t>New sentence for a felony</w:t>
            </w:r>
            <w:r w:rsidR="00E1475C">
              <w:t xml:space="preserve"> </w:t>
            </w:r>
            <w:r>
              <w:t>during a follow-up period</w:t>
            </w:r>
          </w:p>
        </w:tc>
        <w:tc>
          <w:tcPr>
            <w:tcW w:w="2977" w:type="dxa"/>
          </w:tcPr>
          <w:p w14:paraId="0454CF32" w14:textId="77777777" w:rsidR="00D20253" w:rsidRPr="001B2AF7" w:rsidRDefault="00D20253" w:rsidP="00D20253">
            <w:r>
              <w:t xml:space="preserve">1, 3, </w:t>
            </w:r>
            <w:r w:rsidRPr="001B2AF7">
              <w:t>5 years. Starts with an imposition of a sentence.</w:t>
            </w:r>
          </w:p>
        </w:tc>
        <w:tc>
          <w:tcPr>
            <w:tcW w:w="2267" w:type="dxa"/>
          </w:tcPr>
          <w:p w14:paraId="449D62C4" w14:textId="77777777" w:rsidR="00D20253" w:rsidRPr="001B2AF7" w:rsidRDefault="00D20253" w:rsidP="00D20253">
            <w:r w:rsidRPr="001B2AF7">
              <w:t>Probation</w:t>
            </w:r>
          </w:p>
        </w:tc>
        <w:tc>
          <w:tcPr>
            <w:tcW w:w="2835" w:type="dxa"/>
          </w:tcPr>
          <w:p w14:paraId="64E2DC7B" w14:textId="77777777" w:rsidR="00D20253" w:rsidRPr="001B2AF7" w:rsidRDefault="00D20253" w:rsidP="00D20253">
            <w:r>
              <w:rPr>
                <w:lang w:val="en-US"/>
              </w:rPr>
              <w:t>The cohort includes individuals sentenced for a felony.</w:t>
            </w:r>
            <w:r>
              <w:t xml:space="preserve"> Separate data on reincarceration resulting from technical violation and from a new sentence are provided.</w:t>
            </w:r>
          </w:p>
        </w:tc>
      </w:tr>
      <w:tr w:rsidR="00D20253" w:rsidRPr="001B2AF7" w14:paraId="5B29306A" w14:textId="77777777" w:rsidTr="0061480E">
        <w:tc>
          <w:tcPr>
            <w:tcW w:w="1701" w:type="dxa"/>
          </w:tcPr>
          <w:p w14:paraId="74987DBB" w14:textId="77777777" w:rsidR="00D20253" w:rsidRPr="001B2AF7" w:rsidRDefault="00D20253" w:rsidP="00D20253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 xml:space="preserve">USA </w:t>
            </w:r>
            <w:r w:rsidR="00B4446B" w:rsidRPr="001B2AF7">
              <w:rPr>
                <w:rFonts w:eastAsia="Calibri"/>
              </w:rPr>
              <w:t>–</w:t>
            </w:r>
            <w:r w:rsidRPr="001B2AF7">
              <w:rPr>
                <w:rFonts w:eastAsia="Calibri"/>
              </w:rPr>
              <w:t xml:space="preserve"> New York State</w:t>
            </w:r>
          </w:p>
        </w:tc>
        <w:tc>
          <w:tcPr>
            <w:tcW w:w="2268" w:type="dxa"/>
          </w:tcPr>
          <w:p w14:paraId="191C6C71" w14:textId="77777777" w:rsidR="00D20253" w:rsidRPr="001B2AF7" w:rsidRDefault="00D20253" w:rsidP="00D20253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The Council of State Governments, 2013</w:t>
            </w:r>
          </w:p>
        </w:tc>
        <w:tc>
          <w:tcPr>
            <w:tcW w:w="3828" w:type="dxa"/>
          </w:tcPr>
          <w:p w14:paraId="7278E81D" w14:textId="77777777" w:rsidR="00D20253" w:rsidRPr="001B2AF7" w:rsidRDefault="00D20253" w:rsidP="00D20253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236DA22A" w14:textId="77777777" w:rsidR="00D20253" w:rsidRPr="001B2AF7" w:rsidRDefault="00D20253" w:rsidP="00D20253">
            <w:r w:rsidRPr="001B2AF7">
              <w:t>Operationalisation is unclear</w:t>
            </w:r>
          </w:p>
        </w:tc>
        <w:tc>
          <w:tcPr>
            <w:tcW w:w="2977" w:type="dxa"/>
          </w:tcPr>
          <w:p w14:paraId="3FF2E206" w14:textId="77777777" w:rsidR="00D20253" w:rsidRPr="001B2AF7" w:rsidRDefault="00D20253" w:rsidP="00D20253">
            <w:r w:rsidRPr="001B2AF7">
              <w:t>5 years. Starts with an imposition of a sentence.</w:t>
            </w:r>
          </w:p>
        </w:tc>
        <w:tc>
          <w:tcPr>
            <w:tcW w:w="2267" w:type="dxa"/>
          </w:tcPr>
          <w:p w14:paraId="63D5E5EE" w14:textId="77777777" w:rsidR="00D20253" w:rsidRPr="001B2AF7" w:rsidRDefault="00D20253" w:rsidP="00D20253">
            <w:r w:rsidRPr="001B2AF7">
              <w:t>Probation</w:t>
            </w:r>
          </w:p>
        </w:tc>
        <w:tc>
          <w:tcPr>
            <w:tcW w:w="2835" w:type="dxa"/>
          </w:tcPr>
          <w:p w14:paraId="1FE2CEED" w14:textId="77777777" w:rsidR="00D20253" w:rsidRPr="001B2AF7" w:rsidRDefault="00D20253" w:rsidP="00D20253">
            <w:r w:rsidRPr="001B2AF7">
              <w:t xml:space="preserve">For all </w:t>
            </w:r>
            <w:r>
              <w:t xml:space="preserve">felony </w:t>
            </w:r>
            <w:r w:rsidRPr="001B2AF7">
              <w:t>probation sentences in NYS, 5 years is also a supervision period.</w:t>
            </w:r>
          </w:p>
        </w:tc>
      </w:tr>
      <w:tr w:rsidR="00D20253" w:rsidRPr="001B2AF7" w14:paraId="0E957A4E" w14:textId="77777777" w:rsidTr="0061480E">
        <w:tc>
          <w:tcPr>
            <w:tcW w:w="1701" w:type="dxa"/>
          </w:tcPr>
          <w:p w14:paraId="563335F0" w14:textId="77777777" w:rsidR="00D20253" w:rsidRPr="001B2AF7" w:rsidRDefault="00D20253" w:rsidP="00D20253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 xml:space="preserve">USA </w:t>
            </w:r>
            <w:r w:rsidR="00B4446B" w:rsidRPr="001B2AF7">
              <w:rPr>
                <w:rFonts w:eastAsia="Calibri"/>
              </w:rPr>
              <w:t>–</w:t>
            </w:r>
            <w:r w:rsidRPr="001B2AF7">
              <w:rPr>
                <w:rFonts w:eastAsia="Calibri"/>
              </w:rPr>
              <w:t xml:space="preserve"> North Carolina</w:t>
            </w:r>
          </w:p>
        </w:tc>
        <w:tc>
          <w:tcPr>
            <w:tcW w:w="2268" w:type="dxa"/>
          </w:tcPr>
          <w:p w14:paraId="05A91374" w14:textId="77777777" w:rsidR="00D20253" w:rsidRPr="001B2AF7" w:rsidRDefault="00D20253" w:rsidP="00D20253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North Carolina Sentencing and Policy Advisory Commission, 2016</w:t>
            </w:r>
          </w:p>
        </w:tc>
        <w:tc>
          <w:tcPr>
            <w:tcW w:w="3828" w:type="dxa"/>
          </w:tcPr>
          <w:p w14:paraId="425C05C2" w14:textId="77777777" w:rsidR="00D20253" w:rsidRPr="001B2AF7" w:rsidRDefault="00D20253" w:rsidP="00D20253">
            <w:pPr>
              <w:rPr>
                <w:b/>
              </w:rPr>
            </w:pPr>
            <w:proofErr w:type="spellStart"/>
            <w:r w:rsidRPr="001B2AF7">
              <w:rPr>
                <w:b/>
              </w:rPr>
              <w:t>Rearrest</w:t>
            </w:r>
            <w:proofErr w:type="spellEnd"/>
          </w:p>
          <w:p w14:paraId="5F55BB4A" w14:textId="77777777" w:rsidR="00D20253" w:rsidRPr="001B2AF7" w:rsidRDefault="00D20253" w:rsidP="00D20253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  <w:r w:rsidRPr="001B2AF7">
              <w:rPr>
                <w:b/>
              </w:rPr>
              <w:br/>
              <w:t>Reincarceration</w:t>
            </w:r>
          </w:p>
          <w:p w14:paraId="76FF0196" w14:textId="77777777" w:rsidR="00D20253" w:rsidRPr="001B2AF7" w:rsidRDefault="00D20253" w:rsidP="00D20253">
            <w:r w:rsidRPr="001B2AF7">
              <w:t>An occurrence of a respective event during a follow-up period.</w:t>
            </w:r>
            <w:r>
              <w:t xml:space="preserve"> Arrests for technical violations are not counted as recidivism. Only rearrests when an individual was fingerprinted</w:t>
            </w:r>
          </w:p>
        </w:tc>
        <w:tc>
          <w:tcPr>
            <w:tcW w:w="2977" w:type="dxa"/>
          </w:tcPr>
          <w:p w14:paraId="2FECD36D" w14:textId="77777777" w:rsidR="00D20253" w:rsidRPr="001B2AF7" w:rsidRDefault="00D20253" w:rsidP="00D20253">
            <w:r>
              <w:t xml:space="preserve">1, </w:t>
            </w:r>
            <w:r w:rsidRPr="001B2AF7">
              <w:t>2 years. Starts with an imposition of a sentence.</w:t>
            </w:r>
          </w:p>
        </w:tc>
        <w:tc>
          <w:tcPr>
            <w:tcW w:w="2267" w:type="dxa"/>
          </w:tcPr>
          <w:p w14:paraId="2B77C0DC" w14:textId="77777777" w:rsidR="00D20253" w:rsidRPr="001B2AF7" w:rsidRDefault="00D20253" w:rsidP="00D20253">
            <w:r w:rsidRPr="001B2AF7">
              <w:t>Probation</w:t>
            </w:r>
          </w:p>
        </w:tc>
        <w:tc>
          <w:tcPr>
            <w:tcW w:w="2835" w:type="dxa"/>
          </w:tcPr>
          <w:p w14:paraId="2C2E7D9B" w14:textId="77777777" w:rsidR="00D20253" w:rsidRPr="001B2AF7" w:rsidRDefault="00D20253" w:rsidP="00D20253">
            <w:r w:rsidRPr="001B2AF7">
              <w:t>Excludes offenders with serious DWI, seriou</w:t>
            </w:r>
            <w:r>
              <w:t>s misdemeanor traffic offence.</w:t>
            </w:r>
          </w:p>
        </w:tc>
      </w:tr>
      <w:tr w:rsidR="00D20253" w:rsidRPr="001B2AF7" w14:paraId="3B9942E1" w14:textId="77777777" w:rsidTr="0061480E">
        <w:tc>
          <w:tcPr>
            <w:tcW w:w="1701" w:type="dxa"/>
          </w:tcPr>
          <w:p w14:paraId="1781B165" w14:textId="77777777" w:rsidR="00D20253" w:rsidRPr="001B2AF7" w:rsidRDefault="00D20253" w:rsidP="00D20253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 xml:space="preserve">USA </w:t>
            </w:r>
            <w:r w:rsidR="00B4446B" w:rsidRPr="001B2AF7">
              <w:rPr>
                <w:rFonts w:eastAsia="Calibri"/>
              </w:rPr>
              <w:t>–</w:t>
            </w:r>
            <w:r w:rsidRPr="001B2AF7">
              <w:rPr>
                <w:rFonts w:eastAsia="Calibri"/>
              </w:rPr>
              <w:t xml:space="preserve"> Oregon</w:t>
            </w:r>
          </w:p>
        </w:tc>
        <w:tc>
          <w:tcPr>
            <w:tcW w:w="2268" w:type="dxa"/>
          </w:tcPr>
          <w:p w14:paraId="657F25DD" w14:textId="77777777" w:rsidR="00D20253" w:rsidRPr="001B2AF7" w:rsidRDefault="00D20253" w:rsidP="00D20253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>State of Oregon Criminal Justice Commission, 2018</w:t>
            </w:r>
          </w:p>
        </w:tc>
        <w:tc>
          <w:tcPr>
            <w:tcW w:w="3828" w:type="dxa"/>
          </w:tcPr>
          <w:p w14:paraId="59DC75A3" w14:textId="77777777" w:rsidR="00D20253" w:rsidRPr="001B2AF7" w:rsidRDefault="00D20253" w:rsidP="00D20253">
            <w:pPr>
              <w:rPr>
                <w:b/>
              </w:rPr>
            </w:pPr>
            <w:r w:rsidRPr="001B2AF7">
              <w:rPr>
                <w:b/>
              </w:rPr>
              <w:t>Reconviction</w:t>
            </w:r>
          </w:p>
          <w:p w14:paraId="7999CCB2" w14:textId="77777777" w:rsidR="00D20253" w:rsidRDefault="00D20253" w:rsidP="00D20253">
            <w:pPr>
              <w:rPr>
                <w:b/>
              </w:rPr>
            </w:pPr>
            <w:proofErr w:type="spellStart"/>
            <w:r w:rsidRPr="001B2AF7">
              <w:rPr>
                <w:b/>
              </w:rPr>
              <w:t>Rearrest</w:t>
            </w:r>
            <w:proofErr w:type="spellEnd"/>
          </w:p>
          <w:p w14:paraId="1C4ECABE" w14:textId="77777777" w:rsidR="00D20253" w:rsidRPr="001B2AF7" w:rsidRDefault="00D20253" w:rsidP="00D20253">
            <w:pPr>
              <w:rPr>
                <w:b/>
              </w:rPr>
            </w:pPr>
            <w:r>
              <w:rPr>
                <w:b/>
              </w:rPr>
              <w:t>Reincarceration</w:t>
            </w:r>
          </w:p>
          <w:p w14:paraId="15C49B17" w14:textId="77777777" w:rsidR="00D20253" w:rsidRPr="00F817D3" w:rsidRDefault="00D20253" w:rsidP="00D20253">
            <w:r w:rsidRPr="001B2AF7">
              <w:t>An occurrence of a respective event during a follow-up period.</w:t>
            </w:r>
            <w:r>
              <w:t xml:space="preserve"> Only rearrests when an individual was fingerprinted.</w:t>
            </w:r>
          </w:p>
        </w:tc>
        <w:tc>
          <w:tcPr>
            <w:tcW w:w="2977" w:type="dxa"/>
          </w:tcPr>
          <w:p w14:paraId="327E8072" w14:textId="77777777" w:rsidR="00D20253" w:rsidRPr="001B2AF7" w:rsidRDefault="00D20253" w:rsidP="00D20253">
            <w:r w:rsidRPr="001B2AF7">
              <w:t>1, 2, 3 years. Starts with an imposition of a sentence.</w:t>
            </w:r>
          </w:p>
        </w:tc>
        <w:tc>
          <w:tcPr>
            <w:tcW w:w="2267" w:type="dxa"/>
          </w:tcPr>
          <w:p w14:paraId="3A126D02" w14:textId="77777777" w:rsidR="00D20253" w:rsidRPr="001B2AF7" w:rsidRDefault="00D20253" w:rsidP="00D20253">
            <w:r w:rsidRPr="001B2AF7">
              <w:t>Probation</w:t>
            </w:r>
          </w:p>
        </w:tc>
        <w:tc>
          <w:tcPr>
            <w:tcW w:w="2835" w:type="dxa"/>
          </w:tcPr>
          <w:p w14:paraId="6FECA62A" w14:textId="77777777" w:rsidR="00D20253" w:rsidRDefault="00D20253" w:rsidP="00D20253">
            <w:r w:rsidRPr="001B2AF7">
              <w:t>Online tool is provided.</w:t>
            </w:r>
          </w:p>
          <w:p w14:paraId="64AF7B30" w14:textId="77777777" w:rsidR="00D20253" w:rsidRDefault="00D20253" w:rsidP="00D20253">
            <w:r>
              <w:t>One offender can be counted multiple times, since each new admission is considered a separate case.</w:t>
            </w:r>
          </w:p>
          <w:p w14:paraId="3B15C9DD" w14:textId="77777777" w:rsidR="00D20253" w:rsidRDefault="00D20253" w:rsidP="00D20253"/>
          <w:p w14:paraId="4DEDEC91" w14:textId="77777777" w:rsidR="00D20253" w:rsidRPr="001B2AF7" w:rsidRDefault="00D20253" w:rsidP="00D20253">
            <w:r>
              <w:t>Sample does not include those sentenced to felony bench or court probation.</w:t>
            </w:r>
          </w:p>
        </w:tc>
      </w:tr>
      <w:tr w:rsidR="00D20253" w:rsidRPr="001B2AF7" w14:paraId="19E86D93" w14:textId="77777777" w:rsidTr="0061480E">
        <w:tc>
          <w:tcPr>
            <w:tcW w:w="1701" w:type="dxa"/>
          </w:tcPr>
          <w:p w14:paraId="01A7812B" w14:textId="77777777" w:rsidR="00D20253" w:rsidRPr="001B2AF7" w:rsidRDefault="00D20253" w:rsidP="00D20253">
            <w:pPr>
              <w:rPr>
                <w:rFonts w:eastAsia="Calibri"/>
                <w:b/>
                <w:bCs/>
              </w:rPr>
            </w:pPr>
            <w:r w:rsidRPr="001B2AF7">
              <w:rPr>
                <w:rFonts w:eastAsia="Calibri"/>
              </w:rPr>
              <w:t>USA (federal)</w:t>
            </w:r>
          </w:p>
        </w:tc>
        <w:tc>
          <w:tcPr>
            <w:tcW w:w="2268" w:type="dxa"/>
          </w:tcPr>
          <w:p w14:paraId="1212F06B" w14:textId="77777777" w:rsidR="00D20253" w:rsidRPr="001B2AF7" w:rsidRDefault="00D20253" w:rsidP="00D20253">
            <w:pPr>
              <w:rPr>
                <w:rFonts w:eastAsia="Calibri"/>
              </w:rPr>
            </w:pPr>
            <w:r w:rsidRPr="001B2AF7">
              <w:rPr>
                <w:rFonts w:eastAsia="Calibri"/>
              </w:rPr>
              <w:t xml:space="preserve">Flores, </w:t>
            </w:r>
            <w:proofErr w:type="spellStart"/>
            <w:r w:rsidRPr="001B2AF7">
              <w:rPr>
                <w:rFonts w:eastAsia="Calibri"/>
              </w:rPr>
              <w:t>Holsinger</w:t>
            </w:r>
            <w:proofErr w:type="spellEnd"/>
            <w:r w:rsidRPr="001B2AF7">
              <w:rPr>
                <w:rFonts w:eastAsia="Calibri"/>
              </w:rPr>
              <w:t xml:space="preserve">, </w:t>
            </w:r>
            <w:proofErr w:type="spellStart"/>
            <w:r w:rsidRPr="001B2AF7">
              <w:rPr>
                <w:rFonts w:eastAsia="Calibri"/>
              </w:rPr>
              <w:t>Lowenkamp</w:t>
            </w:r>
            <w:proofErr w:type="spellEnd"/>
            <w:r w:rsidRPr="001B2AF7">
              <w:rPr>
                <w:rFonts w:eastAsia="Calibri"/>
              </w:rPr>
              <w:t>, &amp; Cohen, 2017</w:t>
            </w:r>
          </w:p>
        </w:tc>
        <w:tc>
          <w:tcPr>
            <w:tcW w:w="3828" w:type="dxa"/>
          </w:tcPr>
          <w:p w14:paraId="7B9DE946" w14:textId="77777777" w:rsidR="00D20253" w:rsidRPr="001B2AF7" w:rsidRDefault="00D20253" w:rsidP="00D20253">
            <w:pPr>
              <w:rPr>
                <w:b/>
              </w:rPr>
            </w:pPr>
            <w:proofErr w:type="spellStart"/>
            <w:r w:rsidRPr="001B2AF7">
              <w:rPr>
                <w:b/>
              </w:rPr>
              <w:t>Rearrest</w:t>
            </w:r>
            <w:proofErr w:type="spellEnd"/>
          </w:p>
          <w:p w14:paraId="740B14CE" w14:textId="77777777" w:rsidR="00D20253" w:rsidRPr="001B2AF7" w:rsidRDefault="00D20253" w:rsidP="00D20253">
            <w:r w:rsidRPr="001B2AF7">
              <w:t>An arrest during a follow-up period.</w:t>
            </w:r>
          </w:p>
        </w:tc>
        <w:tc>
          <w:tcPr>
            <w:tcW w:w="2977" w:type="dxa"/>
          </w:tcPr>
          <w:p w14:paraId="682A1A7F" w14:textId="77777777" w:rsidR="00D20253" w:rsidRPr="001B2AF7" w:rsidRDefault="00D20253" w:rsidP="00D20253">
            <w:r w:rsidRPr="001B2AF7">
              <w:t>1-9 years. Broken down into multiple intervals.</w:t>
            </w:r>
          </w:p>
        </w:tc>
        <w:tc>
          <w:tcPr>
            <w:tcW w:w="2267" w:type="dxa"/>
          </w:tcPr>
          <w:p w14:paraId="32475720" w14:textId="77777777" w:rsidR="00D20253" w:rsidRPr="001B2AF7" w:rsidRDefault="00D20253" w:rsidP="00D20253">
            <w:r w:rsidRPr="001B2AF7">
              <w:t>Probation</w:t>
            </w:r>
          </w:p>
        </w:tc>
        <w:tc>
          <w:tcPr>
            <w:tcW w:w="2835" w:type="dxa"/>
          </w:tcPr>
          <w:p w14:paraId="75E62A0F" w14:textId="77777777" w:rsidR="00D20253" w:rsidRPr="001B2AF7" w:rsidRDefault="00D20253" w:rsidP="00D20253">
            <w:r w:rsidRPr="001B2AF7">
              <w:t>Rates are based on random samples that consist of offenders that had undertaken PCRA assessment</w:t>
            </w:r>
          </w:p>
        </w:tc>
      </w:tr>
    </w:tbl>
    <w:p w14:paraId="04C05814" w14:textId="77777777" w:rsidR="00EE47AF" w:rsidRPr="001B2AF7" w:rsidRDefault="00EE47AF" w:rsidP="00EE47AF"/>
    <w:p w14:paraId="61FFA92B" w14:textId="77777777" w:rsidR="00EE47AF" w:rsidRDefault="00EE47AF" w:rsidP="003C4A2F">
      <w:pPr>
        <w:pStyle w:val="a4"/>
        <w:spacing w:after="240"/>
        <w:ind w:left="357"/>
        <w:contextualSpacing w:val="0"/>
      </w:pPr>
    </w:p>
    <w:p w14:paraId="2809AF6A" w14:textId="77777777" w:rsidR="00EE47AF" w:rsidRDefault="00EE47AF" w:rsidP="003C4A2F">
      <w:pPr>
        <w:pStyle w:val="a4"/>
        <w:spacing w:after="240"/>
        <w:ind w:left="357"/>
        <w:contextualSpacing w:val="0"/>
      </w:pPr>
    </w:p>
    <w:p w14:paraId="169B325A" w14:textId="77777777" w:rsidR="00EE47AF" w:rsidRDefault="00EE47AF" w:rsidP="003C4A2F">
      <w:pPr>
        <w:pStyle w:val="a4"/>
        <w:spacing w:after="240"/>
        <w:ind w:left="357"/>
        <w:contextualSpacing w:val="0"/>
        <w:sectPr w:rsidR="00EE47AF" w:rsidSect="00EE47A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AE76D0D" w14:textId="77777777" w:rsidR="00BB4B8D" w:rsidRPr="00BB4B8D" w:rsidRDefault="00BB4B8D" w:rsidP="00BB4B8D">
      <w:pPr>
        <w:pStyle w:val="a4"/>
        <w:spacing w:after="240"/>
        <w:ind w:left="357"/>
        <w:contextualSpacing w:val="0"/>
        <w:jc w:val="center"/>
        <w:rPr>
          <w:b/>
        </w:rPr>
      </w:pPr>
      <w:r w:rsidRPr="00BB4B8D">
        <w:rPr>
          <w:b/>
        </w:rPr>
        <w:lastRenderedPageBreak/>
        <w:t>List of identified sources</w:t>
      </w:r>
      <w:r w:rsidR="00A1056C">
        <w:rPr>
          <w:b/>
        </w:rPr>
        <w:t xml:space="preserve"> for Appendix 3</w:t>
      </w:r>
    </w:p>
    <w:p w14:paraId="5F8B7976" w14:textId="77777777" w:rsidR="007E6749" w:rsidRDefault="007E6749" w:rsidP="007E6749">
      <w:pPr>
        <w:spacing w:after="160" w:line="360" w:lineRule="auto"/>
        <w:ind w:left="1066" w:hanging="709"/>
        <w:rPr>
          <w:rStyle w:val="mixed-citation"/>
          <w:sz w:val="24"/>
          <w:szCs w:val="24"/>
        </w:rPr>
      </w:pPr>
      <w:r w:rsidRPr="007E6749">
        <w:rPr>
          <w:rStyle w:val="mixed-citation"/>
          <w:sz w:val="24"/>
          <w:szCs w:val="24"/>
        </w:rPr>
        <w:t xml:space="preserve">Albrecht, H.-J. &amp; </w:t>
      </w:r>
      <w:proofErr w:type="spellStart"/>
      <w:r w:rsidRPr="007E6749">
        <w:rPr>
          <w:rStyle w:val="mixed-citation"/>
          <w:sz w:val="24"/>
          <w:szCs w:val="24"/>
        </w:rPr>
        <w:t>Jehle</w:t>
      </w:r>
      <w:proofErr w:type="spellEnd"/>
      <w:r w:rsidRPr="007E6749">
        <w:rPr>
          <w:rStyle w:val="mixed-citation"/>
          <w:sz w:val="24"/>
          <w:szCs w:val="24"/>
        </w:rPr>
        <w:t xml:space="preserve">, J.-M. eds., 2014. National Reconviction Statistics and Studies in Europe = </w:t>
      </w:r>
      <w:proofErr w:type="spellStart"/>
      <w:r w:rsidRPr="007E6749">
        <w:rPr>
          <w:rStyle w:val="mixed-citation"/>
          <w:sz w:val="24"/>
          <w:szCs w:val="24"/>
        </w:rPr>
        <w:t>Nationale</w:t>
      </w:r>
      <w:proofErr w:type="spellEnd"/>
      <w:r w:rsidRPr="007E6749">
        <w:rPr>
          <w:rStyle w:val="mixed-citation"/>
          <w:sz w:val="24"/>
          <w:szCs w:val="24"/>
        </w:rPr>
        <w:t xml:space="preserve"> </w:t>
      </w:r>
      <w:proofErr w:type="spellStart"/>
      <w:r w:rsidRPr="007E6749">
        <w:rPr>
          <w:rStyle w:val="mixed-citation"/>
          <w:sz w:val="24"/>
          <w:szCs w:val="24"/>
        </w:rPr>
        <w:t>Rückfallstatistiken</w:t>
      </w:r>
      <w:proofErr w:type="spellEnd"/>
      <w:r w:rsidRPr="007E6749">
        <w:rPr>
          <w:rStyle w:val="mixed-citation"/>
          <w:sz w:val="24"/>
          <w:szCs w:val="24"/>
        </w:rPr>
        <w:t xml:space="preserve"> und-</w:t>
      </w:r>
      <w:proofErr w:type="spellStart"/>
      <w:r w:rsidRPr="007E6749">
        <w:rPr>
          <w:rStyle w:val="mixed-citation"/>
          <w:sz w:val="24"/>
          <w:szCs w:val="24"/>
        </w:rPr>
        <w:t>untersuchungen</w:t>
      </w:r>
      <w:proofErr w:type="spellEnd"/>
      <w:r w:rsidRPr="007E6749">
        <w:rPr>
          <w:rStyle w:val="mixed-citation"/>
          <w:sz w:val="24"/>
          <w:szCs w:val="24"/>
        </w:rPr>
        <w:t xml:space="preserve"> in Europa. </w:t>
      </w:r>
      <w:proofErr w:type="spellStart"/>
      <w:r w:rsidRPr="007E6749">
        <w:rPr>
          <w:rStyle w:val="mixed-citation"/>
          <w:sz w:val="24"/>
          <w:szCs w:val="24"/>
        </w:rPr>
        <w:t>Göttinger</w:t>
      </w:r>
      <w:proofErr w:type="spellEnd"/>
      <w:r w:rsidRPr="007E6749">
        <w:rPr>
          <w:rStyle w:val="mixed-citation"/>
          <w:sz w:val="24"/>
          <w:szCs w:val="24"/>
        </w:rPr>
        <w:t xml:space="preserve"> </w:t>
      </w:r>
      <w:proofErr w:type="spellStart"/>
      <w:r w:rsidRPr="007E6749">
        <w:rPr>
          <w:rStyle w:val="mixed-citation"/>
          <w:sz w:val="24"/>
          <w:szCs w:val="24"/>
        </w:rPr>
        <w:t>Studien</w:t>
      </w:r>
      <w:proofErr w:type="spellEnd"/>
      <w:r w:rsidRPr="007E6749">
        <w:rPr>
          <w:rStyle w:val="mixed-citation"/>
          <w:sz w:val="24"/>
          <w:szCs w:val="24"/>
        </w:rPr>
        <w:t xml:space="preserve"> </w:t>
      </w:r>
      <w:proofErr w:type="spellStart"/>
      <w:r w:rsidRPr="007E6749">
        <w:rPr>
          <w:rStyle w:val="mixed-citation"/>
          <w:sz w:val="24"/>
          <w:szCs w:val="24"/>
        </w:rPr>
        <w:t>zu</w:t>
      </w:r>
      <w:proofErr w:type="spellEnd"/>
      <w:r w:rsidRPr="007E6749">
        <w:rPr>
          <w:rStyle w:val="mixed-citation"/>
          <w:sz w:val="24"/>
          <w:szCs w:val="24"/>
        </w:rPr>
        <w:t xml:space="preserve"> den </w:t>
      </w:r>
      <w:proofErr w:type="spellStart"/>
      <w:r w:rsidRPr="007E6749">
        <w:rPr>
          <w:rStyle w:val="mixed-citation"/>
          <w:sz w:val="24"/>
          <w:szCs w:val="24"/>
        </w:rPr>
        <w:t>Kriminalwissenschaften</w:t>
      </w:r>
      <w:proofErr w:type="spellEnd"/>
      <w:r w:rsidRPr="007E6749">
        <w:rPr>
          <w:rStyle w:val="mixed-citation"/>
          <w:sz w:val="24"/>
          <w:szCs w:val="24"/>
        </w:rPr>
        <w:t xml:space="preserve">. Available from: </w:t>
      </w:r>
      <w:hyperlink r:id="rId5" w:history="1">
        <w:r w:rsidRPr="000520F0">
          <w:rPr>
            <w:rStyle w:val="a3"/>
            <w:sz w:val="24"/>
            <w:szCs w:val="24"/>
          </w:rPr>
          <w:t>http://dx.doi.org/10.17875/gup2014-791</w:t>
        </w:r>
      </w:hyperlink>
      <w:r w:rsidRPr="007E6749">
        <w:rPr>
          <w:rStyle w:val="mixed-citation"/>
          <w:sz w:val="24"/>
          <w:szCs w:val="24"/>
        </w:rPr>
        <w:t>.</w:t>
      </w:r>
    </w:p>
    <w:p w14:paraId="04BF82CE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  <w:u w:val="single"/>
        </w:rPr>
      </w:pPr>
      <w:r w:rsidRPr="006127EA">
        <w:rPr>
          <w:sz w:val="24"/>
          <w:szCs w:val="24"/>
        </w:rPr>
        <w:t>Bartels, L. (2009). The weight of the sword of Damocles: A reconviction analysis of suspended sentences in Tasmania. The Australian and New Zealand Journal of Criminology 42(1): 72--100.</w:t>
      </w:r>
    </w:p>
    <w:p w14:paraId="4209D1A2" w14:textId="77777777" w:rsidR="007E6749" w:rsidRPr="006127EA" w:rsidRDefault="007E6749" w:rsidP="00A1056C">
      <w:pPr>
        <w:spacing w:after="160" w:line="360" w:lineRule="auto"/>
        <w:ind w:left="1066" w:hanging="709"/>
        <w:rPr>
          <w:rStyle w:val="a3"/>
          <w:color w:val="auto"/>
          <w:sz w:val="24"/>
          <w:szCs w:val="24"/>
        </w:rPr>
      </w:pPr>
      <w:bookmarkStart w:id="1" w:name="_Hlk528587991"/>
      <w:r w:rsidRPr="006127EA">
        <w:rPr>
          <w:color w:val="auto"/>
          <w:sz w:val="24"/>
          <w:szCs w:val="24"/>
        </w:rPr>
        <w:t xml:space="preserve">Bureau of Crime Statistics and Research. (2017). Re-offending​ statistics for NSW. Retrieved 15 Jun 2018. </w:t>
      </w:r>
      <w:hyperlink r:id="rId6" w:history="1">
        <w:r w:rsidRPr="006127EA">
          <w:rPr>
            <w:rStyle w:val="a3"/>
            <w:sz w:val="24"/>
            <w:szCs w:val="24"/>
          </w:rPr>
          <w:t>http://www.bocsar.nsw.gov.au/Pages/bocsar_pages/Re-offending.aspx</w:t>
        </w:r>
      </w:hyperlink>
    </w:p>
    <w:p w14:paraId="0DBC018E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bookmarkStart w:id="2" w:name="_Hlk528588289"/>
      <w:bookmarkEnd w:id="1"/>
      <w:r w:rsidRPr="006127EA">
        <w:rPr>
          <w:sz w:val="24"/>
          <w:szCs w:val="24"/>
        </w:rPr>
        <w:t xml:space="preserve">Central Statistics Office. (2016). Probation recidivism 2010 cohort. Retrieved </w:t>
      </w:r>
      <w:r w:rsidRPr="006127EA">
        <w:rPr>
          <w:sz w:val="24"/>
          <w:szCs w:val="24"/>
          <w:lang w:val="en-US"/>
        </w:rPr>
        <w:t xml:space="preserve">1 </w:t>
      </w:r>
      <w:r w:rsidRPr="006127EA">
        <w:rPr>
          <w:sz w:val="24"/>
          <w:szCs w:val="24"/>
        </w:rPr>
        <w:t xml:space="preserve">May 2018 from: </w:t>
      </w:r>
      <w:hyperlink r:id="rId7" w:history="1">
        <w:r w:rsidRPr="006127EA">
          <w:rPr>
            <w:rStyle w:val="a3"/>
            <w:sz w:val="24"/>
            <w:szCs w:val="24"/>
          </w:rPr>
          <w:t>http://www.cso.ie/en/releasesandpublications/er/pror/probationrecidivism2010cohort/</w:t>
        </w:r>
      </w:hyperlink>
    </w:p>
    <w:p w14:paraId="009465ED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bookmarkStart w:id="3" w:name="_Hlk528587899"/>
      <w:r w:rsidRPr="006127EA">
        <w:rPr>
          <w:sz w:val="24"/>
          <w:szCs w:val="24"/>
        </w:rPr>
        <w:t xml:space="preserve">Department of Correctional Services. (2014). Recidivism trends in Western Australia with comparison to national trends. Retrieved 15 Jun 2018: </w:t>
      </w:r>
      <w:hyperlink r:id="rId8" w:history="1">
        <w:r w:rsidRPr="006127EA">
          <w:rPr>
            <w:rStyle w:val="a3"/>
            <w:sz w:val="24"/>
            <w:szCs w:val="24"/>
          </w:rPr>
          <w:t>https://www.correctiveservices.wa.gov.au/_files/about-us/statistics-publications/statistics/DCS-recidivism-trends-WA-October2014.pdf</w:t>
        </w:r>
      </w:hyperlink>
    </w:p>
    <w:bookmarkEnd w:id="2"/>
    <w:bookmarkEnd w:id="3"/>
    <w:p w14:paraId="5816F78F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r w:rsidRPr="006127EA">
        <w:rPr>
          <w:sz w:val="24"/>
          <w:szCs w:val="24"/>
        </w:rPr>
        <w:t xml:space="preserve">Department of Corrections. (2016). Annual report: 1 July 2015 - 30 June 2016. Retrieved 15 June 2018 from: </w:t>
      </w:r>
      <w:hyperlink r:id="rId9" w:history="1">
        <w:r w:rsidRPr="006127EA">
          <w:rPr>
            <w:rStyle w:val="a3"/>
            <w:sz w:val="24"/>
            <w:szCs w:val="24"/>
          </w:rPr>
          <w:t>http://www.corrections.govt.nz/__data/assets/pdf_file/0010/857737/Annual_report_201516.pdf</w:t>
        </w:r>
      </w:hyperlink>
    </w:p>
    <w:p w14:paraId="04240737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r w:rsidRPr="006127EA">
        <w:rPr>
          <w:sz w:val="24"/>
          <w:szCs w:val="24"/>
        </w:rPr>
        <w:t xml:space="preserve">Department of Corrections. (2017). Annual report: 1 July 2016 - 30 June 2017. Retrieved 15 June 2018 from: </w:t>
      </w:r>
      <w:hyperlink r:id="rId10" w:history="1">
        <w:r w:rsidRPr="006127EA">
          <w:rPr>
            <w:rStyle w:val="a3"/>
            <w:sz w:val="24"/>
            <w:szCs w:val="24"/>
          </w:rPr>
          <w:t>http://www.corrections.govt.nz/__data/assets/pdf_file/0006/898629/Annual_Report_2016-17.pdf</w:t>
        </w:r>
      </w:hyperlink>
    </w:p>
    <w:p w14:paraId="753574E3" w14:textId="77777777" w:rsidR="007E6749" w:rsidRPr="006127EA" w:rsidRDefault="007E6749" w:rsidP="00A1056C">
      <w:pPr>
        <w:spacing w:after="160" w:line="360" w:lineRule="auto"/>
        <w:ind w:left="1066" w:hanging="709"/>
        <w:rPr>
          <w:rStyle w:val="a3"/>
          <w:sz w:val="24"/>
          <w:szCs w:val="24"/>
        </w:rPr>
      </w:pPr>
      <w:r w:rsidRPr="006127EA">
        <w:rPr>
          <w:sz w:val="24"/>
          <w:szCs w:val="24"/>
        </w:rPr>
        <w:t xml:space="preserve">Department of Justice. (2011). Adult reconviction in Northern Ireland 2005, Statistics and Research Branch, Department of Justice, Belfast. Retrieved 1 May 2018 from: </w:t>
      </w:r>
      <w:hyperlink r:id="rId11" w:history="1">
        <w:r w:rsidRPr="006127EA">
          <w:rPr>
            <w:rStyle w:val="a3"/>
            <w:sz w:val="24"/>
            <w:szCs w:val="24"/>
          </w:rPr>
          <w:t>https://www.justice-ni.gov.uk/sites/default/files/publications/doj/adult-reconviction-in-northern-ireland-2005.pdf</w:t>
        </w:r>
      </w:hyperlink>
    </w:p>
    <w:p w14:paraId="1ED2133D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r w:rsidRPr="006127EA">
        <w:rPr>
          <w:sz w:val="24"/>
          <w:szCs w:val="24"/>
        </w:rPr>
        <w:t xml:space="preserve">Duncan, L., and </w:t>
      </w:r>
      <w:proofErr w:type="spellStart"/>
      <w:r w:rsidRPr="006127EA">
        <w:rPr>
          <w:sz w:val="24"/>
          <w:szCs w:val="24"/>
        </w:rPr>
        <w:t>Damkat</w:t>
      </w:r>
      <w:proofErr w:type="spellEnd"/>
      <w:r w:rsidRPr="006127EA">
        <w:rPr>
          <w:sz w:val="24"/>
          <w:szCs w:val="24"/>
        </w:rPr>
        <w:t xml:space="preserve">, I. (2017). Adult and youth reoffending in Northern Ireland (2014/15 Cohort), Analytical Service Group, Department of Justice, Belfast. Retrieved from: </w:t>
      </w:r>
      <w:hyperlink r:id="rId12" w:history="1">
        <w:r w:rsidRPr="006127EA">
          <w:rPr>
            <w:rStyle w:val="a3"/>
            <w:sz w:val="24"/>
            <w:szCs w:val="24"/>
          </w:rPr>
          <w:t>https://www.justice-ni.gov.uk/sites/default/files/publications/justice/r-bulletin-29-2017-adult-and-youth-reoffending-northern-ireland-201415-cohort.pdf</w:t>
        </w:r>
      </w:hyperlink>
    </w:p>
    <w:p w14:paraId="7C38DEDA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proofErr w:type="spellStart"/>
      <w:r w:rsidRPr="006127EA">
        <w:rPr>
          <w:sz w:val="24"/>
          <w:szCs w:val="24"/>
        </w:rPr>
        <w:t>Flinchum</w:t>
      </w:r>
      <w:proofErr w:type="spellEnd"/>
      <w:r w:rsidRPr="006127EA">
        <w:rPr>
          <w:sz w:val="24"/>
          <w:szCs w:val="24"/>
        </w:rPr>
        <w:t xml:space="preserve">, T., </w:t>
      </w:r>
      <w:proofErr w:type="spellStart"/>
      <w:r w:rsidRPr="006127EA">
        <w:rPr>
          <w:sz w:val="24"/>
          <w:szCs w:val="24"/>
        </w:rPr>
        <w:t>Hevener</w:t>
      </w:r>
      <w:proofErr w:type="spellEnd"/>
      <w:r w:rsidRPr="006127EA">
        <w:rPr>
          <w:sz w:val="24"/>
          <w:szCs w:val="24"/>
        </w:rPr>
        <w:t xml:space="preserve">, H., Hall, M., &amp; </w:t>
      </w:r>
      <w:proofErr w:type="spellStart"/>
      <w:r w:rsidRPr="006127EA">
        <w:rPr>
          <w:sz w:val="24"/>
          <w:szCs w:val="24"/>
        </w:rPr>
        <w:t>Wesoloski</w:t>
      </w:r>
      <w:proofErr w:type="spellEnd"/>
      <w:r w:rsidRPr="006127EA">
        <w:rPr>
          <w:sz w:val="24"/>
          <w:szCs w:val="24"/>
        </w:rPr>
        <w:t xml:space="preserve">, J. (2016). Correctional Program Evaluation: Offenders Placed on Probation or Released from Prison in FY 2013, North Carolina Sentencing and Policy Advisory Commission, Raleigh, NC. Retrieved 1 May 2018 from: </w:t>
      </w:r>
      <w:hyperlink r:id="rId13" w:history="1">
        <w:r w:rsidRPr="006127EA">
          <w:rPr>
            <w:rStyle w:val="a3"/>
            <w:sz w:val="24"/>
            <w:szCs w:val="24"/>
          </w:rPr>
          <w:t>https://www.nccourts.gov/assets/documents/publications/recidivism_2016.pdf</w:t>
        </w:r>
      </w:hyperlink>
    </w:p>
    <w:p w14:paraId="2CCA4D47" w14:textId="77777777" w:rsidR="007E6749" w:rsidRPr="006127EA" w:rsidRDefault="007E6749" w:rsidP="00A1056C">
      <w:pPr>
        <w:autoSpaceDE w:val="0"/>
        <w:autoSpaceDN w:val="0"/>
        <w:adjustRightInd w:val="0"/>
        <w:spacing w:after="160" w:line="360" w:lineRule="auto"/>
        <w:ind w:left="1066" w:hanging="709"/>
        <w:rPr>
          <w:sz w:val="24"/>
          <w:szCs w:val="24"/>
        </w:rPr>
      </w:pPr>
      <w:r w:rsidRPr="006127EA">
        <w:rPr>
          <w:sz w:val="24"/>
          <w:szCs w:val="24"/>
        </w:rPr>
        <w:t xml:space="preserve">Flores, A. W., </w:t>
      </w:r>
      <w:proofErr w:type="spellStart"/>
      <w:r w:rsidRPr="006127EA">
        <w:rPr>
          <w:sz w:val="24"/>
          <w:szCs w:val="24"/>
        </w:rPr>
        <w:t>Holsinger</w:t>
      </w:r>
      <w:proofErr w:type="spellEnd"/>
      <w:r w:rsidRPr="006127EA">
        <w:rPr>
          <w:sz w:val="24"/>
          <w:szCs w:val="24"/>
        </w:rPr>
        <w:t xml:space="preserve">, A.M., </w:t>
      </w:r>
      <w:proofErr w:type="spellStart"/>
      <w:r w:rsidRPr="006127EA">
        <w:rPr>
          <w:sz w:val="24"/>
          <w:szCs w:val="24"/>
        </w:rPr>
        <w:t>Lowenkamp</w:t>
      </w:r>
      <w:proofErr w:type="spellEnd"/>
      <w:r w:rsidRPr="006127EA">
        <w:rPr>
          <w:sz w:val="24"/>
          <w:szCs w:val="24"/>
        </w:rPr>
        <w:t xml:space="preserve">, C.T., and Cohen, T.H. (2017). Time-free effects in predicting recidivism using both fixed and variable follow-up periods: Do different methods produce different results. </w:t>
      </w:r>
      <w:proofErr w:type="spellStart"/>
      <w:r w:rsidRPr="006127EA">
        <w:rPr>
          <w:sz w:val="24"/>
          <w:szCs w:val="24"/>
        </w:rPr>
        <w:t>Crim</w:t>
      </w:r>
      <w:proofErr w:type="spellEnd"/>
      <w:r w:rsidRPr="006127EA">
        <w:rPr>
          <w:sz w:val="24"/>
          <w:szCs w:val="24"/>
        </w:rPr>
        <w:t xml:space="preserve"> Just </w:t>
      </w:r>
      <w:proofErr w:type="spellStart"/>
      <w:r w:rsidRPr="006127EA">
        <w:rPr>
          <w:sz w:val="24"/>
          <w:szCs w:val="24"/>
        </w:rPr>
        <w:t>Beh</w:t>
      </w:r>
      <w:proofErr w:type="spellEnd"/>
      <w:r w:rsidRPr="006127EA">
        <w:rPr>
          <w:sz w:val="24"/>
          <w:szCs w:val="24"/>
        </w:rPr>
        <w:t xml:space="preserve"> 44(1): 121--137. </w:t>
      </w:r>
    </w:p>
    <w:p w14:paraId="68036ED6" w14:textId="77777777" w:rsidR="007E6749" w:rsidRPr="006127EA" w:rsidRDefault="007E6749" w:rsidP="00A1056C">
      <w:pPr>
        <w:spacing w:after="160" w:line="360" w:lineRule="auto"/>
        <w:ind w:left="1066" w:hanging="709"/>
        <w:rPr>
          <w:rStyle w:val="a3"/>
          <w:color w:val="auto"/>
          <w:sz w:val="24"/>
          <w:szCs w:val="24"/>
          <w:u w:val="none"/>
        </w:rPr>
      </w:pPr>
      <w:proofErr w:type="spellStart"/>
      <w:r w:rsidRPr="006127EA">
        <w:rPr>
          <w:rStyle w:val="mixed-citation"/>
          <w:sz w:val="24"/>
          <w:szCs w:val="24"/>
        </w:rPr>
        <w:lastRenderedPageBreak/>
        <w:t>Graunbøl</w:t>
      </w:r>
      <w:proofErr w:type="spellEnd"/>
      <w:r w:rsidRPr="006127EA">
        <w:rPr>
          <w:rStyle w:val="mixed-citation"/>
          <w:sz w:val="24"/>
          <w:szCs w:val="24"/>
        </w:rPr>
        <w:t xml:space="preserve"> H.M., </w:t>
      </w:r>
      <w:proofErr w:type="spellStart"/>
      <w:r w:rsidRPr="006127EA">
        <w:rPr>
          <w:rStyle w:val="mixed-citation"/>
          <w:sz w:val="24"/>
          <w:szCs w:val="24"/>
        </w:rPr>
        <w:t>Kielstrup</w:t>
      </w:r>
      <w:proofErr w:type="spellEnd"/>
      <w:r w:rsidRPr="006127EA">
        <w:rPr>
          <w:rStyle w:val="mixed-citation"/>
          <w:sz w:val="24"/>
          <w:szCs w:val="24"/>
        </w:rPr>
        <w:t xml:space="preserve"> B., </w:t>
      </w:r>
      <w:proofErr w:type="spellStart"/>
      <w:r w:rsidRPr="006127EA">
        <w:rPr>
          <w:rStyle w:val="mixed-citation"/>
          <w:sz w:val="24"/>
          <w:szCs w:val="24"/>
        </w:rPr>
        <w:t>Muiluvuori</w:t>
      </w:r>
      <w:proofErr w:type="spellEnd"/>
      <w:r w:rsidRPr="006127EA">
        <w:rPr>
          <w:rStyle w:val="mixed-citation"/>
          <w:sz w:val="24"/>
          <w:szCs w:val="24"/>
        </w:rPr>
        <w:t xml:space="preserve"> M.-L., </w:t>
      </w:r>
      <w:proofErr w:type="spellStart"/>
      <w:r w:rsidRPr="006127EA">
        <w:rPr>
          <w:rStyle w:val="mixed-citation"/>
          <w:sz w:val="24"/>
          <w:szCs w:val="24"/>
        </w:rPr>
        <w:t>Tyni</w:t>
      </w:r>
      <w:proofErr w:type="spellEnd"/>
      <w:r w:rsidRPr="006127EA">
        <w:rPr>
          <w:rStyle w:val="mixed-citation"/>
          <w:sz w:val="24"/>
          <w:szCs w:val="24"/>
        </w:rPr>
        <w:t xml:space="preserve"> S., </w:t>
      </w:r>
      <w:proofErr w:type="spellStart"/>
      <w:r w:rsidRPr="006127EA">
        <w:rPr>
          <w:rStyle w:val="mixed-citation"/>
          <w:sz w:val="24"/>
          <w:szCs w:val="24"/>
        </w:rPr>
        <w:t>Baldursson</w:t>
      </w:r>
      <w:proofErr w:type="spellEnd"/>
      <w:r w:rsidRPr="006127EA">
        <w:rPr>
          <w:rStyle w:val="mixed-citation"/>
          <w:sz w:val="24"/>
          <w:szCs w:val="24"/>
        </w:rPr>
        <w:t xml:space="preserve"> E.S., </w:t>
      </w:r>
      <w:proofErr w:type="spellStart"/>
      <w:r w:rsidRPr="006127EA">
        <w:rPr>
          <w:rStyle w:val="mixed-citation"/>
          <w:sz w:val="24"/>
          <w:szCs w:val="24"/>
        </w:rPr>
        <w:t>Gudmundsdottir</w:t>
      </w:r>
      <w:proofErr w:type="spellEnd"/>
      <w:r w:rsidRPr="006127EA">
        <w:rPr>
          <w:rStyle w:val="mixed-citation"/>
          <w:sz w:val="24"/>
          <w:szCs w:val="24"/>
        </w:rPr>
        <w:t xml:space="preserve"> H., et al. (2010). </w:t>
      </w:r>
      <w:proofErr w:type="spellStart"/>
      <w:r w:rsidRPr="006127EA">
        <w:rPr>
          <w:rStyle w:val="mixed-citation"/>
          <w:sz w:val="24"/>
          <w:szCs w:val="24"/>
        </w:rPr>
        <w:t>Retur</w:t>
      </w:r>
      <w:proofErr w:type="spellEnd"/>
      <w:r w:rsidRPr="006127EA">
        <w:rPr>
          <w:rStyle w:val="mixed-citation"/>
          <w:sz w:val="24"/>
          <w:szCs w:val="24"/>
        </w:rPr>
        <w:t xml:space="preserve">: </w:t>
      </w:r>
      <w:proofErr w:type="spellStart"/>
      <w:r w:rsidRPr="006127EA">
        <w:rPr>
          <w:rStyle w:val="mixed-citation"/>
          <w:sz w:val="24"/>
          <w:szCs w:val="24"/>
        </w:rPr>
        <w:t>en</w:t>
      </w:r>
      <w:proofErr w:type="spellEnd"/>
      <w:r w:rsidRPr="006127EA">
        <w:rPr>
          <w:rStyle w:val="mixed-citation"/>
          <w:sz w:val="24"/>
          <w:szCs w:val="24"/>
        </w:rPr>
        <w:t xml:space="preserve"> </w:t>
      </w:r>
      <w:proofErr w:type="spellStart"/>
      <w:r w:rsidRPr="006127EA">
        <w:rPr>
          <w:rStyle w:val="mixed-citation"/>
          <w:sz w:val="24"/>
          <w:szCs w:val="24"/>
        </w:rPr>
        <w:t>nordisk</w:t>
      </w:r>
      <w:proofErr w:type="spellEnd"/>
      <w:r w:rsidRPr="006127EA">
        <w:rPr>
          <w:rStyle w:val="mixed-citation"/>
          <w:sz w:val="24"/>
          <w:szCs w:val="24"/>
        </w:rPr>
        <w:t xml:space="preserve"> </w:t>
      </w:r>
      <w:proofErr w:type="spellStart"/>
      <w:r w:rsidRPr="006127EA">
        <w:rPr>
          <w:rStyle w:val="mixed-citation"/>
          <w:sz w:val="24"/>
          <w:szCs w:val="24"/>
        </w:rPr>
        <w:t>undersøgelse</w:t>
      </w:r>
      <w:proofErr w:type="spellEnd"/>
      <w:r w:rsidRPr="006127EA">
        <w:rPr>
          <w:rStyle w:val="mixed-citation"/>
          <w:sz w:val="24"/>
          <w:szCs w:val="24"/>
        </w:rPr>
        <w:t xml:space="preserve"> </w:t>
      </w:r>
      <w:proofErr w:type="spellStart"/>
      <w:r w:rsidRPr="006127EA">
        <w:rPr>
          <w:rStyle w:val="mixed-citation"/>
          <w:sz w:val="24"/>
          <w:szCs w:val="24"/>
        </w:rPr>
        <w:t>af</w:t>
      </w:r>
      <w:proofErr w:type="spellEnd"/>
      <w:r w:rsidRPr="006127EA">
        <w:rPr>
          <w:rStyle w:val="mixed-citation"/>
          <w:sz w:val="24"/>
          <w:szCs w:val="24"/>
        </w:rPr>
        <w:t xml:space="preserve"> </w:t>
      </w:r>
      <w:proofErr w:type="spellStart"/>
      <w:r w:rsidRPr="006127EA">
        <w:rPr>
          <w:rStyle w:val="mixed-citation"/>
          <w:sz w:val="24"/>
          <w:szCs w:val="24"/>
        </w:rPr>
        <w:t>recidiv</w:t>
      </w:r>
      <w:proofErr w:type="spellEnd"/>
      <w:r w:rsidRPr="006127EA">
        <w:rPr>
          <w:rStyle w:val="mixed-citation"/>
          <w:sz w:val="24"/>
          <w:szCs w:val="24"/>
        </w:rPr>
        <w:t xml:space="preserve"> </w:t>
      </w:r>
      <w:proofErr w:type="spellStart"/>
      <w:r w:rsidRPr="006127EA">
        <w:rPr>
          <w:rStyle w:val="mixed-citation"/>
          <w:sz w:val="24"/>
          <w:szCs w:val="24"/>
        </w:rPr>
        <w:t>blant</w:t>
      </w:r>
      <w:proofErr w:type="spellEnd"/>
      <w:r w:rsidRPr="006127EA">
        <w:rPr>
          <w:rStyle w:val="mixed-citation"/>
          <w:sz w:val="24"/>
          <w:szCs w:val="24"/>
        </w:rPr>
        <w:t xml:space="preserve"> </w:t>
      </w:r>
      <w:proofErr w:type="spellStart"/>
      <w:r w:rsidRPr="006127EA">
        <w:rPr>
          <w:rStyle w:val="mixed-citation"/>
          <w:sz w:val="24"/>
          <w:szCs w:val="24"/>
        </w:rPr>
        <w:t>klienter</w:t>
      </w:r>
      <w:proofErr w:type="spellEnd"/>
      <w:r w:rsidRPr="006127EA">
        <w:rPr>
          <w:rStyle w:val="mixed-citation"/>
          <w:sz w:val="24"/>
          <w:szCs w:val="24"/>
        </w:rPr>
        <w:t xml:space="preserve"> </w:t>
      </w:r>
      <w:proofErr w:type="spellStart"/>
      <w:r w:rsidRPr="006127EA">
        <w:rPr>
          <w:rStyle w:val="mixed-citation"/>
          <w:sz w:val="24"/>
          <w:szCs w:val="24"/>
        </w:rPr>
        <w:t>i</w:t>
      </w:r>
      <w:proofErr w:type="spellEnd"/>
      <w:r w:rsidRPr="006127EA">
        <w:rPr>
          <w:rStyle w:val="mixed-citation"/>
          <w:sz w:val="24"/>
          <w:szCs w:val="24"/>
        </w:rPr>
        <w:t xml:space="preserve"> </w:t>
      </w:r>
      <w:proofErr w:type="spellStart"/>
      <w:r w:rsidRPr="006127EA">
        <w:rPr>
          <w:rStyle w:val="mixed-citation"/>
          <w:sz w:val="24"/>
          <w:szCs w:val="24"/>
        </w:rPr>
        <w:t>kriminalforsorgen</w:t>
      </w:r>
      <w:proofErr w:type="spellEnd"/>
      <w:r w:rsidRPr="006127EA">
        <w:rPr>
          <w:rStyle w:val="mixed-citation"/>
          <w:sz w:val="24"/>
          <w:szCs w:val="24"/>
        </w:rPr>
        <w:t xml:space="preserve"> Oslo: </w:t>
      </w:r>
      <w:proofErr w:type="spellStart"/>
      <w:r w:rsidRPr="006127EA">
        <w:rPr>
          <w:rStyle w:val="mixed-citation"/>
          <w:sz w:val="24"/>
          <w:szCs w:val="24"/>
        </w:rPr>
        <w:t>Kriminalomsorgens</w:t>
      </w:r>
      <w:proofErr w:type="spellEnd"/>
      <w:r w:rsidRPr="006127EA">
        <w:rPr>
          <w:rStyle w:val="mixed-citation"/>
          <w:sz w:val="24"/>
          <w:szCs w:val="24"/>
        </w:rPr>
        <w:t xml:space="preserve"> </w:t>
      </w:r>
      <w:proofErr w:type="spellStart"/>
      <w:r w:rsidRPr="006127EA">
        <w:rPr>
          <w:rStyle w:val="mixed-citation"/>
          <w:sz w:val="24"/>
          <w:szCs w:val="24"/>
        </w:rPr>
        <w:t>utdanningssenter</w:t>
      </w:r>
      <w:proofErr w:type="spellEnd"/>
      <w:r w:rsidRPr="006127EA">
        <w:rPr>
          <w:rStyle w:val="mixed-citation"/>
          <w:sz w:val="24"/>
          <w:szCs w:val="24"/>
        </w:rPr>
        <w:t xml:space="preserve">. Retrieved 15 April 2018 from: </w:t>
      </w:r>
      <w:hyperlink r:id="rId14" w:history="1">
        <w:r w:rsidRPr="006127EA">
          <w:rPr>
            <w:rStyle w:val="a3"/>
            <w:sz w:val="24"/>
            <w:szCs w:val="24"/>
          </w:rPr>
          <w:t>http://www.kriminalforsorgen.dk/Files/Filer/Statistik/Retur_-_nordisk_recidiv_maj_2010.pdf</w:t>
        </w:r>
      </w:hyperlink>
    </w:p>
    <w:p w14:paraId="66C003F9" w14:textId="77777777" w:rsidR="007E6749" w:rsidRPr="00D20253" w:rsidRDefault="007E6749" w:rsidP="00A1056C">
      <w:pPr>
        <w:spacing w:after="160" w:line="360" w:lineRule="auto"/>
        <w:ind w:left="1066" w:hanging="709"/>
        <w:rPr>
          <w:rStyle w:val="mixed-citation"/>
          <w:sz w:val="24"/>
          <w:szCs w:val="24"/>
        </w:rPr>
      </w:pPr>
      <w:r w:rsidRPr="00D20253">
        <w:rPr>
          <w:rStyle w:val="mixed-citation"/>
          <w:sz w:val="24"/>
          <w:szCs w:val="24"/>
        </w:rPr>
        <w:t>Harding</w:t>
      </w:r>
      <w:r>
        <w:rPr>
          <w:rStyle w:val="mixed-citation"/>
          <w:sz w:val="24"/>
          <w:szCs w:val="24"/>
        </w:rPr>
        <w:t>,</w:t>
      </w:r>
      <w:r w:rsidRPr="00D20253">
        <w:rPr>
          <w:rStyle w:val="mixed-citation"/>
          <w:sz w:val="24"/>
          <w:szCs w:val="24"/>
        </w:rPr>
        <w:t xml:space="preserve"> D</w:t>
      </w:r>
      <w:r>
        <w:rPr>
          <w:rStyle w:val="mixed-citation"/>
          <w:sz w:val="24"/>
          <w:szCs w:val="24"/>
        </w:rPr>
        <w:t>.</w:t>
      </w:r>
      <w:r w:rsidRPr="00D20253">
        <w:rPr>
          <w:rStyle w:val="mixed-citation"/>
          <w:sz w:val="24"/>
          <w:szCs w:val="24"/>
        </w:rPr>
        <w:t>J</w:t>
      </w:r>
      <w:r>
        <w:rPr>
          <w:rStyle w:val="mixed-citation"/>
          <w:sz w:val="24"/>
          <w:szCs w:val="24"/>
        </w:rPr>
        <w:t>.</w:t>
      </w:r>
      <w:r w:rsidRPr="00D20253">
        <w:rPr>
          <w:rStyle w:val="mixed-citation"/>
          <w:sz w:val="24"/>
          <w:szCs w:val="24"/>
        </w:rPr>
        <w:t xml:space="preserve">, </w:t>
      </w:r>
      <w:proofErr w:type="spellStart"/>
      <w:r w:rsidRPr="00D20253">
        <w:rPr>
          <w:rStyle w:val="mixed-citation"/>
          <w:sz w:val="24"/>
          <w:szCs w:val="24"/>
        </w:rPr>
        <w:t>Morenoff</w:t>
      </w:r>
      <w:proofErr w:type="spellEnd"/>
      <w:r>
        <w:rPr>
          <w:rStyle w:val="mixed-citation"/>
          <w:sz w:val="24"/>
          <w:szCs w:val="24"/>
        </w:rPr>
        <w:t xml:space="preserve">, </w:t>
      </w:r>
      <w:r w:rsidRPr="00D20253">
        <w:rPr>
          <w:rStyle w:val="mixed-citation"/>
          <w:sz w:val="24"/>
          <w:szCs w:val="24"/>
        </w:rPr>
        <w:t>J</w:t>
      </w:r>
      <w:r>
        <w:rPr>
          <w:rStyle w:val="mixed-citation"/>
          <w:sz w:val="24"/>
          <w:szCs w:val="24"/>
        </w:rPr>
        <w:t>.</w:t>
      </w:r>
      <w:r w:rsidRPr="00D20253">
        <w:rPr>
          <w:rStyle w:val="mixed-citation"/>
          <w:sz w:val="24"/>
          <w:szCs w:val="24"/>
        </w:rPr>
        <w:t>D</w:t>
      </w:r>
      <w:r>
        <w:rPr>
          <w:rStyle w:val="mixed-citation"/>
          <w:sz w:val="24"/>
          <w:szCs w:val="24"/>
        </w:rPr>
        <w:t>.</w:t>
      </w:r>
      <w:r w:rsidRPr="00D20253">
        <w:rPr>
          <w:rStyle w:val="mixed-citation"/>
          <w:sz w:val="24"/>
          <w:szCs w:val="24"/>
        </w:rPr>
        <w:t>, Nguyen</w:t>
      </w:r>
      <w:r>
        <w:rPr>
          <w:rStyle w:val="mixed-citation"/>
          <w:sz w:val="24"/>
          <w:szCs w:val="24"/>
        </w:rPr>
        <w:t>,</w:t>
      </w:r>
      <w:r w:rsidRPr="00D20253">
        <w:rPr>
          <w:rStyle w:val="mixed-citation"/>
          <w:sz w:val="24"/>
          <w:szCs w:val="24"/>
        </w:rPr>
        <w:t xml:space="preserve"> A</w:t>
      </w:r>
      <w:r>
        <w:rPr>
          <w:rStyle w:val="mixed-citation"/>
          <w:sz w:val="24"/>
          <w:szCs w:val="24"/>
        </w:rPr>
        <w:t>.</w:t>
      </w:r>
      <w:r w:rsidRPr="00D20253">
        <w:rPr>
          <w:rStyle w:val="mixed-citation"/>
          <w:sz w:val="24"/>
          <w:szCs w:val="24"/>
        </w:rPr>
        <w:t>P</w:t>
      </w:r>
      <w:r>
        <w:rPr>
          <w:rStyle w:val="mixed-citation"/>
          <w:sz w:val="24"/>
          <w:szCs w:val="24"/>
        </w:rPr>
        <w:t>.</w:t>
      </w:r>
      <w:r w:rsidRPr="00D20253">
        <w:rPr>
          <w:rStyle w:val="mixed-citation"/>
          <w:sz w:val="24"/>
          <w:szCs w:val="24"/>
        </w:rPr>
        <w:t xml:space="preserve">, </w:t>
      </w:r>
      <w:r>
        <w:rPr>
          <w:rStyle w:val="mixed-citation"/>
          <w:sz w:val="24"/>
          <w:szCs w:val="24"/>
        </w:rPr>
        <w:t xml:space="preserve">and </w:t>
      </w:r>
      <w:proofErr w:type="spellStart"/>
      <w:r w:rsidRPr="00D20253">
        <w:rPr>
          <w:rStyle w:val="mixed-citation"/>
          <w:sz w:val="24"/>
          <w:szCs w:val="24"/>
        </w:rPr>
        <w:t>Bushway</w:t>
      </w:r>
      <w:proofErr w:type="spellEnd"/>
      <w:r>
        <w:rPr>
          <w:rStyle w:val="mixed-citation"/>
          <w:sz w:val="24"/>
          <w:szCs w:val="24"/>
        </w:rPr>
        <w:t>,</w:t>
      </w:r>
      <w:r w:rsidRPr="00D20253">
        <w:rPr>
          <w:rStyle w:val="mixed-citation"/>
          <w:sz w:val="24"/>
          <w:szCs w:val="24"/>
        </w:rPr>
        <w:t xml:space="preserve"> S</w:t>
      </w:r>
      <w:r>
        <w:rPr>
          <w:rStyle w:val="mixed-citation"/>
          <w:sz w:val="24"/>
          <w:szCs w:val="24"/>
        </w:rPr>
        <w:t>.</w:t>
      </w:r>
      <w:r w:rsidRPr="00D20253">
        <w:rPr>
          <w:rStyle w:val="mixed-citation"/>
          <w:sz w:val="24"/>
          <w:szCs w:val="24"/>
        </w:rPr>
        <w:t xml:space="preserve">D. </w:t>
      </w:r>
      <w:r>
        <w:rPr>
          <w:rStyle w:val="mixed-citation"/>
          <w:sz w:val="24"/>
          <w:szCs w:val="24"/>
        </w:rPr>
        <w:t>(</w:t>
      </w:r>
      <w:r w:rsidRPr="00D20253">
        <w:rPr>
          <w:rStyle w:val="mixed-citation"/>
          <w:sz w:val="24"/>
          <w:szCs w:val="24"/>
        </w:rPr>
        <w:t>2017</w:t>
      </w:r>
      <w:r>
        <w:rPr>
          <w:rStyle w:val="mixed-citation"/>
          <w:sz w:val="24"/>
          <w:szCs w:val="24"/>
        </w:rPr>
        <w:t>)</w:t>
      </w:r>
      <w:r w:rsidRPr="00D20253">
        <w:rPr>
          <w:rStyle w:val="mixed-citation"/>
          <w:sz w:val="24"/>
          <w:szCs w:val="24"/>
        </w:rPr>
        <w:t>. Short- and long-term effects of imprisonment on future felony convictions and prison admissions</w:t>
      </w:r>
      <w:r>
        <w:rPr>
          <w:rStyle w:val="mixed-citation"/>
          <w:sz w:val="24"/>
          <w:szCs w:val="24"/>
        </w:rPr>
        <w:t>.</w:t>
      </w:r>
      <w:r w:rsidRPr="00D20253">
        <w:rPr>
          <w:rStyle w:val="mixed-citation"/>
          <w:sz w:val="24"/>
          <w:szCs w:val="24"/>
        </w:rPr>
        <w:t xml:space="preserve"> Proceedings of the National Academy of Sciences, 114</w:t>
      </w:r>
      <w:r>
        <w:rPr>
          <w:rStyle w:val="mixed-citation"/>
          <w:sz w:val="24"/>
          <w:szCs w:val="24"/>
        </w:rPr>
        <w:t xml:space="preserve">(42): </w:t>
      </w:r>
      <w:r w:rsidRPr="00D20253">
        <w:rPr>
          <w:rStyle w:val="mixed-citation"/>
          <w:sz w:val="24"/>
          <w:szCs w:val="24"/>
        </w:rPr>
        <w:t>11103</w:t>
      </w:r>
      <w:r>
        <w:rPr>
          <w:rStyle w:val="mixed-citation"/>
          <w:sz w:val="24"/>
          <w:szCs w:val="24"/>
        </w:rPr>
        <w:t>-</w:t>
      </w:r>
      <w:r w:rsidRPr="00D20253">
        <w:rPr>
          <w:rStyle w:val="mixed-citation"/>
          <w:sz w:val="24"/>
          <w:szCs w:val="24"/>
        </w:rPr>
        <w:t>-11108. doi:10.1073/pnas.1701544114</w:t>
      </w:r>
    </w:p>
    <w:p w14:paraId="6F654770" w14:textId="77777777" w:rsidR="007E6749" w:rsidRPr="006127EA" w:rsidRDefault="007E6749" w:rsidP="00A1056C">
      <w:pPr>
        <w:spacing w:after="160" w:line="360" w:lineRule="auto"/>
        <w:ind w:left="1066" w:hanging="709"/>
        <w:rPr>
          <w:rStyle w:val="a3"/>
          <w:sz w:val="24"/>
          <w:szCs w:val="24"/>
        </w:rPr>
      </w:pPr>
      <w:r w:rsidRPr="006127EA">
        <w:rPr>
          <w:sz w:val="24"/>
          <w:szCs w:val="24"/>
        </w:rPr>
        <w:t xml:space="preserve">Illinois Criminal Justice Information Authority. (2011). Examining Illinois probationer characteristics and outcomes. Retrieved 1 May 2018 from: </w:t>
      </w:r>
      <w:hyperlink r:id="rId15" w:history="1">
        <w:r w:rsidRPr="006127EA">
          <w:rPr>
            <w:rStyle w:val="a3"/>
            <w:sz w:val="24"/>
            <w:szCs w:val="24"/>
          </w:rPr>
          <w:t>http://www.icjia.state.il.us/assets/pdf/ResearchReports/Examining_IL_probationer_characteristics_and_outcomes_092011.pdf</w:t>
        </w:r>
      </w:hyperlink>
    </w:p>
    <w:p w14:paraId="1B7287AE" w14:textId="77777777" w:rsidR="007E6749" w:rsidRPr="004C3CB1" w:rsidRDefault="007E6749" w:rsidP="00A1056C">
      <w:pPr>
        <w:spacing w:after="160" w:line="360" w:lineRule="auto"/>
        <w:ind w:left="1066" w:hanging="709"/>
        <w:rPr>
          <w:sz w:val="24"/>
          <w:szCs w:val="24"/>
          <w:lang w:val="es-419"/>
        </w:rPr>
      </w:pPr>
      <w:proofErr w:type="spellStart"/>
      <w:r w:rsidRPr="006127EA">
        <w:rPr>
          <w:sz w:val="24"/>
          <w:szCs w:val="24"/>
        </w:rPr>
        <w:t>Ķipēna</w:t>
      </w:r>
      <w:proofErr w:type="spellEnd"/>
      <w:r w:rsidRPr="006127EA">
        <w:rPr>
          <w:sz w:val="24"/>
          <w:szCs w:val="24"/>
        </w:rPr>
        <w:t xml:space="preserve">, K., </w:t>
      </w:r>
      <w:proofErr w:type="spellStart"/>
      <w:r w:rsidRPr="006127EA">
        <w:rPr>
          <w:sz w:val="24"/>
          <w:szCs w:val="24"/>
        </w:rPr>
        <w:t>Zavackis</w:t>
      </w:r>
      <w:proofErr w:type="spellEnd"/>
      <w:r w:rsidRPr="006127EA">
        <w:rPr>
          <w:sz w:val="24"/>
          <w:szCs w:val="24"/>
        </w:rPr>
        <w:t xml:space="preserve"> A., and </w:t>
      </w:r>
      <w:proofErr w:type="spellStart"/>
      <w:r w:rsidRPr="006127EA">
        <w:rPr>
          <w:sz w:val="24"/>
          <w:szCs w:val="24"/>
        </w:rPr>
        <w:t>Ņikišins</w:t>
      </w:r>
      <w:proofErr w:type="spellEnd"/>
      <w:r w:rsidRPr="006127EA">
        <w:rPr>
          <w:sz w:val="24"/>
          <w:szCs w:val="24"/>
        </w:rPr>
        <w:t xml:space="preserve"> J. (2013). </w:t>
      </w:r>
      <w:proofErr w:type="spellStart"/>
      <w:r w:rsidRPr="006127EA">
        <w:rPr>
          <w:sz w:val="24"/>
          <w:szCs w:val="24"/>
        </w:rPr>
        <w:t>Sodu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izcietušo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personu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noziedzīgo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nodarījumu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recidīvs</w:t>
      </w:r>
      <w:proofErr w:type="spellEnd"/>
      <w:r w:rsidRPr="006127EA">
        <w:rPr>
          <w:sz w:val="24"/>
          <w:szCs w:val="24"/>
        </w:rPr>
        <w:t xml:space="preserve">. </w:t>
      </w:r>
      <w:r w:rsidRPr="004C3CB1">
        <w:rPr>
          <w:sz w:val="24"/>
          <w:szCs w:val="24"/>
          <w:lang w:val="es-419"/>
        </w:rPr>
        <w:t>Jurista Vārds, 35(786): 12--17.</w:t>
      </w:r>
    </w:p>
    <w:p w14:paraId="13CBD895" w14:textId="77777777" w:rsidR="007E6749" w:rsidRPr="004C3CB1" w:rsidRDefault="007E6749" w:rsidP="00A1056C">
      <w:pPr>
        <w:spacing w:after="160" w:line="360" w:lineRule="auto"/>
        <w:ind w:left="1066" w:hanging="709"/>
        <w:rPr>
          <w:rStyle w:val="a3"/>
          <w:sz w:val="24"/>
          <w:szCs w:val="24"/>
          <w:lang w:val="es-419"/>
        </w:rPr>
      </w:pPr>
      <w:proofErr w:type="spellStart"/>
      <w:r w:rsidRPr="004C3CB1">
        <w:rPr>
          <w:sz w:val="24"/>
          <w:szCs w:val="24"/>
          <w:lang w:val="es-419"/>
        </w:rPr>
        <w:t>Leonardi</w:t>
      </w:r>
      <w:proofErr w:type="spellEnd"/>
      <w:r w:rsidRPr="004C3CB1">
        <w:rPr>
          <w:sz w:val="24"/>
          <w:szCs w:val="24"/>
          <w:lang w:val="es-419"/>
        </w:rPr>
        <w:t>, F. (2007). Le misure alternative alla detenzione tra reinserimento sociale e abbattimento della recidiva. Rassegna penitenziaria e criminological, 2: 7--26.</w:t>
      </w:r>
    </w:p>
    <w:p w14:paraId="0E4092B7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proofErr w:type="spellStart"/>
      <w:r w:rsidRPr="004C3CB1">
        <w:rPr>
          <w:sz w:val="24"/>
          <w:szCs w:val="24"/>
          <w:lang w:val="es-419"/>
        </w:rPr>
        <w:t>Ministère</w:t>
      </w:r>
      <w:proofErr w:type="spellEnd"/>
      <w:r w:rsidRPr="004C3CB1">
        <w:rPr>
          <w:sz w:val="24"/>
          <w:szCs w:val="24"/>
          <w:lang w:val="es-419"/>
        </w:rPr>
        <w:t xml:space="preserve"> de la </w:t>
      </w:r>
      <w:proofErr w:type="spellStart"/>
      <w:r w:rsidRPr="004C3CB1">
        <w:rPr>
          <w:sz w:val="24"/>
          <w:szCs w:val="24"/>
          <w:lang w:val="es-419"/>
        </w:rPr>
        <w:t>Justice</w:t>
      </w:r>
      <w:proofErr w:type="spellEnd"/>
      <w:r w:rsidRPr="004C3CB1">
        <w:rPr>
          <w:sz w:val="24"/>
          <w:szCs w:val="24"/>
          <w:lang w:val="es-419"/>
        </w:rPr>
        <w:t xml:space="preserve"> (2013). Mesurer la récidive: Contribution à la conférence de consensus de prévention de la récidive. </w:t>
      </w:r>
      <w:r w:rsidRPr="006127EA">
        <w:rPr>
          <w:sz w:val="24"/>
          <w:szCs w:val="24"/>
        </w:rPr>
        <w:t xml:space="preserve">Retrieved 1 June 2018 from: </w:t>
      </w:r>
      <w:hyperlink r:id="rId16" w:history="1">
        <w:r w:rsidRPr="006127EA">
          <w:rPr>
            <w:rStyle w:val="a3"/>
            <w:sz w:val="24"/>
            <w:szCs w:val="24"/>
          </w:rPr>
          <w:t>http://www.justice.gouv.fr/art_pix/stat_recidive_2013.pdf</w:t>
        </w:r>
      </w:hyperlink>
    </w:p>
    <w:p w14:paraId="5E492E00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proofErr w:type="spellStart"/>
      <w:r w:rsidRPr="004C3CB1">
        <w:rPr>
          <w:sz w:val="24"/>
          <w:szCs w:val="24"/>
          <w:lang w:val="es-419"/>
        </w:rPr>
        <w:t>Ministère</w:t>
      </w:r>
      <w:proofErr w:type="spellEnd"/>
      <w:r w:rsidRPr="004C3CB1">
        <w:rPr>
          <w:sz w:val="24"/>
          <w:szCs w:val="24"/>
          <w:lang w:val="es-419"/>
        </w:rPr>
        <w:t xml:space="preserve"> de la </w:t>
      </w:r>
      <w:proofErr w:type="spellStart"/>
      <w:r w:rsidRPr="004C3CB1">
        <w:rPr>
          <w:sz w:val="24"/>
          <w:szCs w:val="24"/>
          <w:lang w:val="es-419"/>
        </w:rPr>
        <w:t>Sécurité</w:t>
      </w:r>
      <w:proofErr w:type="spellEnd"/>
      <w:r w:rsidRPr="004C3CB1">
        <w:rPr>
          <w:sz w:val="24"/>
          <w:szCs w:val="24"/>
          <w:lang w:val="es-419"/>
        </w:rPr>
        <w:t xml:space="preserve"> publique. (2015). Projet: Enquête sur la récidive/reprise de la clientèle confiée aux Services correctionnels du Québec. </w:t>
      </w:r>
      <w:r w:rsidRPr="006127EA">
        <w:rPr>
          <w:sz w:val="24"/>
          <w:szCs w:val="24"/>
        </w:rPr>
        <w:t xml:space="preserve">Retrieved 1 May 2018 from: </w:t>
      </w:r>
      <w:hyperlink r:id="rId17" w:history="1">
        <w:r w:rsidRPr="006127EA">
          <w:rPr>
            <w:rStyle w:val="a3"/>
            <w:sz w:val="24"/>
            <w:szCs w:val="24"/>
          </w:rPr>
          <w:t>https://www.securitepublique.gouv.qc.ca/services-correctionnels/publications-et-statistiques/enquete-sur-la-recidivereprise.html</w:t>
        </w:r>
      </w:hyperlink>
    </w:p>
    <w:p w14:paraId="3876A6B1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r w:rsidRPr="006127EA">
        <w:rPr>
          <w:sz w:val="24"/>
          <w:szCs w:val="24"/>
        </w:rPr>
        <w:t xml:space="preserve">Ministry of Justice. (2018). Proven reoffending statistics quarterly: January 2016 to March 2016. Retrieved 1 May 2018 from: </w:t>
      </w:r>
      <w:hyperlink r:id="rId18" w:history="1">
        <w:r w:rsidRPr="006127EA">
          <w:rPr>
            <w:rStyle w:val="a3"/>
            <w:sz w:val="24"/>
            <w:szCs w:val="24"/>
          </w:rPr>
          <w:t>https://www.gov.uk/government/statistics/proven-reoffending-statistics-january-2016-to-march-2016</w:t>
        </w:r>
      </w:hyperlink>
    </w:p>
    <w:p w14:paraId="3AE5B555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r w:rsidRPr="006127EA">
        <w:rPr>
          <w:sz w:val="24"/>
          <w:szCs w:val="24"/>
        </w:rPr>
        <w:t xml:space="preserve">Ontario Ministry of Community Safety and Correctional Services. (2017). Rates of recidivism (re-conviction) in Ontario. Retrieved 15 May 2018 from: </w:t>
      </w:r>
      <w:hyperlink r:id="rId19" w:history="1">
        <w:r w:rsidRPr="006127EA">
          <w:rPr>
            <w:rStyle w:val="a3"/>
            <w:sz w:val="24"/>
            <w:szCs w:val="24"/>
          </w:rPr>
          <w:t>https://www.mcscs.jus.gov.on.ca/english/Corrections/RatesRecidivism.html</w:t>
        </w:r>
      </w:hyperlink>
    </w:p>
    <w:p w14:paraId="196A6056" w14:textId="77777777" w:rsidR="007E6749" w:rsidRPr="004C3CB1" w:rsidRDefault="007E6749" w:rsidP="00A1056C">
      <w:pPr>
        <w:spacing w:after="160" w:line="360" w:lineRule="auto"/>
        <w:ind w:left="1066" w:hanging="709"/>
        <w:rPr>
          <w:sz w:val="24"/>
          <w:szCs w:val="24"/>
          <w:lang w:val="es-419"/>
        </w:rPr>
      </w:pPr>
      <w:bookmarkStart w:id="4" w:name="_Hlk528588153"/>
      <w:proofErr w:type="spellStart"/>
      <w:r w:rsidRPr="006127EA">
        <w:rPr>
          <w:sz w:val="24"/>
          <w:szCs w:val="24"/>
        </w:rPr>
        <w:t>Peillard</w:t>
      </w:r>
      <w:proofErr w:type="spellEnd"/>
      <w:r w:rsidRPr="006127EA">
        <w:rPr>
          <w:sz w:val="24"/>
          <w:szCs w:val="24"/>
        </w:rPr>
        <w:t xml:space="preserve">, A.M.M., Correa, N.M., </w:t>
      </w:r>
      <w:proofErr w:type="spellStart"/>
      <w:r w:rsidRPr="006127EA">
        <w:rPr>
          <w:sz w:val="24"/>
          <w:szCs w:val="24"/>
        </w:rPr>
        <w:t>Chahuán</w:t>
      </w:r>
      <w:proofErr w:type="spellEnd"/>
      <w:r w:rsidRPr="006127EA">
        <w:rPr>
          <w:sz w:val="24"/>
          <w:szCs w:val="24"/>
        </w:rPr>
        <w:t xml:space="preserve">, G.W., and </w:t>
      </w:r>
      <w:proofErr w:type="spellStart"/>
      <w:r w:rsidRPr="006127EA">
        <w:rPr>
          <w:sz w:val="24"/>
          <w:szCs w:val="24"/>
        </w:rPr>
        <w:t>Lacoa</w:t>
      </w:r>
      <w:proofErr w:type="spellEnd"/>
      <w:r w:rsidRPr="006127EA">
        <w:rPr>
          <w:sz w:val="24"/>
          <w:szCs w:val="24"/>
        </w:rPr>
        <w:t xml:space="preserve">, J.F. (2012). </w:t>
      </w:r>
      <w:r w:rsidRPr="004C3CB1">
        <w:rPr>
          <w:sz w:val="24"/>
          <w:szCs w:val="24"/>
          <w:lang w:val="es-419"/>
        </w:rPr>
        <w:t xml:space="preserve">La Reincidencia en el Sistema Penitenciario Chileno, Santiago. Retrieved 1 June 2018 </w:t>
      </w:r>
      <w:proofErr w:type="spellStart"/>
      <w:r w:rsidRPr="004C3CB1">
        <w:rPr>
          <w:sz w:val="24"/>
          <w:szCs w:val="24"/>
          <w:lang w:val="es-419"/>
        </w:rPr>
        <w:t>from</w:t>
      </w:r>
      <w:proofErr w:type="spellEnd"/>
      <w:r w:rsidRPr="004C3CB1">
        <w:rPr>
          <w:sz w:val="24"/>
          <w:szCs w:val="24"/>
          <w:lang w:val="es-419"/>
        </w:rPr>
        <w:t xml:space="preserve">: </w:t>
      </w:r>
      <w:hyperlink r:id="rId20" w:history="1">
        <w:r w:rsidRPr="004C3CB1">
          <w:rPr>
            <w:rStyle w:val="a3"/>
            <w:sz w:val="24"/>
            <w:szCs w:val="24"/>
            <w:lang w:val="es-419"/>
          </w:rPr>
          <w:t>http://www.pensamientopenal.com.ar/system/files/2017/09/doctrina45811.pdf</w:t>
        </w:r>
      </w:hyperlink>
    </w:p>
    <w:bookmarkEnd w:id="4"/>
    <w:p w14:paraId="20FE90A5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r w:rsidRPr="006127EA">
        <w:rPr>
          <w:sz w:val="24"/>
          <w:szCs w:val="24"/>
        </w:rPr>
        <w:t xml:space="preserve">Scottish Government. (2017). Reconviction Rates in Scotland: 2014-15 Offender Cohort. Retrieved 1 May 2018 from: </w:t>
      </w:r>
      <w:hyperlink r:id="rId21" w:history="1">
        <w:r w:rsidRPr="006127EA">
          <w:rPr>
            <w:rStyle w:val="a3"/>
            <w:sz w:val="24"/>
            <w:szCs w:val="24"/>
          </w:rPr>
          <w:t>https://www.gov.scot/Publications/2017/05/8362/0</w:t>
        </w:r>
      </w:hyperlink>
    </w:p>
    <w:p w14:paraId="60FFD5C4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r w:rsidRPr="006127EA">
        <w:rPr>
          <w:sz w:val="24"/>
          <w:szCs w:val="24"/>
        </w:rPr>
        <w:lastRenderedPageBreak/>
        <w:t xml:space="preserve">State of Oregon Criminal Justice Commission. (2018). Recidivism. Retrieved 1 May 2018 from: </w:t>
      </w:r>
      <w:hyperlink r:id="rId22" w:history="1">
        <w:r w:rsidRPr="006127EA">
          <w:rPr>
            <w:rStyle w:val="a3"/>
            <w:sz w:val="24"/>
            <w:szCs w:val="24"/>
          </w:rPr>
          <w:t>http://www.oregon.gov/cjc/data/Pages/recidivism.aspx</w:t>
        </w:r>
      </w:hyperlink>
    </w:p>
    <w:p w14:paraId="51B8B983" w14:textId="77777777" w:rsidR="007E6749" w:rsidRPr="006127EA" w:rsidRDefault="007E6749" w:rsidP="00A1056C">
      <w:pPr>
        <w:spacing w:after="160" w:line="360" w:lineRule="auto"/>
        <w:ind w:left="1066" w:hanging="709"/>
        <w:rPr>
          <w:color w:val="0066FF"/>
          <w:sz w:val="24"/>
          <w:szCs w:val="24"/>
          <w:u w:val="single"/>
        </w:rPr>
      </w:pPr>
      <w:r w:rsidRPr="006127EA">
        <w:rPr>
          <w:sz w:val="24"/>
          <w:szCs w:val="24"/>
        </w:rPr>
        <w:t xml:space="preserve">Statistics Denmark. (2018). Recidivism. Retrieved 1 May 2018 from: </w:t>
      </w:r>
      <w:hyperlink r:id="rId23" w:history="1">
        <w:r w:rsidRPr="006127EA">
          <w:rPr>
            <w:rStyle w:val="a3"/>
            <w:sz w:val="24"/>
            <w:szCs w:val="24"/>
          </w:rPr>
          <w:t>https://www.dst.dk/en/Statistik/emner/levevilkaar/kriminalitet/tilbagefald-til-kriminalitet</w:t>
        </w:r>
      </w:hyperlink>
      <w:r w:rsidRPr="006127EA">
        <w:rPr>
          <w:rStyle w:val="a3"/>
          <w:sz w:val="24"/>
          <w:szCs w:val="24"/>
        </w:rPr>
        <w:t>t</w:t>
      </w:r>
    </w:p>
    <w:p w14:paraId="36B1B35A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r w:rsidRPr="006127EA">
        <w:rPr>
          <w:sz w:val="24"/>
          <w:szCs w:val="24"/>
        </w:rPr>
        <w:t xml:space="preserve">Swedish National Council for Crime Prevention. (2017). Recidivism. Retrieved 1 May 2018 from: </w:t>
      </w:r>
      <w:hyperlink r:id="rId24" w:history="1">
        <w:r w:rsidRPr="006127EA">
          <w:rPr>
            <w:rStyle w:val="a3"/>
            <w:sz w:val="24"/>
            <w:szCs w:val="24"/>
          </w:rPr>
          <w:t>https://www.bra.se/bra-in-english/home/crime-and-statistics/crime-statistics/recidivism.html</w:t>
        </w:r>
      </w:hyperlink>
    </w:p>
    <w:p w14:paraId="5A3A5896" w14:textId="77777777" w:rsidR="007E6749" w:rsidRPr="006127EA" w:rsidRDefault="007E6749" w:rsidP="00A1056C">
      <w:pPr>
        <w:spacing w:after="160" w:line="360" w:lineRule="auto"/>
        <w:ind w:left="1066" w:hanging="709"/>
        <w:rPr>
          <w:rStyle w:val="a3"/>
          <w:sz w:val="24"/>
          <w:szCs w:val="24"/>
        </w:rPr>
      </w:pPr>
      <w:r w:rsidRPr="006127EA">
        <w:rPr>
          <w:sz w:val="24"/>
          <w:szCs w:val="24"/>
        </w:rPr>
        <w:t xml:space="preserve">The Council of State Governments. (2013). Improving probation and alternatives to incarceration in New York State: Increasing public safety and reducing spending on prisons and jails. Retrieved 1 May 2018 from: </w:t>
      </w:r>
      <w:hyperlink r:id="rId25" w:history="1">
        <w:r w:rsidRPr="006127EA">
          <w:rPr>
            <w:rStyle w:val="a3"/>
            <w:sz w:val="24"/>
            <w:szCs w:val="24"/>
          </w:rPr>
          <w:t>https://csgjusticecenter.org/wp-content/uploads/2013/03/122112_Probation-ATI-Recs_BRIEF_for-NYSAC.pdf</w:t>
        </w:r>
      </w:hyperlink>
    </w:p>
    <w:p w14:paraId="0B656AFB" w14:textId="77777777" w:rsidR="007E6749" w:rsidRPr="006127EA" w:rsidRDefault="007E6749" w:rsidP="00A1056C">
      <w:pPr>
        <w:spacing w:after="160" w:line="360" w:lineRule="auto"/>
        <w:ind w:left="1066" w:hanging="709"/>
        <w:rPr>
          <w:sz w:val="24"/>
          <w:szCs w:val="24"/>
        </w:rPr>
      </w:pPr>
      <w:proofErr w:type="spellStart"/>
      <w:r w:rsidRPr="006127EA">
        <w:rPr>
          <w:sz w:val="24"/>
          <w:szCs w:val="24"/>
        </w:rPr>
        <w:t>Wartna</w:t>
      </w:r>
      <w:proofErr w:type="spellEnd"/>
      <w:r w:rsidRPr="006127EA">
        <w:rPr>
          <w:sz w:val="24"/>
          <w:szCs w:val="24"/>
        </w:rPr>
        <w:t xml:space="preserve">, B.S.J., and </w:t>
      </w:r>
      <w:proofErr w:type="spellStart"/>
      <w:r w:rsidRPr="006127EA">
        <w:rPr>
          <w:sz w:val="24"/>
          <w:szCs w:val="24"/>
        </w:rPr>
        <w:t>Tollenaar</w:t>
      </w:r>
      <w:proofErr w:type="spellEnd"/>
      <w:r w:rsidRPr="006127EA">
        <w:rPr>
          <w:sz w:val="24"/>
          <w:szCs w:val="24"/>
        </w:rPr>
        <w:t xml:space="preserve">, N. (2006). </w:t>
      </w:r>
      <w:proofErr w:type="spellStart"/>
      <w:r w:rsidRPr="006127EA">
        <w:rPr>
          <w:sz w:val="24"/>
          <w:szCs w:val="24"/>
        </w:rPr>
        <w:t>Recidive</w:t>
      </w:r>
      <w:proofErr w:type="spellEnd"/>
      <w:r w:rsidRPr="006127EA">
        <w:rPr>
          <w:sz w:val="24"/>
          <w:szCs w:val="24"/>
        </w:rPr>
        <w:t xml:space="preserve"> 1997-2003: </w:t>
      </w:r>
      <w:proofErr w:type="spellStart"/>
      <w:r w:rsidRPr="006127EA">
        <w:rPr>
          <w:sz w:val="24"/>
          <w:szCs w:val="24"/>
        </w:rPr>
        <w:t>Ontwikkelingen</w:t>
      </w:r>
      <w:proofErr w:type="spellEnd"/>
      <w:r w:rsidRPr="006127EA">
        <w:rPr>
          <w:sz w:val="24"/>
          <w:szCs w:val="24"/>
        </w:rPr>
        <w:t xml:space="preserve"> in het </w:t>
      </w:r>
      <w:proofErr w:type="spellStart"/>
      <w:r w:rsidRPr="006127EA">
        <w:rPr>
          <w:sz w:val="24"/>
          <w:szCs w:val="24"/>
        </w:rPr>
        <w:t>niveau</w:t>
      </w:r>
      <w:proofErr w:type="spellEnd"/>
      <w:r w:rsidRPr="006127EA">
        <w:rPr>
          <w:sz w:val="24"/>
          <w:szCs w:val="24"/>
        </w:rPr>
        <w:t xml:space="preserve"> van de </w:t>
      </w:r>
      <w:proofErr w:type="spellStart"/>
      <w:r w:rsidRPr="006127EA">
        <w:rPr>
          <w:sz w:val="24"/>
          <w:szCs w:val="24"/>
        </w:rPr>
        <w:t>strafrechtelijke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recidive</w:t>
      </w:r>
      <w:proofErr w:type="spellEnd"/>
      <w:r w:rsidRPr="006127EA">
        <w:rPr>
          <w:sz w:val="24"/>
          <w:szCs w:val="24"/>
        </w:rPr>
        <w:t xml:space="preserve"> van </w:t>
      </w:r>
      <w:proofErr w:type="spellStart"/>
      <w:r w:rsidRPr="006127EA">
        <w:rPr>
          <w:sz w:val="24"/>
          <w:szCs w:val="24"/>
        </w:rPr>
        <w:t>jeugdige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en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volwassen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daders</w:t>
      </w:r>
      <w:proofErr w:type="spellEnd"/>
      <w:r w:rsidRPr="006127EA">
        <w:rPr>
          <w:sz w:val="24"/>
          <w:szCs w:val="24"/>
        </w:rPr>
        <w:t xml:space="preserve">, </w:t>
      </w:r>
      <w:proofErr w:type="spellStart"/>
      <w:r w:rsidRPr="006127EA">
        <w:rPr>
          <w:sz w:val="24"/>
          <w:szCs w:val="24"/>
        </w:rPr>
        <w:t>Wetenschappelijk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Onderzoeken</w:t>
      </w:r>
      <w:proofErr w:type="spellEnd"/>
      <w:r w:rsidRPr="006127EA">
        <w:rPr>
          <w:sz w:val="24"/>
          <w:szCs w:val="24"/>
        </w:rPr>
        <w:t xml:space="preserve"> </w:t>
      </w:r>
      <w:proofErr w:type="spellStart"/>
      <w:r w:rsidRPr="006127EA">
        <w:rPr>
          <w:sz w:val="24"/>
          <w:szCs w:val="24"/>
        </w:rPr>
        <w:t>Documentatiecentrum</w:t>
      </w:r>
      <w:proofErr w:type="spellEnd"/>
      <w:r w:rsidRPr="006127EA">
        <w:rPr>
          <w:sz w:val="24"/>
          <w:szCs w:val="24"/>
        </w:rPr>
        <w:t>, Den Haag.</w:t>
      </w:r>
    </w:p>
    <w:p w14:paraId="2D592FFF" w14:textId="77777777" w:rsidR="003C4A2F" w:rsidRPr="003C4A2F" w:rsidRDefault="003C4A2F" w:rsidP="003C4A2F">
      <w:pPr>
        <w:rPr>
          <w:lang w:val="en-US"/>
        </w:rPr>
      </w:pPr>
    </w:p>
    <w:p w14:paraId="519304AE" w14:textId="77777777" w:rsidR="00824A25" w:rsidRDefault="00824A25" w:rsidP="003C4A2F">
      <w:pPr>
        <w:rPr>
          <w:lang w:val="en-US"/>
        </w:rPr>
      </w:pPr>
    </w:p>
    <w:p w14:paraId="10276626" w14:textId="77777777" w:rsidR="00457D98" w:rsidRDefault="00457D98" w:rsidP="003C4A2F">
      <w:pPr>
        <w:rPr>
          <w:lang w:val="en-US"/>
        </w:rPr>
      </w:pPr>
    </w:p>
    <w:p w14:paraId="52867899" w14:textId="77777777" w:rsidR="00457D98" w:rsidRDefault="00457D98" w:rsidP="003C4A2F">
      <w:pPr>
        <w:rPr>
          <w:lang w:val="en-US"/>
        </w:rPr>
      </w:pPr>
    </w:p>
    <w:p w14:paraId="0BCD79A6" w14:textId="77777777" w:rsidR="00457D98" w:rsidRDefault="00457D98" w:rsidP="003C4A2F">
      <w:pPr>
        <w:rPr>
          <w:lang w:val="en-US"/>
        </w:rPr>
      </w:pPr>
    </w:p>
    <w:p w14:paraId="64C096A4" w14:textId="77777777" w:rsidR="00457D98" w:rsidRDefault="00457D98" w:rsidP="003C4A2F">
      <w:pPr>
        <w:rPr>
          <w:lang w:val="en-US"/>
        </w:rPr>
      </w:pPr>
    </w:p>
    <w:p w14:paraId="4B5FFA67" w14:textId="77777777" w:rsidR="00457D98" w:rsidRDefault="00457D98" w:rsidP="003C4A2F">
      <w:pPr>
        <w:rPr>
          <w:lang w:val="en-US"/>
        </w:rPr>
      </w:pPr>
    </w:p>
    <w:p w14:paraId="3C161FAE" w14:textId="77777777" w:rsidR="00457D98" w:rsidRDefault="00457D98" w:rsidP="003C4A2F">
      <w:pPr>
        <w:rPr>
          <w:lang w:val="en-US"/>
        </w:rPr>
      </w:pPr>
    </w:p>
    <w:p w14:paraId="37CA1D05" w14:textId="77777777" w:rsidR="00457D98" w:rsidRDefault="00457D98" w:rsidP="003C4A2F">
      <w:pPr>
        <w:rPr>
          <w:lang w:val="en-US"/>
        </w:rPr>
      </w:pPr>
    </w:p>
    <w:p w14:paraId="5FC8153E" w14:textId="77777777" w:rsidR="00457D98" w:rsidRDefault="00457D98" w:rsidP="003C4A2F">
      <w:pPr>
        <w:rPr>
          <w:lang w:val="en-US"/>
        </w:rPr>
      </w:pPr>
    </w:p>
    <w:p w14:paraId="19E3CFDB" w14:textId="77777777" w:rsidR="00457D98" w:rsidRDefault="00457D98" w:rsidP="003C4A2F">
      <w:pPr>
        <w:rPr>
          <w:lang w:val="en-US"/>
        </w:rPr>
      </w:pPr>
    </w:p>
    <w:p w14:paraId="53A9C05A" w14:textId="77777777" w:rsidR="00457D98" w:rsidRDefault="00457D98" w:rsidP="003C4A2F">
      <w:pPr>
        <w:rPr>
          <w:lang w:val="en-US"/>
        </w:rPr>
      </w:pPr>
    </w:p>
    <w:p w14:paraId="32451496" w14:textId="77777777" w:rsidR="00457D98" w:rsidRDefault="00457D98" w:rsidP="003C4A2F">
      <w:pPr>
        <w:rPr>
          <w:lang w:val="en-US"/>
        </w:rPr>
      </w:pPr>
    </w:p>
    <w:p w14:paraId="1F339ACE" w14:textId="77777777" w:rsidR="00457D98" w:rsidRDefault="00457D98" w:rsidP="003C4A2F">
      <w:pPr>
        <w:rPr>
          <w:lang w:val="en-US"/>
        </w:rPr>
      </w:pPr>
    </w:p>
    <w:p w14:paraId="19C6A249" w14:textId="77777777" w:rsidR="00457D98" w:rsidRDefault="00457D98" w:rsidP="003C4A2F">
      <w:pPr>
        <w:rPr>
          <w:lang w:val="en-US"/>
        </w:rPr>
      </w:pPr>
    </w:p>
    <w:p w14:paraId="744C8F00" w14:textId="77777777" w:rsidR="00457D98" w:rsidRDefault="00457D98" w:rsidP="003C4A2F">
      <w:pPr>
        <w:rPr>
          <w:lang w:val="en-US"/>
        </w:rPr>
      </w:pPr>
    </w:p>
    <w:p w14:paraId="3816F3F4" w14:textId="77777777" w:rsidR="00457D98" w:rsidRDefault="00457D98" w:rsidP="003C4A2F">
      <w:pPr>
        <w:rPr>
          <w:lang w:val="en-US"/>
        </w:rPr>
      </w:pPr>
    </w:p>
    <w:p w14:paraId="6399A258" w14:textId="77777777" w:rsidR="00457D98" w:rsidRDefault="00457D98" w:rsidP="003C4A2F">
      <w:pPr>
        <w:rPr>
          <w:lang w:val="en-US"/>
        </w:rPr>
      </w:pPr>
    </w:p>
    <w:p w14:paraId="17F5E77B" w14:textId="77777777" w:rsidR="00457D98" w:rsidRDefault="00457D98" w:rsidP="003C4A2F">
      <w:pPr>
        <w:rPr>
          <w:lang w:val="en-US"/>
        </w:rPr>
      </w:pPr>
    </w:p>
    <w:p w14:paraId="4FBE2789" w14:textId="77777777" w:rsidR="00457D98" w:rsidRDefault="00457D98" w:rsidP="003C4A2F">
      <w:pPr>
        <w:rPr>
          <w:lang w:val="en-US"/>
        </w:rPr>
      </w:pPr>
    </w:p>
    <w:p w14:paraId="4CFF820B" w14:textId="77777777" w:rsidR="00457D98" w:rsidRDefault="00457D98" w:rsidP="003C4A2F">
      <w:pPr>
        <w:rPr>
          <w:lang w:val="en-US"/>
        </w:rPr>
      </w:pPr>
    </w:p>
    <w:p w14:paraId="012CC095" w14:textId="77777777" w:rsidR="00457D98" w:rsidRDefault="00457D98" w:rsidP="003C4A2F">
      <w:pPr>
        <w:rPr>
          <w:lang w:val="en-US"/>
        </w:rPr>
      </w:pPr>
    </w:p>
    <w:p w14:paraId="2CE4CCC7" w14:textId="77777777" w:rsidR="00457D98" w:rsidRDefault="00457D98" w:rsidP="003C4A2F">
      <w:pPr>
        <w:rPr>
          <w:lang w:val="en-US"/>
        </w:rPr>
      </w:pPr>
    </w:p>
    <w:p w14:paraId="6090AE0E" w14:textId="77777777" w:rsidR="00457D98" w:rsidRDefault="00457D98" w:rsidP="003C4A2F">
      <w:pPr>
        <w:rPr>
          <w:lang w:val="en-US"/>
        </w:rPr>
      </w:pPr>
    </w:p>
    <w:p w14:paraId="29724A88" w14:textId="77777777" w:rsidR="00457D98" w:rsidRDefault="00457D98" w:rsidP="003C4A2F">
      <w:pPr>
        <w:rPr>
          <w:lang w:val="en-US"/>
        </w:rPr>
      </w:pPr>
    </w:p>
    <w:p w14:paraId="20A213BB" w14:textId="77777777" w:rsidR="00457D98" w:rsidRDefault="00457D98" w:rsidP="003C4A2F">
      <w:pPr>
        <w:rPr>
          <w:lang w:val="en-US"/>
        </w:rPr>
      </w:pPr>
    </w:p>
    <w:p w14:paraId="04DBBBFD" w14:textId="77777777" w:rsidR="00457D98" w:rsidRDefault="00457D98" w:rsidP="003C4A2F">
      <w:pPr>
        <w:rPr>
          <w:lang w:val="en-US"/>
        </w:rPr>
      </w:pPr>
    </w:p>
    <w:p w14:paraId="7CC77E39" w14:textId="77777777" w:rsidR="00457D98" w:rsidRDefault="00457D98" w:rsidP="003C4A2F">
      <w:pPr>
        <w:rPr>
          <w:lang w:val="en-US"/>
        </w:rPr>
      </w:pPr>
    </w:p>
    <w:p w14:paraId="0C423C15" w14:textId="77777777" w:rsidR="00457D98" w:rsidRDefault="00457D98" w:rsidP="003C4A2F">
      <w:pPr>
        <w:rPr>
          <w:lang w:val="en-US"/>
        </w:rPr>
      </w:pPr>
    </w:p>
    <w:p w14:paraId="6407B058" w14:textId="77777777" w:rsidR="00457D98" w:rsidRDefault="00457D98" w:rsidP="003C4A2F">
      <w:pPr>
        <w:rPr>
          <w:lang w:val="en-US"/>
        </w:rPr>
      </w:pPr>
    </w:p>
    <w:p w14:paraId="1604FB16" w14:textId="77777777" w:rsidR="00457D98" w:rsidRDefault="00457D98" w:rsidP="003C4A2F">
      <w:pPr>
        <w:rPr>
          <w:lang w:val="en-US"/>
        </w:rPr>
      </w:pPr>
    </w:p>
    <w:p w14:paraId="582129AC" w14:textId="77777777" w:rsidR="00457D98" w:rsidRDefault="00457D98" w:rsidP="003C4A2F">
      <w:pPr>
        <w:rPr>
          <w:lang w:val="en-US"/>
        </w:rPr>
      </w:pPr>
    </w:p>
    <w:p w14:paraId="0B488B8C" w14:textId="77777777" w:rsidR="00457D98" w:rsidRDefault="00457D98" w:rsidP="003C4A2F">
      <w:pPr>
        <w:rPr>
          <w:lang w:val="en-US"/>
        </w:rPr>
      </w:pPr>
    </w:p>
    <w:p w14:paraId="791E2816" w14:textId="77777777" w:rsidR="00457D98" w:rsidRDefault="00457D98" w:rsidP="003C4A2F">
      <w:pPr>
        <w:rPr>
          <w:lang w:val="en-US"/>
        </w:rPr>
      </w:pPr>
    </w:p>
    <w:p w14:paraId="3BFA0814" w14:textId="77777777" w:rsidR="00457D98" w:rsidRDefault="00457D98" w:rsidP="0018594E">
      <w:pPr>
        <w:rPr>
          <w:lang w:val="en-US"/>
        </w:rPr>
      </w:pPr>
    </w:p>
    <w:sectPr w:rsidR="00457D98" w:rsidSect="001859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14D"/>
    <w:multiLevelType w:val="hybridMultilevel"/>
    <w:tmpl w:val="39A4D6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FF55647"/>
    <w:multiLevelType w:val="hybridMultilevel"/>
    <w:tmpl w:val="719276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2D26AE6"/>
    <w:multiLevelType w:val="hybridMultilevel"/>
    <w:tmpl w:val="6A36217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5E"/>
    <w:rsid w:val="000032CA"/>
    <w:rsid w:val="00005D35"/>
    <w:rsid w:val="000074D6"/>
    <w:rsid w:val="0001320F"/>
    <w:rsid w:val="00026017"/>
    <w:rsid w:val="00046660"/>
    <w:rsid w:val="00050F57"/>
    <w:rsid w:val="000B0383"/>
    <w:rsid w:val="000C26EF"/>
    <w:rsid w:val="000D133C"/>
    <w:rsid w:val="000D45E9"/>
    <w:rsid w:val="000D4B02"/>
    <w:rsid w:val="0011373B"/>
    <w:rsid w:val="00137217"/>
    <w:rsid w:val="0014625C"/>
    <w:rsid w:val="00164BAA"/>
    <w:rsid w:val="001670AB"/>
    <w:rsid w:val="0018594E"/>
    <w:rsid w:val="0019418E"/>
    <w:rsid w:val="001A05AC"/>
    <w:rsid w:val="001B1393"/>
    <w:rsid w:val="001B1EBC"/>
    <w:rsid w:val="001B4AA8"/>
    <w:rsid w:val="001B5ACB"/>
    <w:rsid w:val="001F1496"/>
    <w:rsid w:val="0023040F"/>
    <w:rsid w:val="00281840"/>
    <w:rsid w:val="00284870"/>
    <w:rsid w:val="002C2710"/>
    <w:rsid w:val="002D458A"/>
    <w:rsid w:val="00304EF5"/>
    <w:rsid w:val="00313E80"/>
    <w:rsid w:val="00323934"/>
    <w:rsid w:val="00331A2E"/>
    <w:rsid w:val="0035551D"/>
    <w:rsid w:val="00357685"/>
    <w:rsid w:val="00381EF4"/>
    <w:rsid w:val="0038672B"/>
    <w:rsid w:val="00390BAC"/>
    <w:rsid w:val="003970D6"/>
    <w:rsid w:val="003B12FD"/>
    <w:rsid w:val="003C4A2F"/>
    <w:rsid w:val="003E0D07"/>
    <w:rsid w:val="003E4332"/>
    <w:rsid w:val="003F2C76"/>
    <w:rsid w:val="003F606B"/>
    <w:rsid w:val="00412A0D"/>
    <w:rsid w:val="00435532"/>
    <w:rsid w:val="00436DB5"/>
    <w:rsid w:val="00457D98"/>
    <w:rsid w:val="004A0757"/>
    <w:rsid w:val="004A318A"/>
    <w:rsid w:val="004A38CD"/>
    <w:rsid w:val="004A440C"/>
    <w:rsid w:val="004B1F9F"/>
    <w:rsid w:val="004C3CB1"/>
    <w:rsid w:val="004D3529"/>
    <w:rsid w:val="004F5B2A"/>
    <w:rsid w:val="0050490A"/>
    <w:rsid w:val="00510C0C"/>
    <w:rsid w:val="0051766B"/>
    <w:rsid w:val="00521793"/>
    <w:rsid w:val="00526D7E"/>
    <w:rsid w:val="0054024B"/>
    <w:rsid w:val="00590C19"/>
    <w:rsid w:val="005B4068"/>
    <w:rsid w:val="005C425E"/>
    <w:rsid w:val="005D7581"/>
    <w:rsid w:val="006127EA"/>
    <w:rsid w:val="0061480E"/>
    <w:rsid w:val="006533DB"/>
    <w:rsid w:val="00663270"/>
    <w:rsid w:val="00667ACD"/>
    <w:rsid w:val="00667EB0"/>
    <w:rsid w:val="006A25AE"/>
    <w:rsid w:val="006A420D"/>
    <w:rsid w:val="006D37E4"/>
    <w:rsid w:val="006D522F"/>
    <w:rsid w:val="006D52DD"/>
    <w:rsid w:val="006F2175"/>
    <w:rsid w:val="0070478F"/>
    <w:rsid w:val="007051B1"/>
    <w:rsid w:val="0074088B"/>
    <w:rsid w:val="00745E92"/>
    <w:rsid w:val="007550EA"/>
    <w:rsid w:val="0076549C"/>
    <w:rsid w:val="007B3C64"/>
    <w:rsid w:val="007C3BE7"/>
    <w:rsid w:val="007D75DC"/>
    <w:rsid w:val="007E3C97"/>
    <w:rsid w:val="007E6749"/>
    <w:rsid w:val="00824A25"/>
    <w:rsid w:val="00830A59"/>
    <w:rsid w:val="0083169E"/>
    <w:rsid w:val="00850C3C"/>
    <w:rsid w:val="0086192F"/>
    <w:rsid w:val="00877228"/>
    <w:rsid w:val="00877B22"/>
    <w:rsid w:val="008830AA"/>
    <w:rsid w:val="008A4877"/>
    <w:rsid w:val="008C267E"/>
    <w:rsid w:val="008E36D9"/>
    <w:rsid w:val="008E7060"/>
    <w:rsid w:val="00937DEF"/>
    <w:rsid w:val="00961C69"/>
    <w:rsid w:val="009B3279"/>
    <w:rsid w:val="009E28B9"/>
    <w:rsid w:val="00A00730"/>
    <w:rsid w:val="00A010CA"/>
    <w:rsid w:val="00A1056C"/>
    <w:rsid w:val="00A83BE2"/>
    <w:rsid w:val="00A94ABF"/>
    <w:rsid w:val="00AA7EA2"/>
    <w:rsid w:val="00AF20C4"/>
    <w:rsid w:val="00B4446B"/>
    <w:rsid w:val="00B46CDA"/>
    <w:rsid w:val="00B53B0D"/>
    <w:rsid w:val="00B54DFD"/>
    <w:rsid w:val="00B62B46"/>
    <w:rsid w:val="00B83CA9"/>
    <w:rsid w:val="00B867D5"/>
    <w:rsid w:val="00BB4B8D"/>
    <w:rsid w:val="00BB7851"/>
    <w:rsid w:val="00BC760F"/>
    <w:rsid w:val="00BD7BDE"/>
    <w:rsid w:val="00BE10DF"/>
    <w:rsid w:val="00C02054"/>
    <w:rsid w:val="00C17409"/>
    <w:rsid w:val="00C311DD"/>
    <w:rsid w:val="00C72CD3"/>
    <w:rsid w:val="00C87C28"/>
    <w:rsid w:val="00C9434D"/>
    <w:rsid w:val="00CA0EC6"/>
    <w:rsid w:val="00CA19E5"/>
    <w:rsid w:val="00CA236C"/>
    <w:rsid w:val="00CC1538"/>
    <w:rsid w:val="00CC7CD6"/>
    <w:rsid w:val="00CD6B21"/>
    <w:rsid w:val="00CF7C72"/>
    <w:rsid w:val="00D05D72"/>
    <w:rsid w:val="00D16012"/>
    <w:rsid w:val="00D17216"/>
    <w:rsid w:val="00D20253"/>
    <w:rsid w:val="00D25C0A"/>
    <w:rsid w:val="00D44F75"/>
    <w:rsid w:val="00D5219B"/>
    <w:rsid w:val="00D709D1"/>
    <w:rsid w:val="00D86928"/>
    <w:rsid w:val="00DA7463"/>
    <w:rsid w:val="00DB6745"/>
    <w:rsid w:val="00DC5820"/>
    <w:rsid w:val="00DD7FD7"/>
    <w:rsid w:val="00DE4F49"/>
    <w:rsid w:val="00DF1FF3"/>
    <w:rsid w:val="00E142B7"/>
    <w:rsid w:val="00E1475C"/>
    <w:rsid w:val="00E24A64"/>
    <w:rsid w:val="00E81C8E"/>
    <w:rsid w:val="00EE47AF"/>
    <w:rsid w:val="00F067B2"/>
    <w:rsid w:val="00F11DCD"/>
    <w:rsid w:val="00F12D84"/>
    <w:rsid w:val="00F16D9A"/>
    <w:rsid w:val="00F27CB1"/>
    <w:rsid w:val="00F30D87"/>
    <w:rsid w:val="00F31088"/>
    <w:rsid w:val="00F33FBE"/>
    <w:rsid w:val="00F468BB"/>
    <w:rsid w:val="00F62E88"/>
    <w:rsid w:val="00FC1A16"/>
    <w:rsid w:val="00FE5A1C"/>
    <w:rsid w:val="00FF40B0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0279"/>
  <w15:chartTrackingRefBased/>
  <w15:docId w15:val="{3261D498-A0E7-4D58-855F-3036C3BD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xed-citation">
    <w:name w:val="mixed-citation"/>
    <w:rsid w:val="00824A25"/>
  </w:style>
  <w:style w:type="character" w:styleId="a3">
    <w:name w:val="Hyperlink"/>
    <w:rsid w:val="003C4A2F"/>
    <w:rPr>
      <w:color w:val="0066FF"/>
      <w:u w:val="single"/>
    </w:rPr>
  </w:style>
  <w:style w:type="character" w:customStyle="1" w:styleId="querytextterms">
    <w:name w:val="querytextterms"/>
    <w:rsid w:val="003C4A2F"/>
  </w:style>
  <w:style w:type="paragraph" w:styleId="a4">
    <w:name w:val="List Paragraph"/>
    <w:basedOn w:val="a"/>
    <w:uiPriority w:val="34"/>
    <w:qFormat/>
    <w:rsid w:val="003C4A2F"/>
    <w:pPr>
      <w:spacing w:after="160" w:line="259" w:lineRule="auto"/>
      <w:ind w:left="720"/>
      <w:contextualSpacing/>
    </w:pPr>
    <w:rPr>
      <w:rFonts w:eastAsia="Calibri"/>
      <w:color w:val="auto"/>
      <w:kern w:val="0"/>
      <w:sz w:val="24"/>
      <w:szCs w:val="2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304EF5"/>
    <w:pPr>
      <w:spacing w:before="100" w:beforeAutospacing="1" w:after="100" w:afterAutospacing="1"/>
    </w:pPr>
    <w:rPr>
      <w:color w:val="auto"/>
      <w:ker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F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F49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</w:rPr>
  </w:style>
  <w:style w:type="table" w:styleId="a8">
    <w:name w:val="Table Grid"/>
    <w:basedOn w:val="a1"/>
    <w:uiPriority w:val="39"/>
    <w:rsid w:val="00EE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List Table 1 Light Accent 3"/>
    <w:basedOn w:val="a1"/>
    <w:uiPriority w:val="46"/>
    <w:rsid w:val="00457D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9">
    <w:name w:val="annotation reference"/>
    <w:basedOn w:val="a0"/>
    <w:uiPriority w:val="99"/>
    <w:semiHidden/>
    <w:unhideWhenUsed/>
    <w:rsid w:val="007051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51B1"/>
  </w:style>
  <w:style w:type="character" w:customStyle="1" w:styleId="ab">
    <w:name w:val="Текст примечания Знак"/>
    <w:basedOn w:val="a0"/>
    <w:link w:val="aa"/>
    <w:uiPriority w:val="99"/>
    <w:semiHidden/>
    <w:rsid w:val="007051B1"/>
    <w:rPr>
      <w:rFonts w:ascii="Times New Roman" w:eastAsia="Times New Roman" w:hAnsi="Times New Roman" w:cs="Times New Roman"/>
      <w:color w:val="000000"/>
      <w:kern w:val="28"/>
      <w:sz w:val="20"/>
      <w:szCs w:val="20"/>
      <w:lang w:val="en-CA" w:eastAsia="en-C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51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51B1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rectiveservices.wa.gov.au/_files/about-us/statistics-publications/statistics/DCS-recidivism-trends-WA-October2014.pdf" TargetMode="External"/><Relationship Id="rId13" Type="http://schemas.openxmlformats.org/officeDocument/2006/relationships/hyperlink" Target="https://www.nccourts.gov/assets/documents/publications/recidivism_2016.pdf" TargetMode="External"/><Relationship Id="rId18" Type="http://schemas.openxmlformats.org/officeDocument/2006/relationships/hyperlink" Target="https://www.gov.uk/government/statistics/proven-reoffending-statistics-january-2016-to-march-201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scot/Publications/2017/05/8362/0" TargetMode="External"/><Relationship Id="rId7" Type="http://schemas.openxmlformats.org/officeDocument/2006/relationships/hyperlink" Target="http://www.cso.ie/en/releasesandpublications/er/pror/probationrecidivism2010cohort/" TargetMode="External"/><Relationship Id="rId12" Type="http://schemas.openxmlformats.org/officeDocument/2006/relationships/hyperlink" Target="https://www.justice-ni.gov.uk/sites/default/files/publications/justice/r-bulletin-29-2017-adult-and-youth-reoffending-northern-ireland-201415-cohort.pdf" TargetMode="External"/><Relationship Id="rId17" Type="http://schemas.openxmlformats.org/officeDocument/2006/relationships/hyperlink" Target="https://www.securitepublique.gouv.qc.ca/services-correctionnels/publications-et-statistiques/enquete-sur-la-recidivereprise.html" TargetMode="External"/><Relationship Id="rId25" Type="http://schemas.openxmlformats.org/officeDocument/2006/relationships/hyperlink" Target="https://csgjusticecenter.org/wp-content/uploads/2013/03/122112_Probation-ATI-Recs_BRIEF_for-NYSAC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stice.gouv.fr/art_pix/stat_recidive_2013.pdf" TargetMode="External"/><Relationship Id="rId20" Type="http://schemas.openxmlformats.org/officeDocument/2006/relationships/hyperlink" Target="http://www.pensamientopenal.com.ar/system/files/2017/09/doctrina458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csar.nsw.gov.au/Pages/bocsar_pages/Re-offending.aspx" TargetMode="External"/><Relationship Id="rId11" Type="http://schemas.openxmlformats.org/officeDocument/2006/relationships/hyperlink" Target="https://www.justice-ni.gov.uk/sites/default/files/publications/doj/adult-reconviction-in-northern-ireland-2005.pdf" TargetMode="External"/><Relationship Id="rId24" Type="http://schemas.openxmlformats.org/officeDocument/2006/relationships/hyperlink" Target="https://www.bra.se/bra-in-english/home/crime-and-statistics/crime-statistics/recidivism.html" TargetMode="External"/><Relationship Id="rId5" Type="http://schemas.openxmlformats.org/officeDocument/2006/relationships/hyperlink" Target="http://dx.doi.org/10.17875/gup2014-791" TargetMode="External"/><Relationship Id="rId15" Type="http://schemas.openxmlformats.org/officeDocument/2006/relationships/hyperlink" Target="http://www.icjia.state.il.us/assets/pdf/ResearchReports/Examining_IL_probationer_characteristics_and_outcomes_092011.pdf" TargetMode="External"/><Relationship Id="rId23" Type="http://schemas.openxmlformats.org/officeDocument/2006/relationships/hyperlink" Target="https://www.dst.dk/en/Statistik/emner/levevilkaar/kriminalitet/tilbagefald-til-kriminalitet" TargetMode="External"/><Relationship Id="rId10" Type="http://schemas.openxmlformats.org/officeDocument/2006/relationships/hyperlink" Target="http://www.corrections.govt.nz/__data/assets/pdf_file/0006/898629/Annual_Report_2016-17.pdf" TargetMode="External"/><Relationship Id="rId19" Type="http://schemas.openxmlformats.org/officeDocument/2006/relationships/hyperlink" Target="https://www.mcscs.jus.gov.on.ca/english/Corrections/RatesRecidivis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rections.govt.nz/__data/assets/pdf_file/0010/857737/Annual_report_201516.pdf" TargetMode="External"/><Relationship Id="rId14" Type="http://schemas.openxmlformats.org/officeDocument/2006/relationships/hyperlink" Target="http://www.kriminalforsorgen.dk/Files/Filer/Statistik/Retur_-_nordisk_recidiv_maj_2010.pdf" TargetMode="External"/><Relationship Id="rId22" Type="http://schemas.openxmlformats.org/officeDocument/2006/relationships/hyperlink" Target="http://www.oregon.gov/cjc/data/Pages/recidivism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2887</Words>
  <Characters>16461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Денис Ю.</cp:lastModifiedBy>
  <cp:revision>4</cp:revision>
  <dcterms:created xsi:type="dcterms:W3CDTF">2019-09-09T23:08:00Z</dcterms:created>
  <dcterms:modified xsi:type="dcterms:W3CDTF">2019-09-09T23:22:00Z</dcterms:modified>
</cp:coreProperties>
</file>