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F32C" w14:textId="77777777" w:rsidR="00C05F17" w:rsidRPr="007645E5" w:rsidRDefault="00C05F17" w:rsidP="00C05F17">
      <w:pPr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7645E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S4 Table.</w:t>
      </w:r>
      <w:r w:rsidRPr="007645E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7645E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Spearman</w:t>
      </w:r>
      <w:r w:rsidRPr="007645E5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’</w:t>
      </w:r>
      <w:r w:rsidRPr="007645E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 rank correlation matrix between gene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abundances</w:t>
      </w:r>
      <w:r w:rsidRPr="007645E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and soil properties across all replicate plots </w:t>
      </w:r>
      <w:r w:rsidRPr="007645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  <w:t>in all three soil types.</w:t>
      </w:r>
    </w:p>
    <w:tbl>
      <w:tblPr>
        <w:tblStyle w:val="TableGrid"/>
        <w:tblW w:w="14622" w:type="dxa"/>
        <w:tblLayout w:type="fixed"/>
        <w:tblLook w:val="04A0" w:firstRow="1" w:lastRow="0" w:firstColumn="1" w:lastColumn="0" w:noHBand="0" w:noVBand="1"/>
      </w:tblPr>
      <w:tblGrid>
        <w:gridCol w:w="2126"/>
        <w:gridCol w:w="1237"/>
        <w:gridCol w:w="1339"/>
        <w:gridCol w:w="1415"/>
        <w:gridCol w:w="1314"/>
        <w:gridCol w:w="954"/>
        <w:gridCol w:w="893"/>
        <w:gridCol w:w="950"/>
        <w:gridCol w:w="850"/>
        <w:gridCol w:w="851"/>
        <w:gridCol w:w="1318"/>
        <w:gridCol w:w="1375"/>
      </w:tblGrid>
      <w:tr w:rsidR="00C05F17" w:rsidRPr="00C05F17" w14:paraId="01A748F3" w14:textId="77777777" w:rsidTr="00A84F57">
        <w:trPr>
          <w:trHeight w:val="446"/>
        </w:trPr>
        <w:tc>
          <w:tcPr>
            <w:tcW w:w="2126" w:type="dxa"/>
            <w:vMerge w:val="restart"/>
            <w:vAlign w:val="center"/>
          </w:tcPr>
          <w:p w14:paraId="6288917C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Soil properties</w:t>
            </w:r>
          </w:p>
        </w:tc>
        <w:tc>
          <w:tcPr>
            <w:tcW w:w="12496" w:type="dxa"/>
            <w:gridSpan w:val="11"/>
            <w:vAlign w:val="center"/>
          </w:tcPr>
          <w:p w14:paraId="2C422C3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Gene abundance (gene copies g</w:t>
            </w:r>
            <w:r w:rsidRPr="007645E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-1</w:t>
            </w:r>
            <w:r w:rsidRPr="007645E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dry soil)</w:t>
            </w:r>
          </w:p>
        </w:tc>
      </w:tr>
      <w:tr w:rsidR="00C05F17" w:rsidRPr="007645E5" w14:paraId="015C151C" w14:textId="77777777" w:rsidTr="00A84F57">
        <w:trPr>
          <w:trHeight w:val="474"/>
        </w:trPr>
        <w:tc>
          <w:tcPr>
            <w:tcW w:w="2126" w:type="dxa"/>
            <w:vMerge/>
          </w:tcPr>
          <w:p w14:paraId="09A6354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vAlign w:val="center"/>
          </w:tcPr>
          <w:p w14:paraId="48566B3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16S rRNA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339" w:type="dxa"/>
            <w:vAlign w:val="center"/>
          </w:tcPr>
          <w:p w14:paraId="365CD9F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18S rRNA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5" w:type="dxa"/>
            <w:vAlign w:val="center"/>
          </w:tcPr>
          <w:p w14:paraId="2322AFF3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AOA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c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amoA</w:t>
            </w:r>
          </w:p>
        </w:tc>
        <w:tc>
          <w:tcPr>
            <w:tcW w:w="1314" w:type="dxa"/>
            <w:vAlign w:val="center"/>
          </w:tcPr>
          <w:p w14:paraId="04C4C13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AOB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d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amoA</w:t>
            </w:r>
          </w:p>
        </w:tc>
        <w:tc>
          <w:tcPr>
            <w:tcW w:w="954" w:type="dxa"/>
            <w:vAlign w:val="center"/>
          </w:tcPr>
          <w:p w14:paraId="0B36115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nxrB</w:t>
            </w:r>
          </w:p>
        </w:tc>
        <w:tc>
          <w:tcPr>
            <w:tcW w:w="893" w:type="dxa"/>
            <w:vAlign w:val="center"/>
          </w:tcPr>
          <w:p w14:paraId="3443D15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napA</w:t>
            </w:r>
          </w:p>
        </w:tc>
        <w:tc>
          <w:tcPr>
            <w:tcW w:w="950" w:type="dxa"/>
            <w:vAlign w:val="center"/>
          </w:tcPr>
          <w:p w14:paraId="28C363F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narG</w:t>
            </w:r>
          </w:p>
        </w:tc>
        <w:tc>
          <w:tcPr>
            <w:tcW w:w="850" w:type="dxa"/>
            <w:vAlign w:val="center"/>
          </w:tcPr>
          <w:p w14:paraId="6ADF587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nirK</w:t>
            </w:r>
          </w:p>
        </w:tc>
        <w:tc>
          <w:tcPr>
            <w:tcW w:w="851" w:type="dxa"/>
            <w:vAlign w:val="center"/>
          </w:tcPr>
          <w:p w14:paraId="1550D31A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nirS</w:t>
            </w:r>
          </w:p>
        </w:tc>
        <w:tc>
          <w:tcPr>
            <w:tcW w:w="1318" w:type="dxa"/>
            <w:vAlign w:val="center"/>
          </w:tcPr>
          <w:p w14:paraId="58BF3D3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nosZ</w:t>
            </w:r>
            <w:r w:rsidRPr="007645E5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clade I</w:t>
            </w:r>
          </w:p>
        </w:tc>
        <w:tc>
          <w:tcPr>
            <w:tcW w:w="1375" w:type="dxa"/>
            <w:vAlign w:val="center"/>
          </w:tcPr>
          <w:p w14:paraId="3B9C971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nosZ</w:t>
            </w:r>
            <w:r w:rsidRPr="007645E5">
              <w:rPr>
                <w:rFonts w:ascii="Arial" w:eastAsia="Arial Unicode MS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clade II</w:t>
            </w:r>
          </w:p>
        </w:tc>
      </w:tr>
      <w:tr w:rsidR="00C05F17" w:rsidRPr="007645E5" w14:paraId="5014F1F8" w14:textId="77777777" w:rsidTr="00A84F57">
        <w:trPr>
          <w:trHeight w:val="348"/>
        </w:trPr>
        <w:tc>
          <w:tcPr>
            <w:tcW w:w="2126" w:type="dxa"/>
            <w:vAlign w:val="center"/>
          </w:tcPr>
          <w:p w14:paraId="44A293E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WFPS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e 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(%)</w:t>
            </w:r>
          </w:p>
        </w:tc>
        <w:tc>
          <w:tcPr>
            <w:tcW w:w="1237" w:type="dxa"/>
            <w:vAlign w:val="center"/>
          </w:tcPr>
          <w:p w14:paraId="2C11291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339" w:type="dxa"/>
            <w:vAlign w:val="center"/>
          </w:tcPr>
          <w:p w14:paraId="29621553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415" w:type="dxa"/>
            <w:vAlign w:val="center"/>
          </w:tcPr>
          <w:p w14:paraId="32D8CCF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423B37C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4" w:type="dxa"/>
            <w:vAlign w:val="center"/>
          </w:tcPr>
          <w:p w14:paraId="74D8B62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8D0A14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6C6FF2C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-0.29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850" w:type="dxa"/>
            <w:vAlign w:val="center"/>
          </w:tcPr>
          <w:p w14:paraId="0B381C8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51" w:type="dxa"/>
            <w:vAlign w:val="center"/>
          </w:tcPr>
          <w:p w14:paraId="02ABC70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318" w:type="dxa"/>
            <w:vAlign w:val="center"/>
          </w:tcPr>
          <w:p w14:paraId="12FE484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375" w:type="dxa"/>
            <w:vAlign w:val="center"/>
          </w:tcPr>
          <w:p w14:paraId="4027C09C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C05F17" w:rsidRPr="007645E5" w14:paraId="4689CEBC" w14:textId="77777777" w:rsidTr="00A84F57">
        <w:trPr>
          <w:trHeight w:val="362"/>
        </w:trPr>
        <w:tc>
          <w:tcPr>
            <w:tcW w:w="2126" w:type="dxa"/>
            <w:vAlign w:val="center"/>
          </w:tcPr>
          <w:p w14:paraId="4E93940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Soil pH (1:4 H</w:t>
            </w: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O)</w:t>
            </w:r>
          </w:p>
        </w:tc>
        <w:tc>
          <w:tcPr>
            <w:tcW w:w="1237" w:type="dxa"/>
            <w:vAlign w:val="center"/>
          </w:tcPr>
          <w:p w14:paraId="0EA1CD3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-0.74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7049C10A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415" w:type="dxa"/>
            <w:vAlign w:val="center"/>
          </w:tcPr>
          <w:p w14:paraId="587FA09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0.60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3340490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954" w:type="dxa"/>
            <w:vAlign w:val="center"/>
          </w:tcPr>
          <w:p w14:paraId="443E3D4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-0.74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2C28FD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-0.83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D13D41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-0.83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1CBB37D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-0.77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555903C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8" w:type="dxa"/>
            <w:vAlign w:val="center"/>
          </w:tcPr>
          <w:p w14:paraId="52F29B4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-0.83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403B85D3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C05F17" w:rsidRPr="007645E5" w14:paraId="3BEE6BE0" w14:textId="77777777" w:rsidTr="00A84F57">
        <w:trPr>
          <w:trHeight w:val="376"/>
        </w:trPr>
        <w:tc>
          <w:tcPr>
            <w:tcW w:w="2126" w:type="dxa"/>
            <w:vAlign w:val="center"/>
          </w:tcPr>
          <w:p w14:paraId="2FCCEF65" w14:textId="77777777" w:rsidR="00C05F17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Soil o</w:t>
            </w: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rganic C </w:t>
            </w:r>
          </w:p>
          <w:p w14:paraId="6408BB26" w14:textId="77777777" w:rsidR="00C05F17" w:rsidRPr="002B62DE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C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3E00894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0.76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359E646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415" w:type="dxa"/>
            <w:vAlign w:val="center"/>
          </w:tcPr>
          <w:p w14:paraId="187E521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4120A05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-0.34</w:t>
            </w:r>
          </w:p>
        </w:tc>
        <w:tc>
          <w:tcPr>
            <w:tcW w:w="954" w:type="dxa"/>
            <w:vAlign w:val="center"/>
          </w:tcPr>
          <w:p w14:paraId="1BB4DF5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4E9A28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0C707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0243DFF3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00F328C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0.63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8" w:type="dxa"/>
            <w:vAlign w:val="center"/>
          </w:tcPr>
          <w:p w14:paraId="0B6FEFF4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60551AB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-0.28</w:t>
            </w:r>
          </w:p>
        </w:tc>
      </w:tr>
      <w:tr w:rsidR="00C05F17" w:rsidRPr="007645E5" w14:paraId="69F3317F" w14:textId="77777777" w:rsidTr="00A84F57">
        <w:trPr>
          <w:trHeight w:val="375"/>
        </w:trPr>
        <w:tc>
          <w:tcPr>
            <w:tcW w:w="2126" w:type="dxa"/>
            <w:vAlign w:val="center"/>
          </w:tcPr>
          <w:p w14:paraId="44AD3F6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Total N 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N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4567044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1C1BDCC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0.28</w:t>
            </w:r>
          </w:p>
        </w:tc>
        <w:tc>
          <w:tcPr>
            <w:tcW w:w="1415" w:type="dxa"/>
            <w:vAlign w:val="center"/>
          </w:tcPr>
          <w:p w14:paraId="73F2897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-0.61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3A90E17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954" w:type="dxa"/>
            <w:vAlign w:val="center"/>
          </w:tcPr>
          <w:p w14:paraId="63266B7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3F5C13F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60361E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1ACEE65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0E670C7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0.67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8" w:type="dxa"/>
            <w:vAlign w:val="center"/>
          </w:tcPr>
          <w:p w14:paraId="2255226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371634C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-0.28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C05F17" w:rsidRPr="007645E5" w14:paraId="50E89CCE" w14:textId="77777777" w:rsidTr="00A84F57">
        <w:tc>
          <w:tcPr>
            <w:tcW w:w="2126" w:type="dxa"/>
            <w:vAlign w:val="center"/>
          </w:tcPr>
          <w:p w14:paraId="31BEBD5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Total extractable total N (g N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7D7365A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339" w:type="dxa"/>
            <w:vAlign w:val="center"/>
          </w:tcPr>
          <w:p w14:paraId="4F0FEC2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0.29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5" w:type="dxa"/>
            <w:vAlign w:val="center"/>
          </w:tcPr>
          <w:p w14:paraId="30E41D7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1314" w:type="dxa"/>
            <w:vAlign w:val="center"/>
          </w:tcPr>
          <w:p w14:paraId="3A4C258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0.00</w:t>
            </w:r>
          </w:p>
        </w:tc>
        <w:tc>
          <w:tcPr>
            <w:tcW w:w="954" w:type="dxa"/>
            <w:vAlign w:val="center"/>
          </w:tcPr>
          <w:p w14:paraId="1648226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85BAC84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FF6368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0.46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43965BB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0.27</w:t>
            </w:r>
          </w:p>
        </w:tc>
        <w:tc>
          <w:tcPr>
            <w:tcW w:w="851" w:type="dxa"/>
            <w:vAlign w:val="center"/>
          </w:tcPr>
          <w:p w14:paraId="7A4A502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318" w:type="dxa"/>
            <w:vAlign w:val="center"/>
          </w:tcPr>
          <w:p w14:paraId="0FF2CB7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75" w:type="dxa"/>
            <w:vAlign w:val="center"/>
          </w:tcPr>
          <w:p w14:paraId="7074EE5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-0.12</w:t>
            </w:r>
          </w:p>
        </w:tc>
      </w:tr>
      <w:tr w:rsidR="00C05F17" w:rsidRPr="007645E5" w14:paraId="4A35A0CC" w14:textId="77777777" w:rsidTr="00A84F57">
        <w:tc>
          <w:tcPr>
            <w:tcW w:w="2126" w:type="dxa"/>
            <w:vAlign w:val="center"/>
          </w:tcPr>
          <w:p w14:paraId="06D467FA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Plant-available P</w:t>
            </w:r>
          </w:p>
          <w:p w14:paraId="1DA58CD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P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731884E4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0EAF23E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1415" w:type="dxa"/>
            <w:vAlign w:val="center"/>
          </w:tcPr>
          <w:p w14:paraId="70011F2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7615B50C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4" w:type="dxa"/>
            <w:vAlign w:val="center"/>
          </w:tcPr>
          <w:p w14:paraId="39CF741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6A54B0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-0.46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E3C3FF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186F645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-0.62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046A181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18" w:type="dxa"/>
            <w:vAlign w:val="center"/>
          </w:tcPr>
          <w:p w14:paraId="752A9E5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7F0A539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0.46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C05F17" w:rsidRPr="007645E5" w14:paraId="1E12CE85" w14:textId="77777777" w:rsidTr="00A84F57">
        <w:trPr>
          <w:trHeight w:val="585"/>
        </w:trPr>
        <w:tc>
          <w:tcPr>
            <w:tcW w:w="2126" w:type="dxa"/>
            <w:vAlign w:val="center"/>
          </w:tcPr>
          <w:p w14:paraId="06667CF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Exchangeable K</w:t>
            </w:r>
          </w:p>
          <w:p w14:paraId="24D4D4D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K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13F51B8A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3D2E26C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1415" w:type="dxa"/>
            <w:vAlign w:val="center"/>
          </w:tcPr>
          <w:p w14:paraId="2E93134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0.78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5B57B3A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954" w:type="dxa"/>
            <w:vAlign w:val="center"/>
          </w:tcPr>
          <w:p w14:paraId="4E95041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5CA8CB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8548B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4242333F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-0.60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00B4D14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18" w:type="dxa"/>
            <w:vAlign w:val="center"/>
          </w:tcPr>
          <w:p w14:paraId="33CD5F0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</w:t>
            </w: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59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68C30E9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</w:tr>
      <w:tr w:rsidR="00C05F17" w:rsidRPr="007645E5" w14:paraId="3437ED6F" w14:textId="77777777" w:rsidTr="00A84F57">
        <w:tc>
          <w:tcPr>
            <w:tcW w:w="2126" w:type="dxa"/>
            <w:vAlign w:val="center"/>
          </w:tcPr>
          <w:p w14:paraId="52898D7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Exchangeable Mg</w:t>
            </w:r>
          </w:p>
          <w:p w14:paraId="0204330C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Mg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762704A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-0.50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39" w:type="dxa"/>
            <w:vAlign w:val="center"/>
          </w:tcPr>
          <w:p w14:paraId="51EAB52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1415" w:type="dxa"/>
            <w:vAlign w:val="center"/>
          </w:tcPr>
          <w:p w14:paraId="3435011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7076F03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954" w:type="dxa"/>
            <w:vAlign w:val="center"/>
          </w:tcPr>
          <w:p w14:paraId="1DE9942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4E50B2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E9F4D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0761D65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1" w:type="dxa"/>
            <w:vAlign w:val="center"/>
          </w:tcPr>
          <w:p w14:paraId="4F69587F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-0.36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18" w:type="dxa"/>
            <w:vAlign w:val="center"/>
          </w:tcPr>
          <w:p w14:paraId="1774DF24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-0.57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79A1188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C05F17" w:rsidRPr="007645E5" w14:paraId="33B35D40" w14:textId="77777777" w:rsidTr="00A84F57">
        <w:trPr>
          <w:trHeight w:val="558"/>
        </w:trPr>
        <w:tc>
          <w:tcPr>
            <w:tcW w:w="2126" w:type="dxa"/>
            <w:vAlign w:val="center"/>
          </w:tcPr>
          <w:p w14:paraId="609C79E3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Exchangeable Mn</w:t>
            </w:r>
          </w:p>
          <w:p w14:paraId="6DFCED0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g Mn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1B1D1CA7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0.87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39" w:type="dxa"/>
            <w:vAlign w:val="center"/>
          </w:tcPr>
          <w:p w14:paraId="46E0EBB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415" w:type="dxa"/>
            <w:vAlign w:val="center"/>
          </w:tcPr>
          <w:p w14:paraId="3DBEA18B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1314" w:type="dxa"/>
            <w:vAlign w:val="center"/>
          </w:tcPr>
          <w:p w14:paraId="55482CD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954" w:type="dxa"/>
            <w:vAlign w:val="center"/>
          </w:tcPr>
          <w:p w14:paraId="4CECD154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0.48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427573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0.57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449885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50" w:type="dxa"/>
            <w:vAlign w:val="center"/>
          </w:tcPr>
          <w:p w14:paraId="74001D4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51" w:type="dxa"/>
            <w:vAlign w:val="center"/>
          </w:tcPr>
          <w:p w14:paraId="437075C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0.35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18" w:type="dxa"/>
            <w:vAlign w:val="center"/>
          </w:tcPr>
          <w:p w14:paraId="4C6226E2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0.51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75" w:type="dxa"/>
            <w:vAlign w:val="center"/>
          </w:tcPr>
          <w:p w14:paraId="6C7A87A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-0.03</w:t>
            </w:r>
          </w:p>
        </w:tc>
      </w:tr>
      <w:tr w:rsidR="00C05F17" w:rsidRPr="007645E5" w14:paraId="18F39A59" w14:textId="77777777" w:rsidTr="00A84F57">
        <w:tc>
          <w:tcPr>
            <w:tcW w:w="2126" w:type="dxa"/>
            <w:vAlign w:val="center"/>
          </w:tcPr>
          <w:p w14:paraId="030D27A9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Exchangeable Na</w:t>
            </w:r>
          </w:p>
          <w:p w14:paraId="2AB735D8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(g Na m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-2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237" w:type="dxa"/>
            <w:vAlign w:val="center"/>
          </w:tcPr>
          <w:p w14:paraId="519962D5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-0.39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39" w:type="dxa"/>
            <w:vAlign w:val="center"/>
          </w:tcPr>
          <w:p w14:paraId="04715B2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1415" w:type="dxa"/>
            <w:vAlign w:val="center"/>
          </w:tcPr>
          <w:p w14:paraId="0BC38001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0.54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1314" w:type="dxa"/>
            <w:vAlign w:val="center"/>
          </w:tcPr>
          <w:p w14:paraId="661251BF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0.18</w:t>
            </w:r>
          </w:p>
        </w:tc>
        <w:tc>
          <w:tcPr>
            <w:tcW w:w="954" w:type="dxa"/>
            <w:vAlign w:val="center"/>
          </w:tcPr>
          <w:p w14:paraId="67D6ECB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-0.33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B45257E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-0.42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6BC1EE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-0.44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50" w:type="dxa"/>
            <w:vAlign w:val="center"/>
          </w:tcPr>
          <w:p w14:paraId="59FA4C5F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-0.43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51" w:type="dxa"/>
            <w:vAlign w:val="center"/>
          </w:tcPr>
          <w:p w14:paraId="7250CB26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318" w:type="dxa"/>
            <w:vAlign w:val="center"/>
          </w:tcPr>
          <w:p w14:paraId="208E6D90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-0.45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375" w:type="dxa"/>
            <w:vAlign w:val="center"/>
          </w:tcPr>
          <w:p w14:paraId="130DF16D" w14:textId="77777777" w:rsidR="00C05F17" w:rsidRPr="007645E5" w:rsidRDefault="00C05F17" w:rsidP="00A84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en-GB"/>
              </w:rPr>
              <w:t>0.28</w:t>
            </w:r>
            <w:r w:rsidRPr="007645E5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</w:tbl>
    <w:p w14:paraId="27BBFC90" w14:textId="4274EE30" w:rsidR="009E6444" w:rsidRPr="00C05F17" w:rsidRDefault="00C05F17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Soil pH,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soil </w:t>
      </w: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organic C, total N, exchangeable K, Mg, Mn, Na were measured in 2016; water-filled pore space (WFPS), extractable total N and plant-available P were measured in 2017 on the same </w:t>
      </w:r>
      <w:r w:rsidRPr="007645E5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day that soil samples for DNA extraction were taken</w:t>
      </w: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 w:rsidRPr="007645E5">
        <w:rPr>
          <w:rFonts w:ascii="Arial" w:eastAsia="Arial Unicode MS" w:hAnsi="Arial" w:cs="Arial"/>
          <w:color w:val="000000" w:themeColor="text1"/>
          <w:sz w:val="20"/>
          <w:szCs w:val="20"/>
          <w:vertAlign w:val="superscript"/>
          <w:lang w:val="en-GB"/>
        </w:rPr>
        <w:t>a</w:t>
      </w:r>
      <w:r w:rsidRPr="007645E5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 xml:space="preserve"> bacterial 16S rRNA gene, </w:t>
      </w:r>
      <w:r w:rsidRPr="007645E5">
        <w:rPr>
          <w:rFonts w:ascii="Arial" w:eastAsia="Arial Unicode MS" w:hAnsi="Arial" w:cs="Arial"/>
          <w:color w:val="000000" w:themeColor="text1"/>
          <w:sz w:val="20"/>
          <w:szCs w:val="20"/>
          <w:vertAlign w:val="superscript"/>
          <w:lang w:val="en-GB"/>
        </w:rPr>
        <w:t>b</w:t>
      </w:r>
      <w:r w:rsidRPr="007645E5">
        <w:rPr>
          <w:rFonts w:ascii="Arial" w:eastAsia="Arial Unicode MS" w:hAnsi="Arial" w:cs="Arial"/>
          <w:color w:val="000000" w:themeColor="text1"/>
          <w:sz w:val="20"/>
          <w:szCs w:val="20"/>
          <w:lang w:val="en-GB"/>
        </w:rPr>
        <w:t xml:space="preserve"> fungal 18S rRNA gene,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c</w:t>
      </w:r>
      <w:r w:rsidRPr="007645E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ammonia-oxidizing archaea,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d</w:t>
      </w:r>
      <w:r w:rsidRPr="007645E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ammonia-oxidizing bacteria,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e</w:t>
      </w:r>
      <w:r w:rsidRPr="007645E5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water-filled pore space,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*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  <w:lang w:val="en-GB"/>
        </w:rPr>
        <w:t>p</w:t>
      </w: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≤ 0.05,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**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  <w:lang w:val="en-US"/>
        </w:rPr>
        <w:t>p</w:t>
      </w: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≤ 0.01, </w:t>
      </w:r>
      <w:r w:rsidRPr="007645E5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***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</w:t>
      </w:r>
      <w:r w:rsidRPr="007645E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&lt; 0.001.</w:t>
      </w:r>
      <w:bookmarkStart w:id="0" w:name="_GoBack"/>
      <w:bookmarkEnd w:id="0"/>
    </w:p>
    <w:sectPr w:rsidR="009E6444" w:rsidRPr="00C05F17" w:rsidSect="001E1878">
      <w:pgSz w:w="16840" w:h="11900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17"/>
    <w:rsid w:val="006079CB"/>
    <w:rsid w:val="007C447F"/>
    <w:rsid w:val="00863C65"/>
    <w:rsid w:val="009963BC"/>
    <w:rsid w:val="00C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19BB2"/>
  <w14:defaultImageDpi w14:val="32767"/>
  <w15:chartTrackingRefBased/>
  <w15:docId w15:val="{1A167351-E72A-1D4D-BF9E-F254DC26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05F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F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0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Beule</dc:creator>
  <cp:keywords/>
  <dc:description/>
  <cp:lastModifiedBy>Lukas Beule</cp:lastModifiedBy>
  <cp:revision>1</cp:revision>
  <dcterms:created xsi:type="dcterms:W3CDTF">2019-06-21T12:20:00Z</dcterms:created>
  <dcterms:modified xsi:type="dcterms:W3CDTF">2019-06-21T12:20:00Z</dcterms:modified>
</cp:coreProperties>
</file>