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6EF9" w14:textId="77777777" w:rsidR="00581C7A" w:rsidRPr="00F4218B" w:rsidRDefault="00431B10" w:rsidP="00431B10">
      <w:pPr>
        <w:pStyle w:val="Reference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218B">
        <w:rPr>
          <w:b/>
          <w:sz w:val="28"/>
          <w:szCs w:val="28"/>
        </w:rPr>
        <w:t xml:space="preserve">Lynne </w:t>
      </w:r>
      <w:r w:rsidR="00581C7A" w:rsidRPr="00F4218B">
        <w:rPr>
          <w:b/>
          <w:sz w:val="28"/>
          <w:szCs w:val="28"/>
        </w:rPr>
        <w:t>McFarland Probiotic Data</w:t>
      </w:r>
      <w:r w:rsidR="00AB5E01" w:rsidRPr="00F4218B">
        <w:rPr>
          <w:b/>
          <w:sz w:val="28"/>
          <w:szCs w:val="28"/>
        </w:rPr>
        <w:t>set</w:t>
      </w:r>
      <w:r w:rsidRPr="00F4218B">
        <w:rPr>
          <w:b/>
          <w:sz w:val="28"/>
          <w:szCs w:val="28"/>
        </w:rPr>
        <w:t xml:space="preserve"> </w:t>
      </w:r>
    </w:p>
    <w:p w14:paraId="24B314C2" w14:textId="77777777" w:rsidR="00581C7A" w:rsidRPr="00F4218B" w:rsidRDefault="00581C7A" w:rsidP="00431B10">
      <w:pPr>
        <w:pStyle w:val="ReferenceLine"/>
        <w:ind w:left="720"/>
        <w:jc w:val="center"/>
        <w:rPr>
          <w:b/>
        </w:rPr>
      </w:pPr>
      <w:r w:rsidRPr="00F4218B">
        <w:rPr>
          <w:b/>
        </w:rPr>
        <w:t>For randomized controlled trials published 19</w:t>
      </w:r>
      <w:r w:rsidR="00EF21BD" w:rsidRPr="00F4218B">
        <w:rPr>
          <w:b/>
        </w:rPr>
        <w:t>77</w:t>
      </w:r>
      <w:r w:rsidRPr="00F4218B">
        <w:rPr>
          <w:b/>
        </w:rPr>
        <w:t>-201</w:t>
      </w:r>
      <w:r w:rsidR="0099611C" w:rsidRPr="00F4218B">
        <w:rPr>
          <w:b/>
        </w:rPr>
        <w:t>7</w:t>
      </w:r>
      <w:r w:rsidRPr="00F4218B">
        <w:rPr>
          <w:b/>
        </w:rPr>
        <w:t xml:space="preserve"> </w:t>
      </w:r>
      <w:r w:rsidRPr="00F4218B">
        <w:rPr>
          <w:b/>
        </w:rPr>
        <w:br/>
        <w:t>Probiotic interventions for selected disease indications</w:t>
      </w:r>
    </w:p>
    <w:p w14:paraId="05302934" w14:textId="77777777" w:rsidR="00581C7A" w:rsidRPr="00F4218B" w:rsidRDefault="00581C7A">
      <w:pPr>
        <w:pStyle w:val="ReferenceLine"/>
        <w:rPr>
          <w:b/>
        </w:rPr>
      </w:pPr>
    </w:p>
    <w:p w14:paraId="23A95163" w14:textId="77777777" w:rsidR="00581C7A" w:rsidRPr="00F4218B" w:rsidRDefault="00581C7A">
      <w:pPr>
        <w:pStyle w:val="ReferenceLine"/>
        <w:rPr>
          <w:b/>
        </w:rPr>
      </w:pPr>
    </w:p>
    <w:p w14:paraId="31A3FDDC" w14:textId="77777777" w:rsidR="00581C7A" w:rsidRPr="00F4218B" w:rsidRDefault="00581C7A" w:rsidP="00D46BF9">
      <w:pPr>
        <w:pStyle w:val="ReferenceLine"/>
        <w:jc w:val="both"/>
        <w:rPr>
          <w:b/>
        </w:rPr>
      </w:pPr>
      <w:r w:rsidRPr="00F4218B">
        <w:rPr>
          <w:b/>
        </w:rPr>
        <w:t xml:space="preserve">Data </w:t>
      </w:r>
      <w:r w:rsidR="00431B10" w:rsidRPr="00F4218B">
        <w:rPr>
          <w:b/>
        </w:rPr>
        <w:t xml:space="preserve">extracted </w:t>
      </w:r>
      <w:r w:rsidRPr="00F4218B">
        <w:rPr>
          <w:b/>
        </w:rPr>
        <w:t>from published randomized controlled trials</w:t>
      </w:r>
      <w:r w:rsidR="005627D9" w:rsidRPr="00F4218B">
        <w:rPr>
          <w:b/>
        </w:rPr>
        <w:t xml:space="preserve"> or meeting abstracts</w:t>
      </w:r>
      <w:r w:rsidR="00005C12" w:rsidRPr="00F4218B">
        <w:rPr>
          <w:b/>
        </w:rPr>
        <w:t xml:space="preserve">. Supplementary data indicated by </w:t>
      </w:r>
      <w:r w:rsidR="00431B10" w:rsidRPr="00F4218B">
        <w:rPr>
          <w:b/>
        </w:rPr>
        <w:t xml:space="preserve">colored </w:t>
      </w:r>
      <w:r w:rsidRPr="00F4218B">
        <w:rPr>
          <w:b/>
        </w:rPr>
        <w:t>font</w:t>
      </w:r>
      <w:r w:rsidR="00005C12" w:rsidRPr="00F4218B">
        <w:rPr>
          <w:b/>
        </w:rPr>
        <w:t xml:space="preserve"> from</w:t>
      </w:r>
      <w:r w:rsidRPr="00F4218B">
        <w:rPr>
          <w:b/>
        </w:rPr>
        <w:t xml:space="preserve"> author</w:t>
      </w:r>
      <w:r w:rsidR="00005C12" w:rsidRPr="00F4218B">
        <w:rPr>
          <w:b/>
        </w:rPr>
        <w:t xml:space="preserve">(s) </w:t>
      </w:r>
      <w:r w:rsidRPr="00F4218B">
        <w:rPr>
          <w:b/>
        </w:rPr>
        <w:t>of paper or from manufacturer website.</w:t>
      </w:r>
      <w:r w:rsidR="00431B10" w:rsidRPr="00F4218B">
        <w:rPr>
          <w:b/>
        </w:rPr>
        <w:t xml:space="preserve">  Trials with multiple study arms in one study are indicated by grey rows.</w:t>
      </w:r>
      <w:r w:rsidR="00005C12" w:rsidRPr="00F4218B">
        <w:rPr>
          <w:b/>
        </w:rPr>
        <w:t xml:space="preserve">  Data entered in chronological order and by mode (prevention or treatment) and by disease indication.</w:t>
      </w:r>
    </w:p>
    <w:p w14:paraId="7B4EB1EB" w14:textId="77777777" w:rsidR="00581C7A" w:rsidRPr="00F4218B" w:rsidRDefault="00581C7A" w:rsidP="00D46BF9">
      <w:pPr>
        <w:pStyle w:val="ReferenceLine"/>
        <w:jc w:val="both"/>
        <w:rPr>
          <w:b/>
        </w:rPr>
      </w:pPr>
    </w:p>
    <w:p w14:paraId="150C6BC6" w14:textId="77777777" w:rsidR="00581C7A" w:rsidRPr="00F4218B" w:rsidRDefault="00581C7A" w:rsidP="00D46BF9">
      <w:pPr>
        <w:pStyle w:val="ReferenceLine"/>
        <w:jc w:val="both"/>
        <w:rPr>
          <w:b/>
        </w:rPr>
      </w:pPr>
      <w:r w:rsidRPr="00F4218B">
        <w:rPr>
          <w:b/>
        </w:rPr>
        <w:t>All errors are the responsibility of Data</w:t>
      </w:r>
      <w:r w:rsidR="00BA4EC6" w:rsidRPr="00F4218B">
        <w:rPr>
          <w:b/>
        </w:rPr>
        <w:t>set</w:t>
      </w:r>
      <w:r w:rsidRPr="00F4218B">
        <w:rPr>
          <w:b/>
        </w:rPr>
        <w:t xml:space="preserve"> creator/administrator (Lynne McFarland).</w:t>
      </w:r>
      <w:r w:rsidR="00431B10" w:rsidRPr="00F4218B">
        <w:rPr>
          <w:b/>
        </w:rPr>
        <w:br/>
        <w:t>Send queries to:  Lynne.</w:t>
      </w:r>
      <w:r w:rsidR="00BA4EC6" w:rsidRPr="00F4218B">
        <w:rPr>
          <w:b/>
        </w:rPr>
        <w:t>M</w:t>
      </w:r>
      <w:r w:rsidR="00431B10" w:rsidRPr="00F4218B">
        <w:rPr>
          <w:b/>
        </w:rPr>
        <w:t>cfarland.v@gmail.com</w:t>
      </w:r>
    </w:p>
    <w:p w14:paraId="188F57E2" w14:textId="77777777" w:rsidR="00581C7A" w:rsidRPr="00F4218B" w:rsidRDefault="00431B10">
      <w:pPr>
        <w:pStyle w:val="ReferenceLine"/>
        <w:rPr>
          <w:b/>
        </w:rPr>
      </w:pPr>
      <w:r w:rsidRPr="00F4218B">
        <w:rPr>
          <w:b/>
        </w:rPr>
        <w:t>-------------------------------------------------------------------------------------------------------------------</w:t>
      </w:r>
    </w:p>
    <w:p w14:paraId="4E2B417B" w14:textId="77777777" w:rsidR="00581C7A" w:rsidRPr="00F4218B" w:rsidRDefault="00581C7A">
      <w:pPr>
        <w:pStyle w:val="ReferenceLine"/>
        <w:rPr>
          <w:b/>
        </w:rPr>
      </w:pPr>
    </w:p>
    <w:p w14:paraId="6C7BF75A" w14:textId="77777777" w:rsidR="00581C7A" w:rsidRPr="00F4218B" w:rsidRDefault="00581C7A">
      <w:pPr>
        <w:pStyle w:val="ReferenceLine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847652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CD3892" w14:textId="77777777" w:rsidR="00581C7A" w:rsidRPr="00F4218B" w:rsidRDefault="00581C7A">
          <w:pPr>
            <w:pStyle w:val="TOCHeading"/>
          </w:pPr>
          <w:r w:rsidRPr="00F4218B">
            <w:t>Table of Contents</w:t>
          </w:r>
        </w:p>
        <w:p w14:paraId="3CACFACF" w14:textId="1B3D0E38" w:rsidR="00F4218B" w:rsidRDefault="007E638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 w:rsidRPr="00F4218B">
            <w:rPr>
              <w:b/>
              <w:bCs/>
              <w:smallCaps w:val="0"/>
              <w:noProof/>
            </w:rPr>
            <w:fldChar w:fldCharType="begin"/>
          </w:r>
          <w:r w:rsidR="00581C7A" w:rsidRPr="00F4218B">
            <w:rPr>
              <w:noProof/>
            </w:rPr>
            <w:instrText xml:space="preserve"> TOC \o "1-3" \h \z \u </w:instrText>
          </w:r>
          <w:r w:rsidRPr="00F4218B">
            <w:rPr>
              <w:b/>
              <w:bCs/>
              <w:smallCaps w:val="0"/>
              <w:noProof/>
            </w:rPr>
            <w:fldChar w:fldCharType="separate"/>
          </w:r>
          <w:hyperlink w:anchor="_Toc531247966" w:history="1">
            <w:r w:rsidR="00F4218B" w:rsidRPr="00941124">
              <w:rPr>
                <w:rStyle w:val="Hyperlink"/>
                <w:noProof/>
              </w:rPr>
              <w:t>Common abbreviations: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_Toc531247966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2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531EA8A5" w14:textId="6568ACCD" w:rsidR="00F4218B" w:rsidRDefault="00884A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1247967" w:history="1">
            <w:r w:rsidR="00F4218B" w:rsidRPr="00941124">
              <w:rPr>
                <w:rStyle w:val="Hyperlink"/>
                <w:noProof/>
              </w:rPr>
              <w:t>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_Toc531247967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5A38ACCA" w14:textId="6701E71A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68" w:history="1">
            <w:r w:rsidR="00F4218B" w:rsidRPr="00941124">
              <w:rPr>
                <w:rStyle w:val="Hyperlink"/>
                <w:noProof/>
              </w:rPr>
              <w:t>Allergies: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_Toc531247968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4B499BF9" w14:textId="174CD7F1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69" w:history="1">
            <w:r w:rsidR="00F4218B" w:rsidRPr="00941124">
              <w:rPr>
                <w:rStyle w:val="Hyperlink"/>
                <w:noProof/>
              </w:rPr>
              <w:t>Antibiotic-associated diarrhea (AAD):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_Toc531247969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61F16A15" w14:textId="08E40A66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0" w:history="1">
            <w:r w:rsidR="00F4218B" w:rsidRPr="00941124">
              <w:rPr>
                <w:rStyle w:val="Hyperlink"/>
                <w:noProof/>
              </w:rPr>
              <w:t>Clostridium difficile infections (CDI)- Primary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_Toc531247970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19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057FA48A" w14:textId="01FE1354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1" w:history="1">
            <w:r w:rsidR="00F4218B" w:rsidRPr="00941124">
              <w:rPr>
                <w:rStyle w:val="Hyperlink"/>
                <w:noProof/>
              </w:rPr>
              <w:t>Enteral feeding: prevention of diarrhea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_Toc531247971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26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0CD7EDBF" w14:textId="01850981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2" w:history="1">
            <w:r w:rsidR="00F4218B" w:rsidRPr="00941124">
              <w:rPr>
                <w:rStyle w:val="Hyperlink"/>
                <w:noProof/>
              </w:rPr>
              <w:t>Helicobacter pylori trials: prevention of adverse reactions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_Toc531247972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27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52C860EC" w14:textId="4141B845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3" w:history="1">
            <w:r w:rsidR="00F4218B" w:rsidRPr="00941124">
              <w:rPr>
                <w:rStyle w:val="Hyperlink"/>
                <w:noProof/>
              </w:rPr>
              <w:t>Necrotizing enterocolitis (NEC)-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_Toc531247973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31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6C3B21D6" w14:textId="39375092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4" w:history="1">
            <w:r w:rsidR="00F4218B" w:rsidRPr="00941124">
              <w:rPr>
                <w:rStyle w:val="Hyperlink"/>
                <w:noProof/>
              </w:rPr>
              <w:t>Nosocomial Infections-prevention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_Toc531247974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34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338E025C" w14:textId="7380FE10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5" w:history="1">
            <w:r w:rsidR="00F4218B" w:rsidRPr="00941124">
              <w:rPr>
                <w:rStyle w:val="Hyperlink"/>
                <w:noProof/>
              </w:rPr>
              <w:t>Respiratory Infections –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_Toc531247975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35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69FD4163" w14:textId="293C48C6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6" w:history="1">
            <w:r w:rsidR="00F4218B" w:rsidRPr="00941124">
              <w:rPr>
                <w:rStyle w:val="Hyperlink"/>
                <w:noProof/>
              </w:rPr>
              <w:t>Surgical Infections-preventive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_Toc531247976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37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33C2551F" w14:textId="792FCD01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7" w:history="1">
            <w:r w:rsidR="00F4218B" w:rsidRPr="00941124">
              <w:rPr>
                <w:rStyle w:val="Hyperlink"/>
                <w:noProof/>
              </w:rPr>
              <w:t>Travellers’ diarrhea-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_Toc531247977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40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41485E27" w14:textId="199EF82D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78" w:history="1">
            <w:r w:rsidR="00F4218B" w:rsidRPr="00941124">
              <w:rPr>
                <w:rStyle w:val="Hyperlink"/>
                <w:noProof/>
              </w:rPr>
              <w:t>Urinary Tract Infections- prevention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_Toc531247978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42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1050DA7C" w14:textId="01B2224B" w:rsidR="00F4218B" w:rsidRDefault="00884A9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31247979" w:history="1">
            <w:r w:rsidR="00F4218B" w:rsidRPr="00941124">
              <w:rPr>
                <w:rStyle w:val="Hyperlink"/>
                <w:noProof/>
              </w:rPr>
              <w:t>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_Toc531247979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43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08DA7222" w14:textId="2110507E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0" w:history="1">
            <w:r w:rsidR="00F4218B" w:rsidRPr="00941124">
              <w:rPr>
                <w:rStyle w:val="Hyperlink"/>
                <w:noProof/>
              </w:rPr>
              <w:t>Adult Acute Diarrhea-treatment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_Toc531247980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43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3F5946D6" w14:textId="7C9EC3D7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1" w:history="1">
            <w:r w:rsidR="00F4218B" w:rsidRPr="00941124">
              <w:rPr>
                <w:rStyle w:val="Hyperlink"/>
                <w:noProof/>
              </w:rPr>
              <w:t>Clostridium difficile infections (CDI):  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_Toc531247981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45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5EFF5A54" w14:textId="10B78E04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2" w:history="1">
            <w:r w:rsidR="00F4218B" w:rsidRPr="00941124">
              <w:rPr>
                <w:rStyle w:val="Hyperlink"/>
                <w:noProof/>
              </w:rPr>
              <w:t>Pediatric Colic-Treatment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_Toc531247982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46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05393983" w14:textId="0777D7CD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3" w:history="1">
            <w:r w:rsidR="00F4218B" w:rsidRPr="00941124">
              <w:rPr>
                <w:rStyle w:val="Hyperlink"/>
                <w:noProof/>
              </w:rPr>
              <w:t>Constipation- 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_Toc531247983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47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7F6006C4" w14:textId="6EC66C75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4" w:history="1">
            <w:r w:rsidR="00F4218B" w:rsidRPr="00941124">
              <w:rPr>
                <w:rStyle w:val="Hyperlink"/>
                <w:noProof/>
              </w:rPr>
              <w:t>H. pylori 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_Toc531247984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48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21F0858A" w14:textId="4B608612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5" w:history="1">
            <w:r w:rsidR="00F4218B" w:rsidRPr="00941124">
              <w:rPr>
                <w:rStyle w:val="Hyperlink"/>
                <w:noProof/>
              </w:rPr>
              <w:t>Inflammatory Bowel Disease (IBD)- 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_Toc531247985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61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233FCE2F" w14:textId="3A8D40B0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6" w:history="1">
            <w:r w:rsidR="00F4218B" w:rsidRPr="00941124">
              <w:rPr>
                <w:rStyle w:val="Hyperlink"/>
                <w:noProof/>
              </w:rPr>
              <w:t>Irritable Bowel Syndrome (IBS)-treatment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_Toc531247986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65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61D5ACC0" w14:textId="2E1C047E" w:rsidR="00F4218B" w:rsidRDefault="00884A9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31247987" w:history="1">
            <w:r w:rsidR="00F4218B" w:rsidRPr="00941124">
              <w:rPr>
                <w:rStyle w:val="Hyperlink"/>
                <w:noProof/>
              </w:rPr>
              <w:t>Pediatric acute diarrhea-treatment</w:t>
            </w:r>
            <w:r w:rsidR="00F4218B">
              <w:rPr>
                <w:noProof/>
                <w:webHidden/>
              </w:rPr>
              <w:tab/>
            </w:r>
            <w:r w:rsidR="00F4218B">
              <w:rPr>
                <w:noProof/>
                <w:webHidden/>
              </w:rPr>
              <w:fldChar w:fldCharType="begin"/>
            </w:r>
            <w:r w:rsidR="00F4218B">
              <w:rPr>
                <w:noProof/>
                <w:webHidden/>
              </w:rPr>
              <w:instrText xml:space="preserve"> PAGEREF _Toc531247987 \h </w:instrText>
            </w:r>
            <w:r w:rsidR="00F4218B">
              <w:rPr>
                <w:noProof/>
                <w:webHidden/>
              </w:rPr>
            </w:r>
            <w:r w:rsidR="00F4218B">
              <w:rPr>
                <w:noProof/>
                <w:webHidden/>
              </w:rPr>
              <w:fldChar w:fldCharType="separate"/>
            </w:r>
            <w:r w:rsidR="00F4218B">
              <w:rPr>
                <w:noProof/>
                <w:webHidden/>
              </w:rPr>
              <w:t>71</w:t>
            </w:r>
            <w:r w:rsidR="00F4218B">
              <w:rPr>
                <w:noProof/>
                <w:webHidden/>
              </w:rPr>
              <w:fldChar w:fldCharType="end"/>
            </w:r>
          </w:hyperlink>
        </w:p>
        <w:p w14:paraId="3145B084" w14:textId="632FD28B" w:rsidR="00581C7A" w:rsidRPr="00F4218B" w:rsidRDefault="007E6382">
          <w:r w:rsidRPr="00F4218B">
            <w:rPr>
              <w:b/>
              <w:bCs/>
              <w:noProof/>
            </w:rPr>
            <w:fldChar w:fldCharType="end"/>
          </w:r>
        </w:p>
      </w:sdtContent>
    </w:sdt>
    <w:p w14:paraId="59919071" w14:textId="77777777" w:rsidR="00544A85" w:rsidRPr="00F4218B" w:rsidRDefault="00544A85">
      <w:pPr>
        <w:rPr>
          <w:b/>
          <w:szCs w:val="20"/>
        </w:rPr>
      </w:pPr>
      <w:r w:rsidRPr="00F4218B">
        <w:rPr>
          <w:b/>
        </w:rPr>
        <w:br w:type="page"/>
      </w:r>
    </w:p>
    <w:p w14:paraId="405F2CBF" w14:textId="77777777" w:rsidR="00581C7A" w:rsidRPr="00F4218B" w:rsidRDefault="00581C7A">
      <w:pPr>
        <w:pStyle w:val="ReferenceLine"/>
        <w:rPr>
          <w:b/>
        </w:rPr>
      </w:pPr>
    </w:p>
    <w:p w14:paraId="1E44723B" w14:textId="77777777" w:rsidR="00544A85" w:rsidRPr="00F4218B" w:rsidRDefault="00544A85">
      <w:pPr>
        <w:pStyle w:val="ReferenceLine"/>
        <w:rPr>
          <w:b/>
        </w:rPr>
      </w:pPr>
    </w:p>
    <w:p w14:paraId="42DF08EA" w14:textId="77777777" w:rsidR="00544A85" w:rsidRPr="00F4218B" w:rsidRDefault="00544A85" w:rsidP="00544A85">
      <w:pPr>
        <w:pStyle w:val="Heading2"/>
      </w:pPr>
      <w:bookmarkStart w:id="0" w:name="_Toc531247966"/>
      <w:r w:rsidRPr="00F4218B">
        <w:t>Common abbreviations:</w:t>
      </w:r>
      <w:bookmarkEnd w:id="0"/>
    </w:p>
    <w:p w14:paraId="0165DDCA" w14:textId="77777777" w:rsidR="00544A85" w:rsidRPr="00F4218B" w:rsidRDefault="00D46BF9">
      <w:pPr>
        <w:pStyle w:val="ReferenceLine"/>
      </w:pPr>
      <w:r w:rsidRPr="00F4218B">
        <w:t>[other abbreviations may be found in table footnotes]</w:t>
      </w:r>
    </w:p>
    <w:p w14:paraId="3BFA4D9F" w14:textId="77777777" w:rsidR="00D46BF9" w:rsidRPr="00F4218B" w:rsidRDefault="00D46BF9">
      <w:pPr>
        <w:pStyle w:val="ReferenceLine"/>
        <w:rPr>
          <w:b/>
        </w:rPr>
      </w:pPr>
    </w:p>
    <w:p w14:paraId="0C80B24B" w14:textId="77777777" w:rsidR="00544A85" w:rsidRPr="00F4218B" w:rsidRDefault="00D46BF9">
      <w:pPr>
        <w:pStyle w:val="ReferenceLine"/>
      </w:pPr>
      <w:r w:rsidRPr="00F4218B">
        <w:rPr>
          <w:b/>
        </w:rPr>
        <w:t>AAD</w:t>
      </w:r>
      <w:r w:rsidRPr="00F4218B">
        <w:t>: antibiotic associated diarrhea</w:t>
      </w:r>
    </w:p>
    <w:p w14:paraId="4044AAE8" w14:textId="77777777" w:rsidR="00D46BF9" w:rsidRPr="00F4218B" w:rsidRDefault="00D46BF9">
      <w:pPr>
        <w:pStyle w:val="ReferenceLine"/>
      </w:pPr>
      <w:r w:rsidRPr="00F4218B">
        <w:rPr>
          <w:b/>
        </w:rPr>
        <w:t xml:space="preserve">B. or Bif.: </w:t>
      </w:r>
      <w:r w:rsidRPr="00F4218B">
        <w:t>Bifidobacterium</w:t>
      </w:r>
    </w:p>
    <w:p w14:paraId="255D60F2" w14:textId="77777777" w:rsidR="00544A85" w:rsidRPr="00F4218B" w:rsidRDefault="00D46BF9">
      <w:pPr>
        <w:pStyle w:val="ReferenceLine"/>
      </w:pPr>
      <w:r w:rsidRPr="00F4218B">
        <w:rPr>
          <w:b/>
        </w:rPr>
        <w:t xml:space="preserve">CDI: </w:t>
      </w:r>
      <w:r w:rsidRPr="00F4218B">
        <w:rPr>
          <w:i/>
        </w:rPr>
        <w:t>Clostridium difficile</w:t>
      </w:r>
      <w:r w:rsidRPr="00F4218B">
        <w:t xml:space="preserve"> infections</w:t>
      </w:r>
    </w:p>
    <w:p w14:paraId="0A5CF584" w14:textId="77777777" w:rsidR="00D46BF9" w:rsidRPr="00F4218B" w:rsidRDefault="00D46BF9">
      <w:pPr>
        <w:pStyle w:val="ReferenceLine"/>
      </w:pPr>
      <w:r w:rsidRPr="00F4218B">
        <w:rPr>
          <w:b/>
        </w:rPr>
        <w:t xml:space="preserve">cfu: </w:t>
      </w:r>
      <w:r w:rsidRPr="00F4218B">
        <w:t>colony-forming units (number of microbiologic colonies)</w:t>
      </w:r>
    </w:p>
    <w:p w14:paraId="2B437503" w14:textId="77777777" w:rsidR="00D46BF9" w:rsidRPr="00F4218B" w:rsidRDefault="00D46BF9">
      <w:pPr>
        <w:pStyle w:val="ReferenceLine"/>
      </w:pPr>
      <w:r w:rsidRPr="00F4218B">
        <w:rPr>
          <w:b/>
        </w:rPr>
        <w:t>F/up:</w:t>
      </w:r>
      <w:r w:rsidRPr="00F4218B">
        <w:t xml:space="preserve"> follow-up post-probiotic intervention </w:t>
      </w:r>
    </w:p>
    <w:p w14:paraId="55ECC66F" w14:textId="77777777" w:rsidR="00544A85" w:rsidRPr="00F4218B" w:rsidRDefault="00D46BF9">
      <w:pPr>
        <w:pStyle w:val="ReferenceLine"/>
      </w:pPr>
      <w:r w:rsidRPr="00F4218B">
        <w:rPr>
          <w:b/>
        </w:rPr>
        <w:t xml:space="preserve">IBS: </w:t>
      </w:r>
      <w:r w:rsidRPr="00F4218B">
        <w:t>irritable bowel disease</w:t>
      </w:r>
    </w:p>
    <w:p w14:paraId="77858210" w14:textId="77777777" w:rsidR="00544A85" w:rsidRPr="00F4218B" w:rsidRDefault="00D46BF9">
      <w:pPr>
        <w:pStyle w:val="ReferenceLine"/>
      </w:pPr>
      <w:r w:rsidRPr="00F4218B">
        <w:rPr>
          <w:b/>
        </w:rPr>
        <w:t xml:space="preserve">IBD: </w:t>
      </w:r>
      <w:r w:rsidRPr="00F4218B">
        <w:t>inflammatory bowel disease</w:t>
      </w:r>
    </w:p>
    <w:p w14:paraId="57DB95AC" w14:textId="77777777" w:rsidR="00544A85" w:rsidRPr="00F4218B" w:rsidRDefault="00D46BF9">
      <w:pPr>
        <w:pStyle w:val="ReferenceLine"/>
      </w:pPr>
      <w:r w:rsidRPr="00F4218B">
        <w:rPr>
          <w:b/>
        </w:rPr>
        <w:t xml:space="preserve">L.: </w:t>
      </w:r>
      <w:r w:rsidRPr="00F4218B">
        <w:t>Lactobacillus</w:t>
      </w:r>
    </w:p>
    <w:p w14:paraId="1E09DD0D" w14:textId="77777777" w:rsidR="00D46BF9" w:rsidRPr="00F4218B" w:rsidRDefault="00D46BF9">
      <w:pPr>
        <w:pStyle w:val="ReferenceLine"/>
      </w:pPr>
      <w:r w:rsidRPr="00F4218B">
        <w:rPr>
          <w:b/>
        </w:rPr>
        <w:t>mon</w:t>
      </w:r>
      <w:r w:rsidRPr="00F4218B">
        <w:t>: months</w:t>
      </w:r>
    </w:p>
    <w:p w14:paraId="7B71EEF8" w14:textId="77777777" w:rsidR="00D46BF9" w:rsidRPr="00F4218B" w:rsidRDefault="00D46BF9">
      <w:pPr>
        <w:pStyle w:val="ReferenceLine"/>
      </w:pPr>
      <w:r w:rsidRPr="00F4218B">
        <w:rPr>
          <w:b/>
        </w:rPr>
        <w:t>nr:</w:t>
      </w:r>
      <w:r w:rsidRPr="00F4218B">
        <w:t xml:space="preserve"> not reported</w:t>
      </w:r>
    </w:p>
    <w:p w14:paraId="5CE9A996" w14:textId="77777777" w:rsidR="00D46BF9" w:rsidRPr="00F4218B" w:rsidRDefault="00D46BF9">
      <w:pPr>
        <w:pStyle w:val="ReferenceLine"/>
      </w:pPr>
      <w:r w:rsidRPr="00F4218B">
        <w:rPr>
          <w:b/>
        </w:rPr>
        <w:t>ns:</w:t>
      </w:r>
      <w:r w:rsidRPr="00F4218B">
        <w:t xml:space="preserve"> not significantly different from controls (P&gt;0.05)</w:t>
      </w:r>
    </w:p>
    <w:p w14:paraId="0B1BC553" w14:textId="77777777" w:rsidR="00D46BF9" w:rsidRPr="00F4218B" w:rsidRDefault="00D46BF9">
      <w:pPr>
        <w:pStyle w:val="ReferenceLine"/>
      </w:pPr>
      <w:r w:rsidRPr="00F4218B">
        <w:rPr>
          <w:b/>
        </w:rPr>
        <w:t xml:space="preserve">S.: </w:t>
      </w:r>
      <w:r w:rsidRPr="00F4218B">
        <w:t>Saccharomyces</w:t>
      </w:r>
    </w:p>
    <w:p w14:paraId="436DAEDC" w14:textId="77777777" w:rsidR="00544A85" w:rsidRPr="00F4218B" w:rsidRDefault="00544A85">
      <w:pPr>
        <w:pStyle w:val="ReferenceLine"/>
        <w:rPr>
          <w:b/>
        </w:rPr>
      </w:pPr>
      <w:r w:rsidRPr="00F4218B">
        <w:rPr>
          <w:b/>
          <w:sz w:val="22"/>
        </w:rPr>
        <w:t>VSL#3</w:t>
      </w:r>
      <w:r w:rsidRPr="00F4218B">
        <w:rPr>
          <w:sz w:val="22"/>
        </w:rPr>
        <w:t xml:space="preserve">: 8-strain mixtures </w:t>
      </w:r>
      <w:r w:rsidRPr="00F4218B">
        <w:rPr>
          <w:sz w:val="22"/>
          <w:szCs w:val="22"/>
        </w:rPr>
        <w:t>of:</w:t>
      </w:r>
      <w:r w:rsidRPr="00F4218B">
        <w:rPr>
          <w:i/>
          <w:sz w:val="22"/>
          <w:szCs w:val="22"/>
        </w:rPr>
        <w:t>3 Bifido (longum and infantis and breve) +</w:t>
      </w:r>
      <w:proofErr w:type="gramStart"/>
      <w:r w:rsidRPr="00F4218B">
        <w:rPr>
          <w:i/>
          <w:sz w:val="22"/>
          <w:szCs w:val="22"/>
        </w:rPr>
        <w:t>4  Lacto</w:t>
      </w:r>
      <w:proofErr w:type="gramEnd"/>
      <w:r w:rsidRPr="00F4218B">
        <w:rPr>
          <w:i/>
          <w:sz w:val="22"/>
          <w:szCs w:val="22"/>
        </w:rPr>
        <w:t>. (acidop</w:t>
      </w:r>
      <w:r w:rsidR="001A0D26" w:rsidRPr="00F4218B">
        <w:rPr>
          <w:i/>
          <w:sz w:val="22"/>
          <w:szCs w:val="22"/>
        </w:rPr>
        <w:t>hilus</w:t>
      </w:r>
      <w:r w:rsidRPr="00F4218B">
        <w:rPr>
          <w:i/>
          <w:sz w:val="22"/>
          <w:szCs w:val="22"/>
        </w:rPr>
        <w:t xml:space="preserve"> and casei and delbrueckii and plantarum) and Strept thermophilus.</w:t>
      </w:r>
    </w:p>
    <w:p w14:paraId="61DA001E" w14:textId="77777777" w:rsidR="00544A85" w:rsidRPr="00F4218B" w:rsidRDefault="00544A85">
      <w:pPr>
        <w:pStyle w:val="ReferenceLine"/>
        <w:rPr>
          <w:b/>
        </w:rPr>
      </w:pPr>
    </w:p>
    <w:p w14:paraId="034362B5" w14:textId="77777777" w:rsidR="00544A85" w:rsidRPr="00F4218B" w:rsidRDefault="00544A85">
      <w:pPr>
        <w:pStyle w:val="ReferenceLine"/>
        <w:rPr>
          <w:b/>
        </w:rPr>
      </w:pPr>
    </w:p>
    <w:p w14:paraId="4B2E6B22" w14:textId="77777777" w:rsidR="009652B7" w:rsidRPr="00F4218B" w:rsidRDefault="00447574">
      <w:pPr>
        <w:pStyle w:val="ReferenceLine"/>
        <w:rPr>
          <w:b/>
        </w:rPr>
      </w:pPr>
      <w:r w:rsidRPr="00F4218B">
        <w:rPr>
          <w:b/>
        </w:rPr>
        <w:br w:type="page"/>
      </w:r>
    </w:p>
    <w:p w14:paraId="4ED0C5BA" w14:textId="77777777" w:rsidR="00CF5F1B" w:rsidRPr="00F4218B" w:rsidRDefault="00CF5F1B" w:rsidP="00CF5F1B">
      <w:pPr>
        <w:pStyle w:val="Heading1"/>
      </w:pPr>
      <w:bookmarkStart w:id="1" w:name="_Toc531247967"/>
      <w:bookmarkStart w:id="2" w:name="_Toc523997992"/>
      <w:bookmarkStart w:id="3" w:name="_Toc524700221"/>
      <w:r w:rsidRPr="00F4218B">
        <w:lastRenderedPageBreak/>
        <w:t>Prevention</w:t>
      </w:r>
      <w:bookmarkEnd w:id="1"/>
    </w:p>
    <w:p w14:paraId="3A3E6143" w14:textId="77777777" w:rsidR="009652B7" w:rsidRPr="00F4218B" w:rsidRDefault="00966145" w:rsidP="00A061F1">
      <w:pPr>
        <w:pStyle w:val="Heading2"/>
      </w:pPr>
      <w:bookmarkStart w:id="4" w:name="_Toc531247968"/>
      <w:r w:rsidRPr="00F4218B">
        <w:t>A</w:t>
      </w:r>
      <w:r w:rsidR="003A2D6C" w:rsidRPr="00F4218B">
        <w:t>llergies</w:t>
      </w:r>
      <w:bookmarkEnd w:id="2"/>
      <w:r w:rsidR="00EF21BD" w:rsidRPr="00F4218B">
        <w:t>:</w:t>
      </w:r>
      <w:r w:rsidR="00A061F1" w:rsidRPr="00F4218B">
        <w:t xml:space="preserve"> Prevention</w:t>
      </w:r>
      <w:bookmarkEnd w:id="3"/>
      <w:bookmarkEnd w:id="4"/>
    </w:p>
    <w:p w14:paraId="3DC6127A" w14:textId="77777777" w:rsidR="00CE61BE" w:rsidRPr="00F4218B" w:rsidRDefault="00CE61BE" w:rsidP="00CE61BE">
      <w:r w:rsidRPr="00F4218B">
        <w:t>Atopic dermatitis (atopic eczema) defined as a type of inflammation of the skin (itchy, red, swollen) and was diagnosed by physician by standard criteria.</w:t>
      </w:r>
    </w:p>
    <w:p w14:paraId="06262860" w14:textId="77777777" w:rsidR="00C62534" w:rsidRPr="00F4218B" w:rsidRDefault="00C62534" w:rsidP="00C62534"/>
    <w:tbl>
      <w:tblPr>
        <w:tblpPr w:leftFromText="180" w:rightFromText="180" w:vertAnchor="text" w:horzAnchor="margin" w:tblpXSpec="center" w:tblpY="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530"/>
        <w:gridCol w:w="1188"/>
        <w:gridCol w:w="1872"/>
        <w:gridCol w:w="1440"/>
        <w:gridCol w:w="2160"/>
        <w:gridCol w:w="1080"/>
        <w:gridCol w:w="1080"/>
      </w:tblGrid>
      <w:tr w:rsidR="00D31157" w:rsidRPr="00F4218B" w14:paraId="7401563D" w14:textId="77777777" w:rsidTr="00CE61BE">
        <w:tc>
          <w:tcPr>
            <w:tcW w:w="378" w:type="dxa"/>
            <w:tcBorders>
              <w:bottom w:val="single" w:sz="4" w:space="0" w:color="auto"/>
            </w:tcBorders>
          </w:tcPr>
          <w:p w14:paraId="00E7A6F9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+/-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FD457E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 xml:space="preserve">Probiotic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C5FE4F6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 xml:space="preserve">Daily dose (cfu/day) and to whom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5DFB625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Population studied, country and (attrition)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5B57D2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Duration (&amp; follow-up)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44FDD7" w14:textId="71F29E44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Probiotic outcome</w:t>
            </w:r>
            <w:r w:rsidR="00CE61BE" w:rsidRPr="00F4218B">
              <w:rPr>
                <w:b/>
                <w:sz w:val="18"/>
                <w:szCs w:val="18"/>
              </w:rPr>
              <w:t>:</w:t>
            </w:r>
            <w:r w:rsidR="00CE61BE" w:rsidRPr="00F4218B">
              <w:rPr>
                <w:b/>
                <w:sz w:val="18"/>
                <w:szCs w:val="18"/>
              </w:rPr>
              <w:br/>
              <w:t>AD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CADFF9" w14:textId="26964EBD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  <w:vertAlign w:val="superscript"/>
              </w:rPr>
            </w:pPr>
            <w:r w:rsidRPr="00F4218B">
              <w:rPr>
                <w:b/>
                <w:sz w:val="18"/>
                <w:szCs w:val="18"/>
              </w:rPr>
              <w:t>Controls</w:t>
            </w:r>
            <w:r w:rsidR="00CE61BE" w:rsidRPr="00F4218B">
              <w:rPr>
                <w:b/>
                <w:sz w:val="18"/>
                <w:szCs w:val="18"/>
              </w:rPr>
              <w:br/>
              <w:t>AD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FF1625" w14:textId="77777777" w:rsidR="00D31157" w:rsidRPr="00F4218B" w:rsidRDefault="00D31157" w:rsidP="00A061F1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Reference</w:t>
            </w:r>
          </w:p>
        </w:tc>
      </w:tr>
      <w:tr w:rsidR="00D31157" w:rsidRPr="00F4218B" w14:paraId="4E73293F" w14:textId="77777777" w:rsidTr="00CE61BE">
        <w:tc>
          <w:tcPr>
            <w:tcW w:w="378" w:type="dxa"/>
            <w:tcBorders>
              <w:bottom w:val="single" w:sz="4" w:space="0" w:color="auto"/>
            </w:tcBorders>
          </w:tcPr>
          <w:p w14:paraId="72566954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13AF6D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</w:t>
            </w:r>
            <w:proofErr w:type="gramStart"/>
            <w:r w:rsidRPr="00F4218B">
              <w:rPr>
                <w:sz w:val="22"/>
              </w:rPr>
              <w:t>GG</w:t>
            </w:r>
            <w:r w:rsidR="00484EF9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 (</w:t>
            </w:r>
            <w:proofErr w:type="gramEnd"/>
            <w:r w:rsidRPr="00F4218B">
              <w:rPr>
                <w:sz w:val="22"/>
              </w:rPr>
              <w:t xml:space="preserve">ATCC 53103)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63DE8CD" w14:textId="77777777" w:rsidR="00D31157" w:rsidRPr="00F4218B" w:rsidRDefault="00D31157" w:rsidP="00A061F1">
            <w:pPr>
              <w:pStyle w:val="BodyText"/>
              <w:rPr>
                <w:sz w:val="16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sz w:val="16"/>
              </w:rPr>
              <w:br/>
              <w:t xml:space="preserve">Capsules to mothers (2-4 wks before delivery), then 6 mon post-natally if breast feeding. </w:t>
            </w:r>
          </w:p>
          <w:p w14:paraId="3018D239" w14:textId="77777777" w:rsidR="00D31157" w:rsidRPr="00F4218B" w:rsidRDefault="00D31157" w:rsidP="00A061F1">
            <w:pPr>
              <w:pStyle w:val="BodyText"/>
              <w:rPr>
                <w:sz w:val="16"/>
              </w:rPr>
            </w:pPr>
            <w:r w:rsidRPr="00F4218B">
              <w:rPr>
                <w:sz w:val="16"/>
              </w:rPr>
              <w:t>If not-</w:t>
            </w:r>
            <w:proofErr w:type="gramStart"/>
            <w:r w:rsidRPr="00F4218B">
              <w:rPr>
                <w:sz w:val="16"/>
              </w:rPr>
              <w:t>just  powder</w:t>
            </w:r>
            <w:proofErr w:type="gramEnd"/>
            <w:r w:rsidRPr="00F4218B">
              <w:rPr>
                <w:sz w:val="16"/>
              </w:rPr>
              <w:t xml:space="preserve"> in liquid to babies to 6 months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3458EB4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159 mother infant pairs enrolled with family history of allergy; 132 done (17% </w:t>
            </w:r>
            <w:proofErr w:type="gramStart"/>
            <w:r w:rsidRPr="00F4218B">
              <w:rPr>
                <w:sz w:val="22"/>
              </w:rPr>
              <w:t>attrition )</w:t>
            </w:r>
            <w:proofErr w:type="gramEnd"/>
            <w:r w:rsidRPr="00F4218B">
              <w:rPr>
                <w:sz w:val="22"/>
              </w:rPr>
              <w:br/>
              <w:t xml:space="preserve"> </w:t>
            </w:r>
            <w:r w:rsidRPr="00F4218B">
              <w:rPr>
                <w:sz w:val="22"/>
              </w:rPr>
              <w:br/>
              <w:t>FINLAND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80597E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months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1.5 yr </w:t>
            </w:r>
            <w:r w:rsidRPr="00F4218B">
              <w:rPr>
                <w:sz w:val="22"/>
              </w:rPr>
              <w:br/>
              <w:t>[until 2 yrs old]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CF62943" w14:textId="22BB9A5D" w:rsidR="00D31157" w:rsidRPr="00F4218B" w:rsidRDefault="00D31157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By aged 2 yrs:</w:t>
            </w:r>
            <w:r w:rsidRPr="00F4218B">
              <w:rPr>
                <w:sz w:val="22"/>
              </w:rPr>
              <w:br/>
              <w:t xml:space="preserve">atopic </w:t>
            </w:r>
            <w:r w:rsidR="00CE61BE" w:rsidRPr="00F4218B">
              <w:rPr>
                <w:sz w:val="22"/>
              </w:rPr>
              <w:t>dermatitis</w:t>
            </w:r>
            <w:r w:rsidRPr="00F4218B">
              <w:rPr>
                <w:sz w:val="22"/>
              </w:rPr>
              <w:br/>
              <w:t xml:space="preserve">15/64 (23%) </w:t>
            </w:r>
            <w:r w:rsidRPr="00F4218B">
              <w:rPr>
                <w:sz w:val="22"/>
              </w:rPr>
              <w:br/>
              <w:t>P&lt;0.05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99DE2A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placebo 31/68 (46%)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C973F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Kalliomaki</w:t>
            </w:r>
            <w:r w:rsidRPr="00F4218B">
              <w:rPr>
                <w:sz w:val="22"/>
              </w:rPr>
              <w:t xml:space="preserve"> M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2001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Lancet </w:t>
            </w:r>
            <w:r w:rsidRPr="00F4218B">
              <w:rPr>
                <w:sz w:val="22"/>
              </w:rPr>
              <w:br/>
            </w:r>
          </w:p>
        </w:tc>
      </w:tr>
      <w:tr w:rsidR="00D31157" w:rsidRPr="00F4218B" w14:paraId="0CFCFDC0" w14:textId="77777777" w:rsidTr="00CE61BE">
        <w:tc>
          <w:tcPr>
            <w:tcW w:w="378" w:type="dxa"/>
            <w:tcBorders>
              <w:bottom w:val="single" w:sz="4" w:space="0" w:color="auto"/>
            </w:tcBorders>
          </w:tcPr>
          <w:p w14:paraId="33023C2A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CAEEC5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GG</w:t>
            </w:r>
            <w:r w:rsidRPr="00F4218B">
              <w:rPr>
                <w:sz w:val="22"/>
              </w:rPr>
              <w:br/>
              <w:t xml:space="preserve"> (ATCC 53103) </w:t>
            </w:r>
          </w:p>
        </w:tc>
        <w:tc>
          <w:tcPr>
            <w:tcW w:w="1188" w:type="dxa"/>
            <w:shd w:val="clear" w:color="auto" w:fill="auto"/>
          </w:tcPr>
          <w:p w14:paraId="3F3701C3" w14:textId="77777777" w:rsidR="00D31157" w:rsidRPr="00F4218B" w:rsidRDefault="00D31157" w:rsidP="00A46A7B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</w:tc>
        <w:tc>
          <w:tcPr>
            <w:tcW w:w="1872" w:type="dxa"/>
            <w:shd w:val="clear" w:color="auto" w:fill="auto"/>
          </w:tcPr>
          <w:p w14:paraId="3C4B7BF8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 xml:space="preserve">young adults with birch allergy and apple allergy </w:t>
            </w:r>
            <w:r w:rsidRPr="00F4218B">
              <w:rPr>
                <w:sz w:val="22"/>
                <w:szCs w:val="22"/>
              </w:rPr>
              <w:br/>
              <w:t>38</w:t>
            </w:r>
            <w:r w:rsidRPr="00F4218B">
              <w:rPr>
                <w:sz w:val="22"/>
              </w:rPr>
              <w:t xml:space="preserve"> enrolled, 31 done (18% attrition)</w:t>
            </w:r>
            <w:r w:rsidRPr="00F4218B">
              <w:rPr>
                <w:sz w:val="22"/>
              </w:rPr>
              <w:br/>
              <w:t>FINLAND</w:t>
            </w:r>
          </w:p>
        </w:tc>
        <w:tc>
          <w:tcPr>
            <w:tcW w:w="1440" w:type="dxa"/>
            <w:shd w:val="clear" w:color="auto" w:fill="auto"/>
          </w:tcPr>
          <w:p w14:paraId="36DFA2AD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5.5 months </w:t>
            </w:r>
            <w:r w:rsidRPr="00F4218B">
              <w:rPr>
                <w:sz w:val="22"/>
              </w:rPr>
              <w:br/>
              <w:t xml:space="preserve"> during 1999 pollen season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2160" w:type="dxa"/>
            <w:shd w:val="clear" w:color="auto" w:fill="auto"/>
          </w:tcPr>
          <w:p w14:paraId="3C70888F" w14:textId="553A6DF5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Change in </w:t>
            </w:r>
            <w:r w:rsidR="00CE61BE" w:rsidRPr="00F4218B">
              <w:rPr>
                <w:sz w:val="22"/>
              </w:rPr>
              <w:t xml:space="preserve">allergic </w:t>
            </w:r>
            <w:r w:rsidRPr="00F4218B">
              <w:rPr>
                <w:sz w:val="22"/>
              </w:rPr>
              <w:t>rhinitis symptoms scores:</w:t>
            </w:r>
            <w:r w:rsidR="00CE61BE" w:rsidRPr="00F4218B">
              <w:rPr>
                <w:sz w:val="22"/>
              </w:rPr>
              <w:t xml:space="preserve"> </w:t>
            </w:r>
            <w:r w:rsidR="00CE61BE" w:rsidRPr="00F4218B">
              <w:rPr>
                <w:sz w:val="22"/>
              </w:rPr>
              <w:br/>
              <w:t>+7.8 (-0.8, +16.4)</w:t>
            </w:r>
            <w:r w:rsidRPr="00F4218B">
              <w:rPr>
                <w:sz w:val="22"/>
              </w:rPr>
              <w:t xml:space="preserve"> NS</w:t>
            </w:r>
          </w:p>
        </w:tc>
        <w:tc>
          <w:tcPr>
            <w:tcW w:w="1080" w:type="dxa"/>
            <w:shd w:val="clear" w:color="auto" w:fill="auto"/>
          </w:tcPr>
          <w:p w14:paraId="4433BB41" w14:textId="66235668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+13.6</w:t>
            </w:r>
            <w:r w:rsidR="00CE61BE" w:rsidRPr="00F4218B">
              <w:rPr>
                <w:sz w:val="22"/>
              </w:rPr>
              <w:br/>
              <w:t>(+3.2, +23</w:t>
            </w:r>
            <w:r w:rsidR="00C11928" w:rsidRPr="00F4218B">
              <w:rPr>
                <w:sz w:val="22"/>
              </w:rPr>
              <w:t>.9</w:t>
            </w:r>
            <w:r w:rsidR="00CE61BE" w:rsidRPr="00F4218B">
              <w:rPr>
                <w:sz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FA37645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Helin</w:t>
            </w:r>
            <w:r w:rsidRPr="00F4218B">
              <w:rPr>
                <w:sz w:val="22"/>
              </w:rPr>
              <w:t xml:space="preserve"> T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2002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 Allergy</w:t>
            </w:r>
          </w:p>
        </w:tc>
      </w:tr>
      <w:tr w:rsidR="00D31157" w:rsidRPr="00F4218B" w14:paraId="1F1282D1" w14:textId="77777777" w:rsidTr="00CE61BE">
        <w:tc>
          <w:tcPr>
            <w:tcW w:w="378" w:type="dxa"/>
            <w:tcBorders>
              <w:bottom w:val="single" w:sz="4" w:space="0" w:color="auto"/>
            </w:tcBorders>
          </w:tcPr>
          <w:p w14:paraId="609F6991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A1D011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GG</w:t>
            </w:r>
            <w:r w:rsidRPr="00F4218B">
              <w:rPr>
                <w:sz w:val="22"/>
              </w:rPr>
              <w:br/>
              <w:t xml:space="preserve"> (ATCC 53103) </w:t>
            </w:r>
          </w:p>
        </w:tc>
        <w:tc>
          <w:tcPr>
            <w:tcW w:w="1188" w:type="dxa"/>
            <w:shd w:val="clear" w:color="auto" w:fill="auto"/>
          </w:tcPr>
          <w:p w14:paraId="00B807B4" w14:textId="77777777" w:rsidR="00D31157" w:rsidRPr="00F4218B" w:rsidRDefault="00D31157" w:rsidP="00A46A7B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t>/d to mothers</w:t>
            </w:r>
            <w:r w:rsidRPr="00F4218B">
              <w:br/>
              <w:t xml:space="preserve">(4-6 wks </w:t>
            </w:r>
            <w:proofErr w:type="gramStart"/>
            <w:r w:rsidRPr="00F4218B">
              <w:t>pre delivery</w:t>
            </w:r>
            <w:proofErr w:type="gramEnd"/>
            <w:r w:rsidRPr="00F4218B">
              <w:t>, then 3 mon) and to babies 3 mon- 6 mon old</w:t>
            </w:r>
          </w:p>
        </w:tc>
        <w:tc>
          <w:tcPr>
            <w:tcW w:w="1872" w:type="dxa"/>
            <w:shd w:val="clear" w:color="auto" w:fill="auto"/>
          </w:tcPr>
          <w:p w14:paraId="2F0C2A9B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105 pregnant women with family history of AD,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94 done (10% attrition)</w:t>
            </w:r>
          </w:p>
          <w:p w14:paraId="00CB4837" w14:textId="77777777" w:rsidR="00D31157" w:rsidRPr="00F4218B" w:rsidRDefault="00D31157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GERMANY</w:t>
            </w:r>
          </w:p>
        </w:tc>
        <w:tc>
          <w:tcPr>
            <w:tcW w:w="1440" w:type="dxa"/>
            <w:shd w:val="clear" w:color="auto" w:fill="auto"/>
          </w:tcPr>
          <w:p w14:paraId="119E2509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7.5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 until babies were 2 yrs old</w:t>
            </w:r>
          </w:p>
        </w:tc>
        <w:tc>
          <w:tcPr>
            <w:tcW w:w="2160" w:type="dxa"/>
            <w:shd w:val="clear" w:color="auto" w:fill="auto"/>
          </w:tcPr>
          <w:p w14:paraId="7AFF8B31" w14:textId="226BD8DE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At 2 yrs: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14/50 (28%) babies developed A</w:t>
            </w:r>
            <w:r w:rsidR="00CE61BE" w:rsidRPr="00F4218B">
              <w:rPr>
                <w:sz w:val="22"/>
              </w:rPr>
              <w:t>topic dermatitis</w:t>
            </w:r>
            <w:r w:rsidRPr="00F4218B">
              <w:rPr>
                <w:sz w:val="22"/>
              </w:rPr>
              <w:t>, NS</w:t>
            </w:r>
          </w:p>
        </w:tc>
        <w:tc>
          <w:tcPr>
            <w:tcW w:w="1080" w:type="dxa"/>
            <w:shd w:val="clear" w:color="auto" w:fill="auto"/>
          </w:tcPr>
          <w:p w14:paraId="388BDE59" w14:textId="77777777" w:rsidR="00D31157" w:rsidRPr="00F4218B" w:rsidRDefault="00D31157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At 2 yrs:</w:t>
            </w:r>
            <w:r w:rsidRPr="00F4218B">
              <w:rPr>
                <w:sz w:val="22"/>
              </w:rPr>
              <w:br/>
              <w:t>placebo 12/44 (27%)</w:t>
            </w:r>
          </w:p>
        </w:tc>
        <w:tc>
          <w:tcPr>
            <w:tcW w:w="1080" w:type="dxa"/>
            <w:shd w:val="clear" w:color="auto" w:fill="auto"/>
          </w:tcPr>
          <w:p w14:paraId="68DDC66F" w14:textId="77777777" w:rsidR="00D31157" w:rsidRPr="00F4218B" w:rsidRDefault="00D31157" w:rsidP="00581C7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Kopp</w:t>
            </w:r>
            <w:r w:rsidRPr="00F4218B">
              <w:rPr>
                <w:sz w:val="22"/>
              </w:rPr>
              <w:t xml:space="preserve"> MV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2008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Pediatrics</w:t>
            </w:r>
          </w:p>
        </w:tc>
      </w:tr>
    </w:tbl>
    <w:p w14:paraId="24315462" w14:textId="77777777" w:rsidR="00BE2D86" w:rsidRPr="00F4218B" w:rsidRDefault="00D31157" w:rsidP="00557279">
      <w:r w:rsidRPr="00F4218B">
        <w:t xml:space="preserve">+/-, positive efficacy or negative (not significant) efficacy; </w:t>
      </w:r>
      <w:r w:rsidR="00581C7A" w:rsidRPr="00F4218B">
        <w:t>AD: atopic dermatitis; cfu, colony-forming units; F/up, follow-up; NS, not significantly different; mon, months</w:t>
      </w:r>
    </w:p>
    <w:p w14:paraId="137EFFE2" w14:textId="121D9C62" w:rsidR="00BE2D86" w:rsidRPr="00F4218B" w:rsidRDefault="00BE2D86" w:rsidP="00557279"/>
    <w:p w14:paraId="0A2B3122" w14:textId="77777777" w:rsidR="00983C61" w:rsidRPr="00F4218B" w:rsidRDefault="00983C61">
      <w:r w:rsidRPr="00F4218B">
        <w:br w:type="page"/>
      </w:r>
    </w:p>
    <w:p w14:paraId="3608A963" w14:textId="77777777" w:rsidR="00105FA7" w:rsidRPr="00F4218B" w:rsidRDefault="00105FA7" w:rsidP="006B35D5">
      <w:pPr>
        <w:pStyle w:val="Heading2"/>
      </w:pPr>
      <w:bookmarkStart w:id="5" w:name="_Toc523998038"/>
      <w:bookmarkStart w:id="6" w:name="_Toc524700222"/>
      <w:bookmarkStart w:id="7" w:name="_Toc531247969"/>
      <w:bookmarkStart w:id="8" w:name="_Toc184010003"/>
      <w:bookmarkStart w:id="9" w:name="_Toc184010329"/>
      <w:bookmarkStart w:id="10" w:name="_Toc184010512"/>
      <w:bookmarkStart w:id="11" w:name="_Toc184012247"/>
      <w:r w:rsidRPr="00F4218B">
        <w:lastRenderedPageBreak/>
        <w:t>A</w:t>
      </w:r>
      <w:r w:rsidR="00EF21BD" w:rsidRPr="00F4218B">
        <w:t>ntibiotic-associated diarrhea (A</w:t>
      </w:r>
      <w:r w:rsidRPr="00F4218B">
        <w:t>AD</w:t>
      </w:r>
      <w:bookmarkEnd w:id="5"/>
      <w:r w:rsidR="00EF21BD" w:rsidRPr="00F4218B">
        <w:t>):</w:t>
      </w:r>
      <w:r w:rsidR="006B35D5" w:rsidRPr="00F4218B">
        <w:t xml:space="preserve"> Prevention</w:t>
      </w:r>
      <w:bookmarkEnd w:id="6"/>
      <w:bookmarkEnd w:id="7"/>
    </w:p>
    <w:bookmarkEnd w:id="8"/>
    <w:bookmarkEnd w:id="9"/>
    <w:bookmarkEnd w:id="10"/>
    <w:bookmarkEnd w:id="11"/>
    <w:p w14:paraId="0557121C" w14:textId="03AE89F2" w:rsidR="009652B7" w:rsidRPr="00F4218B" w:rsidRDefault="008B6E02" w:rsidP="00EF21BD">
      <w:pPr>
        <w:jc w:val="right"/>
      </w:pPr>
      <w:r w:rsidRPr="00F4218B">
        <w:t>page 1</w:t>
      </w:r>
    </w:p>
    <w:p w14:paraId="0CCAF012" w14:textId="51C15CE2" w:rsidR="00CE61BE" w:rsidRPr="00F4218B" w:rsidRDefault="00CE61BE" w:rsidP="00CE61BE">
      <w:r w:rsidRPr="00F4218B">
        <w:t>AAD typically defined as: diarrhea (</w:t>
      </w:r>
      <w:r w:rsidRPr="00F4218B">
        <w:rPr>
          <w:u w:val="single"/>
        </w:rPr>
        <w:t>&gt;</w:t>
      </w:r>
      <w:r w:rsidRPr="00F4218B">
        <w:t xml:space="preserve">3 loose/watery stools/d for </w:t>
      </w:r>
      <w:r w:rsidRPr="00F4218B">
        <w:rPr>
          <w:u w:val="single"/>
        </w:rPr>
        <w:t>&gt;</w:t>
      </w:r>
      <w:r w:rsidRPr="00F4218B">
        <w:t xml:space="preserve">2 days) associated with antibiotic exposure or </w:t>
      </w:r>
      <w:r w:rsidRPr="00F4218B">
        <w:rPr>
          <w:u w:val="single"/>
        </w:rPr>
        <w:t>&lt;</w:t>
      </w:r>
      <w:r w:rsidRPr="00F4218B">
        <w:t>8 weeks post-antibiotic discontinuation</w:t>
      </w:r>
      <w:r w:rsidR="00A7309E" w:rsidRPr="00F4218B">
        <w:t xml:space="preserve"> (delayed onset)</w:t>
      </w:r>
      <w:r w:rsidRPr="00F4218B">
        <w:t>.</w:t>
      </w:r>
    </w:p>
    <w:p w14:paraId="59EECA7A" w14:textId="77777777" w:rsidR="00CE61BE" w:rsidRPr="00F4218B" w:rsidRDefault="00CE61BE" w:rsidP="00CE61BE"/>
    <w:tbl>
      <w:tblPr>
        <w:tblW w:w="10616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48"/>
        <w:gridCol w:w="1800"/>
        <w:gridCol w:w="1170"/>
        <w:gridCol w:w="1236"/>
        <w:gridCol w:w="1226"/>
        <w:gridCol w:w="1371"/>
        <w:gridCol w:w="1617"/>
      </w:tblGrid>
      <w:tr w:rsidR="009652B7" w:rsidRPr="00F4218B" w14:paraId="20DA2670" w14:textId="77777777" w:rsidTr="001A54DB">
        <w:tc>
          <w:tcPr>
            <w:tcW w:w="648" w:type="dxa"/>
          </w:tcPr>
          <w:p w14:paraId="785E7929" w14:textId="77777777" w:rsidR="009652B7" w:rsidRPr="00F4218B" w:rsidRDefault="00D3115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548" w:type="dxa"/>
          </w:tcPr>
          <w:p w14:paraId="5B5B148D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800" w:type="dxa"/>
          </w:tcPr>
          <w:p w14:paraId="50304C66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170" w:type="dxa"/>
          </w:tcPr>
          <w:p w14:paraId="67EFC376" w14:textId="77777777" w:rsidR="009652B7" w:rsidRPr="00F4218B" w:rsidRDefault="009652B7" w:rsidP="00EF21BD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Daily</w:t>
            </w:r>
            <w:r w:rsidR="00EF21BD" w:rsidRPr="00F4218B">
              <w:rPr>
                <w:b/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236" w:type="dxa"/>
          </w:tcPr>
          <w:p w14:paraId="742A80F9" w14:textId="77777777" w:rsidR="009652B7" w:rsidRPr="00F4218B" w:rsidRDefault="009652B7" w:rsidP="00024DF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26" w:type="dxa"/>
          </w:tcPr>
          <w:p w14:paraId="1DA2BB02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371" w:type="dxa"/>
          </w:tcPr>
          <w:p w14:paraId="06ECFA98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="00EF21BD" w:rsidRPr="00F4218B">
              <w:rPr>
                <w:b/>
                <w:sz w:val="22"/>
              </w:rPr>
              <w:t xml:space="preserve"> </w:t>
            </w:r>
          </w:p>
          <w:p w14:paraId="4C565BE8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617" w:type="dxa"/>
          </w:tcPr>
          <w:p w14:paraId="2810A016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9652B7" w:rsidRPr="00F4218B" w14:paraId="6C075DCB" w14:textId="77777777" w:rsidTr="001A54DB">
        <w:trPr>
          <w:trHeight w:val="674"/>
        </w:trPr>
        <w:tc>
          <w:tcPr>
            <w:tcW w:w="648" w:type="dxa"/>
          </w:tcPr>
          <w:p w14:paraId="6C01643C" w14:textId="77777777" w:rsidR="009652B7" w:rsidRPr="00F4218B" w:rsidRDefault="009652B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0C6F51EE" w14:textId="77777777" w:rsidR="009652B7" w:rsidRPr="00F4218B" w:rsidRDefault="009652B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3F2329" w:rsidRPr="00F4218B">
              <w:rPr>
                <w:i/>
                <w:sz w:val="22"/>
              </w:rPr>
              <w:br/>
            </w:r>
            <w:r w:rsidR="003F2329"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</w:tcPr>
          <w:p w14:paraId="25A6BBF4" w14:textId="77777777" w:rsidR="009652B7" w:rsidRPr="00F4218B" w:rsidRDefault="009652B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388 hospitalized adults</w:t>
            </w:r>
            <w:r w:rsidR="00F1620B" w:rsidRPr="00F4218B">
              <w:rPr>
                <w:sz w:val="22"/>
              </w:rPr>
              <w:br/>
              <w:t>FRANCE</w:t>
            </w:r>
          </w:p>
        </w:tc>
        <w:tc>
          <w:tcPr>
            <w:tcW w:w="1170" w:type="dxa"/>
          </w:tcPr>
          <w:p w14:paraId="088544BA" w14:textId="77777777" w:rsidR="009652B7" w:rsidRPr="00F4218B" w:rsidRDefault="009652B7">
            <w:pPr>
              <w:pStyle w:val="BodyText"/>
            </w:pPr>
            <w:r w:rsidRPr="00F4218B">
              <w:t>4 x 10</w:t>
            </w:r>
            <w:r w:rsidRPr="00F4218B">
              <w:rPr>
                <w:vertAlign w:val="superscript"/>
              </w:rPr>
              <w:t>9</w:t>
            </w:r>
            <w:r w:rsidR="003F2329" w:rsidRPr="00F4218B">
              <w:rPr>
                <w:vertAlign w:val="superscript"/>
              </w:rPr>
              <w:br/>
            </w:r>
            <w:r w:rsidR="003F2329"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7BAA592D" w14:textId="77777777" w:rsidR="009652B7" w:rsidRPr="00F4218B" w:rsidRDefault="009652B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7</w:t>
            </w:r>
            <w:r w:rsidR="001A54DB" w:rsidRPr="00F4218B">
              <w:rPr>
                <w:sz w:val="22"/>
              </w:rPr>
              <w:t xml:space="preserve"> days</w:t>
            </w:r>
            <w:r w:rsidR="00EF21BD" w:rsidRPr="00F4218B">
              <w:rPr>
                <w:sz w:val="22"/>
              </w:rPr>
              <w:br/>
              <w:t>F/up: nr</w:t>
            </w:r>
          </w:p>
        </w:tc>
        <w:tc>
          <w:tcPr>
            <w:tcW w:w="1226" w:type="dxa"/>
          </w:tcPr>
          <w:p w14:paraId="512C09BC" w14:textId="77777777" w:rsidR="009652B7" w:rsidRPr="00F4218B" w:rsidRDefault="001A54D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9652B7" w:rsidRPr="00F4218B">
              <w:rPr>
                <w:sz w:val="22"/>
              </w:rPr>
              <w:t>4.5%*</w:t>
            </w:r>
          </w:p>
          <w:p w14:paraId="217E4AD7" w14:textId="77777777" w:rsidR="00C40BB3" w:rsidRPr="00F4218B" w:rsidRDefault="00C40BB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9/199</w:t>
            </w:r>
          </w:p>
        </w:tc>
        <w:tc>
          <w:tcPr>
            <w:tcW w:w="1371" w:type="dxa"/>
          </w:tcPr>
          <w:p w14:paraId="0509CFE8" w14:textId="77777777" w:rsidR="009652B7" w:rsidRPr="00F4218B" w:rsidRDefault="001A54D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</w:t>
            </w:r>
            <w:r w:rsidRPr="00F4218B">
              <w:rPr>
                <w:sz w:val="22"/>
              </w:rPr>
              <w:br/>
            </w:r>
            <w:r w:rsidR="009652B7" w:rsidRPr="00F4218B">
              <w:rPr>
                <w:sz w:val="22"/>
              </w:rPr>
              <w:t>17.5%</w:t>
            </w:r>
          </w:p>
          <w:p w14:paraId="6479BACA" w14:textId="77777777" w:rsidR="00C40BB3" w:rsidRPr="00F4218B" w:rsidRDefault="00C40BB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33/189</w:t>
            </w:r>
          </w:p>
        </w:tc>
        <w:tc>
          <w:tcPr>
            <w:tcW w:w="1617" w:type="dxa"/>
          </w:tcPr>
          <w:p w14:paraId="2CFFCA79" w14:textId="77777777" w:rsidR="009652B7" w:rsidRPr="00F4218B" w:rsidRDefault="009652B7" w:rsidP="006E4E2C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Adam</w:t>
            </w:r>
            <w:r w:rsidRPr="00F4218B">
              <w:rPr>
                <w:color w:val="0D0D0D" w:themeColor="text1" w:themeTint="F2"/>
                <w:sz w:val="22"/>
              </w:rPr>
              <w:t xml:space="preserve"> J</w:t>
            </w:r>
            <w:r w:rsidR="003F2329" w:rsidRPr="00F4218B">
              <w:rPr>
                <w:color w:val="0D0D0D" w:themeColor="text1" w:themeTint="F2"/>
                <w:sz w:val="22"/>
              </w:rPr>
              <w:t xml:space="preserve"> </w:t>
            </w:r>
            <w:r w:rsidR="00EF21BD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1976</w:t>
            </w:r>
            <w:r w:rsidR="0065780B" w:rsidRPr="00F4218B">
              <w:rPr>
                <w:color w:val="0D0D0D" w:themeColor="text1" w:themeTint="F2"/>
                <w:sz w:val="22"/>
              </w:rPr>
              <w:br/>
              <w:t>Gaz Med Fra</w:t>
            </w:r>
          </w:p>
        </w:tc>
      </w:tr>
      <w:tr w:rsidR="000027DF" w:rsidRPr="00F4218B" w14:paraId="6A00F260" w14:textId="77777777" w:rsidTr="001A54DB">
        <w:tc>
          <w:tcPr>
            <w:tcW w:w="648" w:type="dxa"/>
          </w:tcPr>
          <w:p w14:paraId="71A62CC7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0F10CE33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EF21BD" w:rsidRPr="00F4218B">
              <w:rPr>
                <w:i/>
                <w:sz w:val="22"/>
              </w:rPr>
              <w:br/>
            </w:r>
            <w:r w:rsidR="00EF21BD"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</w:tcPr>
          <w:p w14:paraId="12C33067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240 adults on oral a</w:t>
            </w:r>
            <w:r w:rsidR="00EF21BD" w:rsidRPr="00F4218B">
              <w:rPr>
                <w:sz w:val="22"/>
              </w:rPr>
              <w:t>ntibiotics</w:t>
            </w:r>
            <w:r w:rsidR="00EF21BD" w:rsidRPr="00F4218B">
              <w:rPr>
                <w:sz w:val="22"/>
              </w:rPr>
              <w:br/>
              <w:t>PORTUGAL</w:t>
            </w:r>
          </w:p>
        </w:tc>
        <w:tc>
          <w:tcPr>
            <w:tcW w:w="1170" w:type="dxa"/>
          </w:tcPr>
          <w:p w14:paraId="6524A9E5" w14:textId="77777777" w:rsidR="000027DF" w:rsidRPr="00F4218B" w:rsidRDefault="000027DF" w:rsidP="000027DF">
            <w:pPr>
              <w:pStyle w:val="BodyText"/>
            </w:pPr>
            <w:r w:rsidRPr="00F4218B">
              <w:t>4 caps/d, dose nr in full paper</w:t>
            </w:r>
            <w:r w:rsidR="00EF21BD" w:rsidRPr="00F4218B">
              <w:br/>
            </w:r>
            <w:r w:rsidR="00EF21BD"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4A96A529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6 </w:t>
            </w:r>
            <w:r w:rsidR="001A54DB" w:rsidRPr="00F4218B">
              <w:rPr>
                <w:sz w:val="22"/>
              </w:rPr>
              <w:t>days</w:t>
            </w:r>
            <w:r w:rsidRPr="00F4218B">
              <w:rPr>
                <w:sz w:val="22"/>
              </w:rPr>
              <w:t>,</w:t>
            </w:r>
          </w:p>
          <w:p w14:paraId="104AF01D" w14:textId="77777777" w:rsidR="000027DF" w:rsidRPr="00F4218B" w:rsidRDefault="00EF21BD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</w:t>
            </w:r>
            <w:r w:rsidR="000027DF" w:rsidRPr="00F4218B">
              <w:rPr>
                <w:sz w:val="22"/>
              </w:rPr>
              <w:t>/up</w:t>
            </w:r>
            <w:r w:rsidRPr="00F4218B">
              <w:rPr>
                <w:sz w:val="22"/>
              </w:rPr>
              <w:t>: 0</w:t>
            </w:r>
          </w:p>
        </w:tc>
        <w:tc>
          <w:tcPr>
            <w:tcW w:w="1226" w:type="dxa"/>
          </w:tcPr>
          <w:p w14:paraId="25EA3053" w14:textId="77777777" w:rsidR="000027DF" w:rsidRPr="00F4218B" w:rsidRDefault="001A54DB" w:rsidP="000027DF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(</w:t>
            </w:r>
            <w:r w:rsidR="000027DF" w:rsidRPr="00F4218B">
              <w:rPr>
                <w:sz w:val="22"/>
              </w:rPr>
              <w:t>&gt;2 BM/d</w:t>
            </w:r>
            <w:r w:rsidRPr="00F4218B">
              <w:rPr>
                <w:sz w:val="22"/>
              </w:rPr>
              <w:t>)</w:t>
            </w:r>
            <w:r w:rsidR="000027DF" w:rsidRPr="00F4218B">
              <w:rPr>
                <w:sz w:val="22"/>
              </w:rPr>
              <w:t>:</w:t>
            </w:r>
          </w:p>
          <w:p w14:paraId="244CA4F0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19/121 (15.7%)*</w:t>
            </w:r>
          </w:p>
        </w:tc>
        <w:tc>
          <w:tcPr>
            <w:tcW w:w="1371" w:type="dxa"/>
          </w:tcPr>
          <w:p w14:paraId="2B605B4A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placebo:</w:t>
            </w:r>
          </w:p>
          <w:p w14:paraId="2A9AE007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33/119 (27.7%)</w:t>
            </w:r>
          </w:p>
        </w:tc>
        <w:tc>
          <w:tcPr>
            <w:tcW w:w="1617" w:type="dxa"/>
          </w:tcPr>
          <w:p w14:paraId="12914496" w14:textId="77777777" w:rsidR="000027DF" w:rsidRPr="00F4218B" w:rsidRDefault="000027DF" w:rsidP="000027D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Monteiro</w:t>
            </w:r>
            <w:r w:rsidRPr="00F4218B">
              <w:rPr>
                <w:color w:val="0D0D0D" w:themeColor="text1" w:themeTint="F2"/>
                <w:sz w:val="22"/>
              </w:rPr>
              <w:t xml:space="preserve"> E </w:t>
            </w:r>
            <w:r w:rsidR="00EF21BD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1981</w:t>
            </w:r>
            <w:r w:rsidR="00EF21BD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Acta Med Port</w:t>
            </w:r>
          </w:p>
        </w:tc>
      </w:tr>
      <w:tr w:rsidR="000027DF" w:rsidRPr="00F4218B" w14:paraId="53CE19CA" w14:textId="77777777" w:rsidTr="001A54DB">
        <w:tc>
          <w:tcPr>
            <w:tcW w:w="648" w:type="dxa"/>
          </w:tcPr>
          <w:p w14:paraId="415F3C72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7D9EA6A5" w14:textId="77777777" w:rsidR="000027DF" w:rsidRPr="00F4218B" w:rsidRDefault="000027DF" w:rsidP="009E33C9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Entero</w:t>
            </w:r>
            <w:r w:rsidR="009E33C9" w:rsidRPr="00F4218B">
              <w:rPr>
                <w:i/>
                <w:sz w:val="22"/>
              </w:rPr>
              <w:t>coccus</w:t>
            </w:r>
            <w:r w:rsidRPr="00F4218B">
              <w:rPr>
                <w:i/>
                <w:sz w:val="22"/>
              </w:rPr>
              <w:t xml:space="preserve"> faecium</w:t>
            </w:r>
            <w:r w:rsidRPr="00F4218B">
              <w:rPr>
                <w:sz w:val="22"/>
              </w:rPr>
              <w:t xml:space="preserve"> SF68</w:t>
            </w:r>
          </w:p>
        </w:tc>
        <w:tc>
          <w:tcPr>
            <w:tcW w:w="1800" w:type="dxa"/>
          </w:tcPr>
          <w:p w14:paraId="4A6C01D9" w14:textId="77777777" w:rsidR="00EA0D4B" w:rsidRPr="00F4218B" w:rsidRDefault="000027DF" w:rsidP="00EA0D4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200 adults with </w:t>
            </w:r>
            <w:r w:rsidR="00EA0D4B" w:rsidRPr="00F4218B">
              <w:rPr>
                <w:sz w:val="22"/>
              </w:rPr>
              <w:t>tuberculosis</w:t>
            </w:r>
          </w:p>
        </w:tc>
        <w:tc>
          <w:tcPr>
            <w:tcW w:w="1170" w:type="dxa"/>
          </w:tcPr>
          <w:p w14:paraId="2C8FD00E" w14:textId="77777777" w:rsidR="000027DF" w:rsidRPr="00F4218B" w:rsidRDefault="000027DF" w:rsidP="000027DF">
            <w:pPr>
              <w:pStyle w:val="BodyText"/>
            </w:pPr>
            <w:r w:rsidRPr="00F4218B">
              <w:t>nr</w:t>
            </w:r>
          </w:p>
        </w:tc>
        <w:tc>
          <w:tcPr>
            <w:tcW w:w="1236" w:type="dxa"/>
          </w:tcPr>
          <w:p w14:paraId="242D63FB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60</w:t>
            </w:r>
            <w:r w:rsidR="001A54DB" w:rsidRPr="00F4218B">
              <w:rPr>
                <w:sz w:val="22"/>
              </w:rPr>
              <w:t xml:space="preserve"> days</w:t>
            </w:r>
            <w:r w:rsidR="00EA0D4B" w:rsidRPr="00F4218B">
              <w:rPr>
                <w:sz w:val="22"/>
              </w:rPr>
              <w:br/>
              <w:t>F/up: nr</w:t>
            </w:r>
          </w:p>
        </w:tc>
        <w:tc>
          <w:tcPr>
            <w:tcW w:w="1226" w:type="dxa"/>
          </w:tcPr>
          <w:p w14:paraId="7C61652D" w14:textId="77777777" w:rsidR="000027DF" w:rsidRPr="00F4218B" w:rsidRDefault="001A54DB" w:rsidP="001A54D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5/100 (</w:t>
            </w:r>
            <w:r w:rsidR="000027DF" w:rsidRPr="00F4218B">
              <w:rPr>
                <w:sz w:val="22"/>
              </w:rPr>
              <w:t>5%</w:t>
            </w:r>
            <w:r w:rsidRPr="00F4218B">
              <w:rPr>
                <w:sz w:val="22"/>
              </w:rPr>
              <w:t>)</w:t>
            </w:r>
            <w:r w:rsidR="000027DF" w:rsidRPr="00F4218B">
              <w:rPr>
                <w:sz w:val="22"/>
              </w:rPr>
              <w:t>*</w:t>
            </w:r>
          </w:p>
        </w:tc>
        <w:tc>
          <w:tcPr>
            <w:tcW w:w="1371" w:type="dxa"/>
          </w:tcPr>
          <w:p w14:paraId="3F737D1D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18/100</w:t>
            </w:r>
            <w:r w:rsidR="001A54DB" w:rsidRPr="00F4218B">
              <w:rPr>
                <w:sz w:val="22"/>
              </w:rPr>
              <w:br/>
              <w:t>(18%)</w:t>
            </w:r>
          </w:p>
        </w:tc>
        <w:tc>
          <w:tcPr>
            <w:tcW w:w="1617" w:type="dxa"/>
          </w:tcPr>
          <w:p w14:paraId="4C938E7C" w14:textId="77777777" w:rsidR="000027DF" w:rsidRPr="00F4218B" w:rsidRDefault="000027DF" w:rsidP="000027D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Borgia</w:t>
            </w:r>
            <w:r w:rsidRPr="00F4218B">
              <w:rPr>
                <w:color w:val="0D0D0D" w:themeColor="text1" w:themeTint="F2"/>
                <w:sz w:val="22"/>
              </w:rPr>
              <w:t xml:space="preserve"> M </w:t>
            </w:r>
            <w:r w:rsidR="00EF21BD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1982</w:t>
            </w:r>
            <w:r w:rsidRPr="00F4218B">
              <w:rPr>
                <w:color w:val="0D0D0D" w:themeColor="text1" w:themeTint="F2"/>
                <w:sz w:val="22"/>
              </w:rPr>
              <w:br/>
              <w:t>Curr Ther Res</w:t>
            </w:r>
          </w:p>
        </w:tc>
      </w:tr>
      <w:tr w:rsidR="000027DF" w:rsidRPr="00F4218B" w14:paraId="3B293B8B" w14:textId="77777777" w:rsidTr="001A54DB">
        <w:tc>
          <w:tcPr>
            <w:tcW w:w="648" w:type="dxa"/>
          </w:tcPr>
          <w:p w14:paraId="24C0460F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7F4C6199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Entero. faecium</w:t>
            </w:r>
            <w:r w:rsidRPr="00F4218B">
              <w:rPr>
                <w:sz w:val="22"/>
              </w:rPr>
              <w:t xml:space="preserve"> SF68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1800" w:type="dxa"/>
          </w:tcPr>
          <w:p w14:paraId="3049149B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1323 adults on </w:t>
            </w:r>
            <w:r w:rsidR="00EA0D4B" w:rsidRPr="00F4218B">
              <w:rPr>
                <w:sz w:val="22"/>
              </w:rPr>
              <w:t xml:space="preserve">antibiotic </w:t>
            </w:r>
          </w:p>
        </w:tc>
        <w:tc>
          <w:tcPr>
            <w:tcW w:w="1170" w:type="dxa"/>
          </w:tcPr>
          <w:p w14:paraId="7EA8590B" w14:textId="77777777" w:rsidR="000027DF" w:rsidRPr="00F4218B" w:rsidRDefault="000027DF" w:rsidP="000027DF">
            <w:pPr>
              <w:pStyle w:val="BodyText"/>
            </w:pPr>
            <w:r w:rsidRPr="00F4218B">
              <w:t>2 caps/d</w:t>
            </w:r>
            <w:r w:rsidRPr="00F4218B">
              <w:br/>
              <w:t>cfu nr</w:t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1B6CF9ED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days</w:t>
            </w:r>
            <w:r w:rsidR="00EA0D4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</w:t>
            </w:r>
            <w:r w:rsidR="00EA0D4B"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t xml:space="preserve"> nr</w:t>
            </w:r>
          </w:p>
        </w:tc>
        <w:tc>
          <w:tcPr>
            <w:tcW w:w="1226" w:type="dxa"/>
          </w:tcPr>
          <w:p w14:paraId="3EBCC78C" w14:textId="77777777" w:rsidR="000027DF" w:rsidRPr="00F4218B" w:rsidRDefault="001A54DB" w:rsidP="000027DF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0027DF" w:rsidRPr="00F4218B">
              <w:rPr>
                <w:sz w:val="22"/>
              </w:rPr>
              <w:t>57/661 (9%)</w:t>
            </w:r>
            <w:r w:rsidR="000027DF" w:rsidRPr="00F4218B">
              <w:rPr>
                <w:sz w:val="22"/>
              </w:rPr>
              <w:br/>
              <w:t>P&lt;0.001</w:t>
            </w:r>
          </w:p>
        </w:tc>
        <w:tc>
          <w:tcPr>
            <w:tcW w:w="1371" w:type="dxa"/>
          </w:tcPr>
          <w:p w14:paraId="6B402684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107/662 (16%)</w:t>
            </w:r>
          </w:p>
        </w:tc>
        <w:tc>
          <w:tcPr>
            <w:tcW w:w="1617" w:type="dxa"/>
          </w:tcPr>
          <w:p w14:paraId="17127BEF" w14:textId="77777777" w:rsidR="000027DF" w:rsidRPr="00F4218B" w:rsidRDefault="000027DF" w:rsidP="000027DF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Frigerio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G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1986  </w:t>
            </w:r>
            <w:r w:rsidR="00EF21BD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Dig Dis Sci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31(10 Suppl):496S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Mtg Abstract only</w:t>
            </w:r>
          </w:p>
        </w:tc>
      </w:tr>
      <w:tr w:rsidR="000027DF" w:rsidRPr="00F4218B" w14:paraId="49D3CCF0" w14:textId="77777777" w:rsidTr="001A54DB">
        <w:tc>
          <w:tcPr>
            <w:tcW w:w="648" w:type="dxa"/>
          </w:tcPr>
          <w:p w14:paraId="37DE146B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5DC22D4D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EF21BD" w:rsidRPr="00F4218B">
              <w:rPr>
                <w:i/>
                <w:sz w:val="22"/>
              </w:rPr>
              <w:br/>
            </w:r>
            <w:r w:rsidR="00EF21BD"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</w:tcPr>
          <w:p w14:paraId="7D50DA68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180 hospitalized adults</w:t>
            </w:r>
          </w:p>
        </w:tc>
        <w:tc>
          <w:tcPr>
            <w:tcW w:w="1170" w:type="dxa"/>
          </w:tcPr>
          <w:p w14:paraId="21D7B627" w14:textId="77777777" w:rsidR="000027DF" w:rsidRPr="00F4218B" w:rsidRDefault="000027DF" w:rsidP="000027DF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="00C1768C" w:rsidRPr="00F4218B">
              <w:br/>
            </w:r>
            <w:r w:rsidR="00C1768C" w:rsidRPr="00F4218B">
              <w:br/>
            </w:r>
            <w:r w:rsidR="00C1768C"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6B73BF12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28</w:t>
            </w:r>
            <w:r w:rsidR="001A54DB" w:rsidRPr="00F4218B">
              <w:rPr>
                <w:sz w:val="22"/>
              </w:rPr>
              <w:t xml:space="preserve"> days</w:t>
            </w:r>
            <w:r w:rsidR="00EA0D4B" w:rsidRPr="00F4218B">
              <w:rPr>
                <w:sz w:val="22"/>
              </w:rPr>
              <w:br/>
            </w:r>
            <w:r w:rsidR="00EA0D4B" w:rsidRPr="00F4218B">
              <w:rPr>
                <w:sz w:val="22"/>
              </w:rPr>
              <w:br/>
              <w:t xml:space="preserve">F/up: </w:t>
            </w:r>
            <w:r w:rsidR="000640AB" w:rsidRPr="00F4218B">
              <w:rPr>
                <w:sz w:val="22"/>
              </w:rPr>
              <w:t xml:space="preserve"> mean of 17 days</w:t>
            </w:r>
          </w:p>
        </w:tc>
        <w:tc>
          <w:tcPr>
            <w:tcW w:w="1226" w:type="dxa"/>
          </w:tcPr>
          <w:p w14:paraId="52760BA0" w14:textId="77777777" w:rsidR="000027DF" w:rsidRPr="00F4218B" w:rsidRDefault="001A54DB" w:rsidP="00D459F2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0027DF" w:rsidRPr="00F4218B">
              <w:rPr>
                <w:sz w:val="22"/>
              </w:rPr>
              <w:t>9.5%*</w:t>
            </w:r>
            <w:r w:rsidR="00D459F2" w:rsidRPr="00F4218B">
              <w:rPr>
                <w:sz w:val="22"/>
              </w:rPr>
              <w:br/>
            </w:r>
            <w:r w:rsidR="000027DF" w:rsidRPr="00F4218B">
              <w:rPr>
                <w:sz w:val="22"/>
              </w:rPr>
              <w:t>11/116</w:t>
            </w:r>
            <w:r w:rsidR="00D459F2" w:rsidRPr="00F4218B">
              <w:rPr>
                <w:sz w:val="22"/>
              </w:rPr>
              <w:t xml:space="preserve"> </w:t>
            </w:r>
          </w:p>
        </w:tc>
        <w:tc>
          <w:tcPr>
            <w:tcW w:w="1371" w:type="dxa"/>
          </w:tcPr>
          <w:p w14:paraId="15A8DD28" w14:textId="77777777" w:rsidR="000027DF" w:rsidRPr="00F4218B" w:rsidRDefault="000027DF" w:rsidP="00D459F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21.8%</w:t>
            </w:r>
            <w:r w:rsidR="00D459F2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14/64</w:t>
            </w:r>
          </w:p>
        </w:tc>
        <w:tc>
          <w:tcPr>
            <w:tcW w:w="1617" w:type="dxa"/>
          </w:tcPr>
          <w:p w14:paraId="0A390DD1" w14:textId="77777777" w:rsidR="000027DF" w:rsidRPr="00F4218B" w:rsidRDefault="000027DF" w:rsidP="000027D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Surawicz</w:t>
            </w:r>
            <w:r w:rsidRPr="00F4218B">
              <w:rPr>
                <w:color w:val="0D0D0D" w:themeColor="text1" w:themeTint="F2"/>
                <w:sz w:val="22"/>
              </w:rPr>
              <w:t xml:space="preserve"> CM 1989 </w:t>
            </w:r>
            <w:r w:rsidR="00EF21BD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Gastro</w:t>
            </w:r>
            <w:r w:rsidR="00C1768C" w:rsidRPr="00F4218B">
              <w:rPr>
                <w:color w:val="0D0D0D" w:themeColor="text1" w:themeTint="F2"/>
                <w:sz w:val="22"/>
              </w:rPr>
              <w:t>enterol</w:t>
            </w:r>
          </w:p>
        </w:tc>
      </w:tr>
      <w:tr w:rsidR="000027DF" w:rsidRPr="00F4218B" w14:paraId="116E4092" w14:textId="77777777" w:rsidTr="001A54DB">
        <w:tc>
          <w:tcPr>
            <w:tcW w:w="648" w:type="dxa"/>
          </w:tcPr>
          <w:p w14:paraId="5D69EE00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</w:tcPr>
          <w:p w14:paraId="43DC5589" w14:textId="77777777" w:rsidR="000027DF" w:rsidRPr="00F4218B" w:rsidRDefault="000027DF" w:rsidP="000027D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Enterococcus</w:t>
            </w:r>
            <w:r w:rsidRPr="00F4218B">
              <w:rPr>
                <w:i/>
                <w:sz w:val="22"/>
              </w:rPr>
              <w:br/>
              <w:t xml:space="preserve">faecium </w:t>
            </w:r>
            <w:r w:rsidRPr="00F4218B">
              <w:rPr>
                <w:sz w:val="22"/>
              </w:rPr>
              <w:t>SF68</w:t>
            </w:r>
          </w:p>
        </w:tc>
        <w:tc>
          <w:tcPr>
            <w:tcW w:w="1800" w:type="dxa"/>
          </w:tcPr>
          <w:p w14:paraId="76CA32F2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45 adult patients</w:t>
            </w:r>
          </w:p>
        </w:tc>
        <w:tc>
          <w:tcPr>
            <w:tcW w:w="1170" w:type="dxa"/>
          </w:tcPr>
          <w:p w14:paraId="4611675F" w14:textId="77777777" w:rsidR="000027DF" w:rsidRPr="00F4218B" w:rsidRDefault="00F1620B" w:rsidP="00F1620B">
            <w:pPr>
              <w:pStyle w:val="BodyText"/>
            </w:pPr>
            <w:r w:rsidRPr="00F4218B">
              <w:br/>
            </w:r>
            <w:r w:rsidR="000027DF" w:rsidRPr="00F4218B">
              <w:t>1.5 x 10</w:t>
            </w:r>
            <w:r w:rsidR="000027DF" w:rsidRPr="00F4218B">
              <w:rPr>
                <w:vertAlign w:val="superscript"/>
              </w:rPr>
              <w:t>7</w:t>
            </w:r>
          </w:p>
        </w:tc>
        <w:tc>
          <w:tcPr>
            <w:tcW w:w="1236" w:type="dxa"/>
          </w:tcPr>
          <w:p w14:paraId="24B79249" w14:textId="77777777" w:rsidR="000027DF" w:rsidRPr="00F4218B" w:rsidRDefault="000027DF" w:rsidP="000027D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</w:t>
            </w:r>
            <w:r w:rsidR="00C1768C" w:rsidRPr="00F4218B">
              <w:rPr>
                <w:sz w:val="22"/>
              </w:rPr>
              <w:t xml:space="preserve"> </w:t>
            </w:r>
            <w:r w:rsidR="001A54DB" w:rsidRPr="00F4218B">
              <w:rPr>
                <w:sz w:val="22"/>
              </w:rPr>
              <w:t>days</w:t>
            </w:r>
            <w:r w:rsidR="00C1768C" w:rsidRPr="00F4218B">
              <w:rPr>
                <w:sz w:val="22"/>
              </w:rPr>
              <w:br/>
              <w:t>F/up: nr</w:t>
            </w:r>
          </w:p>
        </w:tc>
        <w:tc>
          <w:tcPr>
            <w:tcW w:w="1226" w:type="dxa"/>
          </w:tcPr>
          <w:p w14:paraId="3173CE24" w14:textId="77777777" w:rsidR="000027DF" w:rsidRPr="00F4218B" w:rsidRDefault="001A54DB" w:rsidP="00F1620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0027DF" w:rsidRPr="00F4218B">
              <w:rPr>
                <w:sz w:val="22"/>
              </w:rPr>
              <w:t>8.7% ns</w:t>
            </w:r>
            <w:r w:rsidR="00F1620B" w:rsidRPr="00F4218B">
              <w:rPr>
                <w:sz w:val="22"/>
              </w:rPr>
              <w:br/>
            </w:r>
            <w:r w:rsidR="000027DF" w:rsidRPr="00F4218B">
              <w:rPr>
                <w:sz w:val="22"/>
              </w:rPr>
              <w:t>2/23</w:t>
            </w:r>
          </w:p>
        </w:tc>
        <w:tc>
          <w:tcPr>
            <w:tcW w:w="1371" w:type="dxa"/>
          </w:tcPr>
          <w:p w14:paraId="42B809D4" w14:textId="77777777" w:rsidR="000027DF" w:rsidRPr="00F4218B" w:rsidRDefault="000027DF" w:rsidP="00F1620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27.2%</w:t>
            </w:r>
            <w:r w:rsidR="00F1620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6/22</w:t>
            </w:r>
          </w:p>
        </w:tc>
        <w:tc>
          <w:tcPr>
            <w:tcW w:w="1617" w:type="dxa"/>
          </w:tcPr>
          <w:p w14:paraId="295DE02F" w14:textId="77777777" w:rsidR="000027DF" w:rsidRPr="00F4218B" w:rsidRDefault="000027DF" w:rsidP="00F1620B">
            <w:pPr>
              <w:pStyle w:val="BodyText"/>
              <w:rPr>
                <w:color w:val="0D0D0D" w:themeColor="text1" w:themeTint="F2"/>
                <w:sz w:val="2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  <w:lang w:val="de-DE"/>
              </w:rPr>
              <w:t>Wunderlich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t xml:space="preserve"> PF</w:t>
            </w:r>
            <w:r w:rsidR="00F1620B" w:rsidRPr="00F4218B">
              <w:rPr>
                <w:color w:val="0D0D0D" w:themeColor="text1" w:themeTint="F2"/>
                <w:sz w:val="22"/>
                <w:lang w:val="de-DE"/>
              </w:rPr>
              <w:br/>
            </w:r>
            <w:r w:rsidRPr="00F4218B">
              <w:rPr>
                <w:color w:val="0D0D0D" w:themeColor="text1" w:themeTint="F2"/>
                <w:sz w:val="22"/>
                <w:lang w:val="de-DE"/>
              </w:rPr>
              <w:t xml:space="preserve">1989 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br/>
              <w:t>J Int Med Res</w:t>
            </w:r>
          </w:p>
        </w:tc>
      </w:tr>
      <w:tr w:rsidR="00EF21BD" w:rsidRPr="00F4218B" w14:paraId="5A6F1D2C" w14:textId="77777777" w:rsidTr="001A54DB">
        <w:tc>
          <w:tcPr>
            <w:tcW w:w="648" w:type="dxa"/>
          </w:tcPr>
          <w:p w14:paraId="4DAFDE2E" w14:textId="77777777" w:rsidR="00EF21BD" w:rsidRPr="00F4218B" w:rsidRDefault="00EF21BD" w:rsidP="00EF21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6EEB6CF0" w14:textId="77777777" w:rsidR="00EF21BD" w:rsidRPr="00F4218B" w:rsidRDefault="00EF21BD" w:rsidP="00EF21B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</w:tcPr>
          <w:p w14:paraId="58BF3869" w14:textId="77777777" w:rsidR="00EF21BD" w:rsidRPr="00F4218B" w:rsidRDefault="00EF21BD" w:rsidP="00EF21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193 hospitalized adults (1 or more beta-lactam antibiotics)</w:t>
            </w:r>
          </w:p>
        </w:tc>
        <w:tc>
          <w:tcPr>
            <w:tcW w:w="1170" w:type="dxa"/>
          </w:tcPr>
          <w:p w14:paraId="3AE3EC7C" w14:textId="77777777" w:rsidR="00EF21BD" w:rsidRPr="00F4218B" w:rsidRDefault="00EF21BD" w:rsidP="00EF21BD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="00C1768C" w:rsidRPr="00F4218B">
              <w:rPr>
                <w:vertAlign w:val="superscript"/>
              </w:rPr>
              <w:br/>
            </w:r>
            <w:r w:rsidR="00C1768C" w:rsidRPr="00F4218B">
              <w:br/>
            </w:r>
            <w:r w:rsidR="00C1768C"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54F430CE" w14:textId="77777777" w:rsidR="00EF21BD" w:rsidRPr="00F4218B" w:rsidRDefault="00C1768C" w:rsidP="00C1768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duration antibiotic p</w:t>
            </w:r>
            <w:r w:rsidR="00EF21BD" w:rsidRPr="00F4218B">
              <w:rPr>
                <w:color w:val="0D0D0D" w:themeColor="text1" w:themeTint="F2"/>
                <w:sz w:val="20"/>
                <w:szCs w:val="20"/>
              </w:rPr>
              <w:t>lus 3 days,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F/up: </w:t>
            </w:r>
            <w:r w:rsidR="00EF21BD" w:rsidRPr="00F4218B">
              <w:rPr>
                <w:color w:val="0D0D0D" w:themeColor="text1" w:themeTint="F2"/>
                <w:sz w:val="20"/>
                <w:szCs w:val="20"/>
              </w:rPr>
              <w:t xml:space="preserve">7 wks </w:t>
            </w:r>
          </w:p>
        </w:tc>
        <w:tc>
          <w:tcPr>
            <w:tcW w:w="1226" w:type="dxa"/>
          </w:tcPr>
          <w:p w14:paraId="37012DEC" w14:textId="77777777" w:rsidR="00EF21BD" w:rsidRPr="00F4218B" w:rsidRDefault="001A54DB" w:rsidP="00EF21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 xml:space="preserve">: </w:t>
            </w:r>
            <w:r w:rsidR="00EF21BD" w:rsidRPr="00F4218B">
              <w:rPr>
                <w:sz w:val="20"/>
                <w:szCs w:val="20"/>
              </w:rPr>
              <w:t>7.2%*</w:t>
            </w:r>
            <w:r w:rsidR="00EF21BD" w:rsidRPr="00F4218B">
              <w:rPr>
                <w:sz w:val="20"/>
                <w:szCs w:val="20"/>
              </w:rPr>
              <w:br/>
              <w:t>7/97</w:t>
            </w:r>
            <w:r w:rsidR="00EF21BD" w:rsidRPr="00F4218B">
              <w:rPr>
                <w:sz w:val="20"/>
                <w:szCs w:val="20"/>
              </w:rPr>
              <w:br/>
              <w:t xml:space="preserve">On abx 5/97(5.1%) ns </w:t>
            </w:r>
            <w:r w:rsidR="00EF21BD" w:rsidRPr="00F4218B">
              <w:rPr>
                <w:sz w:val="20"/>
                <w:szCs w:val="20"/>
              </w:rPr>
              <w:br/>
              <w:t>post abx</w:t>
            </w:r>
            <w:r w:rsidR="00EF21BD" w:rsidRPr="00F4218B">
              <w:rPr>
                <w:sz w:val="20"/>
                <w:szCs w:val="20"/>
              </w:rPr>
              <w:br/>
              <w:t>2/92 (2.3%)</w:t>
            </w:r>
          </w:p>
        </w:tc>
        <w:tc>
          <w:tcPr>
            <w:tcW w:w="1371" w:type="dxa"/>
          </w:tcPr>
          <w:p w14:paraId="434B7D78" w14:textId="77777777" w:rsidR="00EF21BD" w:rsidRPr="00F4218B" w:rsidRDefault="001A54DB" w:rsidP="00EF21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AAD:</w:t>
            </w:r>
            <w:r w:rsidRPr="00F4218B">
              <w:rPr>
                <w:sz w:val="20"/>
                <w:szCs w:val="20"/>
              </w:rPr>
              <w:br/>
            </w:r>
            <w:r w:rsidR="00EF21BD" w:rsidRPr="00F4218B">
              <w:rPr>
                <w:sz w:val="20"/>
                <w:szCs w:val="20"/>
              </w:rPr>
              <w:t>14.6%</w:t>
            </w:r>
            <w:r w:rsidR="00EF21BD" w:rsidRPr="00F4218B">
              <w:rPr>
                <w:sz w:val="20"/>
                <w:szCs w:val="20"/>
              </w:rPr>
              <w:br/>
              <w:t>14/96</w:t>
            </w:r>
            <w:r w:rsidR="00EF21BD" w:rsidRPr="00F4218B">
              <w:rPr>
                <w:sz w:val="20"/>
                <w:szCs w:val="20"/>
              </w:rPr>
              <w:br/>
              <w:t>On abx 8/96 (8.3%) post abx</w:t>
            </w:r>
            <w:r w:rsidR="00EF21BD" w:rsidRPr="00F4218B">
              <w:rPr>
                <w:sz w:val="20"/>
                <w:szCs w:val="20"/>
              </w:rPr>
              <w:br/>
              <w:t>6/84 (7.1%)</w:t>
            </w:r>
            <w:r w:rsidR="00EF21BD" w:rsidRPr="00F4218B">
              <w:rPr>
                <w:sz w:val="20"/>
                <w:szCs w:val="20"/>
              </w:rPr>
              <w:br/>
              <w:t>p=0.15</w:t>
            </w:r>
          </w:p>
        </w:tc>
        <w:tc>
          <w:tcPr>
            <w:tcW w:w="1617" w:type="dxa"/>
          </w:tcPr>
          <w:p w14:paraId="42192A0D" w14:textId="77777777" w:rsidR="00EF21BD" w:rsidRPr="00F4218B" w:rsidRDefault="00EF21BD" w:rsidP="00EF21BD">
            <w:pPr>
              <w:pStyle w:val="BodyText"/>
              <w:rPr>
                <w:color w:val="0D0D0D" w:themeColor="text1" w:themeTint="F2"/>
                <w:sz w:val="2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  <w:lang w:val="de-DE"/>
              </w:rPr>
              <w:t>McFarland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t xml:space="preserve"> LV 1995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br/>
              <w:t>Am J Gastro</w:t>
            </w:r>
          </w:p>
        </w:tc>
      </w:tr>
    </w:tbl>
    <w:p w14:paraId="73BF02C3" w14:textId="77777777" w:rsidR="00581C7A" w:rsidRPr="00F4218B" w:rsidRDefault="00581C7A"/>
    <w:p w14:paraId="01D9F49F" w14:textId="31AE0ED6" w:rsidR="002F1C00" w:rsidRPr="00F4218B" w:rsidRDefault="001A54DB">
      <w:r w:rsidRPr="00F4218B">
        <w:t xml:space="preserve">*, P&lt;0.05; </w:t>
      </w:r>
      <w:r w:rsidR="00581C7A" w:rsidRPr="00F4218B">
        <w:t xml:space="preserve">AAD, antibiotic-associated diarrhea; </w:t>
      </w:r>
      <w:r w:rsidR="00C1768C" w:rsidRPr="00F4218B">
        <w:t xml:space="preserve">abx, antibiotics; </w:t>
      </w:r>
      <w:r w:rsidR="00581C7A" w:rsidRPr="00F4218B">
        <w:t>AE, adverse events; cfu, colony-forming units; F/up, follow-up; nr, not reported; NS, not significantly different; mon, months</w:t>
      </w:r>
      <w:r w:rsidR="00C1768C" w:rsidRPr="00F4218B">
        <w:t xml:space="preserve">; </w:t>
      </w:r>
      <w:r w:rsidR="00726AA3" w:rsidRPr="00F4218B">
        <w:t xml:space="preserve">txt, treatment; </w:t>
      </w:r>
      <w:r w:rsidR="00C1768C" w:rsidRPr="00F4218B">
        <w:t>wks, weeks</w:t>
      </w:r>
      <w:r w:rsidR="00CE61BE" w:rsidRPr="00F4218B">
        <w:br/>
      </w:r>
    </w:p>
    <w:p w14:paraId="218A1BF4" w14:textId="77777777" w:rsidR="000F34F5" w:rsidRPr="00F4218B" w:rsidRDefault="000F34F5">
      <w:r w:rsidRPr="00F4218B">
        <w:br w:type="page"/>
      </w:r>
    </w:p>
    <w:p w14:paraId="4A5F2F37" w14:textId="77777777" w:rsidR="000F34F5" w:rsidRPr="00F4218B" w:rsidRDefault="00F2098F">
      <w:pPr>
        <w:rPr>
          <w:b/>
        </w:rPr>
      </w:pPr>
      <w:r w:rsidRPr="00F4218B">
        <w:lastRenderedPageBreak/>
        <w:br/>
      </w:r>
      <w:r w:rsidRPr="00F4218B">
        <w:rPr>
          <w:b/>
        </w:rPr>
        <w:t xml:space="preserve">AAD </w:t>
      </w:r>
      <w:r w:rsidR="004E5EDB" w:rsidRPr="00F4218B">
        <w:rPr>
          <w:b/>
        </w:rPr>
        <w:t xml:space="preserve">page </w:t>
      </w:r>
      <w:r w:rsidR="00D31157" w:rsidRPr="00F4218B">
        <w:rPr>
          <w:b/>
        </w:rPr>
        <w:t>2</w:t>
      </w:r>
    </w:p>
    <w:tbl>
      <w:tblPr>
        <w:tblpPr w:leftFromText="180" w:rightFromText="180" w:vertAnchor="text" w:horzAnchor="margin" w:tblpXSpec="center" w:tblpY="204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48"/>
        <w:gridCol w:w="2052"/>
        <w:gridCol w:w="1170"/>
        <w:gridCol w:w="1133"/>
        <w:gridCol w:w="1329"/>
        <w:gridCol w:w="1281"/>
        <w:gridCol w:w="1707"/>
      </w:tblGrid>
      <w:tr w:rsidR="002F1C00" w:rsidRPr="00F4218B" w14:paraId="26718B8D" w14:textId="77777777" w:rsidTr="002F1C00">
        <w:trPr>
          <w:trHeight w:val="845"/>
        </w:trPr>
        <w:tc>
          <w:tcPr>
            <w:tcW w:w="449" w:type="dxa"/>
          </w:tcPr>
          <w:p w14:paraId="40A33E14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548" w:type="dxa"/>
          </w:tcPr>
          <w:p w14:paraId="51914AB9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2052" w:type="dxa"/>
          </w:tcPr>
          <w:p w14:paraId="4DEC83A8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170" w:type="dxa"/>
          </w:tcPr>
          <w:p w14:paraId="0583A5D1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Daily</w:t>
            </w:r>
          </w:p>
          <w:p w14:paraId="267CF7FA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33" w:type="dxa"/>
          </w:tcPr>
          <w:p w14:paraId="2341FC60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329" w:type="dxa"/>
          </w:tcPr>
          <w:p w14:paraId="357BBE73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281" w:type="dxa"/>
          </w:tcPr>
          <w:p w14:paraId="674617DE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070E948A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707" w:type="dxa"/>
          </w:tcPr>
          <w:p w14:paraId="55653365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2F1C00" w:rsidRPr="00F4218B" w14:paraId="76F13461" w14:textId="77777777" w:rsidTr="002F1C00">
        <w:trPr>
          <w:trHeight w:val="845"/>
        </w:trPr>
        <w:tc>
          <w:tcPr>
            <w:tcW w:w="449" w:type="dxa"/>
          </w:tcPr>
          <w:p w14:paraId="6D035C3D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</w:tcPr>
          <w:p w14:paraId="34F67CF5" w14:textId="77777777" w:rsidR="002F1C00" w:rsidRPr="00F4218B" w:rsidRDefault="002F1C00" w:rsidP="002F1C00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S. boulardii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placebo</w:t>
            </w:r>
          </w:p>
        </w:tc>
        <w:tc>
          <w:tcPr>
            <w:tcW w:w="2052" w:type="dxa"/>
          </w:tcPr>
          <w:p w14:paraId="6F2492F3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72 enrolled, (4% attrition) done: 69 elderly (&gt;65 yrs old) inpatients on abx</w:t>
            </w:r>
            <w:r w:rsidRPr="00F4218B">
              <w:rPr>
                <w:sz w:val="22"/>
                <w:szCs w:val="22"/>
              </w:rPr>
              <w:br/>
              <w:t>(70-85 yrs old)</w:t>
            </w:r>
            <w:r w:rsidRPr="00F4218B">
              <w:rPr>
                <w:sz w:val="22"/>
                <w:szCs w:val="22"/>
              </w:rPr>
              <w:br/>
              <w:t>U.K.</w:t>
            </w:r>
          </w:p>
        </w:tc>
        <w:tc>
          <w:tcPr>
            <w:tcW w:w="1170" w:type="dxa"/>
          </w:tcPr>
          <w:p w14:paraId="69266D36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  <w:vertAlign w:val="superscript"/>
              </w:rPr>
            </w:pPr>
            <w:r w:rsidRPr="00F4218B">
              <w:rPr>
                <w:sz w:val="22"/>
                <w:szCs w:val="22"/>
              </w:rPr>
              <w:t>4.5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</w:p>
          <w:p w14:paraId="0238910E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</w:p>
          <w:p w14:paraId="4F2170CB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226 mg/d</w:t>
            </w:r>
          </w:p>
          <w:p w14:paraId="50F10A1E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capsules</w:t>
            </w:r>
          </w:p>
        </w:tc>
        <w:tc>
          <w:tcPr>
            <w:tcW w:w="1133" w:type="dxa"/>
          </w:tcPr>
          <w:p w14:paraId="4A1E00BB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duration abx</w:t>
            </w:r>
            <w:r w:rsidRPr="00F4218B">
              <w:rPr>
                <w:sz w:val="22"/>
                <w:szCs w:val="22"/>
              </w:rPr>
              <w:br/>
              <w:t>(mean 7 days)</w:t>
            </w:r>
          </w:p>
          <w:p w14:paraId="7C0EEBFC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F/up: 0</w:t>
            </w:r>
          </w:p>
        </w:tc>
        <w:tc>
          <w:tcPr>
            <w:tcW w:w="1329" w:type="dxa"/>
          </w:tcPr>
          <w:p w14:paraId="63800B85" w14:textId="77777777" w:rsidR="002F1C00" w:rsidRPr="00F4218B" w:rsidRDefault="002F1C00" w:rsidP="00DC0820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7/33 (21%) ns p=0.53</w:t>
            </w:r>
          </w:p>
        </w:tc>
        <w:tc>
          <w:tcPr>
            <w:tcW w:w="1281" w:type="dxa"/>
          </w:tcPr>
          <w:p w14:paraId="4246D997" w14:textId="77777777" w:rsidR="002F1C00" w:rsidRPr="00F4218B" w:rsidRDefault="002F1C00" w:rsidP="00DC0820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AAD: 5/36 (13.9%)</w:t>
            </w:r>
          </w:p>
        </w:tc>
        <w:tc>
          <w:tcPr>
            <w:tcW w:w="1707" w:type="dxa"/>
          </w:tcPr>
          <w:p w14:paraId="33163B64" w14:textId="77777777" w:rsidR="002F1C00" w:rsidRPr="00F4218B" w:rsidRDefault="002F1C00" w:rsidP="002F1C00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Lewis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SJ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1998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J Infect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</w:p>
        </w:tc>
      </w:tr>
      <w:tr w:rsidR="002F1C00" w:rsidRPr="00F4218B" w14:paraId="59C5F540" w14:textId="77777777" w:rsidTr="002F1C00">
        <w:trPr>
          <w:trHeight w:val="845"/>
        </w:trPr>
        <w:tc>
          <w:tcPr>
            <w:tcW w:w="449" w:type="dxa"/>
          </w:tcPr>
          <w:p w14:paraId="1E737144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-</w:t>
            </w:r>
          </w:p>
        </w:tc>
        <w:tc>
          <w:tcPr>
            <w:tcW w:w="1548" w:type="dxa"/>
          </w:tcPr>
          <w:p w14:paraId="4DCCF347" w14:textId="77777777" w:rsidR="002F1C00" w:rsidRPr="00F4218B" w:rsidRDefault="002F1C00" w:rsidP="002F1C00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 GG “</w:t>
            </w:r>
            <w:r w:rsidRPr="00F4218B">
              <w:rPr>
                <w:color w:val="262626" w:themeColor="text1" w:themeTint="D9"/>
                <w:sz w:val="22"/>
                <w:szCs w:val="22"/>
              </w:rPr>
              <w:t>Gefilus</w:t>
            </w:r>
            <w:r w:rsidRPr="00F4218B">
              <w:rPr>
                <w:i/>
                <w:sz w:val="22"/>
                <w:szCs w:val="22"/>
              </w:rPr>
              <w:t xml:space="preserve">” </w:t>
            </w:r>
            <w:r w:rsidRPr="00F4218B">
              <w:rPr>
                <w:sz w:val="22"/>
                <w:szCs w:val="22"/>
              </w:rPr>
              <w:t>whey drink vs milk control</w:t>
            </w:r>
          </w:p>
        </w:tc>
        <w:tc>
          <w:tcPr>
            <w:tcW w:w="2052" w:type="dxa"/>
          </w:tcPr>
          <w:p w14:paraId="4A9DBFC3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59 children (5 mon-11 yrs) outpatients, for otitis media, all on amoxicillin</w:t>
            </w:r>
            <w:r w:rsidRPr="00F4218B">
              <w:rPr>
                <w:sz w:val="22"/>
                <w:szCs w:val="22"/>
              </w:rPr>
              <w:br/>
              <w:t>FINLAND</w:t>
            </w:r>
          </w:p>
        </w:tc>
        <w:tc>
          <w:tcPr>
            <w:tcW w:w="1170" w:type="dxa"/>
          </w:tcPr>
          <w:p w14:paraId="20D274EF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8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</w:rPr>
              <w:t>200 ml/d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drink</w:t>
            </w:r>
          </w:p>
        </w:tc>
        <w:tc>
          <w:tcPr>
            <w:tcW w:w="1133" w:type="dxa"/>
          </w:tcPr>
          <w:p w14:paraId="44DCA72D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  7 days</w:t>
            </w:r>
          </w:p>
          <w:p w14:paraId="60064595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F/up: 0</w:t>
            </w:r>
          </w:p>
        </w:tc>
        <w:tc>
          <w:tcPr>
            <w:tcW w:w="1329" w:type="dxa"/>
          </w:tcPr>
          <w:p w14:paraId="6BA855F8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br/>
              <w:t>26% ns</w:t>
            </w:r>
          </w:p>
          <w:p w14:paraId="33F6FA10" w14:textId="77777777" w:rsidR="002F1C00" w:rsidRPr="00F4218B" w:rsidRDefault="002F1C00" w:rsidP="002F1C00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6/23</w:t>
            </w:r>
          </w:p>
        </w:tc>
        <w:tc>
          <w:tcPr>
            <w:tcW w:w="1281" w:type="dxa"/>
          </w:tcPr>
          <w:p w14:paraId="24E4121A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milk control</w:t>
            </w:r>
          </w:p>
          <w:p w14:paraId="5C974490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22%</w:t>
            </w:r>
          </w:p>
          <w:p w14:paraId="322E2F57" w14:textId="77777777" w:rsidR="002F1C00" w:rsidRPr="00F4218B" w:rsidRDefault="002F1C00" w:rsidP="002F1C00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8/36</w:t>
            </w:r>
          </w:p>
        </w:tc>
        <w:tc>
          <w:tcPr>
            <w:tcW w:w="1707" w:type="dxa"/>
          </w:tcPr>
          <w:p w14:paraId="30DAED14" w14:textId="77777777" w:rsidR="002F1C00" w:rsidRPr="00F4218B" w:rsidRDefault="002F1C00" w:rsidP="002F1C00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262626" w:themeColor="text1" w:themeTint="D9"/>
                <w:sz w:val="22"/>
                <w:szCs w:val="22"/>
              </w:rPr>
              <w:t>Vaisanen</w:t>
            </w:r>
            <w:r w:rsidRPr="00F4218B">
              <w:rPr>
                <w:sz w:val="22"/>
                <w:szCs w:val="22"/>
              </w:rPr>
              <w:t xml:space="preserve"> ML 1998 Abstract</w:t>
            </w:r>
            <w:r w:rsidRPr="00F4218B">
              <w:rPr>
                <w:sz w:val="22"/>
                <w:szCs w:val="22"/>
              </w:rPr>
              <w:br/>
              <w:t>Micro Ecol Health &amp; Dis</w:t>
            </w:r>
          </w:p>
        </w:tc>
      </w:tr>
      <w:tr w:rsidR="002F1C00" w:rsidRPr="00F4218B" w14:paraId="6BFE1FE6" w14:textId="77777777" w:rsidTr="002F1C00">
        <w:trPr>
          <w:trHeight w:val="845"/>
        </w:trPr>
        <w:tc>
          <w:tcPr>
            <w:tcW w:w="449" w:type="dxa"/>
          </w:tcPr>
          <w:p w14:paraId="1A5E820D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</w:t>
            </w:r>
          </w:p>
        </w:tc>
        <w:tc>
          <w:tcPr>
            <w:tcW w:w="1548" w:type="dxa"/>
          </w:tcPr>
          <w:p w14:paraId="36AFF27B" w14:textId="77777777" w:rsidR="002F1C00" w:rsidRPr="00F4218B" w:rsidRDefault="002F1C00" w:rsidP="002F1C0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</w:rPr>
              <w:t xml:space="preserve">L. rhamnosus </w:t>
            </w:r>
            <w:r w:rsidRPr="00F4218B">
              <w:rPr>
                <w:sz w:val="22"/>
              </w:rPr>
              <w:t>GG vs placebo</w:t>
            </w:r>
          </w:p>
        </w:tc>
        <w:tc>
          <w:tcPr>
            <w:tcW w:w="2052" w:type="dxa"/>
          </w:tcPr>
          <w:p w14:paraId="16F636A6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167 children (2 wks-13 yrs old) enrolled, 119 done (29% attrition due to long f/up)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66% ampic.</w:t>
            </w:r>
            <w:r w:rsidRPr="00F4218B">
              <w:rPr>
                <w:sz w:val="18"/>
                <w:szCs w:val="18"/>
              </w:rPr>
              <w:br/>
              <w:t>outpatients with URT Infections (26%) or otitis media (74%)</w:t>
            </w:r>
            <w:r w:rsidRPr="00F4218B">
              <w:rPr>
                <w:sz w:val="22"/>
              </w:rPr>
              <w:br/>
              <w:t>FINLAND</w:t>
            </w:r>
          </w:p>
        </w:tc>
        <w:tc>
          <w:tcPr>
            <w:tcW w:w="1170" w:type="dxa"/>
          </w:tcPr>
          <w:p w14:paraId="7E9B293C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t>4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133" w:type="dxa"/>
          </w:tcPr>
          <w:p w14:paraId="2189E613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duration abx. (mean=7-10 days)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follow-up: 3 months 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29" w:type="dxa"/>
          </w:tcPr>
          <w:p w14:paraId="424C235F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3/61 (5%) *</w:t>
            </w:r>
          </w:p>
        </w:tc>
        <w:tc>
          <w:tcPr>
            <w:tcW w:w="1281" w:type="dxa"/>
          </w:tcPr>
          <w:p w14:paraId="7DF5BD63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9/58 (16%)</w:t>
            </w:r>
          </w:p>
        </w:tc>
        <w:tc>
          <w:tcPr>
            <w:tcW w:w="1707" w:type="dxa"/>
          </w:tcPr>
          <w:p w14:paraId="576F82EA" w14:textId="77777777" w:rsidR="002F1C00" w:rsidRPr="00F4218B" w:rsidRDefault="002F1C00" w:rsidP="002F1C00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Arvola</w:t>
            </w:r>
            <w:r w:rsidRPr="00F4218B">
              <w:rPr>
                <w:color w:val="0D0D0D" w:themeColor="text1" w:themeTint="F2"/>
                <w:sz w:val="22"/>
              </w:rPr>
              <w:t xml:space="preserve"> T</w:t>
            </w:r>
            <w:r w:rsidRPr="00F4218B">
              <w:rPr>
                <w:color w:val="0D0D0D" w:themeColor="text1" w:themeTint="F2"/>
                <w:sz w:val="22"/>
              </w:rPr>
              <w:br/>
              <w:t>1999</w:t>
            </w:r>
            <w:r w:rsidRPr="00F4218B">
              <w:rPr>
                <w:color w:val="0D0D0D" w:themeColor="text1" w:themeTint="F2"/>
                <w:sz w:val="22"/>
              </w:rPr>
              <w:br/>
              <w:t>Pediatrics</w:t>
            </w:r>
          </w:p>
        </w:tc>
      </w:tr>
      <w:tr w:rsidR="002F1C00" w:rsidRPr="00F4218B" w14:paraId="4D4D32B2" w14:textId="77777777" w:rsidTr="002F1C00">
        <w:trPr>
          <w:trHeight w:val="845"/>
        </w:trPr>
        <w:tc>
          <w:tcPr>
            <w:tcW w:w="449" w:type="dxa"/>
          </w:tcPr>
          <w:p w14:paraId="0F1AB30B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-</w:t>
            </w:r>
          </w:p>
        </w:tc>
        <w:tc>
          <w:tcPr>
            <w:tcW w:w="1548" w:type="dxa"/>
          </w:tcPr>
          <w:p w14:paraId="0E536379" w14:textId="77777777" w:rsidR="002F1C00" w:rsidRPr="00F4218B" w:rsidRDefault="002F1C00" w:rsidP="002F1C0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 boulardii versus control (</w:t>
            </w:r>
            <w:r w:rsidRPr="00F4218B">
              <w:rPr>
                <w:i/>
                <w:sz w:val="16"/>
                <w:szCs w:val="16"/>
              </w:rPr>
              <w:t>diosmectitic-anti-spasmodic)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22"/>
                <w:szCs w:val="22"/>
              </w:rPr>
              <w:t>double blinded</w:t>
            </w:r>
            <w:r w:rsidRPr="00F4218B">
              <w:rPr>
                <w:sz w:val="22"/>
                <w:szCs w:val="22"/>
              </w:rPr>
              <w:br/>
            </w:r>
          </w:p>
        </w:tc>
        <w:tc>
          <w:tcPr>
            <w:tcW w:w="2052" w:type="dxa"/>
            <w:shd w:val="clear" w:color="auto" w:fill="auto"/>
          </w:tcPr>
          <w:p w14:paraId="301BCE75" w14:textId="77777777" w:rsidR="002F1C00" w:rsidRPr="00F4218B" w:rsidRDefault="002F1C00" w:rsidP="002F1C0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779 enrolled, 616 done, children (1-5 yrs) with resp infection, mix of antibiotics, outpatients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(21% attrition)</w:t>
            </w:r>
          </w:p>
          <w:p w14:paraId="35CC2C81" w14:textId="77777777" w:rsidR="002F1C00" w:rsidRPr="00F4218B" w:rsidRDefault="002F1C00" w:rsidP="002F1C0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FRANCE</w:t>
            </w:r>
          </w:p>
        </w:tc>
        <w:tc>
          <w:tcPr>
            <w:tcW w:w="1170" w:type="dxa"/>
          </w:tcPr>
          <w:p w14:paraId="74D42E12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vertAlign w:val="superscript"/>
              </w:rPr>
            </w:pPr>
            <w:r w:rsidRPr="00F4218B">
              <w:rPr>
                <w:color w:val="0D0D0D" w:themeColor="text1" w:themeTint="F2"/>
              </w:rPr>
              <w:t>4.5 x 10</w:t>
            </w:r>
            <w:r w:rsidRPr="00F4218B">
              <w:rPr>
                <w:color w:val="0D0D0D" w:themeColor="text1" w:themeTint="F2"/>
                <w:vertAlign w:val="superscript"/>
              </w:rPr>
              <w:t>9</w:t>
            </w:r>
          </w:p>
          <w:p w14:paraId="0AF8673F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226 mg/d</w:t>
            </w:r>
          </w:p>
          <w:p w14:paraId="769D955B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capsules</w:t>
            </w:r>
          </w:p>
        </w:tc>
        <w:tc>
          <w:tcPr>
            <w:tcW w:w="1133" w:type="dxa"/>
          </w:tcPr>
          <w:p w14:paraId="1677AA1D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Abx duration</w:t>
            </w:r>
          </w:p>
          <w:p w14:paraId="07C5DD4D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mean=8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2 days</w:t>
            </w:r>
          </w:p>
          <w:p w14:paraId="4CC78061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F/up: 0</w:t>
            </w:r>
          </w:p>
        </w:tc>
        <w:tc>
          <w:tcPr>
            <w:tcW w:w="1329" w:type="dxa"/>
          </w:tcPr>
          <w:p w14:paraId="1C94E5ED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25/327 (7.6%), p=0.29 ns</w:t>
            </w:r>
          </w:p>
        </w:tc>
        <w:tc>
          <w:tcPr>
            <w:tcW w:w="1281" w:type="dxa"/>
          </w:tcPr>
          <w:p w14:paraId="17458307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anti-spasmodic control:</w:t>
            </w:r>
            <w:r w:rsidRPr="00F4218B">
              <w:rPr>
                <w:sz w:val="22"/>
              </w:rPr>
              <w:br/>
              <w:t>16/289 (5.5%)</w:t>
            </w:r>
          </w:p>
        </w:tc>
        <w:tc>
          <w:tcPr>
            <w:tcW w:w="1707" w:type="dxa"/>
          </w:tcPr>
          <w:p w14:paraId="60C0536C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Benhamou</w:t>
            </w:r>
            <w:r w:rsidRPr="00F4218B">
              <w:rPr>
                <w:color w:val="0D0D0D" w:themeColor="text1" w:themeTint="F2"/>
                <w:sz w:val="22"/>
              </w:rPr>
              <w:t xml:space="preserve"> PH 1999 </w:t>
            </w:r>
            <w:r w:rsidRPr="00F4218B">
              <w:rPr>
                <w:color w:val="0D0D0D" w:themeColor="text1" w:themeTint="F2"/>
                <w:sz w:val="22"/>
              </w:rPr>
              <w:br/>
              <w:t>Med Chir Dig</w:t>
            </w:r>
          </w:p>
        </w:tc>
      </w:tr>
      <w:tr w:rsidR="002F1C00" w:rsidRPr="00F4218B" w14:paraId="39380B74" w14:textId="77777777" w:rsidTr="002F1C00">
        <w:trPr>
          <w:trHeight w:val="845"/>
        </w:trPr>
        <w:tc>
          <w:tcPr>
            <w:tcW w:w="449" w:type="dxa"/>
          </w:tcPr>
          <w:p w14:paraId="259EB60D" w14:textId="77777777" w:rsidR="002F1C00" w:rsidRPr="00F4218B" w:rsidRDefault="002F1C00" w:rsidP="002F1C0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</w:t>
            </w:r>
          </w:p>
        </w:tc>
        <w:tc>
          <w:tcPr>
            <w:tcW w:w="1548" w:type="dxa"/>
          </w:tcPr>
          <w:p w14:paraId="54BACCF7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GG + inulin</w:t>
            </w:r>
            <w:r w:rsidRPr="00F4218B">
              <w:rPr>
                <w:sz w:val="22"/>
              </w:rPr>
              <w:br/>
              <w:t>vs placebo</w:t>
            </w:r>
            <w:r w:rsidRPr="00F4218B">
              <w:rPr>
                <w:sz w:val="22"/>
              </w:rPr>
              <w:br/>
            </w:r>
          </w:p>
        </w:tc>
        <w:tc>
          <w:tcPr>
            <w:tcW w:w="2052" w:type="dxa"/>
            <w:shd w:val="clear" w:color="auto" w:fill="auto"/>
          </w:tcPr>
          <w:p w14:paraId="1D55FB12" w14:textId="77777777" w:rsidR="002F1C00" w:rsidRPr="00F4218B" w:rsidRDefault="002F1C00" w:rsidP="002F1C0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202 children enrolled (6-120 mon old) outpatients on mix of abx, </w:t>
            </w:r>
            <w:r w:rsidRPr="00F4218B">
              <w:rPr>
                <w:sz w:val="20"/>
                <w:szCs w:val="20"/>
              </w:rPr>
              <w:br/>
              <w:t xml:space="preserve">188 </w:t>
            </w:r>
            <w:proofErr w:type="gramStart"/>
            <w:r w:rsidRPr="00F4218B">
              <w:rPr>
                <w:sz w:val="20"/>
                <w:szCs w:val="20"/>
              </w:rPr>
              <w:t>done  (</w:t>
            </w:r>
            <w:proofErr w:type="gramEnd"/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7% attrition)</w:t>
            </w:r>
            <w:r w:rsidRPr="00F4218B">
              <w:rPr>
                <w:b/>
                <w:color w:val="0D0D0D" w:themeColor="text1" w:themeTint="F2"/>
                <w:sz w:val="20"/>
                <w:szCs w:val="20"/>
              </w:rPr>
              <w:br/>
              <w:t>USA</w:t>
            </w:r>
          </w:p>
        </w:tc>
        <w:tc>
          <w:tcPr>
            <w:tcW w:w="1170" w:type="dxa"/>
          </w:tcPr>
          <w:p w14:paraId="068DA521" w14:textId="77777777" w:rsidR="002F1C00" w:rsidRPr="00F4218B" w:rsidRDefault="002F1C00" w:rsidP="002F1C00">
            <w:pPr>
              <w:pStyle w:val="BodyText"/>
            </w:pPr>
            <w:r w:rsidRPr="00F4218B">
              <w:t>1-2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133" w:type="dxa"/>
          </w:tcPr>
          <w:p w14:paraId="03049053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</w:p>
          <w:p w14:paraId="61216F81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</w:p>
          <w:p w14:paraId="5ABFA046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 0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29" w:type="dxa"/>
          </w:tcPr>
          <w:p w14:paraId="04748A4E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br/>
              <w:t>7.5%*</w:t>
            </w:r>
            <w:r w:rsidRPr="00F4218B">
              <w:rPr>
                <w:sz w:val="22"/>
              </w:rPr>
              <w:br/>
              <w:t>(7/93)</w:t>
            </w:r>
            <w:r w:rsidRPr="00F4218B">
              <w:rPr>
                <w:sz w:val="22"/>
              </w:rPr>
              <w:br/>
              <w:t>p=0.001</w:t>
            </w:r>
            <w:r w:rsidRPr="00F4218B">
              <w:rPr>
                <w:sz w:val="22"/>
              </w:rPr>
              <w:br/>
              <w:t>duration: 4.7 d</w:t>
            </w:r>
          </w:p>
        </w:tc>
        <w:tc>
          <w:tcPr>
            <w:tcW w:w="1281" w:type="dxa"/>
          </w:tcPr>
          <w:p w14:paraId="05EA82E5" w14:textId="77777777" w:rsidR="002F1C00" w:rsidRPr="00F4218B" w:rsidRDefault="002F1C00" w:rsidP="002F1C0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inulin &amp; placebo:</w:t>
            </w:r>
            <w:r w:rsidRPr="00F4218B">
              <w:rPr>
                <w:sz w:val="22"/>
              </w:rPr>
              <w:br/>
              <w:t>26%</w:t>
            </w:r>
            <w:r w:rsidRPr="00F4218B">
              <w:rPr>
                <w:sz w:val="22"/>
              </w:rPr>
              <w:br/>
              <w:t>(25/95)</w:t>
            </w:r>
            <w:r w:rsidRPr="00F4218B">
              <w:rPr>
                <w:sz w:val="22"/>
              </w:rPr>
              <w:br/>
              <w:t>duration:</w:t>
            </w:r>
            <w:r w:rsidRPr="00F4218B">
              <w:rPr>
                <w:sz w:val="22"/>
              </w:rPr>
              <w:br/>
              <w:t>5.9 days</w:t>
            </w:r>
          </w:p>
        </w:tc>
        <w:tc>
          <w:tcPr>
            <w:tcW w:w="1707" w:type="dxa"/>
          </w:tcPr>
          <w:p w14:paraId="10AC3348" w14:textId="77777777" w:rsidR="002F1C00" w:rsidRPr="00F4218B" w:rsidRDefault="002F1C00" w:rsidP="002F1C0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Vanderhoof</w:t>
            </w:r>
            <w:r w:rsidRPr="00F4218B">
              <w:rPr>
                <w:color w:val="0D0D0D" w:themeColor="text1" w:themeTint="F2"/>
                <w:sz w:val="22"/>
              </w:rPr>
              <w:t xml:space="preserve"> JA</w:t>
            </w:r>
            <w:r w:rsidRPr="00F4218B">
              <w:rPr>
                <w:color w:val="0D0D0D" w:themeColor="text1" w:themeTint="F2"/>
                <w:sz w:val="22"/>
              </w:rPr>
              <w:br/>
              <w:t>1999</w:t>
            </w:r>
            <w:r w:rsidRPr="00F4218B">
              <w:rPr>
                <w:color w:val="0D0D0D" w:themeColor="text1" w:themeTint="F2"/>
                <w:sz w:val="22"/>
              </w:rPr>
              <w:br/>
              <w:t>J Ped</w:t>
            </w:r>
          </w:p>
        </w:tc>
      </w:tr>
    </w:tbl>
    <w:p w14:paraId="361C20C1" w14:textId="77777777" w:rsidR="002F1C00" w:rsidRPr="00F4218B" w:rsidRDefault="002F1C00"/>
    <w:p w14:paraId="70216E1E" w14:textId="77777777" w:rsidR="002F1C00" w:rsidRPr="00F4218B" w:rsidRDefault="002F1C00"/>
    <w:p w14:paraId="4D8A6537" w14:textId="77777777" w:rsidR="002F1C00" w:rsidRPr="00F4218B" w:rsidRDefault="002F1C00"/>
    <w:p w14:paraId="5159D39C" w14:textId="77777777" w:rsidR="002F1C00" w:rsidRPr="00F4218B" w:rsidRDefault="002F1C00"/>
    <w:p w14:paraId="7E17DF56" w14:textId="77777777" w:rsidR="002F1C00" w:rsidRPr="00F4218B" w:rsidRDefault="002F1C00">
      <w:r w:rsidRPr="00F4218B">
        <w:br w:type="page"/>
      </w:r>
    </w:p>
    <w:p w14:paraId="74DFD402" w14:textId="77777777" w:rsidR="000F34F5" w:rsidRPr="00F4218B" w:rsidRDefault="000F34F5"/>
    <w:p w14:paraId="49D554FA" w14:textId="77777777" w:rsidR="002F1C00" w:rsidRPr="00F4218B" w:rsidRDefault="002F1C00">
      <w:pPr>
        <w:rPr>
          <w:b/>
        </w:rPr>
      </w:pPr>
      <w:r w:rsidRPr="00F4218B">
        <w:rPr>
          <w:b/>
        </w:rPr>
        <w:t>AAD- page 3</w:t>
      </w:r>
    </w:p>
    <w:p w14:paraId="1829C53A" w14:textId="77777777" w:rsidR="002F1C00" w:rsidRPr="00F4218B" w:rsidRDefault="002F1C00"/>
    <w:tbl>
      <w:tblPr>
        <w:tblW w:w="1066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48"/>
        <w:gridCol w:w="2052"/>
        <w:gridCol w:w="1170"/>
        <w:gridCol w:w="1133"/>
        <w:gridCol w:w="1329"/>
        <w:gridCol w:w="1281"/>
        <w:gridCol w:w="1707"/>
      </w:tblGrid>
      <w:tr w:rsidR="005E15E2" w:rsidRPr="00F4218B" w14:paraId="0A5AF545" w14:textId="77777777" w:rsidTr="00F54254">
        <w:trPr>
          <w:trHeight w:val="845"/>
        </w:trPr>
        <w:tc>
          <w:tcPr>
            <w:tcW w:w="449" w:type="dxa"/>
          </w:tcPr>
          <w:p w14:paraId="158003B6" w14:textId="77777777" w:rsidR="005E15E2" w:rsidRPr="00F4218B" w:rsidRDefault="00D31157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548" w:type="dxa"/>
          </w:tcPr>
          <w:p w14:paraId="6B1B1516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2052" w:type="dxa"/>
          </w:tcPr>
          <w:p w14:paraId="0904E122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170" w:type="dxa"/>
          </w:tcPr>
          <w:p w14:paraId="1B3D9DCF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Daily</w:t>
            </w:r>
          </w:p>
          <w:p w14:paraId="25DBDA7A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33" w:type="dxa"/>
          </w:tcPr>
          <w:p w14:paraId="7E5950B6" w14:textId="77777777" w:rsidR="005E15E2" w:rsidRPr="00F4218B" w:rsidRDefault="005E15E2" w:rsidP="00024DF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329" w:type="dxa"/>
          </w:tcPr>
          <w:p w14:paraId="437A4084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281" w:type="dxa"/>
          </w:tcPr>
          <w:p w14:paraId="4409DF18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49C07F13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707" w:type="dxa"/>
          </w:tcPr>
          <w:p w14:paraId="78D7D032" w14:textId="77777777" w:rsidR="005E15E2" w:rsidRPr="00F4218B" w:rsidRDefault="005E15E2" w:rsidP="005E15E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0906BD" w:rsidRPr="00F4218B" w14:paraId="7B6BD837" w14:textId="77777777" w:rsidTr="00F54254">
        <w:trPr>
          <w:trHeight w:val="845"/>
        </w:trPr>
        <w:tc>
          <w:tcPr>
            <w:tcW w:w="449" w:type="dxa"/>
          </w:tcPr>
          <w:p w14:paraId="5E800925" w14:textId="77777777" w:rsidR="000906BD" w:rsidRPr="00F4218B" w:rsidRDefault="000906BD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</w:tcPr>
          <w:p w14:paraId="70EBA94E" w14:textId="77777777" w:rsidR="000906BD" w:rsidRPr="00F4218B" w:rsidRDefault="000906BD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</w:t>
            </w:r>
            <w:r w:rsidRPr="00F4218B">
              <w:rPr>
                <w:sz w:val="22"/>
                <w:szCs w:val="22"/>
              </w:rPr>
              <w:t xml:space="preserve"> GG</w:t>
            </w:r>
            <w:r w:rsidRPr="00F4218B">
              <w:rPr>
                <w:sz w:val="22"/>
                <w:szCs w:val="22"/>
              </w:rPr>
              <w:br/>
              <w:t>vs placebo</w:t>
            </w:r>
          </w:p>
        </w:tc>
        <w:tc>
          <w:tcPr>
            <w:tcW w:w="2052" w:type="dxa"/>
          </w:tcPr>
          <w:p w14:paraId="1BCAFF83" w14:textId="77777777" w:rsidR="000906BD" w:rsidRPr="00F4218B" w:rsidRDefault="000906BD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302 enrolled, </w:t>
            </w:r>
            <w:r w:rsidRPr="00F4218B">
              <w:rPr>
                <w:sz w:val="22"/>
                <w:szCs w:val="22"/>
              </w:rPr>
              <w:br/>
              <w:t>267 done (11.6% attrition)</w:t>
            </w:r>
            <w:r w:rsidRPr="00F4218B">
              <w:rPr>
                <w:sz w:val="22"/>
                <w:szCs w:val="22"/>
              </w:rPr>
              <w:br/>
              <w:t>adult inpatients</w:t>
            </w:r>
          </w:p>
        </w:tc>
        <w:tc>
          <w:tcPr>
            <w:tcW w:w="1170" w:type="dxa"/>
          </w:tcPr>
          <w:p w14:paraId="55B906E6" w14:textId="77777777" w:rsidR="000906BD" w:rsidRPr="00F4218B" w:rsidRDefault="000906BD" w:rsidP="000906BD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133" w:type="dxa"/>
          </w:tcPr>
          <w:p w14:paraId="364A9C3E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  <w:t>F/up: nr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29" w:type="dxa"/>
          </w:tcPr>
          <w:p w14:paraId="6758C592" w14:textId="77777777" w:rsidR="000906BD" w:rsidRPr="00F4218B" w:rsidRDefault="000906BD" w:rsidP="00DC082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</w:t>
            </w:r>
            <w:r w:rsidR="00DC0820" w:rsidRPr="00F4218B">
              <w:rPr>
                <w:sz w:val="22"/>
              </w:rPr>
              <w:br/>
              <w:t>(</w:t>
            </w:r>
            <w:r w:rsidRPr="00F4218B">
              <w:rPr>
                <w:sz w:val="22"/>
              </w:rPr>
              <w:t>29.3%</w:t>
            </w:r>
            <w:r w:rsidR="00DC0820"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t xml:space="preserve"> 39/133 ns</w:t>
            </w:r>
          </w:p>
        </w:tc>
        <w:tc>
          <w:tcPr>
            <w:tcW w:w="1281" w:type="dxa"/>
          </w:tcPr>
          <w:p w14:paraId="53A06414" w14:textId="77777777" w:rsidR="000906BD" w:rsidRPr="00F4218B" w:rsidRDefault="000906BD" w:rsidP="00DC082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AAD </w:t>
            </w:r>
            <w:r w:rsidR="00DC0820" w:rsidRPr="00F4218B">
              <w:rPr>
                <w:sz w:val="22"/>
              </w:rPr>
              <w:t>(</w:t>
            </w:r>
            <w:r w:rsidRPr="00F4218B">
              <w:rPr>
                <w:sz w:val="22"/>
              </w:rPr>
              <w:t>29.9%</w:t>
            </w:r>
            <w:r w:rsidR="00DC0820"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40/134</w:t>
            </w:r>
          </w:p>
        </w:tc>
        <w:tc>
          <w:tcPr>
            <w:tcW w:w="1707" w:type="dxa"/>
          </w:tcPr>
          <w:p w14:paraId="4B2C3EA3" w14:textId="77777777" w:rsidR="000906BD" w:rsidRPr="00F4218B" w:rsidRDefault="000906BD" w:rsidP="000906BD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Thomas</w:t>
            </w:r>
            <w:r w:rsidRPr="00F4218B">
              <w:rPr>
                <w:color w:val="0D0D0D" w:themeColor="text1" w:themeTint="F2"/>
                <w:sz w:val="22"/>
              </w:rPr>
              <w:t xml:space="preserve"> MR</w:t>
            </w:r>
            <w:r w:rsidRPr="00F4218B">
              <w:rPr>
                <w:color w:val="0D0D0D" w:themeColor="text1" w:themeTint="F2"/>
                <w:sz w:val="22"/>
              </w:rPr>
              <w:br/>
              <w:t>2001</w:t>
            </w:r>
            <w:r w:rsidRPr="00F4218B">
              <w:rPr>
                <w:color w:val="0D0D0D" w:themeColor="text1" w:themeTint="F2"/>
                <w:sz w:val="22"/>
              </w:rPr>
              <w:br/>
              <w:t>Mayo Clin Proceed</w:t>
            </w:r>
          </w:p>
        </w:tc>
      </w:tr>
      <w:tr w:rsidR="000906BD" w:rsidRPr="00F4218B" w14:paraId="461E2738" w14:textId="77777777" w:rsidTr="00F54254">
        <w:trPr>
          <w:trHeight w:val="845"/>
        </w:trPr>
        <w:tc>
          <w:tcPr>
            <w:tcW w:w="449" w:type="dxa"/>
          </w:tcPr>
          <w:p w14:paraId="7352B07C" w14:textId="77777777" w:rsidR="000906BD" w:rsidRPr="00F4218B" w:rsidRDefault="000906BD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+ </w:t>
            </w:r>
          </w:p>
        </w:tc>
        <w:tc>
          <w:tcPr>
            <w:tcW w:w="1548" w:type="dxa"/>
          </w:tcPr>
          <w:p w14:paraId="464984A6" w14:textId="77777777" w:rsidR="000906BD" w:rsidRPr="00F4218B" w:rsidRDefault="000906BD" w:rsidP="000906B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Lactobacillus rhamnosus GG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  <w:t>"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GiFlorex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"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vs nothing.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open study</w:t>
            </w:r>
          </w:p>
        </w:tc>
        <w:tc>
          <w:tcPr>
            <w:tcW w:w="2052" w:type="dxa"/>
          </w:tcPr>
          <w:p w14:paraId="0D72BB09" w14:textId="77777777" w:rsidR="000906BD" w:rsidRPr="00F4218B" w:rsidRDefault="000906BD" w:rsidP="00DC082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120 asymptom. Hp+ carriers Hospital staff, adults.</w:t>
            </w:r>
            <w:r w:rsidRPr="00F4218B">
              <w:rPr>
                <w:sz w:val="22"/>
                <w:szCs w:val="22"/>
              </w:rPr>
              <w:br/>
              <w:t xml:space="preserve">May-July 1999, one site, 117 done (2.5% lost) </w:t>
            </w:r>
            <w:r w:rsidRPr="00F4218B">
              <w:rPr>
                <w:sz w:val="22"/>
                <w:szCs w:val="22"/>
              </w:rPr>
              <w:br/>
              <w:t>All on triple therapy for 7 days</w:t>
            </w:r>
            <w:proofErr w:type="gramStart"/>
            <w:r w:rsidRPr="00F4218B">
              <w:rPr>
                <w:sz w:val="22"/>
                <w:szCs w:val="22"/>
              </w:rPr>
              <w:t>:  (</w:t>
            </w:r>
            <w:proofErr w:type="gramEnd"/>
            <w:r w:rsidRPr="00F4218B">
              <w:rPr>
                <w:sz w:val="22"/>
                <w:szCs w:val="22"/>
              </w:rPr>
              <w:t>claritho, pantoprazole, tinidazole)</w:t>
            </w:r>
            <w:r w:rsidR="00DC0820" w:rsidRPr="00F4218B">
              <w:rPr>
                <w:sz w:val="22"/>
                <w:szCs w:val="22"/>
              </w:rPr>
              <w:br/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ITALY</w:t>
            </w:r>
          </w:p>
        </w:tc>
        <w:tc>
          <w:tcPr>
            <w:tcW w:w="1170" w:type="dxa"/>
          </w:tcPr>
          <w:p w14:paraId="057DFCE0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133" w:type="dxa"/>
          </w:tcPr>
          <w:p w14:paraId="4D5ABE1E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6 wks</w:t>
            </w:r>
          </w:p>
          <w:p w14:paraId="2D3C6D33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329" w:type="dxa"/>
          </w:tcPr>
          <w:p w14:paraId="02361160" w14:textId="77777777" w:rsidR="000906BD" w:rsidRPr="00F4218B" w:rsidRDefault="000906BD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 8/60 (13.2%) P&lt;0.001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Hp-:</w:t>
            </w:r>
            <w:r w:rsidRPr="00F4218B">
              <w:rPr>
                <w:sz w:val="22"/>
                <w:szCs w:val="22"/>
              </w:rPr>
              <w:t xml:space="preserve"> 48/60 (80%), p=0.6</w:t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Any AE</w:t>
            </w:r>
            <w:r w:rsidRPr="00F4218B">
              <w:rPr>
                <w:sz w:val="22"/>
                <w:szCs w:val="22"/>
              </w:rPr>
              <w:t>: 26 (43%) p=0.04</w:t>
            </w:r>
          </w:p>
        </w:tc>
        <w:tc>
          <w:tcPr>
            <w:tcW w:w="1281" w:type="dxa"/>
          </w:tcPr>
          <w:p w14:paraId="6F454D2A" w14:textId="77777777" w:rsidR="000906BD" w:rsidRPr="00F4218B" w:rsidRDefault="000906BD" w:rsidP="00DC082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control</w:t>
            </w:r>
            <w:r w:rsidRPr="00F4218B">
              <w:rPr>
                <w:sz w:val="22"/>
                <w:szCs w:val="22"/>
              </w:rPr>
              <w:br/>
              <w:t>AAD: 29/60 (48.2)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Hp-: 46/60 (76.6%)</w:t>
            </w:r>
            <w:r w:rsidRPr="00F4218B">
              <w:rPr>
                <w:sz w:val="22"/>
                <w:szCs w:val="22"/>
              </w:rPr>
              <w:br/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Any AE: 37 (62%)</w:t>
            </w:r>
          </w:p>
        </w:tc>
        <w:tc>
          <w:tcPr>
            <w:tcW w:w="1707" w:type="dxa"/>
          </w:tcPr>
          <w:p w14:paraId="50AE346D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  <w:vertAlign w:val="superscript"/>
              </w:rPr>
              <w:t xml:space="preserve"> </w:t>
            </w:r>
            <w:r w:rsidRPr="00F4218B">
              <w:rPr>
                <w:sz w:val="22"/>
              </w:rPr>
              <w:t>A</w:t>
            </w:r>
            <w:proofErr w:type="gramEnd"/>
            <w:r w:rsidRPr="00F4218B">
              <w:rPr>
                <w:sz w:val="22"/>
              </w:rPr>
              <w:br/>
              <w:t xml:space="preserve">2001 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sz w:val="22"/>
              </w:rPr>
              <w:t xml:space="preserve"> Digestion</w:t>
            </w:r>
          </w:p>
        </w:tc>
      </w:tr>
      <w:tr w:rsidR="000906BD" w:rsidRPr="00F4218B" w14:paraId="08893599" w14:textId="77777777" w:rsidTr="00F54254">
        <w:trPr>
          <w:trHeight w:val="845"/>
        </w:trPr>
        <w:tc>
          <w:tcPr>
            <w:tcW w:w="449" w:type="dxa"/>
          </w:tcPr>
          <w:p w14:paraId="0DD35F38" w14:textId="77777777" w:rsidR="000906BD" w:rsidRPr="00F4218B" w:rsidRDefault="000906BD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00F8B2F3" w14:textId="77777777" w:rsidR="000906BD" w:rsidRPr="00F4218B" w:rsidRDefault="000906BD" w:rsidP="000906B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Lactobacillus rhamnosus GG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  <w:t>"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GiFlorex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"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vs placebo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blinded study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All on triple therapy for 7 days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(claritho, rabeprazole, tinidazole)</w:t>
            </w:r>
          </w:p>
        </w:tc>
        <w:tc>
          <w:tcPr>
            <w:tcW w:w="2052" w:type="dxa"/>
          </w:tcPr>
          <w:p w14:paraId="5FF5D251" w14:textId="77777777" w:rsidR="000906BD" w:rsidRPr="00F4218B" w:rsidRDefault="000906BD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60 asymptom. Hp+ carriers Hospital staff, adults.</w:t>
            </w:r>
            <w:r w:rsidRPr="00F4218B">
              <w:rPr>
                <w:sz w:val="22"/>
                <w:szCs w:val="22"/>
              </w:rPr>
              <w:br/>
              <w:t>Sept 1999</w:t>
            </w:r>
            <w:r w:rsidRPr="00F4218B">
              <w:rPr>
                <w:sz w:val="22"/>
                <w:szCs w:val="22"/>
              </w:rPr>
              <w:br/>
              <w:t>-Jan 2000</w:t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0% attrition</w:t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ITALY</w:t>
            </w:r>
          </w:p>
        </w:tc>
        <w:tc>
          <w:tcPr>
            <w:tcW w:w="1170" w:type="dxa"/>
          </w:tcPr>
          <w:p w14:paraId="7492568C" w14:textId="77777777" w:rsidR="000906BD" w:rsidRPr="00F4218B" w:rsidRDefault="000906BD" w:rsidP="000906BD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2D0F3E75" w14:textId="77777777" w:rsidR="000906BD" w:rsidRPr="00F4218B" w:rsidRDefault="000906BD" w:rsidP="000906BD">
            <w:pPr>
              <w:pStyle w:val="BodyText"/>
              <w:rPr>
                <w:sz w:val="22"/>
                <w:vertAlign w:val="superscript"/>
              </w:rPr>
            </w:pPr>
          </w:p>
          <w:p w14:paraId="3CDBE340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133" w:type="dxa"/>
          </w:tcPr>
          <w:p w14:paraId="5AA9D26F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6 wks</w:t>
            </w:r>
          </w:p>
          <w:p w14:paraId="3FFAD167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</w:p>
          <w:p w14:paraId="14403789" w14:textId="77777777" w:rsidR="000906BD" w:rsidRPr="00F4218B" w:rsidRDefault="000906BD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329" w:type="dxa"/>
          </w:tcPr>
          <w:p w14:paraId="7E9F3172" w14:textId="77777777" w:rsidR="000906BD" w:rsidRPr="00F4218B" w:rsidRDefault="000906BD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AAD:</w:t>
            </w:r>
            <w:r w:rsidRPr="00F4218B">
              <w:rPr>
                <w:sz w:val="22"/>
                <w:szCs w:val="22"/>
              </w:rPr>
              <w:t xml:space="preserve"> 1/30 (3.3%), p=0.01 10%*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Hp neg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25/30 (83.3%) p=1.0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Any AE</w:t>
            </w:r>
            <w:r w:rsidRPr="00F4218B">
              <w:rPr>
                <w:sz w:val="22"/>
                <w:szCs w:val="22"/>
              </w:rPr>
              <w:t>: 12/30 (40%)* p=0.04</w:t>
            </w:r>
          </w:p>
        </w:tc>
        <w:tc>
          <w:tcPr>
            <w:tcW w:w="1281" w:type="dxa"/>
          </w:tcPr>
          <w:p w14:paraId="3C38E8D6" w14:textId="77777777" w:rsidR="000906BD" w:rsidRPr="00F4218B" w:rsidRDefault="000906BD" w:rsidP="00DC082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placebo:</w:t>
            </w:r>
            <w:r w:rsidRPr="00F4218B">
              <w:rPr>
                <w:sz w:val="22"/>
                <w:szCs w:val="22"/>
              </w:rPr>
              <w:br/>
              <w:t>AAD: 8/30 (26.6%)</w:t>
            </w:r>
            <w:r w:rsidRPr="00F4218B">
              <w:rPr>
                <w:sz w:val="22"/>
                <w:szCs w:val="22"/>
              </w:rPr>
              <w:br/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Hp-: 24/30 (80%)</w:t>
            </w:r>
            <w:r w:rsidR="00DC0820" w:rsidRPr="00F4218B">
              <w:rPr>
                <w:sz w:val="22"/>
                <w:szCs w:val="22"/>
              </w:rPr>
              <w:br/>
            </w:r>
            <w:r w:rsidR="00DC0820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Any AE:</w:t>
            </w:r>
            <w:r w:rsidRPr="00F4218B">
              <w:rPr>
                <w:sz w:val="22"/>
                <w:szCs w:val="22"/>
              </w:rPr>
              <w:br/>
              <w:t>20/30 (67%)</w:t>
            </w:r>
          </w:p>
        </w:tc>
        <w:tc>
          <w:tcPr>
            <w:tcW w:w="1707" w:type="dxa"/>
          </w:tcPr>
          <w:p w14:paraId="6E492E7C" w14:textId="77777777" w:rsidR="000906BD" w:rsidRPr="00F4218B" w:rsidRDefault="000906BD" w:rsidP="000906BD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A</w:t>
            </w:r>
            <w:r w:rsidRPr="00F4218B">
              <w:rPr>
                <w:sz w:val="22"/>
              </w:rPr>
              <w:br/>
              <w:t xml:space="preserve">2001 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b/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Alim Pharm &amp; Therapeutics</w:t>
            </w:r>
          </w:p>
        </w:tc>
      </w:tr>
    </w:tbl>
    <w:p w14:paraId="12D9ED73" w14:textId="77777777" w:rsidR="00585493" w:rsidRPr="00F4218B" w:rsidRDefault="00585493">
      <w:r w:rsidRPr="00F4218B">
        <w:br w:type="page"/>
      </w:r>
    </w:p>
    <w:p w14:paraId="4D771777" w14:textId="77777777" w:rsidR="009C5BD2" w:rsidRPr="00F4218B" w:rsidRDefault="009C5BD2" w:rsidP="009C5BD2">
      <w:pPr>
        <w:rPr>
          <w:b/>
        </w:rPr>
      </w:pPr>
      <w:proofErr w:type="gramStart"/>
      <w:r w:rsidRPr="00F4218B">
        <w:rPr>
          <w:b/>
        </w:rPr>
        <w:lastRenderedPageBreak/>
        <w:t>AAD  page</w:t>
      </w:r>
      <w:proofErr w:type="gramEnd"/>
      <w:r w:rsidRPr="00F4218B">
        <w:rPr>
          <w:b/>
        </w:rPr>
        <w:t xml:space="preserve"> </w:t>
      </w:r>
      <w:r w:rsidR="002F1C00" w:rsidRPr="00F4218B">
        <w:rPr>
          <w:b/>
        </w:rPr>
        <w:t>4</w:t>
      </w:r>
    </w:p>
    <w:p w14:paraId="6CCBFD08" w14:textId="77777777" w:rsidR="009C5BD2" w:rsidRPr="00F4218B" w:rsidRDefault="009C5BD2" w:rsidP="009C5BD2"/>
    <w:tbl>
      <w:tblPr>
        <w:tblW w:w="10616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48"/>
        <w:gridCol w:w="1800"/>
        <w:gridCol w:w="1170"/>
        <w:gridCol w:w="1236"/>
        <w:gridCol w:w="1226"/>
        <w:gridCol w:w="1080"/>
        <w:gridCol w:w="1908"/>
      </w:tblGrid>
      <w:tr w:rsidR="009C5BD2" w:rsidRPr="00F4218B" w14:paraId="319A5927" w14:textId="77777777" w:rsidTr="00DE7B55">
        <w:trPr>
          <w:trHeight w:val="845"/>
        </w:trPr>
        <w:tc>
          <w:tcPr>
            <w:tcW w:w="648" w:type="dxa"/>
          </w:tcPr>
          <w:p w14:paraId="68B6FCB6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4F09C608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800" w:type="dxa"/>
          </w:tcPr>
          <w:p w14:paraId="44FEFAAC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170" w:type="dxa"/>
          </w:tcPr>
          <w:p w14:paraId="04E36331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Daily</w:t>
            </w:r>
          </w:p>
          <w:p w14:paraId="226105F3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236" w:type="dxa"/>
          </w:tcPr>
          <w:p w14:paraId="7F2E0920" w14:textId="77777777" w:rsidR="009C5BD2" w:rsidRPr="00F4218B" w:rsidRDefault="009C5BD2" w:rsidP="00024DF2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26" w:type="dxa"/>
          </w:tcPr>
          <w:p w14:paraId="24210644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080" w:type="dxa"/>
          </w:tcPr>
          <w:p w14:paraId="21FA1913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12A0B47D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908" w:type="dxa"/>
          </w:tcPr>
          <w:p w14:paraId="3A38D6EF" w14:textId="77777777" w:rsidR="009C5BD2" w:rsidRPr="00F4218B" w:rsidRDefault="009C5BD2" w:rsidP="00DE7B5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9C5BD2" w:rsidRPr="00F4218B" w14:paraId="559E6256" w14:textId="77777777" w:rsidTr="007A6524">
        <w:trPr>
          <w:trHeight w:val="674"/>
        </w:trPr>
        <w:tc>
          <w:tcPr>
            <w:tcW w:w="648" w:type="dxa"/>
            <w:shd w:val="clear" w:color="auto" w:fill="F2F2F2" w:themeFill="background1" w:themeFillShade="F2"/>
          </w:tcPr>
          <w:p w14:paraId="095B0E34" w14:textId="77777777" w:rsidR="009C5BD2" w:rsidRPr="00F4218B" w:rsidRDefault="009C5BD2" w:rsidP="009C5BD2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053C9CFD" w14:textId="77777777" w:rsidR="009C5BD2" w:rsidRPr="00F4218B" w:rsidRDefault="009C5BD2" w:rsidP="009C5BD2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GG vs placebo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15F3CF4" w14:textId="77777777" w:rsidR="009C5BD2" w:rsidRPr="00F4218B" w:rsidRDefault="009C5BD2" w:rsidP="009C5BD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42 </w:t>
            </w:r>
            <w:r w:rsidRPr="00F4218B">
              <w:rPr>
                <w:i/>
                <w:sz w:val="22"/>
              </w:rPr>
              <w:t>H. pylori</w:t>
            </w:r>
            <w:r w:rsidRPr="00F4218B">
              <w:rPr>
                <w:sz w:val="22"/>
              </w:rPr>
              <w:t xml:space="preserve"> + on triple therapy, adults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B2021B" w14:textId="77777777" w:rsidR="009C5BD2" w:rsidRPr="00F4218B" w:rsidRDefault="009C5BD2" w:rsidP="009C5BD2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710798C1" w14:textId="77777777" w:rsidR="009C5BD2" w:rsidRPr="00F4218B" w:rsidRDefault="009C5BD2" w:rsidP="009C5BD2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 d</w:t>
            </w:r>
            <w:r w:rsidR="00F960E2" w:rsidRPr="00F4218B">
              <w:rPr>
                <w:color w:val="0D0D0D" w:themeColor="text1" w:themeTint="F2"/>
                <w:sz w:val="22"/>
              </w:rPr>
              <w:t>ays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="00726AA3" w:rsidRPr="00F4218B">
              <w:rPr>
                <w:color w:val="0D0D0D" w:themeColor="text1" w:themeTint="F2"/>
                <w:sz w:val="22"/>
              </w:rPr>
              <w:t xml:space="preserve">F/up: </w:t>
            </w:r>
            <w:r w:rsidRPr="00F4218B">
              <w:rPr>
                <w:color w:val="0D0D0D" w:themeColor="text1" w:themeTint="F2"/>
                <w:sz w:val="22"/>
              </w:rPr>
              <w:t xml:space="preserve">4 wks 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4B7C0C57" w14:textId="77777777" w:rsidR="009C5BD2" w:rsidRPr="00F4218B" w:rsidRDefault="00726AA3" w:rsidP="009C5BD2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9C5BD2" w:rsidRPr="00F4218B">
              <w:rPr>
                <w:sz w:val="22"/>
              </w:rPr>
              <w:t>5</w:t>
            </w:r>
            <w:proofErr w:type="gramStart"/>
            <w:r w:rsidR="009C5BD2" w:rsidRPr="00F4218B">
              <w:rPr>
                <w:sz w:val="22"/>
              </w:rPr>
              <w:t>%  ns</w:t>
            </w:r>
            <w:proofErr w:type="gramEnd"/>
            <w:r w:rsidR="009C5BD2" w:rsidRPr="00F4218B">
              <w:rPr>
                <w:sz w:val="22"/>
              </w:rPr>
              <w:t xml:space="preserve"> 1/21 p=0.09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0F2328E" w14:textId="77777777" w:rsidR="009C5BD2" w:rsidRPr="00F4218B" w:rsidRDefault="009C5BD2" w:rsidP="00A0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30%</w:t>
            </w:r>
            <w:r w:rsidR="00A0694D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6/21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14:paraId="168A6055" w14:textId="77777777" w:rsidR="009C5BD2" w:rsidRPr="00F4218B" w:rsidRDefault="009C5BD2" w:rsidP="00726AA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Cremonini</w:t>
            </w:r>
            <w:r w:rsidRPr="00F4218B">
              <w:rPr>
                <w:sz w:val="22"/>
              </w:rPr>
              <w:t xml:space="preserve"> F </w:t>
            </w:r>
            <w:r w:rsidR="00726AA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2002</w:t>
            </w:r>
            <w:r w:rsidRPr="00F4218B">
              <w:rPr>
                <w:color w:val="FF0000"/>
                <w:sz w:val="22"/>
              </w:rPr>
              <w:t>B</w:t>
            </w:r>
            <w:r w:rsidRPr="00F4218B">
              <w:rPr>
                <w:sz w:val="22"/>
              </w:rPr>
              <w:t xml:space="preserve"> </w:t>
            </w:r>
            <w:r w:rsidR="00726AA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</w:t>
            </w:r>
            <w:r w:rsidR="00726AA3" w:rsidRPr="00F4218B">
              <w:rPr>
                <w:sz w:val="22"/>
              </w:rPr>
              <w:t xml:space="preserve">mer </w:t>
            </w:r>
            <w:r w:rsidRPr="00F4218B">
              <w:rPr>
                <w:sz w:val="22"/>
              </w:rPr>
              <w:t>J</w:t>
            </w:r>
            <w:r w:rsidR="00726AA3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>G</w:t>
            </w:r>
            <w:r w:rsidR="00726AA3" w:rsidRPr="00F4218B">
              <w:rPr>
                <w:sz w:val="22"/>
              </w:rPr>
              <w:t>astroenterol</w:t>
            </w:r>
          </w:p>
        </w:tc>
      </w:tr>
      <w:tr w:rsidR="00726AA3" w:rsidRPr="00F4218B" w14:paraId="475062D6" w14:textId="77777777" w:rsidTr="007A6524">
        <w:trPr>
          <w:trHeight w:val="674"/>
        </w:trPr>
        <w:tc>
          <w:tcPr>
            <w:tcW w:w="648" w:type="dxa"/>
            <w:shd w:val="clear" w:color="auto" w:fill="F2F2F2" w:themeFill="background1" w:themeFillShade="F2"/>
          </w:tcPr>
          <w:p w14:paraId="382F65B1" w14:textId="77777777" w:rsidR="00726AA3" w:rsidRPr="00F4218B" w:rsidRDefault="00726AA3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0D5D1916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798160B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43 </w:t>
            </w:r>
            <w:r w:rsidRPr="00F4218B">
              <w:rPr>
                <w:i/>
                <w:sz w:val="22"/>
              </w:rPr>
              <w:t>H. pylori</w:t>
            </w:r>
            <w:r w:rsidRPr="00F4218B">
              <w:rPr>
                <w:sz w:val="22"/>
              </w:rPr>
              <w:t xml:space="preserve"> + on triple therapy, adults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0926E8D" w14:textId="77777777" w:rsidR="00726AA3" w:rsidRPr="00F4218B" w:rsidRDefault="00726AA3" w:rsidP="00726AA3">
            <w:pPr>
              <w:pStyle w:val="BodyText"/>
              <w:rPr>
                <w:vertAlign w:val="superscript"/>
              </w:rPr>
            </w:pPr>
            <w:r w:rsidRPr="00F4218B">
              <w:t>5 x 10</w:t>
            </w:r>
            <w:r w:rsidRPr="00F4218B">
              <w:rPr>
                <w:vertAlign w:val="superscript"/>
              </w:rPr>
              <w:t>9</w:t>
            </w:r>
          </w:p>
          <w:p w14:paraId="7CA7E6CB" w14:textId="77777777" w:rsidR="00726AA3" w:rsidRPr="00F4218B" w:rsidRDefault="00726AA3" w:rsidP="00726AA3">
            <w:pPr>
              <w:pStyle w:val="BodyText"/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504DF634" w14:textId="77777777" w:rsidR="00726AA3" w:rsidRPr="00F4218B" w:rsidRDefault="00726AA3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 d</w:t>
            </w:r>
            <w:r w:rsidR="00F960E2" w:rsidRPr="00F4218B">
              <w:rPr>
                <w:color w:val="0D0D0D" w:themeColor="text1" w:themeTint="F2"/>
                <w:sz w:val="22"/>
              </w:rPr>
              <w:t>ays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F/up: 4 wks 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59EAF77D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5%</w:t>
            </w:r>
            <w:r w:rsidRPr="00F4218B">
              <w:rPr>
                <w:sz w:val="22"/>
              </w:rPr>
              <w:br/>
              <w:t>1/22*</w:t>
            </w:r>
            <w:r w:rsidRPr="00F4218B">
              <w:rPr>
                <w:sz w:val="22"/>
              </w:rPr>
              <w:br/>
              <w:t>p=0.046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6256502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30%</w:t>
            </w:r>
            <w:r w:rsidRPr="00F4218B">
              <w:rPr>
                <w:sz w:val="22"/>
              </w:rPr>
              <w:br/>
              <w:t>6/21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14:paraId="03A0B51A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Cremonini</w:t>
            </w:r>
            <w:r w:rsidRPr="00F4218B">
              <w:rPr>
                <w:sz w:val="22"/>
              </w:rPr>
              <w:t xml:space="preserve"> F </w:t>
            </w:r>
            <w:r w:rsidRPr="00F4218B">
              <w:rPr>
                <w:sz w:val="22"/>
              </w:rPr>
              <w:br/>
              <w:t>2002</w:t>
            </w:r>
            <w:r w:rsidRPr="00F4218B">
              <w:rPr>
                <w:color w:val="FF0000"/>
                <w:sz w:val="22"/>
              </w:rPr>
              <w:t>B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>Amer J Gastroenterol</w:t>
            </w:r>
          </w:p>
        </w:tc>
      </w:tr>
      <w:tr w:rsidR="00726AA3" w:rsidRPr="00F4218B" w14:paraId="3B0E697C" w14:textId="77777777" w:rsidTr="00DE7B55">
        <w:trPr>
          <w:trHeight w:val="674"/>
        </w:trPr>
        <w:tc>
          <w:tcPr>
            <w:tcW w:w="648" w:type="dxa"/>
          </w:tcPr>
          <w:p w14:paraId="71EC9504" w14:textId="77777777" w:rsidR="00726AA3" w:rsidRPr="00F4218B" w:rsidRDefault="00726AA3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1C1D9C2A" w14:textId="77777777" w:rsidR="00726AA3" w:rsidRPr="00F4218B" w:rsidRDefault="00726AA3" w:rsidP="00726AA3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 xml:space="preserve">L. acidophilus </w:t>
            </w:r>
            <w:r w:rsidRPr="00F4218B">
              <w:rPr>
                <w:sz w:val="20"/>
                <w:szCs w:val="20"/>
              </w:rPr>
              <w:t xml:space="preserve">La5 + </w:t>
            </w:r>
            <w:r w:rsidRPr="00F4218B">
              <w:rPr>
                <w:i/>
                <w:sz w:val="20"/>
                <w:szCs w:val="20"/>
              </w:rPr>
              <w:t>Bifido animalis</w:t>
            </w:r>
            <w:r w:rsidRPr="00F4218B">
              <w:rPr>
                <w:sz w:val="20"/>
                <w:szCs w:val="20"/>
              </w:rPr>
              <w:t xml:space="preserve"> subsp </w:t>
            </w:r>
            <w:r w:rsidRPr="00F4218B">
              <w:rPr>
                <w:i/>
                <w:sz w:val="20"/>
                <w:szCs w:val="20"/>
              </w:rPr>
              <w:t>lactis</w:t>
            </w:r>
            <w:r w:rsidRPr="00F4218B">
              <w:rPr>
                <w:sz w:val="20"/>
                <w:szCs w:val="20"/>
              </w:rPr>
              <w:t xml:space="preserve"> Bb12 </w:t>
            </w:r>
            <w:r w:rsidRPr="00F4218B">
              <w:rPr>
                <w:sz w:val="20"/>
                <w:szCs w:val="20"/>
              </w:rPr>
              <w:br/>
              <w:t>[</w:t>
            </w:r>
            <w:r w:rsidRPr="00F4218B">
              <w:rPr>
                <w:i/>
                <w:sz w:val="20"/>
                <w:szCs w:val="20"/>
              </w:rPr>
              <w:t>Strept thermo</w:t>
            </w:r>
            <w:r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i/>
                <w:sz w:val="20"/>
                <w:szCs w:val="20"/>
              </w:rPr>
              <w:t>L. bulgaricus</w:t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 xml:space="preserve">yogurt 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“AB </w:t>
            </w:r>
            <w:proofErr w:type="gramStart"/>
            <w:r w:rsidRPr="00F4218B">
              <w:rPr>
                <w:color w:val="0D0D0D" w:themeColor="text1" w:themeTint="F2"/>
                <w:sz w:val="18"/>
                <w:szCs w:val="18"/>
              </w:rPr>
              <w:t>Yogurt”</w:t>
            </w:r>
            <w:r w:rsidRPr="00F4218B">
              <w:rPr>
                <w:sz w:val="18"/>
                <w:szCs w:val="18"/>
              </w:rPr>
              <w:t xml:space="preserve">  vs</w:t>
            </w:r>
            <w:proofErr w:type="gramEnd"/>
            <w:r w:rsidRPr="00F4218B">
              <w:rPr>
                <w:sz w:val="18"/>
                <w:szCs w:val="18"/>
              </w:rPr>
              <w:t xml:space="preserve"> ‘no yogurt’ control-</w:t>
            </w:r>
          </w:p>
        </w:tc>
        <w:tc>
          <w:tcPr>
            <w:tcW w:w="1800" w:type="dxa"/>
          </w:tcPr>
          <w:p w14:paraId="36FCA557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160 outpatient adults </w:t>
            </w:r>
            <w:r w:rsidRPr="00F4218B">
              <w:rPr>
                <w:i/>
                <w:sz w:val="22"/>
              </w:rPr>
              <w:t>H. pylori</w:t>
            </w:r>
            <w:r w:rsidRPr="00F4218B">
              <w:rPr>
                <w:sz w:val="22"/>
              </w:rPr>
              <w:t xml:space="preserve"> + (mean age 48 yrs)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all on triple therapy (2 abx + PPI)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open design,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not blinded,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no placebo</w:t>
            </w:r>
          </w:p>
        </w:tc>
        <w:tc>
          <w:tcPr>
            <w:tcW w:w="1170" w:type="dxa"/>
          </w:tcPr>
          <w:p w14:paraId="155FC948" w14:textId="77777777" w:rsidR="00726AA3" w:rsidRPr="00F4218B" w:rsidRDefault="00726AA3" w:rsidP="00726AA3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</w:p>
        </w:tc>
        <w:tc>
          <w:tcPr>
            <w:tcW w:w="1236" w:type="dxa"/>
          </w:tcPr>
          <w:p w14:paraId="16B99E5C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 wks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4 wks </w:t>
            </w:r>
          </w:p>
        </w:tc>
        <w:tc>
          <w:tcPr>
            <w:tcW w:w="1226" w:type="dxa"/>
          </w:tcPr>
          <w:p w14:paraId="69FCE2AC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2/80 (2.5%)</w:t>
            </w:r>
            <w:r w:rsidRPr="00F4218B">
              <w:rPr>
                <w:sz w:val="22"/>
              </w:rPr>
              <w:br/>
              <w:t>p=0.03</w:t>
            </w:r>
          </w:p>
        </w:tc>
        <w:tc>
          <w:tcPr>
            <w:tcW w:w="1080" w:type="dxa"/>
          </w:tcPr>
          <w:p w14:paraId="2590C39E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txt control: AAD</w:t>
            </w:r>
            <w:r w:rsidRPr="00F4218B">
              <w:rPr>
                <w:sz w:val="22"/>
              </w:rPr>
              <w:br/>
              <w:t>10/80 (12.5%)</w:t>
            </w:r>
          </w:p>
        </w:tc>
        <w:tc>
          <w:tcPr>
            <w:tcW w:w="1908" w:type="dxa"/>
          </w:tcPr>
          <w:p w14:paraId="3DAD43CA" w14:textId="77777777" w:rsidR="00726AA3" w:rsidRPr="00F4218B" w:rsidRDefault="00726AA3" w:rsidP="00726AA3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Sheu </w:t>
            </w:r>
            <w:r w:rsidRPr="00F4218B">
              <w:rPr>
                <w:color w:val="0D0D0D" w:themeColor="text1" w:themeTint="F2"/>
              </w:rPr>
              <w:t xml:space="preserve">BS </w:t>
            </w:r>
            <w:r w:rsidRPr="00F4218B">
              <w:rPr>
                <w:color w:val="0D0D0D" w:themeColor="text1" w:themeTint="F2"/>
              </w:rPr>
              <w:br/>
              <w:t>2002</w:t>
            </w:r>
            <w:r w:rsidRPr="00F4218B">
              <w:rPr>
                <w:color w:val="0D0D0D" w:themeColor="text1" w:themeTint="F2"/>
              </w:rPr>
              <w:br/>
              <w:t>Ali Pharm Ther</w:t>
            </w:r>
          </w:p>
        </w:tc>
      </w:tr>
      <w:tr w:rsidR="00726AA3" w:rsidRPr="00F4218B" w14:paraId="19600B51" w14:textId="77777777" w:rsidTr="00DE7B55">
        <w:trPr>
          <w:trHeight w:val="674"/>
        </w:trPr>
        <w:tc>
          <w:tcPr>
            <w:tcW w:w="648" w:type="dxa"/>
          </w:tcPr>
          <w:p w14:paraId="32F1905E" w14:textId="77777777" w:rsidR="00726AA3" w:rsidRPr="00F4218B" w:rsidRDefault="00726AA3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783C2336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Clostridium butyricum</w:t>
            </w:r>
            <w:r w:rsidRPr="00F4218B">
              <w:rPr>
                <w:sz w:val="22"/>
              </w:rPr>
              <w:t xml:space="preserve"> MIYAIRI</w:t>
            </w:r>
            <w:r w:rsidRPr="00F4218B">
              <w:rPr>
                <w:sz w:val="22"/>
              </w:rPr>
              <w:br/>
              <w:t>vs no txt controls</w:t>
            </w:r>
          </w:p>
        </w:tc>
        <w:tc>
          <w:tcPr>
            <w:tcW w:w="1800" w:type="dxa"/>
          </w:tcPr>
          <w:p w14:paraId="361FD03E" w14:textId="77777777" w:rsidR="00726AA3" w:rsidRPr="00F4218B" w:rsidRDefault="00726AA3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110 </w:t>
            </w:r>
            <w:proofErr w:type="gramStart"/>
            <w:r w:rsidRPr="00F4218B">
              <w:rPr>
                <w:color w:val="0D0D0D" w:themeColor="text1" w:themeTint="F2"/>
                <w:sz w:val="22"/>
              </w:rPr>
              <w:t>children,[</w:t>
            </w:r>
            <w:proofErr w:type="gramEnd"/>
            <w:r w:rsidRPr="00F4218B">
              <w:rPr>
                <w:color w:val="0D0D0D" w:themeColor="text1" w:themeTint="F2"/>
                <w:sz w:val="22"/>
              </w:rPr>
              <w:t xml:space="preserve">72 completed] (1-180 months),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on mostly cephalosporins or penicillin for URT or gastro infection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(34% attrition)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JAPAN</w:t>
            </w:r>
          </w:p>
        </w:tc>
        <w:tc>
          <w:tcPr>
            <w:tcW w:w="1170" w:type="dxa"/>
          </w:tcPr>
          <w:p w14:paraId="7D84BDA6" w14:textId="77777777" w:rsidR="00726AA3" w:rsidRPr="00F4218B" w:rsidRDefault="00726AA3" w:rsidP="00726AA3">
            <w:pPr>
              <w:pStyle w:val="BodyText"/>
            </w:pPr>
            <w:r w:rsidRPr="00F4218B">
              <w:t>1-4 x 10</w:t>
            </w:r>
            <w:r w:rsidRPr="00F4218B">
              <w:rPr>
                <w:vertAlign w:val="superscript"/>
              </w:rPr>
              <w:t>7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 xml:space="preserve"> capsules</w:t>
            </w:r>
          </w:p>
        </w:tc>
        <w:tc>
          <w:tcPr>
            <w:tcW w:w="1236" w:type="dxa"/>
          </w:tcPr>
          <w:p w14:paraId="686C956B" w14:textId="77777777" w:rsidR="00726AA3" w:rsidRPr="00F4218B" w:rsidRDefault="00726AA3" w:rsidP="00F960E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6</w:t>
            </w:r>
            <w:r w:rsidR="00F960E2" w:rsidRPr="00F4218B">
              <w:rPr>
                <w:sz w:val="22"/>
              </w:rPr>
              <w:t xml:space="preserve"> days</w:t>
            </w:r>
            <w:r w:rsidR="00F960E2" w:rsidRPr="00F4218B">
              <w:rPr>
                <w:sz w:val="22"/>
              </w:rPr>
              <w:br/>
            </w:r>
            <w:r w:rsidR="00F960E2" w:rsidRPr="00F4218B">
              <w:rPr>
                <w:sz w:val="22"/>
              </w:rPr>
              <w:br/>
              <w:t xml:space="preserve">F/up:  0 </w:t>
            </w:r>
          </w:p>
        </w:tc>
        <w:tc>
          <w:tcPr>
            <w:tcW w:w="1226" w:type="dxa"/>
          </w:tcPr>
          <w:p w14:paraId="28AD1D7D" w14:textId="77777777" w:rsidR="00726AA3" w:rsidRPr="00F4218B" w:rsidRDefault="00F960E2" w:rsidP="00F960E2">
            <w:pPr>
              <w:pStyle w:val="BodyText"/>
              <w:rPr>
                <w:color w:val="1F497D" w:themeColor="text2"/>
                <w:sz w:val="16"/>
                <w:szCs w:val="16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6/86 (</w:t>
            </w:r>
            <w:r w:rsidR="00726AA3" w:rsidRPr="00F4218B">
              <w:rPr>
                <w:sz w:val="22"/>
              </w:rPr>
              <w:t>7%</w:t>
            </w:r>
            <w:r w:rsidRPr="00F4218B">
              <w:rPr>
                <w:sz w:val="22"/>
              </w:rPr>
              <w:t>)</w:t>
            </w:r>
            <w:r w:rsidR="00726AA3" w:rsidRPr="00F4218B">
              <w:rPr>
                <w:sz w:val="22"/>
              </w:rPr>
              <w:t>*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726AA3" w:rsidRPr="00F4218B">
              <w:rPr>
                <w:color w:val="0D0D0D" w:themeColor="text1" w:themeTint="F2"/>
                <w:sz w:val="16"/>
                <w:szCs w:val="16"/>
              </w:rPr>
              <w:t>Claim “normalizes GI flora disturbed by Abx”</w:t>
            </w:r>
            <w:r w:rsidRPr="00F4218B">
              <w:rPr>
                <w:color w:val="0D0D0D" w:themeColor="text1" w:themeTint="F2"/>
                <w:sz w:val="16"/>
                <w:szCs w:val="16"/>
              </w:rPr>
              <w:t xml:space="preserve"> &amp;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br/>
              <w:t>m</w:t>
            </w:r>
            <w:r w:rsidR="00726AA3" w:rsidRPr="00F4218B">
              <w:rPr>
                <w:color w:val="0D0D0D" w:themeColor="text1" w:themeTint="F2"/>
                <w:sz w:val="16"/>
                <w:szCs w:val="16"/>
              </w:rPr>
              <w:t>ore anaerobes</w:t>
            </w:r>
          </w:p>
        </w:tc>
        <w:tc>
          <w:tcPr>
            <w:tcW w:w="1080" w:type="dxa"/>
          </w:tcPr>
          <w:p w14:paraId="1451024E" w14:textId="77777777" w:rsidR="00726AA3" w:rsidRPr="00F4218B" w:rsidRDefault="00726AA3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sz w:val="22"/>
              </w:rPr>
              <w:t xml:space="preserve">no txt control, </w:t>
            </w:r>
            <w:r w:rsidRPr="00F4218B">
              <w:rPr>
                <w:color w:val="0D0D0D" w:themeColor="text1" w:themeTint="F2"/>
                <w:sz w:val="22"/>
              </w:rPr>
              <w:t>not blinded</w:t>
            </w:r>
          </w:p>
          <w:p w14:paraId="02D21F2A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59%</w:t>
            </w:r>
          </w:p>
          <w:p w14:paraId="520243E8" w14:textId="77777777" w:rsidR="00726AA3" w:rsidRPr="00F4218B" w:rsidRDefault="00726AA3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16/27</w:t>
            </w:r>
          </w:p>
        </w:tc>
        <w:tc>
          <w:tcPr>
            <w:tcW w:w="1908" w:type="dxa"/>
          </w:tcPr>
          <w:p w14:paraId="3BF3F739" w14:textId="77777777" w:rsidR="00726AA3" w:rsidRPr="00F4218B" w:rsidRDefault="00726AA3" w:rsidP="00F960E2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Seki</w:t>
            </w:r>
            <w:r w:rsidRPr="00F4218B">
              <w:rPr>
                <w:color w:val="0D0D0D" w:themeColor="text1" w:themeTint="F2"/>
                <w:sz w:val="22"/>
              </w:rPr>
              <w:t xml:space="preserve"> H </w:t>
            </w:r>
            <w:r w:rsidR="00F960E2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2003</w:t>
            </w:r>
            <w:r w:rsidR="00F960E2" w:rsidRPr="00F4218B">
              <w:rPr>
                <w:color w:val="0D0D0D" w:themeColor="text1" w:themeTint="F2"/>
                <w:sz w:val="22"/>
              </w:rPr>
              <w:br/>
              <w:t>Pediatr Intl</w:t>
            </w:r>
            <w:r w:rsidR="00F960E2" w:rsidRPr="00F4218B">
              <w:rPr>
                <w:color w:val="0D0D0D" w:themeColor="text1" w:themeTint="F2"/>
                <w:sz w:val="22"/>
              </w:rPr>
              <w:br/>
            </w:r>
          </w:p>
        </w:tc>
      </w:tr>
      <w:tr w:rsidR="00F960E2" w:rsidRPr="00F4218B" w14:paraId="79FA3F99" w14:textId="77777777" w:rsidTr="00DE7B55">
        <w:trPr>
          <w:trHeight w:val="674"/>
        </w:trPr>
        <w:tc>
          <w:tcPr>
            <w:tcW w:w="648" w:type="dxa"/>
          </w:tcPr>
          <w:p w14:paraId="149EF274" w14:textId="77777777" w:rsidR="00F960E2" w:rsidRPr="00F4218B" w:rsidRDefault="00F960E2" w:rsidP="00F960E2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30C7FF51" w14:textId="77777777" w:rsidR="00F960E2" w:rsidRPr="00F4218B" w:rsidRDefault="00F960E2" w:rsidP="00F960E2">
            <w:pPr>
              <w:pStyle w:val="BodyText"/>
              <w:rPr>
                <w:i/>
                <w:color w:val="FF0000"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vs nothing for each abx group:</w:t>
            </w:r>
            <w:r w:rsidRPr="00F4218B">
              <w:rPr>
                <w:color w:val="0D0D0D" w:themeColor="text1" w:themeTint="F2"/>
                <w:sz w:val="22"/>
              </w:rPr>
              <w:br/>
              <w:t>No placebo</w:t>
            </w:r>
            <w:r w:rsidRPr="00F4218B">
              <w:rPr>
                <w:color w:val="0D0D0D" w:themeColor="text1" w:themeTint="F2"/>
                <w:sz w:val="22"/>
              </w:rPr>
              <w:br/>
              <w:t>Open trials</w:t>
            </w:r>
          </w:p>
        </w:tc>
        <w:tc>
          <w:tcPr>
            <w:tcW w:w="1800" w:type="dxa"/>
          </w:tcPr>
          <w:p w14:paraId="039AA297" w14:textId="77777777" w:rsidR="00F960E2" w:rsidRPr="00F4218B" w:rsidRDefault="00F960E2" w:rsidP="00F960E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466 children </w:t>
            </w:r>
            <w:r w:rsidRPr="00F4218B">
              <w:rPr>
                <w:sz w:val="22"/>
              </w:rPr>
              <w:br/>
              <w:t>(1-15 yrs old)</w:t>
            </w:r>
            <w:r w:rsidRPr="00F4218B">
              <w:rPr>
                <w:sz w:val="22"/>
              </w:rPr>
              <w:br/>
              <w:t>on sulbactam-ampicillin (SAM) or on azthromycin (AZT), outpatients</w:t>
            </w:r>
            <w:r w:rsidRPr="00F4218B">
              <w:rPr>
                <w:sz w:val="22"/>
              </w:rPr>
              <w:br/>
              <w:t>(TURKEY</w:t>
            </w:r>
          </w:p>
        </w:tc>
        <w:tc>
          <w:tcPr>
            <w:tcW w:w="1170" w:type="dxa"/>
          </w:tcPr>
          <w:p w14:paraId="5E5C3E5D" w14:textId="77777777" w:rsidR="00F960E2" w:rsidRPr="00F4218B" w:rsidRDefault="00F960E2" w:rsidP="00F54254">
            <w:pPr>
              <w:pStyle w:val="BodyText"/>
            </w:pPr>
            <w:r w:rsidRPr="00F4218B">
              <w:t>250 mg/d</w:t>
            </w:r>
            <w:r w:rsidR="00F54254" w:rsidRPr="00F4218B">
              <w:br/>
            </w:r>
            <w:r w:rsidRPr="00F4218B">
              <w:br/>
              <w:t>5 x 10</w:t>
            </w:r>
            <w:r w:rsidRPr="00F4218B">
              <w:rPr>
                <w:vertAlign w:val="superscript"/>
              </w:rPr>
              <w:t>9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sachets</w:t>
            </w:r>
          </w:p>
        </w:tc>
        <w:tc>
          <w:tcPr>
            <w:tcW w:w="1236" w:type="dxa"/>
          </w:tcPr>
          <w:p w14:paraId="13D168E1" w14:textId="77777777" w:rsidR="00F960E2" w:rsidRPr="00F4218B" w:rsidRDefault="00F960E2" w:rsidP="00F960E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during abx</w:t>
            </w:r>
          </w:p>
          <w:p w14:paraId="63B13336" w14:textId="77777777" w:rsidR="00F960E2" w:rsidRPr="00F4218B" w:rsidRDefault="00F960E2" w:rsidP="00F960E2">
            <w:pPr>
              <w:pStyle w:val="BodyText"/>
              <w:rPr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F/up: 2 wks </w:t>
            </w:r>
            <w:r w:rsidRPr="00F4218B">
              <w:rPr>
                <w:sz w:val="22"/>
              </w:rPr>
              <w:t>post abx</w:t>
            </w:r>
          </w:p>
        </w:tc>
        <w:tc>
          <w:tcPr>
            <w:tcW w:w="1226" w:type="dxa"/>
          </w:tcPr>
          <w:p w14:paraId="200696A8" w14:textId="77777777" w:rsidR="00F960E2" w:rsidRPr="00F4218B" w:rsidRDefault="00F960E2" w:rsidP="00F960E2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7/117 (5.7%) on SAM*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but 7/127 AZT, ns</w:t>
            </w:r>
          </w:p>
        </w:tc>
        <w:tc>
          <w:tcPr>
            <w:tcW w:w="1080" w:type="dxa"/>
          </w:tcPr>
          <w:p w14:paraId="37CE5E0F" w14:textId="77777777" w:rsidR="00F960E2" w:rsidRPr="00F4218B" w:rsidRDefault="00F960E2" w:rsidP="00F960E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30/117 (25.6%) SAM only.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12/105 (11.4%) AZT only</w:t>
            </w:r>
          </w:p>
        </w:tc>
        <w:tc>
          <w:tcPr>
            <w:tcW w:w="1908" w:type="dxa"/>
          </w:tcPr>
          <w:p w14:paraId="02FB33AE" w14:textId="77777777" w:rsidR="00F960E2" w:rsidRPr="00F4218B" w:rsidRDefault="00F960E2" w:rsidP="00F960E2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Erdeve</w:t>
            </w:r>
            <w:r w:rsidRPr="00F4218B">
              <w:rPr>
                <w:color w:val="0D0D0D" w:themeColor="text1" w:themeTint="F2"/>
                <w:sz w:val="22"/>
              </w:rPr>
              <w:t xml:space="preserve"> O </w:t>
            </w:r>
            <w:r w:rsidRPr="00F4218B">
              <w:rPr>
                <w:color w:val="0D0D0D" w:themeColor="text1" w:themeTint="F2"/>
                <w:sz w:val="22"/>
              </w:rPr>
              <w:br/>
              <w:t>2005</w:t>
            </w:r>
            <w:r w:rsidRPr="00F4218B">
              <w:rPr>
                <w:color w:val="0D0D0D" w:themeColor="text1" w:themeTint="F2"/>
                <w:sz w:val="22"/>
              </w:rPr>
              <w:br/>
              <w:t>J Trop Ped</w:t>
            </w:r>
          </w:p>
        </w:tc>
      </w:tr>
    </w:tbl>
    <w:p w14:paraId="1066C2EE" w14:textId="77777777" w:rsidR="009C5BD2" w:rsidRPr="00F4218B" w:rsidRDefault="009C5BD2"/>
    <w:p w14:paraId="5150CFB2" w14:textId="77777777" w:rsidR="007A2E50" w:rsidRPr="00F4218B" w:rsidRDefault="007A2E50">
      <w:r w:rsidRPr="00F4218B">
        <w:br w:type="page"/>
      </w:r>
    </w:p>
    <w:p w14:paraId="243CB216" w14:textId="77777777" w:rsidR="009652B7" w:rsidRPr="00F4218B" w:rsidRDefault="009652B7">
      <w:pPr>
        <w:pStyle w:val="ReferenceLine"/>
        <w:rPr>
          <w:b/>
        </w:rPr>
      </w:pPr>
      <w:r w:rsidRPr="00F4218B">
        <w:rPr>
          <w:b/>
        </w:rPr>
        <w:lastRenderedPageBreak/>
        <w:t xml:space="preserve">AAD </w:t>
      </w:r>
      <w:r w:rsidR="007A2E50" w:rsidRPr="00F4218B">
        <w:rPr>
          <w:b/>
        </w:rPr>
        <w:t>page</w:t>
      </w:r>
      <w:r w:rsidR="004E5EDB" w:rsidRPr="00F4218B">
        <w:rPr>
          <w:b/>
        </w:rPr>
        <w:t xml:space="preserve"> </w:t>
      </w:r>
      <w:r w:rsidR="002F1C00" w:rsidRPr="00F4218B">
        <w:rPr>
          <w:b/>
        </w:rPr>
        <w:t>5</w:t>
      </w:r>
    </w:p>
    <w:tbl>
      <w:tblPr>
        <w:tblW w:w="11138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91"/>
        <w:gridCol w:w="1893"/>
        <w:gridCol w:w="1347"/>
        <w:gridCol w:w="1295"/>
        <w:gridCol w:w="1495"/>
        <w:gridCol w:w="1439"/>
        <w:gridCol w:w="1439"/>
      </w:tblGrid>
      <w:tr w:rsidR="009652B7" w:rsidRPr="00F4218B" w14:paraId="62346D99" w14:textId="77777777" w:rsidTr="00435554">
        <w:tc>
          <w:tcPr>
            <w:tcW w:w="539" w:type="dxa"/>
          </w:tcPr>
          <w:p w14:paraId="4788C857" w14:textId="77777777" w:rsidR="009652B7" w:rsidRPr="00F4218B" w:rsidRDefault="00F54254" w:rsidP="009F0EF1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691" w:type="dxa"/>
          </w:tcPr>
          <w:p w14:paraId="657A7CFB" w14:textId="77777777" w:rsidR="009652B7" w:rsidRPr="00F4218B" w:rsidRDefault="009652B7" w:rsidP="009F0EF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893" w:type="dxa"/>
          </w:tcPr>
          <w:p w14:paraId="27199F0C" w14:textId="77777777" w:rsidR="009652B7" w:rsidRPr="00F4218B" w:rsidRDefault="009652B7" w:rsidP="009F0EF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347" w:type="dxa"/>
          </w:tcPr>
          <w:p w14:paraId="1CF75E7C" w14:textId="77777777" w:rsidR="009652B7" w:rsidRPr="00F4218B" w:rsidRDefault="009652B7" w:rsidP="0043555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Daily</w:t>
            </w:r>
            <w:r w:rsidR="00435554"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95" w:type="dxa"/>
          </w:tcPr>
          <w:p w14:paraId="58F08DB1" w14:textId="77777777" w:rsidR="009652B7" w:rsidRPr="00F4218B" w:rsidRDefault="009652B7" w:rsidP="0043555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  <w:r w:rsidR="00435554" w:rsidRPr="00F42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1F78A68E" w14:textId="77777777" w:rsidR="009652B7" w:rsidRPr="00F4218B" w:rsidRDefault="009652B7" w:rsidP="009F0EF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Probiotic</w:t>
            </w:r>
          </w:p>
        </w:tc>
        <w:tc>
          <w:tcPr>
            <w:tcW w:w="1439" w:type="dxa"/>
          </w:tcPr>
          <w:p w14:paraId="729A5499" w14:textId="77777777" w:rsidR="009652B7" w:rsidRPr="00F4218B" w:rsidRDefault="009652B7" w:rsidP="00360DCF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="00360DCF"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t>in controls</w:t>
            </w:r>
          </w:p>
        </w:tc>
        <w:tc>
          <w:tcPr>
            <w:tcW w:w="1439" w:type="dxa"/>
          </w:tcPr>
          <w:p w14:paraId="25AC6892" w14:textId="77777777" w:rsidR="009652B7" w:rsidRPr="00F4218B" w:rsidRDefault="009652B7" w:rsidP="009F0EF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F54254" w:rsidRPr="00F4218B" w14:paraId="6FA49DED" w14:textId="77777777" w:rsidTr="00435554">
        <w:tc>
          <w:tcPr>
            <w:tcW w:w="539" w:type="dxa"/>
          </w:tcPr>
          <w:p w14:paraId="105D6824" w14:textId="77777777" w:rsidR="00F54254" w:rsidRPr="00F4218B" w:rsidRDefault="00F54254" w:rsidP="00F54254">
            <w:pPr>
              <w:pStyle w:val="BodyText"/>
              <w:rPr>
                <w:color w:val="0D0D0D" w:themeColor="text1" w:themeTint="F2"/>
                <w:sz w:val="16"/>
                <w:szCs w:val="16"/>
              </w:rPr>
            </w:pPr>
            <w:r w:rsidRPr="00F4218B">
              <w:rPr>
                <w:color w:val="0D0D0D" w:themeColor="text1" w:themeTint="F2"/>
                <w:sz w:val="16"/>
                <w:szCs w:val="16"/>
              </w:rPr>
              <w:t>+</w:t>
            </w:r>
          </w:p>
        </w:tc>
        <w:tc>
          <w:tcPr>
            <w:tcW w:w="1691" w:type="dxa"/>
          </w:tcPr>
          <w:p w14:paraId="6A70F395" w14:textId="77777777" w:rsidR="00F54254" w:rsidRPr="00F4218B" w:rsidRDefault="00F54254" w:rsidP="00435554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435554"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t>with otitis media or resp infections</w:t>
            </w:r>
            <w:r w:rsidR="00435554" w:rsidRPr="00F4218B">
              <w:br/>
            </w:r>
            <w:r w:rsidRPr="00F4218B">
              <w:t>only 36% power</w:t>
            </w:r>
          </w:p>
        </w:tc>
        <w:tc>
          <w:tcPr>
            <w:tcW w:w="1893" w:type="dxa"/>
          </w:tcPr>
          <w:p w14:paraId="0A3D986A" w14:textId="77777777" w:rsidR="00F54254" w:rsidRPr="00F4218B" w:rsidRDefault="00F54254" w:rsidP="0043555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269 </w:t>
            </w:r>
            <w:r w:rsidR="00435554" w:rsidRPr="00F4218B">
              <w:rPr>
                <w:sz w:val="22"/>
              </w:rPr>
              <w:t xml:space="preserve">children </w:t>
            </w:r>
            <w:r w:rsidR="00435554" w:rsidRPr="00F4218B">
              <w:rPr>
                <w:sz w:val="20"/>
                <w:szCs w:val="20"/>
              </w:rPr>
              <w:t xml:space="preserve">(6 mon-14 yrs) </w:t>
            </w:r>
            <w:r w:rsidRPr="00F4218B">
              <w:rPr>
                <w:sz w:val="22"/>
              </w:rPr>
              <w:t xml:space="preserve">enrolled, </w:t>
            </w:r>
            <w:r w:rsidR="0043555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246 </w:t>
            </w:r>
            <w:r w:rsidRPr="00F4218B">
              <w:rPr>
                <w:color w:val="0D0D0D" w:themeColor="text1" w:themeTint="F2"/>
                <w:sz w:val="22"/>
              </w:rPr>
              <w:t>children finished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(8.6% attrition)</w:t>
            </w:r>
            <w:r w:rsidR="00435554" w:rsidRPr="00F4218B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r w:rsidR="00435554"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in and outpatient</w:t>
            </w:r>
            <w:r w:rsidR="00435554" w:rsidRPr="00F4218B">
              <w:rPr>
                <w:sz w:val="20"/>
                <w:szCs w:val="20"/>
              </w:rPr>
              <w:br/>
              <w:t>POLAND</w:t>
            </w:r>
          </w:p>
        </w:tc>
        <w:tc>
          <w:tcPr>
            <w:tcW w:w="1347" w:type="dxa"/>
          </w:tcPr>
          <w:p w14:paraId="780CC297" w14:textId="77777777" w:rsidR="00F54254" w:rsidRPr="00F4218B" w:rsidRDefault="00F54254" w:rsidP="00435554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="00435554" w:rsidRPr="00F4218B">
              <w:rPr>
                <w:vertAlign w:val="superscript"/>
              </w:rPr>
              <w:br/>
            </w:r>
            <w:r w:rsidRPr="00F4218B">
              <w:t>500 mg/d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wafers</w:t>
            </w:r>
          </w:p>
        </w:tc>
        <w:tc>
          <w:tcPr>
            <w:tcW w:w="1295" w:type="dxa"/>
          </w:tcPr>
          <w:p w14:paraId="1C9221E1" w14:textId="77777777" w:rsidR="00F54254" w:rsidRPr="00F4218B" w:rsidRDefault="00F54254" w:rsidP="0043555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Varied during abx. </w:t>
            </w:r>
            <w:r w:rsidRPr="00F4218B">
              <w:rPr>
                <w:color w:val="0D0D0D" w:themeColor="text1" w:themeTint="F2"/>
                <w:sz w:val="22"/>
              </w:rPr>
              <w:br/>
              <w:t>7-9 d (Sb) &amp; 5-13 d (placebo)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="00435554" w:rsidRPr="00F4218B">
              <w:rPr>
                <w:color w:val="0D0D0D" w:themeColor="text1" w:themeTint="F2"/>
                <w:sz w:val="22"/>
              </w:rPr>
              <w:br/>
              <w:t xml:space="preserve">F/up: </w:t>
            </w:r>
            <w:r w:rsidRPr="00F4218B">
              <w:rPr>
                <w:color w:val="0D0D0D" w:themeColor="text1" w:themeTint="F2"/>
                <w:sz w:val="22"/>
              </w:rPr>
              <w:t>2 wks</w:t>
            </w:r>
          </w:p>
        </w:tc>
        <w:tc>
          <w:tcPr>
            <w:tcW w:w="1495" w:type="dxa"/>
          </w:tcPr>
          <w:p w14:paraId="2D2A7481" w14:textId="77777777" w:rsidR="00F54254" w:rsidRPr="00F4218B" w:rsidRDefault="00F54254" w:rsidP="007110B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AAD</w:t>
            </w:r>
            <w:r w:rsidRPr="00F4218B">
              <w:rPr>
                <w:color w:val="0D0D0D" w:themeColor="text1" w:themeTint="F2"/>
                <w:sz w:val="22"/>
              </w:rPr>
              <w:t>: 9/119 (8%)*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onset: 4.8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2.5 (2-8 days)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excluding rotaviral: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4/119 (3.4%)</w:t>
            </w:r>
          </w:p>
        </w:tc>
        <w:tc>
          <w:tcPr>
            <w:tcW w:w="1439" w:type="dxa"/>
          </w:tcPr>
          <w:p w14:paraId="50C44271" w14:textId="77777777" w:rsidR="00F54254" w:rsidRPr="00F4218B" w:rsidRDefault="00F54254" w:rsidP="007110B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AAD</w:t>
            </w:r>
            <w:r w:rsidRPr="00F4218B">
              <w:rPr>
                <w:color w:val="0D0D0D" w:themeColor="text1" w:themeTint="F2"/>
                <w:sz w:val="22"/>
              </w:rPr>
              <w:t>:</w:t>
            </w:r>
            <w:r w:rsidRPr="00F4218B">
              <w:rPr>
                <w:color w:val="0D0D0D" w:themeColor="text1" w:themeTint="F2"/>
                <w:sz w:val="22"/>
              </w:rPr>
              <w:br/>
              <w:t>29/127 (23%)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onset: 4.9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3 (1-11 days)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excluding rotaviral: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22/127 (17.3%)</w:t>
            </w:r>
          </w:p>
        </w:tc>
        <w:tc>
          <w:tcPr>
            <w:tcW w:w="1439" w:type="dxa"/>
          </w:tcPr>
          <w:p w14:paraId="1435D121" w14:textId="77777777" w:rsidR="00F54254" w:rsidRPr="00F4218B" w:rsidRDefault="00F54254" w:rsidP="0043555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Kotowska</w:t>
            </w:r>
            <w:r w:rsidRPr="00F4218B">
              <w:rPr>
                <w:color w:val="0D0D0D" w:themeColor="text1" w:themeTint="F2"/>
                <w:sz w:val="22"/>
              </w:rPr>
              <w:t xml:space="preserve"> M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2005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Ali Phar Ther</w:t>
            </w:r>
          </w:p>
        </w:tc>
      </w:tr>
      <w:tr w:rsidR="004A1D69" w:rsidRPr="00F4218B" w14:paraId="7B937F99" w14:textId="77777777" w:rsidTr="00435554">
        <w:tc>
          <w:tcPr>
            <w:tcW w:w="539" w:type="dxa"/>
          </w:tcPr>
          <w:p w14:paraId="194B7D1E" w14:textId="77777777" w:rsidR="004A1D69" w:rsidRPr="00F4218B" w:rsidRDefault="00435554">
            <w:pPr>
              <w:pStyle w:val="BodyText"/>
              <w:rPr>
                <w:i/>
                <w:color w:val="0D0D0D" w:themeColor="text1" w:themeTint="F2"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691" w:type="dxa"/>
          </w:tcPr>
          <w:p w14:paraId="000BB0A8" w14:textId="77777777" w:rsidR="004A1D69" w:rsidRPr="00F4218B" w:rsidRDefault="004A1D69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C. butyricum </w:t>
            </w:r>
            <w:r w:rsidRPr="00F4218B">
              <w:rPr>
                <w:color w:val="0D0D0D" w:themeColor="text1" w:themeTint="F2"/>
                <w:sz w:val="22"/>
              </w:rPr>
              <w:t>MIYAIRI 588 vs no probiotic control</w:t>
            </w:r>
          </w:p>
        </w:tc>
        <w:tc>
          <w:tcPr>
            <w:tcW w:w="1893" w:type="dxa"/>
          </w:tcPr>
          <w:p w14:paraId="5B84DED1" w14:textId="77777777" w:rsidR="004A1D69" w:rsidRPr="00F4218B" w:rsidRDefault="004A1D6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35 </w:t>
            </w:r>
            <w:r w:rsidRPr="00F4218B">
              <w:rPr>
                <w:i/>
                <w:sz w:val="22"/>
              </w:rPr>
              <w:t>H. pylori</w:t>
            </w:r>
            <w:r w:rsidRPr="00F4218B">
              <w:rPr>
                <w:sz w:val="22"/>
              </w:rPr>
              <w:t xml:space="preserve">+ adults all with </w:t>
            </w:r>
            <w:proofErr w:type="gramStart"/>
            <w:r w:rsidRPr="00F4218B">
              <w:rPr>
                <w:sz w:val="22"/>
              </w:rPr>
              <w:t>1 week</w:t>
            </w:r>
            <w:proofErr w:type="gramEnd"/>
            <w:r w:rsidRPr="00F4218B">
              <w:rPr>
                <w:sz w:val="22"/>
              </w:rPr>
              <w:t xml:space="preserve"> triple therapy</w:t>
            </w:r>
            <w:r w:rsidR="0043555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JAPAN</w:t>
            </w:r>
          </w:p>
        </w:tc>
        <w:tc>
          <w:tcPr>
            <w:tcW w:w="1347" w:type="dxa"/>
          </w:tcPr>
          <w:p w14:paraId="1364E434" w14:textId="77777777" w:rsidR="004A1D69" w:rsidRPr="00F4218B" w:rsidRDefault="004A1D69">
            <w:pPr>
              <w:pStyle w:val="BodyText"/>
            </w:pPr>
            <w:r w:rsidRPr="00F4218B">
              <w:t>120 mg tid, cfu/d</w:t>
            </w:r>
            <w:r w:rsidR="00435554" w:rsidRPr="00F4218B">
              <w:t xml:space="preserve"> nr</w:t>
            </w:r>
          </w:p>
        </w:tc>
        <w:tc>
          <w:tcPr>
            <w:tcW w:w="1295" w:type="dxa"/>
          </w:tcPr>
          <w:p w14:paraId="20934BB3" w14:textId="77777777" w:rsidR="004A1D69" w:rsidRPr="00F4218B" w:rsidRDefault="004A1D6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="00435554" w:rsidRPr="00F4218B">
              <w:rPr>
                <w:sz w:val="22"/>
              </w:rPr>
              <w:br/>
            </w:r>
            <w:r w:rsidR="00435554"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t>6 wk</w:t>
            </w:r>
          </w:p>
        </w:tc>
        <w:tc>
          <w:tcPr>
            <w:tcW w:w="1495" w:type="dxa"/>
          </w:tcPr>
          <w:p w14:paraId="4DCBDD54" w14:textId="77777777" w:rsidR="004A1D69" w:rsidRPr="00F4218B" w:rsidRDefault="004A1D69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5/18 (27.8%)</w:t>
            </w:r>
            <w:r w:rsidRPr="00F4218B">
              <w:rPr>
                <w:sz w:val="22"/>
              </w:rPr>
              <w:br/>
              <w:t>p=0.09</w:t>
            </w:r>
            <w:r w:rsidRPr="00F4218B">
              <w:rPr>
                <w:sz w:val="22"/>
              </w:rPr>
              <w:br/>
            </w:r>
            <w:proofErr w:type="gramStart"/>
            <w:r w:rsidRPr="00F4218B">
              <w:rPr>
                <w:sz w:val="22"/>
              </w:rPr>
              <w:t>Hp  neg</w:t>
            </w:r>
            <w:proofErr w:type="gramEnd"/>
            <w:r w:rsidRPr="00F4218B">
              <w:rPr>
                <w:sz w:val="22"/>
              </w:rPr>
              <w:t>: 13/17 (94%)</w:t>
            </w:r>
            <w:r w:rsidR="00435554" w:rsidRPr="00F4218B">
              <w:rPr>
                <w:sz w:val="22"/>
              </w:rPr>
              <w:t xml:space="preserve">  </w:t>
            </w:r>
            <w:r w:rsidRPr="00F4218B">
              <w:rPr>
                <w:sz w:val="22"/>
              </w:rPr>
              <w:t>ns</w:t>
            </w:r>
          </w:p>
        </w:tc>
        <w:tc>
          <w:tcPr>
            <w:tcW w:w="1439" w:type="dxa"/>
          </w:tcPr>
          <w:p w14:paraId="20F6CE69" w14:textId="77777777" w:rsidR="004A1D69" w:rsidRPr="00F4218B" w:rsidRDefault="004A1D69" w:rsidP="00917A1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 10/17 (58.8)</w:t>
            </w:r>
            <w:r w:rsidRPr="00F4218B">
              <w:rPr>
                <w:sz w:val="22"/>
              </w:rPr>
              <w:br/>
              <w:t>Hp neg: 13/17 (73%)</w:t>
            </w:r>
          </w:p>
        </w:tc>
        <w:tc>
          <w:tcPr>
            <w:tcW w:w="1439" w:type="dxa"/>
          </w:tcPr>
          <w:p w14:paraId="37596564" w14:textId="77777777" w:rsidR="004A1D69" w:rsidRPr="00F4218B" w:rsidRDefault="004A1D69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Shimbo</w:t>
            </w:r>
            <w:r w:rsidRPr="00F4218B">
              <w:rPr>
                <w:color w:val="0D0D0D" w:themeColor="text1" w:themeTint="F2"/>
                <w:sz w:val="22"/>
              </w:rPr>
              <w:t xml:space="preserve"> I 2005 </w:t>
            </w:r>
            <w:r w:rsidR="007F781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W</w:t>
            </w:r>
            <w:r w:rsidR="00435554" w:rsidRPr="00F4218B">
              <w:rPr>
                <w:color w:val="0D0D0D" w:themeColor="text1" w:themeTint="F2"/>
                <w:sz w:val="22"/>
              </w:rPr>
              <w:t xml:space="preserve">orld </w:t>
            </w:r>
            <w:r w:rsidRPr="00F4218B">
              <w:rPr>
                <w:color w:val="0D0D0D" w:themeColor="text1" w:themeTint="F2"/>
                <w:sz w:val="22"/>
              </w:rPr>
              <w:t>J</w:t>
            </w:r>
            <w:r w:rsidR="00435554"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G</w:t>
            </w:r>
            <w:r w:rsidR="00435554" w:rsidRPr="00F4218B">
              <w:rPr>
                <w:color w:val="0D0D0D" w:themeColor="text1" w:themeTint="F2"/>
                <w:sz w:val="22"/>
              </w:rPr>
              <w:t>astroenterol</w:t>
            </w:r>
          </w:p>
        </w:tc>
      </w:tr>
      <w:tr w:rsidR="004A1D69" w:rsidRPr="00F4218B" w14:paraId="04D9DD95" w14:textId="77777777" w:rsidTr="00435554">
        <w:tc>
          <w:tcPr>
            <w:tcW w:w="539" w:type="dxa"/>
          </w:tcPr>
          <w:p w14:paraId="6492FB5A" w14:textId="77777777" w:rsidR="004A1D69" w:rsidRPr="00F4218B" w:rsidRDefault="004A1D6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91" w:type="dxa"/>
          </w:tcPr>
          <w:p w14:paraId="75C1A5C0" w14:textId="77777777" w:rsidR="004A1D69" w:rsidRPr="00F4218B" w:rsidRDefault="004A1D69" w:rsidP="0043555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="008B699C" w:rsidRPr="00F4218B">
              <w:rPr>
                <w:i/>
                <w:color w:val="0D0D0D" w:themeColor="text1" w:themeTint="F2"/>
                <w:sz w:val="22"/>
              </w:rPr>
              <w:br/>
            </w:r>
            <w:r w:rsidR="008B699C" w:rsidRPr="00F4218B">
              <w:rPr>
                <w:color w:val="0D0D0D" w:themeColor="text1" w:themeTint="F2"/>
                <w:sz w:val="22"/>
              </w:rPr>
              <w:t>“Reflor”, Sanofi-Sythelabo)</w:t>
            </w:r>
            <w:r w:rsidR="00435554"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vs ‘no Sb’ control (no placebo)</w:t>
            </w:r>
          </w:p>
        </w:tc>
        <w:tc>
          <w:tcPr>
            <w:tcW w:w="1893" w:type="dxa"/>
          </w:tcPr>
          <w:p w14:paraId="2100B2D5" w14:textId="77777777" w:rsidR="004A1D69" w:rsidRPr="00F4218B" w:rsidRDefault="004A1D69" w:rsidP="008A687B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sz w:val="22"/>
              </w:rPr>
              <w:t>adults</w:t>
            </w:r>
            <w:proofErr w:type="gramEnd"/>
            <w:r w:rsidRPr="00F4218B">
              <w:rPr>
                <w:sz w:val="22"/>
              </w:rPr>
              <w:t xml:space="preserve"> peptic ulcers on abx.</w:t>
            </w:r>
            <w:r w:rsidR="008A687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389 enrolled, 376 completed</w:t>
            </w:r>
            <w:r w:rsidRPr="00F4218B">
              <w:rPr>
                <w:sz w:val="22"/>
              </w:rPr>
              <w:br/>
            </w:r>
            <w:r w:rsidR="008B699C" w:rsidRPr="00F4218B">
              <w:rPr>
                <w:sz w:val="18"/>
                <w:szCs w:val="18"/>
              </w:rPr>
              <w:t>all given Hp+ triple therapy (amox+clarithro+PPI)</w:t>
            </w:r>
            <w:r w:rsidR="00A0694D" w:rsidRPr="00F4218B">
              <w:rPr>
                <w:sz w:val="18"/>
                <w:szCs w:val="18"/>
              </w:rPr>
              <w:br/>
              <w:t>in 9 hospitals</w:t>
            </w:r>
            <w:r w:rsidR="008A687B" w:rsidRPr="00F4218B">
              <w:rPr>
                <w:b/>
                <w:sz w:val="22"/>
              </w:rPr>
              <w:t xml:space="preserve"> </w:t>
            </w:r>
            <w:r w:rsidR="00435554" w:rsidRPr="00F4218B">
              <w:rPr>
                <w:sz w:val="22"/>
              </w:rPr>
              <w:t>TURKEY</w:t>
            </w:r>
          </w:p>
        </w:tc>
        <w:tc>
          <w:tcPr>
            <w:tcW w:w="1347" w:type="dxa"/>
          </w:tcPr>
          <w:p w14:paraId="32D9676D" w14:textId="77777777" w:rsidR="008B699C" w:rsidRPr="00F4218B" w:rsidRDefault="004A1D69" w:rsidP="00435554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="00435554" w:rsidRPr="00F4218B">
              <w:br/>
            </w:r>
            <w:r w:rsidR="00435554" w:rsidRPr="00F4218B">
              <w:br/>
            </w:r>
            <w:r w:rsidR="008B699C" w:rsidRPr="00F4218B">
              <w:t>1 gram/d</w:t>
            </w:r>
          </w:p>
        </w:tc>
        <w:tc>
          <w:tcPr>
            <w:tcW w:w="1295" w:type="dxa"/>
          </w:tcPr>
          <w:p w14:paraId="59619677" w14:textId="77777777" w:rsidR="00755E2B" w:rsidRPr="00F4218B" w:rsidRDefault="004A1D69" w:rsidP="0043555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="00755E2B" w:rsidRPr="00F4218B">
              <w:rPr>
                <w:sz w:val="22"/>
              </w:rPr>
              <w:t xml:space="preserve"> &amp;</w:t>
            </w:r>
            <w:r w:rsidR="00435554" w:rsidRPr="00F4218B">
              <w:rPr>
                <w:sz w:val="22"/>
              </w:rPr>
              <w:br/>
            </w:r>
            <w:r w:rsidR="00435554" w:rsidRPr="00F4218B">
              <w:rPr>
                <w:sz w:val="22"/>
              </w:rPr>
              <w:br/>
              <w:t xml:space="preserve">F/up: </w:t>
            </w:r>
            <w:r w:rsidR="008B699C" w:rsidRPr="00F4218B">
              <w:rPr>
                <w:sz w:val="22"/>
              </w:rPr>
              <w:t>4 wks</w:t>
            </w:r>
          </w:p>
        </w:tc>
        <w:tc>
          <w:tcPr>
            <w:tcW w:w="1495" w:type="dxa"/>
          </w:tcPr>
          <w:p w14:paraId="0FD63338" w14:textId="77777777" w:rsidR="008B699C" w:rsidRPr="00F4218B" w:rsidRDefault="00435554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="004A1D69" w:rsidRPr="00F4218B">
              <w:rPr>
                <w:sz w:val="22"/>
              </w:rPr>
              <w:t>14/204 (6.9%*)</w:t>
            </w:r>
            <w:r w:rsidR="004A1D69" w:rsidRPr="00F4218B">
              <w:rPr>
                <w:sz w:val="22"/>
              </w:rPr>
              <w:br/>
              <w:t>p=0.007</w:t>
            </w:r>
            <w:r w:rsidR="007110BC" w:rsidRPr="00F4218B">
              <w:rPr>
                <w:sz w:val="22"/>
              </w:rPr>
              <w:br/>
            </w:r>
            <w:r w:rsidR="008A687B" w:rsidRPr="00F4218B">
              <w:rPr>
                <w:sz w:val="22"/>
              </w:rPr>
              <w:br/>
            </w:r>
            <w:r w:rsidR="008B699C" w:rsidRPr="00F4218B">
              <w:rPr>
                <w:sz w:val="22"/>
              </w:rPr>
              <w:t>AAD on Abx (86%)</w:t>
            </w:r>
          </w:p>
        </w:tc>
        <w:tc>
          <w:tcPr>
            <w:tcW w:w="1439" w:type="dxa"/>
          </w:tcPr>
          <w:p w14:paraId="2777929C" w14:textId="77777777" w:rsidR="008B699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</w:t>
            </w:r>
            <w:r w:rsidRPr="00F4218B">
              <w:rPr>
                <w:sz w:val="22"/>
              </w:rPr>
              <w:br/>
            </w:r>
            <w:r w:rsidR="004A1D69" w:rsidRPr="00F4218B">
              <w:rPr>
                <w:sz w:val="22"/>
              </w:rPr>
              <w:t>28/18</w:t>
            </w:r>
            <w:r w:rsidR="008B699C" w:rsidRPr="00F4218B">
              <w:rPr>
                <w:sz w:val="22"/>
              </w:rPr>
              <w:t>5</w:t>
            </w:r>
            <w:r w:rsidR="004A1D69" w:rsidRPr="00F4218B">
              <w:rPr>
                <w:sz w:val="22"/>
              </w:rPr>
              <w:t xml:space="preserve"> (15.</w:t>
            </w:r>
            <w:r w:rsidR="008B699C" w:rsidRPr="00F4218B">
              <w:rPr>
                <w:sz w:val="22"/>
              </w:rPr>
              <w:t>1</w:t>
            </w:r>
            <w:r w:rsidR="004A1D69" w:rsidRPr="00F4218B">
              <w:rPr>
                <w:sz w:val="22"/>
              </w:rPr>
              <w:t>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8A687B" w:rsidRPr="00F4218B">
              <w:rPr>
                <w:sz w:val="22"/>
              </w:rPr>
              <w:br/>
            </w:r>
            <w:r w:rsidR="008B699C" w:rsidRPr="00F4218B">
              <w:rPr>
                <w:sz w:val="22"/>
              </w:rPr>
              <w:t>AAD on Abx (75%)</w:t>
            </w:r>
          </w:p>
        </w:tc>
        <w:tc>
          <w:tcPr>
            <w:tcW w:w="1439" w:type="dxa"/>
          </w:tcPr>
          <w:p w14:paraId="3140250B" w14:textId="77777777" w:rsidR="004A1D69" w:rsidRPr="00F4218B" w:rsidRDefault="004A1D69">
            <w:pPr>
              <w:pStyle w:val="BodyText"/>
              <w:rPr>
                <w:color w:val="0D0D0D" w:themeColor="text1" w:themeTint="F2"/>
                <w:sz w:val="2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  <w:lang w:val="de-DE"/>
              </w:rPr>
              <w:t>Duman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t xml:space="preserve"> DG 2005 </w:t>
            </w:r>
            <w:r w:rsidR="007F7814" w:rsidRPr="00F4218B">
              <w:rPr>
                <w:color w:val="0D0D0D" w:themeColor="text1" w:themeTint="F2"/>
                <w:sz w:val="22"/>
                <w:lang w:val="de-DE"/>
              </w:rPr>
              <w:br/>
            </w:r>
            <w:r w:rsidRPr="00F4218B">
              <w:rPr>
                <w:color w:val="0D0D0D" w:themeColor="text1" w:themeTint="F2"/>
                <w:sz w:val="22"/>
                <w:lang w:val="de-DE"/>
              </w:rPr>
              <w:t>Eur J Gast  Hepta</w:t>
            </w:r>
          </w:p>
        </w:tc>
      </w:tr>
      <w:tr w:rsidR="004A1D69" w:rsidRPr="00F4218B" w14:paraId="20D365BA" w14:textId="77777777" w:rsidTr="00435554">
        <w:tc>
          <w:tcPr>
            <w:tcW w:w="539" w:type="dxa"/>
          </w:tcPr>
          <w:p w14:paraId="351654A7" w14:textId="77777777" w:rsidR="004A1D69" w:rsidRPr="00F4218B" w:rsidRDefault="004A1D6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91" w:type="dxa"/>
          </w:tcPr>
          <w:p w14:paraId="34BA54FF" w14:textId="77777777" w:rsidR="004A1D69" w:rsidRPr="00F4218B" w:rsidRDefault="004A1D69" w:rsidP="0043555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="00435554"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vs placebo</w:t>
            </w:r>
          </w:p>
        </w:tc>
        <w:tc>
          <w:tcPr>
            <w:tcW w:w="1893" w:type="dxa"/>
          </w:tcPr>
          <w:p w14:paraId="6B5B9BAB" w14:textId="77777777" w:rsidR="004A1D69" w:rsidRPr="00F4218B" w:rsidRDefault="004A1D6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151 adult inpatients</w:t>
            </w:r>
          </w:p>
        </w:tc>
        <w:tc>
          <w:tcPr>
            <w:tcW w:w="1347" w:type="dxa"/>
          </w:tcPr>
          <w:p w14:paraId="346FD194" w14:textId="77777777" w:rsidR="004A1D69" w:rsidRPr="00F4218B" w:rsidRDefault="004A1D69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1 x 10</w:t>
            </w:r>
            <w:r w:rsidRPr="00F4218B">
              <w:rPr>
                <w:color w:val="0D0D0D" w:themeColor="text1" w:themeTint="F2"/>
                <w:vertAlign w:val="superscript"/>
              </w:rPr>
              <w:t>10</w:t>
            </w:r>
          </w:p>
        </w:tc>
        <w:tc>
          <w:tcPr>
            <w:tcW w:w="1295" w:type="dxa"/>
          </w:tcPr>
          <w:p w14:paraId="40C7E851" w14:textId="77777777" w:rsidR="004A1D69" w:rsidRPr="00F4218B" w:rsidRDefault="004A1D69" w:rsidP="00222E9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duration</w:t>
            </w:r>
            <w:r w:rsidR="00222E94"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abx</w:t>
            </w:r>
            <w:r w:rsidR="00435554" w:rsidRPr="00F4218B">
              <w:rPr>
                <w:color w:val="0D0D0D" w:themeColor="text1" w:themeTint="F2"/>
                <w:sz w:val="22"/>
              </w:rPr>
              <w:br/>
              <w:t xml:space="preserve">F/up: </w:t>
            </w:r>
            <w:r w:rsidRPr="00F4218B">
              <w:rPr>
                <w:color w:val="0D0D0D" w:themeColor="text1" w:themeTint="F2"/>
                <w:sz w:val="22"/>
              </w:rPr>
              <w:t>~10 days post-abx</w:t>
            </w:r>
          </w:p>
        </w:tc>
        <w:tc>
          <w:tcPr>
            <w:tcW w:w="1495" w:type="dxa"/>
          </w:tcPr>
          <w:p w14:paraId="50284530" w14:textId="77777777" w:rsidR="004A1D69" w:rsidRPr="00F4218B" w:rsidRDefault="00D459F2" w:rsidP="00D459F2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</w:t>
            </w:r>
            <w:r w:rsidR="004A1D69" w:rsidRPr="00F4218B">
              <w:rPr>
                <w:sz w:val="22"/>
              </w:rPr>
              <w:t>1.4%*</w:t>
            </w:r>
            <w:r w:rsidRPr="00F4218B">
              <w:rPr>
                <w:sz w:val="22"/>
              </w:rPr>
              <w:t xml:space="preserve"> (</w:t>
            </w:r>
            <w:r w:rsidR="004A1D69" w:rsidRPr="00F4218B">
              <w:rPr>
                <w:sz w:val="22"/>
              </w:rPr>
              <w:t>1/73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="004A1D69" w:rsidRPr="00F4218B">
              <w:rPr>
                <w:sz w:val="22"/>
              </w:rPr>
              <w:t>1 case on abx (day 2 of abx)</w:t>
            </w:r>
            <w:r w:rsidR="001956FC" w:rsidRPr="00F4218B">
              <w:rPr>
                <w:sz w:val="22"/>
              </w:rPr>
              <w:br/>
            </w:r>
            <w:r w:rsidR="001956FC" w:rsidRPr="00F4218B">
              <w:rPr>
                <w:sz w:val="16"/>
                <w:szCs w:val="16"/>
              </w:rPr>
              <w:t>postabx 0% p=0.06</w:t>
            </w:r>
          </w:p>
        </w:tc>
        <w:tc>
          <w:tcPr>
            <w:tcW w:w="1439" w:type="dxa"/>
          </w:tcPr>
          <w:p w14:paraId="33F33381" w14:textId="77777777" w:rsidR="004A1D69" w:rsidRPr="00F4218B" w:rsidRDefault="004A1D69" w:rsidP="00D459F2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9.0%</w:t>
            </w:r>
            <w:r w:rsidR="00D459F2" w:rsidRPr="00F4218B">
              <w:rPr>
                <w:sz w:val="18"/>
                <w:szCs w:val="18"/>
              </w:rPr>
              <w:br/>
              <w:t>(</w:t>
            </w:r>
            <w:r w:rsidRPr="00F4218B">
              <w:rPr>
                <w:sz w:val="18"/>
                <w:szCs w:val="18"/>
              </w:rPr>
              <w:t>7/78</w:t>
            </w:r>
            <w:r w:rsidR="00D459F2" w:rsidRPr="00F4218B">
              <w:rPr>
                <w:sz w:val="18"/>
                <w:szCs w:val="18"/>
              </w:rPr>
              <w:t>)</w:t>
            </w:r>
            <w:r w:rsidR="00D459F2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 xml:space="preserve">On abx: 2/78 (2.6%) &amp; post-abx (5/76, 6.6%) 5-10 days </w:t>
            </w:r>
          </w:p>
        </w:tc>
        <w:tc>
          <w:tcPr>
            <w:tcW w:w="1439" w:type="dxa"/>
          </w:tcPr>
          <w:p w14:paraId="140BB960" w14:textId="77777777" w:rsidR="004A1D69" w:rsidRPr="00F4218B" w:rsidRDefault="004A1D69" w:rsidP="00435554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Can</w:t>
            </w:r>
            <w:r w:rsidRPr="00F4218B">
              <w:rPr>
                <w:color w:val="0D0D0D" w:themeColor="text1" w:themeTint="F2"/>
                <w:sz w:val="22"/>
              </w:rPr>
              <w:t xml:space="preserve"> M 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2006</w:t>
            </w:r>
            <w:r w:rsidR="0043555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Med Sci Monit</w:t>
            </w:r>
          </w:p>
        </w:tc>
      </w:tr>
      <w:tr w:rsidR="00360DCF" w:rsidRPr="00F4218B" w14:paraId="429EB6F7" w14:textId="77777777" w:rsidTr="00435554">
        <w:tc>
          <w:tcPr>
            <w:tcW w:w="539" w:type="dxa"/>
          </w:tcPr>
          <w:p w14:paraId="68F25FD8" w14:textId="77777777" w:rsidR="00360DCF" w:rsidRPr="00F4218B" w:rsidRDefault="00435554" w:rsidP="00360DCF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691" w:type="dxa"/>
          </w:tcPr>
          <w:p w14:paraId="3553C20D" w14:textId="77777777" w:rsidR="00360DCF" w:rsidRPr="00F4218B" w:rsidRDefault="00360DCF" w:rsidP="0043555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"</w:t>
            </w:r>
            <w:r w:rsidRPr="00F4218B">
              <w:rPr>
                <w:color w:val="0D0D0D" w:themeColor="text1" w:themeTint="F2"/>
                <w:sz w:val="22"/>
              </w:rPr>
              <w:t>AB Yogurt"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sz w:val="22"/>
              </w:rPr>
              <w:t>L acidophilus La5 + Bif. animalis subsp lactis Bb12</w:t>
            </w:r>
            <w:r w:rsidR="00435554" w:rsidRPr="00F4218B">
              <w:rPr>
                <w:i/>
                <w:sz w:val="22"/>
              </w:rPr>
              <w:br/>
            </w:r>
            <w:r w:rsidRPr="00F4218B">
              <w:rPr>
                <w:color w:val="00B0F0"/>
                <w:sz w:val="22"/>
              </w:rPr>
              <w:t xml:space="preserve">[starters:  </w:t>
            </w:r>
            <w:r w:rsidRPr="00F4218B">
              <w:rPr>
                <w:i/>
                <w:color w:val="00B0F0"/>
                <w:sz w:val="22"/>
              </w:rPr>
              <w:t>L. bulgaricus + Strept thermophilus</w:t>
            </w:r>
            <w:r w:rsidRPr="00F4218B">
              <w:rPr>
                <w:color w:val="00B0F0"/>
                <w:sz w:val="22"/>
              </w:rPr>
              <w:t>].</w:t>
            </w:r>
            <w:r w:rsidRPr="00F4218B">
              <w:rPr>
                <w:color w:val="00B0F0"/>
                <w:sz w:val="22"/>
              </w:rPr>
              <w:br/>
            </w:r>
            <w:r w:rsidRPr="00F4218B">
              <w:rPr>
                <w:sz w:val="22"/>
              </w:rPr>
              <w:t>vs no txt control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 xml:space="preserve">All on </w:t>
            </w:r>
            <w:r w:rsidRPr="00F4218B">
              <w:rPr>
                <w:b/>
                <w:sz w:val="16"/>
                <w:szCs w:val="16"/>
              </w:rPr>
              <w:t>quadruple</w:t>
            </w:r>
            <w:r w:rsidRPr="00F4218B">
              <w:rPr>
                <w:sz w:val="16"/>
                <w:szCs w:val="16"/>
              </w:rPr>
              <w:t xml:space="preserve"> therapy (</w:t>
            </w:r>
            <w:proofErr w:type="gramStart"/>
            <w:r w:rsidRPr="00F4218B">
              <w:rPr>
                <w:sz w:val="16"/>
                <w:szCs w:val="16"/>
              </w:rPr>
              <w:t>AmoxMetroOmeBs)  (</w:t>
            </w:r>
            <w:proofErr w:type="gramEnd"/>
            <w:r w:rsidRPr="00F4218B">
              <w:rPr>
                <w:sz w:val="16"/>
                <w:szCs w:val="16"/>
              </w:rPr>
              <w:t>7 days)</w:t>
            </w:r>
          </w:p>
        </w:tc>
        <w:tc>
          <w:tcPr>
            <w:tcW w:w="1893" w:type="dxa"/>
          </w:tcPr>
          <w:p w14:paraId="69484BBB" w14:textId="77777777" w:rsidR="00360DCF" w:rsidRPr="00F4218B" w:rsidRDefault="00360DCF" w:rsidP="0043555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138 </w:t>
            </w:r>
            <w:r w:rsidR="00435554" w:rsidRPr="00F4218B">
              <w:rPr>
                <w:sz w:val="22"/>
              </w:rPr>
              <w:t xml:space="preserve">adults who </w:t>
            </w:r>
            <w:r w:rsidRPr="00F4218B">
              <w:rPr>
                <w:sz w:val="22"/>
              </w:rPr>
              <w:t xml:space="preserve">failed triple Hp therapy with ulcers or gastritis, </w:t>
            </w:r>
            <w:r w:rsidRPr="00F4218B">
              <w:rPr>
                <w:sz w:val="22"/>
              </w:rPr>
              <w:br/>
              <w:t>129 done (6% attrition)</w:t>
            </w:r>
            <w:r w:rsidR="0043555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TAIWAN</w:t>
            </w:r>
          </w:p>
        </w:tc>
        <w:tc>
          <w:tcPr>
            <w:tcW w:w="1347" w:type="dxa"/>
          </w:tcPr>
          <w:p w14:paraId="158E2B10" w14:textId="77777777" w:rsidR="00360DCF" w:rsidRPr="00F4218B" w:rsidRDefault="00360DCF" w:rsidP="00360DCF">
            <w:pPr>
              <w:pStyle w:val="BodyText"/>
            </w:pPr>
            <w:r w:rsidRPr="00F4218B">
              <w:t>400 ml/d</w:t>
            </w:r>
            <w:r w:rsidRPr="00F4218B">
              <w:br/>
            </w:r>
            <w:r w:rsidRPr="00F4218B">
              <w:br/>
              <w:t>4 x 10</w:t>
            </w:r>
            <w:r w:rsidRPr="00F4218B">
              <w:rPr>
                <w:vertAlign w:val="superscript"/>
              </w:rPr>
              <w:t>11</w:t>
            </w:r>
            <w:r w:rsidRPr="00F4218B">
              <w:t>/d</w:t>
            </w:r>
            <w:r w:rsidRPr="00F4218B">
              <w:br/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Yogurt</w:t>
            </w:r>
            <w:r w:rsidRPr="00F4218B">
              <w:rPr>
                <w:b/>
              </w:rPr>
              <w:br/>
            </w:r>
            <w:r w:rsidRPr="00F4218B">
              <w:br/>
            </w:r>
            <w:r w:rsidRPr="00F4218B">
              <w:rPr>
                <w:sz w:val="20"/>
                <w:szCs w:val="20"/>
              </w:rPr>
              <w:t>single blinded (Hp assessor)</w:t>
            </w:r>
          </w:p>
        </w:tc>
        <w:tc>
          <w:tcPr>
            <w:tcW w:w="1295" w:type="dxa"/>
          </w:tcPr>
          <w:p w14:paraId="0A16CE65" w14:textId="77777777" w:rsidR="00360DCF" w:rsidRPr="00F4218B" w:rsidRDefault="00360DCF" w:rsidP="00360DCF">
            <w:pPr>
              <w:pStyle w:val="BodyText"/>
              <w:rPr>
                <w:color w:val="000000" w:themeColor="text1"/>
                <w:sz w:val="22"/>
              </w:rPr>
            </w:pPr>
            <w:r w:rsidRPr="00F4218B">
              <w:rPr>
                <w:color w:val="000000" w:themeColor="text1"/>
                <w:sz w:val="22"/>
              </w:rPr>
              <w:t>4 wks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 xml:space="preserve">F/up: </w:t>
            </w:r>
            <w:r w:rsidRPr="00F4218B">
              <w:rPr>
                <w:color w:val="000000" w:themeColor="text1"/>
                <w:sz w:val="22"/>
              </w:rPr>
              <w:br/>
              <w:t>6 wks &amp; 3 months if neg at 6 wks.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ITT</w:t>
            </w:r>
          </w:p>
        </w:tc>
        <w:tc>
          <w:tcPr>
            <w:tcW w:w="1495" w:type="dxa"/>
          </w:tcPr>
          <w:p w14:paraId="27F8BA68" w14:textId="77777777" w:rsidR="00360DCF" w:rsidRPr="00F4218B" w:rsidRDefault="00360DCF" w:rsidP="00360DCF">
            <w:pPr>
              <w:pStyle w:val="BodyText"/>
              <w:rPr>
                <w:b/>
                <w:color w:val="000000" w:themeColor="text1"/>
                <w:sz w:val="22"/>
              </w:rPr>
            </w:pPr>
            <w:r w:rsidRPr="00F4218B">
              <w:rPr>
                <w:b/>
                <w:color w:val="000000" w:themeColor="text1"/>
                <w:sz w:val="22"/>
              </w:rPr>
              <w:t xml:space="preserve">AAD: </w:t>
            </w:r>
            <w:r w:rsidRPr="00F4218B">
              <w:rPr>
                <w:color w:val="000000" w:themeColor="text1"/>
                <w:sz w:val="22"/>
              </w:rPr>
              <w:t xml:space="preserve">9/69 (8.7%) </w:t>
            </w:r>
            <w:r w:rsidRPr="00F4218B">
              <w:rPr>
                <w:color w:val="000000" w:themeColor="text1"/>
                <w:sz w:val="22"/>
              </w:rPr>
              <w:br/>
              <w:t>p=0.053 Chi</w:t>
            </w:r>
            <w:r w:rsidRPr="00F4218B">
              <w:rPr>
                <w:color w:val="000000" w:themeColor="text1"/>
                <w:sz w:val="22"/>
                <w:vertAlign w:val="superscript"/>
              </w:rPr>
              <w:t>2</w:t>
            </w:r>
            <w:r w:rsidRPr="00F4218B">
              <w:rPr>
                <w:color w:val="000000" w:themeColor="text1"/>
                <w:sz w:val="22"/>
                <w:vertAlign w:val="superscript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Hp-:</w:t>
            </w:r>
            <w:r w:rsidRPr="00F4218B">
              <w:rPr>
                <w:color w:val="000000" w:themeColor="text1"/>
                <w:sz w:val="22"/>
              </w:rPr>
              <w:br/>
              <w:t>59/69 (85%)*</w:t>
            </w:r>
            <w:r w:rsidRPr="00F4218B">
              <w:rPr>
                <w:color w:val="000000" w:themeColor="text1"/>
                <w:sz w:val="22"/>
              </w:rPr>
              <w:br/>
              <w:t>P=0.04</w:t>
            </w:r>
            <w:r w:rsidRPr="00F4218B">
              <w:rPr>
                <w:color w:val="000000" w:themeColor="text1"/>
                <w:sz w:val="22"/>
              </w:rPr>
              <w:br/>
              <w:t>Any AE</w:t>
            </w:r>
            <w:r w:rsidRPr="00F4218B">
              <w:rPr>
                <w:b/>
                <w:color w:val="000000" w:themeColor="text1"/>
                <w:sz w:val="22"/>
              </w:rPr>
              <w:t xml:space="preserve">: </w:t>
            </w:r>
            <w:r w:rsidRPr="00F4218B">
              <w:rPr>
                <w:color w:val="000000" w:themeColor="text1"/>
                <w:sz w:val="22"/>
              </w:rPr>
              <w:t>patient level data nr</w:t>
            </w:r>
          </w:p>
        </w:tc>
        <w:tc>
          <w:tcPr>
            <w:tcW w:w="1439" w:type="dxa"/>
          </w:tcPr>
          <w:p w14:paraId="0C13E6B9" w14:textId="77777777" w:rsidR="00360DCF" w:rsidRPr="00F4218B" w:rsidRDefault="00360DCF" w:rsidP="00360DCF">
            <w:pPr>
              <w:pStyle w:val="BodyText"/>
              <w:rPr>
                <w:b/>
                <w:color w:val="000000" w:themeColor="text1"/>
                <w:sz w:val="22"/>
              </w:rPr>
            </w:pPr>
            <w:r w:rsidRPr="00F4218B">
              <w:rPr>
                <w:b/>
                <w:color w:val="000000" w:themeColor="text1"/>
                <w:sz w:val="22"/>
              </w:rPr>
              <w:t xml:space="preserve">AAD: </w:t>
            </w:r>
            <w:r w:rsidRPr="00F4218B">
              <w:rPr>
                <w:color w:val="000000" w:themeColor="text1"/>
                <w:sz w:val="22"/>
              </w:rPr>
              <w:t>18/69 (26%)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Hp-:</w:t>
            </w:r>
            <w:r w:rsidRPr="00F4218B">
              <w:rPr>
                <w:color w:val="000000" w:themeColor="text1"/>
                <w:sz w:val="22"/>
              </w:rPr>
              <w:br/>
              <w:t>49/69 (71%)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Any AE</w:t>
            </w:r>
            <w:r w:rsidRPr="00F4218B">
              <w:rPr>
                <w:b/>
                <w:color w:val="000000" w:themeColor="text1"/>
                <w:sz w:val="22"/>
              </w:rPr>
              <w:t xml:space="preserve">: </w:t>
            </w:r>
            <w:r w:rsidRPr="00F4218B">
              <w:rPr>
                <w:color w:val="000000" w:themeColor="text1"/>
                <w:sz w:val="22"/>
              </w:rPr>
              <w:t>nr</w:t>
            </w:r>
          </w:p>
        </w:tc>
        <w:tc>
          <w:tcPr>
            <w:tcW w:w="1439" w:type="dxa"/>
          </w:tcPr>
          <w:p w14:paraId="728710DC" w14:textId="77777777" w:rsidR="00360DCF" w:rsidRPr="00F4218B" w:rsidRDefault="00360DCF" w:rsidP="00435554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Sh</w:t>
            </w:r>
            <w:r w:rsidR="00435554" w:rsidRPr="00F4218B">
              <w:rPr>
                <w:b/>
                <w:color w:val="0D0D0D" w:themeColor="text1" w:themeTint="F2"/>
                <w:sz w:val="22"/>
              </w:rPr>
              <w:t xml:space="preserve">eu </w:t>
            </w:r>
            <w:r w:rsidR="00435554" w:rsidRPr="00F4218B">
              <w:rPr>
                <w:color w:val="0D0D0D" w:themeColor="text1" w:themeTint="F2"/>
                <w:sz w:val="22"/>
              </w:rPr>
              <w:t>BS</w:t>
            </w:r>
            <w:r w:rsidRPr="00F4218B">
              <w:rPr>
                <w:color w:val="0D0D0D" w:themeColor="text1" w:themeTint="F2"/>
                <w:sz w:val="22"/>
              </w:rPr>
              <w:br/>
              <w:t>2006</w:t>
            </w:r>
            <w:r w:rsidRPr="00F4218B">
              <w:rPr>
                <w:color w:val="0D0D0D" w:themeColor="text1" w:themeTint="F2"/>
                <w:sz w:val="22"/>
              </w:rPr>
              <w:br/>
              <w:t>Am J Clin Nutri</w:t>
            </w:r>
          </w:p>
        </w:tc>
      </w:tr>
    </w:tbl>
    <w:p w14:paraId="5DDE0310" w14:textId="77777777" w:rsidR="00360DCF" w:rsidRPr="00F4218B" w:rsidRDefault="001956FC">
      <w:r w:rsidRPr="00F4218B">
        <w:br/>
      </w:r>
      <w:r w:rsidR="00360DCF" w:rsidRPr="00F4218B">
        <w:br w:type="page"/>
      </w:r>
    </w:p>
    <w:p w14:paraId="292854C8" w14:textId="77777777" w:rsidR="00360DCF" w:rsidRPr="00F4218B" w:rsidRDefault="00360DCF" w:rsidP="00360DCF">
      <w:pPr>
        <w:pStyle w:val="ReferenceLine"/>
        <w:rPr>
          <w:b/>
        </w:rPr>
      </w:pPr>
      <w:r w:rsidRPr="00F4218B">
        <w:rPr>
          <w:b/>
        </w:rPr>
        <w:lastRenderedPageBreak/>
        <w:t>AAD</w:t>
      </w:r>
      <w:r w:rsidR="007A2E50" w:rsidRPr="00F4218B">
        <w:rPr>
          <w:b/>
        </w:rPr>
        <w:t xml:space="preserve"> page </w:t>
      </w:r>
      <w:r w:rsidR="002F1C00" w:rsidRPr="00F4218B">
        <w:rPr>
          <w:b/>
        </w:rPr>
        <w:t>6</w:t>
      </w:r>
      <w:r w:rsidRPr="00F4218B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3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548"/>
        <w:gridCol w:w="1728"/>
        <w:gridCol w:w="1242"/>
        <w:gridCol w:w="1098"/>
        <w:gridCol w:w="1364"/>
        <w:gridCol w:w="1336"/>
        <w:gridCol w:w="1652"/>
      </w:tblGrid>
      <w:tr w:rsidR="00155273" w:rsidRPr="00F4218B" w14:paraId="089968ED" w14:textId="77777777" w:rsidTr="007110BC">
        <w:tc>
          <w:tcPr>
            <w:tcW w:w="432" w:type="dxa"/>
          </w:tcPr>
          <w:p w14:paraId="0B493994" w14:textId="77777777" w:rsidR="00155273" w:rsidRPr="00F4218B" w:rsidRDefault="00155273" w:rsidP="00155273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548" w:type="dxa"/>
          </w:tcPr>
          <w:p w14:paraId="133289BB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728" w:type="dxa"/>
          </w:tcPr>
          <w:p w14:paraId="14DA8FCC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242" w:type="dxa"/>
          </w:tcPr>
          <w:p w14:paraId="1FCB35D1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Daily</w:t>
            </w:r>
          </w:p>
          <w:p w14:paraId="51DC48F3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098" w:type="dxa"/>
          </w:tcPr>
          <w:p w14:paraId="0AE76AB2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364" w:type="dxa"/>
          </w:tcPr>
          <w:p w14:paraId="6AF4EF06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Probiotic</w:t>
            </w:r>
          </w:p>
        </w:tc>
        <w:tc>
          <w:tcPr>
            <w:tcW w:w="1336" w:type="dxa"/>
          </w:tcPr>
          <w:p w14:paraId="5182BA81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controls</w:t>
            </w:r>
          </w:p>
        </w:tc>
        <w:tc>
          <w:tcPr>
            <w:tcW w:w="1652" w:type="dxa"/>
          </w:tcPr>
          <w:p w14:paraId="1F39D47C" w14:textId="77777777" w:rsidR="00155273" w:rsidRPr="00F4218B" w:rsidRDefault="00155273" w:rsidP="0015527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155273" w:rsidRPr="00F4218B" w14:paraId="72BCE5EB" w14:textId="77777777" w:rsidTr="007110BC">
        <w:tc>
          <w:tcPr>
            <w:tcW w:w="432" w:type="dxa"/>
          </w:tcPr>
          <w:p w14:paraId="005AF157" w14:textId="77777777" w:rsidR="00155273" w:rsidRPr="00F4218B" w:rsidRDefault="00155273" w:rsidP="0015527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3BE954A6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L. casei DN114001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  <w:t>[L. bulgaricus)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  <w:t>S. thermophilus]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Actimel drink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vs Yazoo (milkshake)</w:t>
            </w:r>
          </w:p>
        </w:tc>
        <w:tc>
          <w:tcPr>
            <w:tcW w:w="1728" w:type="dxa"/>
          </w:tcPr>
          <w:p w14:paraId="01612712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135 adult inpatients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 (&gt;50 yrs old) on </w:t>
            </w:r>
            <w:proofErr w:type="gramStart"/>
            <w:r w:rsidRPr="00F4218B">
              <w:rPr>
                <w:color w:val="0D0D0D" w:themeColor="text1" w:themeTint="F2"/>
                <w:sz w:val="22"/>
                <w:szCs w:val="22"/>
              </w:rPr>
              <w:t>abx,  112</w:t>
            </w:r>
            <w:proofErr w:type="gramEnd"/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completed (16% attrition)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89/135 (66%) on high risk antibiotics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(Table 1)</w:t>
            </w:r>
          </w:p>
        </w:tc>
        <w:tc>
          <w:tcPr>
            <w:tcW w:w="1242" w:type="dxa"/>
          </w:tcPr>
          <w:p w14:paraId="07249956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vertAlign w:val="superscript"/>
              </w:rPr>
            </w:pPr>
            <w:r w:rsidRPr="00F4218B">
              <w:rPr>
                <w:color w:val="0D0D0D" w:themeColor="text1" w:themeTint="F2"/>
              </w:rPr>
              <w:t>1.9 x 10</w:t>
            </w:r>
            <w:r w:rsidRPr="00F4218B">
              <w:rPr>
                <w:color w:val="0D0D0D" w:themeColor="text1" w:themeTint="F2"/>
                <w:vertAlign w:val="superscript"/>
              </w:rPr>
              <w:t>10</w:t>
            </w:r>
          </w:p>
          <w:p w14:paraId="221B29C6" w14:textId="77777777" w:rsidR="00155273" w:rsidRPr="00F4218B" w:rsidRDefault="00155273" w:rsidP="00155273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per day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drink</w:t>
            </w:r>
          </w:p>
        </w:tc>
        <w:tc>
          <w:tcPr>
            <w:tcW w:w="1098" w:type="dxa"/>
          </w:tcPr>
          <w:p w14:paraId="071E5262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duration</w:t>
            </w:r>
            <w:r w:rsidRPr="00F4218B">
              <w:rPr>
                <w:color w:val="0D0D0D" w:themeColor="text1" w:themeTint="F2"/>
                <w:sz w:val="22"/>
              </w:rPr>
              <w:br/>
              <w:t>abx + 1 week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F/up: </w:t>
            </w:r>
            <w:r w:rsidR="00024DF2" w:rsidRPr="00F4218B">
              <w:rPr>
                <w:color w:val="0D0D0D" w:themeColor="text1" w:themeTint="F2"/>
                <w:sz w:val="22"/>
              </w:rPr>
              <w:t>0</w:t>
            </w:r>
            <w:r w:rsidRPr="00F4218B">
              <w:rPr>
                <w:color w:val="0D0D0D" w:themeColor="text1" w:themeTint="F2"/>
                <w:sz w:val="22"/>
              </w:rPr>
              <w:br/>
              <w:t>APP</w:t>
            </w:r>
          </w:p>
        </w:tc>
        <w:tc>
          <w:tcPr>
            <w:tcW w:w="1364" w:type="dxa"/>
          </w:tcPr>
          <w:p w14:paraId="314B3356" w14:textId="77777777" w:rsidR="00155273" w:rsidRPr="00F4218B" w:rsidRDefault="00155273" w:rsidP="007110BC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AAD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7/57 (12.3%)*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p=0.006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if on Abx: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4 (6.2%) ns</w:t>
            </w:r>
            <w:r w:rsidR="007110BC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post-Abx:</w:t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3 (5.7%) P=0.003</w:t>
            </w:r>
          </w:p>
        </w:tc>
        <w:tc>
          <w:tcPr>
            <w:tcW w:w="1336" w:type="dxa"/>
          </w:tcPr>
          <w:p w14:paraId="2CFD2F24" w14:textId="77777777" w:rsidR="00155273" w:rsidRPr="00F4218B" w:rsidRDefault="00155273" w:rsidP="007110BC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placebo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AAD 19/56 (33.9%)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if on Abx;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5 (8.1%) ns, p=0.74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post-ab</w:t>
            </w:r>
            <w:r w:rsidR="007110BC" w:rsidRPr="00F4218B">
              <w:rPr>
                <w:color w:val="0D0D0D" w:themeColor="text1" w:themeTint="F2"/>
                <w:sz w:val="22"/>
                <w:szCs w:val="22"/>
              </w:rPr>
              <w:t>x:</w:t>
            </w:r>
            <w:r w:rsidR="007110BC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14 </w:t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27.5</w:t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%)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p=0.003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peak 8 d</w:t>
            </w:r>
          </w:p>
        </w:tc>
        <w:tc>
          <w:tcPr>
            <w:tcW w:w="1652" w:type="dxa"/>
          </w:tcPr>
          <w:p w14:paraId="08063F73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Hickson</w:t>
            </w:r>
            <w:r w:rsidRPr="00F4218B">
              <w:rPr>
                <w:sz w:val="22"/>
              </w:rPr>
              <w:t xml:space="preserve"> M</w:t>
            </w:r>
            <w:r w:rsidRPr="00F4218B">
              <w:rPr>
                <w:sz w:val="22"/>
              </w:rPr>
              <w:br/>
              <w:t>2007</w:t>
            </w:r>
            <w:r w:rsidRPr="00F4218B">
              <w:rPr>
                <w:sz w:val="22"/>
              </w:rPr>
              <w:br/>
              <w:t>Brit Med J</w:t>
            </w:r>
          </w:p>
        </w:tc>
      </w:tr>
      <w:tr w:rsidR="00155273" w:rsidRPr="00F4218B" w14:paraId="4BF3574E" w14:textId="77777777" w:rsidTr="007110BC">
        <w:tc>
          <w:tcPr>
            <w:tcW w:w="432" w:type="dxa"/>
          </w:tcPr>
          <w:p w14:paraId="53CD6756" w14:textId="77777777" w:rsidR="00155273" w:rsidRPr="00F4218B" w:rsidRDefault="00155273" w:rsidP="0015527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0A023353" w14:textId="77777777" w:rsidR="00155273" w:rsidRPr="00F4218B" w:rsidRDefault="00155273" w:rsidP="0015527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“Lacidofil”</w:t>
            </w:r>
            <w:r w:rsidR="00024DF2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L. </w:t>
            </w:r>
            <w:r w:rsidR="00623F36" w:rsidRPr="00F4218B">
              <w:rPr>
                <w:i/>
                <w:color w:val="0D0D0D" w:themeColor="text1" w:themeTint="F2"/>
                <w:sz w:val="22"/>
                <w:szCs w:val="22"/>
              </w:rPr>
              <w:t>[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acido</w:t>
            </w:r>
            <w:r w:rsidR="00623F36" w:rsidRPr="00F4218B">
              <w:rPr>
                <w:i/>
                <w:color w:val="0D0D0D" w:themeColor="text1" w:themeTint="F2"/>
                <w:sz w:val="22"/>
                <w:szCs w:val="22"/>
              </w:rPr>
              <w:t>philus]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 helveticus R52</w:t>
            </w:r>
            <w:r w:rsidR="00623F36"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+</w:t>
            </w:r>
            <w:r w:rsidR="00623F36"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L. rhamnosus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R11 vs open controls</w:t>
            </w:r>
          </w:p>
        </w:tc>
        <w:tc>
          <w:tcPr>
            <w:tcW w:w="1728" w:type="dxa"/>
          </w:tcPr>
          <w:p w14:paraId="1177ABE8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n=34 children (10 mon-3 yrs old) with resp tract infections on abx.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UKRAINE</w:t>
            </w:r>
          </w:p>
        </w:tc>
        <w:tc>
          <w:tcPr>
            <w:tcW w:w="1242" w:type="dxa"/>
          </w:tcPr>
          <w:p w14:paraId="370A91F6" w14:textId="77777777" w:rsidR="00155273" w:rsidRPr="00F4218B" w:rsidRDefault="00155273" w:rsidP="00155273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2-4 x 10</w:t>
            </w:r>
            <w:r w:rsidRPr="00F4218B">
              <w:rPr>
                <w:color w:val="0D0D0D" w:themeColor="text1" w:themeTint="F2"/>
                <w:vertAlign w:val="superscript"/>
              </w:rPr>
              <w:t>9</w:t>
            </w:r>
            <w:r w:rsidRPr="00F4218B">
              <w:rPr>
                <w:color w:val="0D0D0D" w:themeColor="text1" w:themeTint="F2"/>
              </w:rPr>
              <w:t>/d [depends on age]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capsules</w:t>
            </w:r>
          </w:p>
        </w:tc>
        <w:tc>
          <w:tcPr>
            <w:tcW w:w="1098" w:type="dxa"/>
          </w:tcPr>
          <w:p w14:paraId="2B8E6A6D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2-4 weeks varied on antibiotic duration</w:t>
            </w:r>
            <w:r w:rsidR="00623F36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F/up: nr</w:t>
            </w:r>
          </w:p>
        </w:tc>
        <w:tc>
          <w:tcPr>
            <w:tcW w:w="1364" w:type="dxa"/>
          </w:tcPr>
          <w:p w14:paraId="1195AC32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2/16 (12.6%) p&lt;0.05</w:t>
            </w:r>
          </w:p>
          <w:p w14:paraId="35FBB06A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duration diarrhea</w:t>
            </w:r>
            <w:r w:rsidRPr="00F4218B">
              <w:rPr>
                <w:sz w:val="22"/>
              </w:rPr>
              <w:t xml:space="preserve">: 2.6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1.1 p&lt;0.05</w:t>
            </w:r>
          </w:p>
        </w:tc>
        <w:tc>
          <w:tcPr>
            <w:tcW w:w="1336" w:type="dxa"/>
          </w:tcPr>
          <w:p w14:paraId="13AB9978" w14:textId="77777777" w:rsidR="00155273" w:rsidRPr="00F4218B" w:rsidRDefault="00155273" w:rsidP="0015527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open controls AAD: 8/18 (44.8%)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  <w:t xml:space="preserve">5.9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1.2 d</w:t>
            </w:r>
          </w:p>
        </w:tc>
        <w:tc>
          <w:tcPr>
            <w:tcW w:w="1652" w:type="dxa"/>
          </w:tcPr>
          <w:p w14:paraId="392B4498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Marushko</w:t>
            </w:r>
            <w:r w:rsidRPr="00F4218B">
              <w:rPr>
                <w:sz w:val="22"/>
              </w:rPr>
              <w:t xml:space="preserve"> YV</w:t>
            </w:r>
            <w:r w:rsidRPr="00F4218B">
              <w:rPr>
                <w:sz w:val="22"/>
              </w:rPr>
              <w:br/>
              <w:t>2007</w:t>
            </w:r>
            <w:r w:rsidRPr="00F4218B">
              <w:rPr>
                <w:sz w:val="22"/>
              </w:rPr>
              <w:br/>
              <w:t>Perinatol &amp; Paediatrics</w:t>
            </w:r>
          </w:p>
        </w:tc>
      </w:tr>
      <w:tr w:rsidR="00155273" w:rsidRPr="00F4218B" w14:paraId="52672960" w14:textId="77777777" w:rsidTr="007110BC">
        <w:tc>
          <w:tcPr>
            <w:tcW w:w="432" w:type="dxa"/>
          </w:tcPr>
          <w:p w14:paraId="51692E3E" w14:textId="77777777" w:rsidR="00155273" w:rsidRPr="00F4218B" w:rsidRDefault="00155273" w:rsidP="0015527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</w:tcPr>
          <w:p w14:paraId="4B1FD15F" w14:textId="77777777" w:rsidR="00155273" w:rsidRPr="00F4218B" w:rsidRDefault="00155273" w:rsidP="0015527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L. rhamnosus GG </w:t>
            </w:r>
            <w:r w:rsidRPr="00F4218B">
              <w:rPr>
                <w:color w:val="0D0D0D" w:themeColor="text1" w:themeTint="F2"/>
                <w:sz w:val="22"/>
              </w:rPr>
              <w:t>vs. placebo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(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maltodextrine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All given 7 d of 2 abx (amox and clarithr) and PPI</w:t>
            </w:r>
          </w:p>
        </w:tc>
        <w:tc>
          <w:tcPr>
            <w:tcW w:w="1728" w:type="dxa"/>
          </w:tcPr>
          <w:p w14:paraId="1EB002FA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83 kids (5-17 yrs old)., 64 done (23% attrition) inpatients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 xml:space="preserve">H. pylori + </w:t>
            </w:r>
            <w:proofErr w:type="gramStart"/>
            <w:r w:rsidRPr="00F4218B">
              <w:rPr>
                <w:color w:val="0D0D0D" w:themeColor="text1" w:themeTint="F2"/>
                <w:sz w:val="20"/>
                <w:szCs w:val="20"/>
              </w:rPr>
              <w:t>eradication,.</w:t>
            </w:r>
            <w:proofErr w:type="gramEnd"/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POLAND</w:t>
            </w:r>
          </w:p>
        </w:tc>
        <w:tc>
          <w:tcPr>
            <w:tcW w:w="1242" w:type="dxa"/>
          </w:tcPr>
          <w:p w14:paraId="616F0603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1 x 10</w:t>
            </w:r>
            <w:r w:rsidRPr="00F4218B">
              <w:rPr>
                <w:color w:val="0D0D0D" w:themeColor="text1" w:themeTint="F2"/>
                <w:vertAlign w:val="superscript"/>
              </w:rPr>
              <w:t xml:space="preserve">9 </w:t>
            </w:r>
            <w:r w:rsidRPr="00F4218B">
              <w:rPr>
                <w:color w:val="0D0D0D" w:themeColor="text1" w:themeTint="F2"/>
              </w:rPr>
              <w:t xml:space="preserve">/d </w:t>
            </w:r>
            <w:r w:rsidRPr="00F4218B">
              <w:rPr>
                <w:b/>
                <w:color w:val="0D0D0D" w:themeColor="text1" w:themeTint="F2"/>
              </w:rPr>
              <w:t>capsules</w:t>
            </w:r>
          </w:p>
        </w:tc>
        <w:tc>
          <w:tcPr>
            <w:tcW w:w="1098" w:type="dxa"/>
          </w:tcPr>
          <w:p w14:paraId="7B468F15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 days</w:t>
            </w:r>
            <w:r w:rsidR="00623F36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F/up: 6 wks </w:t>
            </w:r>
            <w:r w:rsidRPr="00F4218B">
              <w:rPr>
                <w:color w:val="0D0D0D" w:themeColor="text1" w:themeTint="F2"/>
                <w:sz w:val="22"/>
              </w:rPr>
              <w:br/>
              <w:t>APP</w:t>
            </w:r>
          </w:p>
        </w:tc>
        <w:tc>
          <w:tcPr>
            <w:tcW w:w="1364" w:type="dxa"/>
          </w:tcPr>
          <w:p w14:paraId="5CEC0B58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2/34 (6%) NS</w:t>
            </w:r>
          </w:p>
          <w:p w14:paraId="667C0C67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H pylori</w:t>
            </w:r>
            <w:r w:rsidRPr="00F4218B">
              <w:rPr>
                <w:sz w:val="22"/>
              </w:rPr>
              <w:t xml:space="preserve"> neg:  23/34 (69%) NS </w:t>
            </w:r>
          </w:p>
        </w:tc>
        <w:tc>
          <w:tcPr>
            <w:tcW w:w="1336" w:type="dxa"/>
          </w:tcPr>
          <w:p w14:paraId="3FF4B8AA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</w:t>
            </w:r>
            <w:r w:rsidRPr="00F4218B">
              <w:rPr>
                <w:sz w:val="22"/>
              </w:rPr>
              <w:br/>
              <w:t>6/30 (20%)</w:t>
            </w:r>
            <w:r w:rsidRPr="00F4218B">
              <w:rPr>
                <w:sz w:val="22"/>
              </w:rPr>
              <w:br/>
              <w:t>Hp</w:t>
            </w:r>
            <w:proofErr w:type="gramStart"/>
            <w:r w:rsidRPr="00F4218B">
              <w:rPr>
                <w:sz w:val="22"/>
              </w:rPr>
              <w:t>- :</w:t>
            </w:r>
            <w:proofErr w:type="gramEnd"/>
            <w:r w:rsidRPr="00F4218B">
              <w:rPr>
                <w:sz w:val="22"/>
              </w:rPr>
              <w:t xml:space="preserve"> 22/32 (68%) </w:t>
            </w:r>
          </w:p>
        </w:tc>
        <w:tc>
          <w:tcPr>
            <w:tcW w:w="1652" w:type="dxa"/>
          </w:tcPr>
          <w:p w14:paraId="2A5D2528" w14:textId="77777777" w:rsidR="00155273" w:rsidRPr="00F4218B" w:rsidRDefault="00155273" w:rsidP="0015527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Szajewska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H </w:t>
            </w:r>
            <w:r w:rsidRPr="00F4218B">
              <w:rPr>
                <w:sz w:val="22"/>
              </w:rPr>
              <w:br/>
              <w:t xml:space="preserve">2009 </w:t>
            </w:r>
            <w:r w:rsidR="00623F36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J</w:t>
            </w:r>
            <w:r w:rsidR="00623F36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>P</w:t>
            </w:r>
            <w:r w:rsidR="00623F36" w:rsidRPr="00F4218B">
              <w:rPr>
                <w:sz w:val="22"/>
              </w:rPr>
              <w:t xml:space="preserve">ed </w:t>
            </w:r>
            <w:r w:rsidRPr="00F4218B">
              <w:rPr>
                <w:sz w:val="22"/>
              </w:rPr>
              <w:t>G</w:t>
            </w:r>
            <w:r w:rsidR="00623F36" w:rsidRPr="00F4218B">
              <w:rPr>
                <w:sz w:val="22"/>
              </w:rPr>
              <w:t xml:space="preserve">astroenterol &amp; </w:t>
            </w:r>
            <w:r w:rsidRPr="00F4218B">
              <w:rPr>
                <w:sz w:val="22"/>
              </w:rPr>
              <w:t>N</w:t>
            </w:r>
            <w:r w:rsidR="00623F36" w:rsidRPr="00F4218B">
              <w:rPr>
                <w:sz w:val="22"/>
              </w:rPr>
              <w:t>utrition</w:t>
            </w:r>
          </w:p>
        </w:tc>
      </w:tr>
      <w:tr w:rsidR="00155273" w:rsidRPr="00F4218B" w14:paraId="0C3AC3F9" w14:textId="77777777" w:rsidTr="007110BC">
        <w:tc>
          <w:tcPr>
            <w:tcW w:w="432" w:type="dxa"/>
          </w:tcPr>
          <w:p w14:paraId="5AAB2A68" w14:textId="77777777" w:rsidR="00155273" w:rsidRPr="00F4218B" w:rsidRDefault="00155273" w:rsidP="0015527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7386AC26" w14:textId="77777777" w:rsidR="00155273" w:rsidRPr="00F4218B" w:rsidRDefault="00155273" w:rsidP="00155273">
            <w:pPr>
              <w:pStyle w:val="NormalWeb"/>
              <w:spacing w:after="0"/>
              <w:rPr>
                <w:b/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</w:rPr>
              <w:t>“Lacidofil”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i/>
                <w:color w:val="0D0D0D" w:themeColor="text1" w:themeTint="F2"/>
              </w:rPr>
              <w:t>L. helveticus</w:t>
            </w:r>
            <w:r w:rsidRPr="00F4218B">
              <w:rPr>
                <w:color w:val="0D0D0D" w:themeColor="text1" w:themeTint="F2"/>
              </w:rPr>
              <w:t xml:space="preserve"> R0052 + </w:t>
            </w:r>
            <w:r w:rsidRPr="00F4218B">
              <w:rPr>
                <w:i/>
                <w:color w:val="0D0D0D" w:themeColor="text1" w:themeTint="F2"/>
              </w:rPr>
              <w:t>L. rhamnosis</w:t>
            </w:r>
            <w:r w:rsidRPr="00F4218B">
              <w:rPr>
                <w:color w:val="0D0D0D" w:themeColor="text1" w:themeTint="F2"/>
              </w:rPr>
              <w:t xml:space="preserve"> R0011</w:t>
            </w:r>
            <w:r w:rsidRPr="00F4218B">
              <w:rPr>
                <w:color w:val="0D0D0D" w:themeColor="text1" w:themeTint="F2"/>
              </w:rPr>
              <w:br/>
              <w:t>vs open controls</w:t>
            </w:r>
          </w:p>
        </w:tc>
        <w:tc>
          <w:tcPr>
            <w:tcW w:w="1728" w:type="dxa"/>
          </w:tcPr>
          <w:p w14:paraId="10871BE1" w14:textId="77777777" w:rsidR="00155273" w:rsidRPr="00F4218B" w:rsidRDefault="00155273" w:rsidP="00155273">
            <w:pPr>
              <w:pStyle w:val="NormalWeb"/>
              <w:spacing w:after="0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n=36 children with cystic fibrosis on abx </w:t>
            </w:r>
            <w:r w:rsidRPr="00F4218B">
              <w:rPr>
                <w:color w:val="0D0D0D" w:themeColor="text1" w:themeTint="F2"/>
              </w:rPr>
              <w:br/>
              <w:t>(&lt;1 yr old)</w:t>
            </w:r>
          </w:p>
        </w:tc>
        <w:tc>
          <w:tcPr>
            <w:tcW w:w="1242" w:type="dxa"/>
          </w:tcPr>
          <w:p w14:paraId="2A4533C6" w14:textId="77777777" w:rsidR="00155273" w:rsidRPr="00F4218B" w:rsidRDefault="00155273" w:rsidP="00155273">
            <w:pPr>
              <w:pStyle w:val="NormalWeb"/>
              <w:spacing w:after="0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1 capsule bid-tid varied by age range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capsule</w:t>
            </w:r>
          </w:p>
        </w:tc>
        <w:tc>
          <w:tcPr>
            <w:tcW w:w="1098" w:type="dxa"/>
          </w:tcPr>
          <w:p w14:paraId="3BDFECC6" w14:textId="77777777" w:rsidR="00155273" w:rsidRPr="00F4218B" w:rsidRDefault="00155273" w:rsidP="0015527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varied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F/up: nr</w:t>
            </w:r>
          </w:p>
        </w:tc>
        <w:tc>
          <w:tcPr>
            <w:tcW w:w="1364" w:type="dxa"/>
          </w:tcPr>
          <w:p w14:paraId="188B4A77" w14:textId="77777777" w:rsidR="00155273" w:rsidRPr="00F4218B" w:rsidRDefault="00155273" w:rsidP="00155273">
            <w:pPr>
              <w:pStyle w:val="NormalWeb"/>
              <w:spacing w:after="0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AAD</w:t>
            </w:r>
            <w:r w:rsidRPr="00F4218B">
              <w:rPr>
                <w:color w:val="0D0D0D" w:themeColor="text1" w:themeTint="F2"/>
              </w:rPr>
              <w:t>:</w:t>
            </w:r>
            <w:r w:rsidRPr="00F4218B">
              <w:rPr>
                <w:color w:val="0D0D0D" w:themeColor="text1" w:themeTint="F2"/>
              </w:rPr>
              <w:br/>
              <w:t>1/18 (5.5%)</w:t>
            </w:r>
            <w:r w:rsidRPr="00F4218B">
              <w:rPr>
                <w:color w:val="0D0D0D" w:themeColor="text1" w:themeTint="F2"/>
              </w:rPr>
              <w:br/>
              <w:t>p&lt;0.05</w:t>
            </w:r>
          </w:p>
        </w:tc>
        <w:tc>
          <w:tcPr>
            <w:tcW w:w="1336" w:type="dxa"/>
          </w:tcPr>
          <w:p w14:paraId="32B4653D" w14:textId="77777777" w:rsidR="00155273" w:rsidRPr="00F4218B" w:rsidRDefault="00155273" w:rsidP="00155273">
            <w:pPr>
              <w:pStyle w:val="NormalWeb"/>
              <w:spacing w:after="0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open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AAD</w:t>
            </w:r>
            <w:r w:rsidRPr="00F4218B">
              <w:rPr>
                <w:color w:val="0D0D0D" w:themeColor="text1" w:themeTint="F2"/>
              </w:rPr>
              <w:t>:</w:t>
            </w:r>
            <w:r w:rsidRPr="00F4218B">
              <w:rPr>
                <w:color w:val="0D0D0D" w:themeColor="text1" w:themeTint="F2"/>
              </w:rPr>
              <w:br/>
              <w:t>5/18 (28.9%)</w:t>
            </w:r>
          </w:p>
        </w:tc>
        <w:tc>
          <w:tcPr>
            <w:tcW w:w="1652" w:type="dxa"/>
          </w:tcPr>
          <w:p w14:paraId="4D9C9CDE" w14:textId="77777777" w:rsidR="00155273" w:rsidRPr="00F4218B" w:rsidRDefault="00155273" w:rsidP="00155273">
            <w:pPr>
              <w:pStyle w:val="NormalWeb"/>
              <w:spacing w:after="0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Aryayev</w:t>
            </w:r>
            <w:r w:rsidRPr="00F4218B">
              <w:rPr>
                <w:color w:val="0D0D0D" w:themeColor="text1" w:themeTint="F2"/>
              </w:rPr>
              <w:t xml:space="preserve"> M</w:t>
            </w:r>
            <w:r w:rsidRPr="00F4218B">
              <w:rPr>
                <w:color w:val="0D0D0D" w:themeColor="text1" w:themeTint="F2"/>
              </w:rPr>
              <w:br/>
              <w:t>2009</w:t>
            </w:r>
            <w:r w:rsidRPr="00F4218B">
              <w:rPr>
                <w:color w:val="0D0D0D" w:themeColor="text1" w:themeTint="F2"/>
              </w:rPr>
              <w:br/>
              <w:t>Odessa Med J</w:t>
            </w:r>
            <w:r w:rsidRPr="00F4218B">
              <w:rPr>
                <w:color w:val="0D0D0D" w:themeColor="text1" w:themeTint="F2"/>
              </w:rPr>
              <w:br/>
              <w:t>Mtg abstract</w:t>
            </w:r>
          </w:p>
        </w:tc>
      </w:tr>
    </w:tbl>
    <w:p w14:paraId="457CDA55" w14:textId="77777777" w:rsidR="00360DCF" w:rsidRPr="00F4218B" w:rsidRDefault="00360DCF">
      <w:pPr>
        <w:pStyle w:val="ReferenceLine"/>
        <w:rPr>
          <w:sz w:val="22"/>
          <w:szCs w:val="22"/>
          <w:lang w:val="de-DE"/>
        </w:rPr>
      </w:pPr>
    </w:p>
    <w:p w14:paraId="61D0D587" w14:textId="77777777" w:rsidR="007A2E50" w:rsidRPr="00F4218B" w:rsidRDefault="007A2E50">
      <w:pPr>
        <w:pStyle w:val="ReferenceLine"/>
        <w:rPr>
          <w:sz w:val="22"/>
          <w:szCs w:val="22"/>
          <w:lang w:val="de-DE"/>
        </w:rPr>
      </w:pPr>
    </w:p>
    <w:p w14:paraId="239C9667" w14:textId="77777777" w:rsidR="007A2E50" w:rsidRPr="00F4218B" w:rsidRDefault="007A2E50">
      <w:pPr>
        <w:pStyle w:val="ReferenceLine"/>
        <w:rPr>
          <w:sz w:val="22"/>
          <w:szCs w:val="22"/>
          <w:lang w:val="de-DE"/>
        </w:rPr>
      </w:pPr>
    </w:p>
    <w:p w14:paraId="4942B8A5" w14:textId="77777777" w:rsidR="009652B7" w:rsidRPr="00F4218B" w:rsidRDefault="009652B7">
      <w:pPr>
        <w:pStyle w:val="ReferenceLine"/>
        <w:rPr>
          <w:b/>
        </w:rPr>
      </w:pPr>
      <w:r w:rsidRPr="00F4218B">
        <w:rPr>
          <w:lang w:val="de-DE"/>
        </w:rPr>
        <w:br w:type="page"/>
      </w:r>
      <w:r w:rsidR="00024DF2" w:rsidRPr="00F4218B">
        <w:rPr>
          <w:b/>
        </w:rPr>
        <w:lastRenderedPageBreak/>
        <w:t xml:space="preserve">AAD page </w:t>
      </w:r>
      <w:r w:rsidR="002F1C00" w:rsidRPr="00F4218B">
        <w:rPr>
          <w:b/>
        </w:rPr>
        <w:t>7</w:t>
      </w:r>
      <w:r w:rsidR="004E5EDB" w:rsidRPr="00F4218B">
        <w:rPr>
          <w:b/>
        </w:rPr>
        <w:t xml:space="preserve"> </w:t>
      </w:r>
    </w:p>
    <w:tbl>
      <w:tblPr>
        <w:tblW w:w="1070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873"/>
        <w:gridCol w:w="1710"/>
        <w:gridCol w:w="1350"/>
        <w:gridCol w:w="1259"/>
        <w:gridCol w:w="35"/>
        <w:gridCol w:w="1226"/>
        <w:gridCol w:w="1080"/>
        <w:gridCol w:w="1530"/>
      </w:tblGrid>
      <w:tr w:rsidR="009652B7" w:rsidRPr="00F4218B" w14:paraId="36DDE219" w14:textId="77777777" w:rsidTr="00623F36">
        <w:tc>
          <w:tcPr>
            <w:tcW w:w="646" w:type="dxa"/>
          </w:tcPr>
          <w:p w14:paraId="1FB279DF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873" w:type="dxa"/>
          </w:tcPr>
          <w:p w14:paraId="1CFA1104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710" w:type="dxa"/>
          </w:tcPr>
          <w:p w14:paraId="406B985A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350" w:type="dxa"/>
          </w:tcPr>
          <w:p w14:paraId="7AC07CA0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Daily</w:t>
            </w:r>
          </w:p>
          <w:p w14:paraId="4579EE5A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94" w:type="dxa"/>
            <w:gridSpan w:val="2"/>
          </w:tcPr>
          <w:p w14:paraId="71B9BFA5" w14:textId="77777777" w:rsidR="009652B7" w:rsidRPr="00F4218B" w:rsidRDefault="009652B7" w:rsidP="00024DF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226" w:type="dxa"/>
          </w:tcPr>
          <w:p w14:paraId="7DFA0BAF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Probiotic</w:t>
            </w:r>
          </w:p>
        </w:tc>
        <w:tc>
          <w:tcPr>
            <w:tcW w:w="1080" w:type="dxa"/>
          </w:tcPr>
          <w:p w14:paraId="7C9F2465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</w:p>
          <w:p w14:paraId="00441F38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in controls</w:t>
            </w:r>
          </w:p>
        </w:tc>
        <w:tc>
          <w:tcPr>
            <w:tcW w:w="1530" w:type="dxa"/>
          </w:tcPr>
          <w:p w14:paraId="506E69CE" w14:textId="77777777" w:rsidR="009652B7" w:rsidRPr="00F4218B" w:rsidRDefault="009652B7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C0370D" w:rsidRPr="00F4218B" w14:paraId="0DE213A9" w14:textId="77777777" w:rsidTr="00623F36">
        <w:tc>
          <w:tcPr>
            <w:tcW w:w="646" w:type="dxa"/>
          </w:tcPr>
          <w:p w14:paraId="7937AE46" w14:textId="77777777" w:rsidR="00C0370D" w:rsidRPr="00F4218B" w:rsidRDefault="00C0370D" w:rsidP="00C0370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873" w:type="dxa"/>
          </w:tcPr>
          <w:p w14:paraId="6825A16C" w14:textId="77777777" w:rsidR="00C0370D" w:rsidRPr="00F4218B" w:rsidRDefault="00024DF2" w:rsidP="00C0370D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“</w:t>
            </w:r>
            <w:r w:rsidR="00344AD0" w:rsidRPr="00F4218B">
              <w:rPr>
                <w:i/>
                <w:color w:val="0D0D0D" w:themeColor="text1" w:themeTint="F2"/>
                <w:sz w:val="22"/>
              </w:rPr>
              <w:t>BioK+</w:t>
            </w:r>
            <w:r w:rsidRPr="00F4218B">
              <w:rPr>
                <w:i/>
                <w:color w:val="0D0D0D" w:themeColor="text1" w:themeTint="F2"/>
                <w:sz w:val="22"/>
              </w:rPr>
              <w:t>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="00344AD0" w:rsidRPr="00F4218B">
              <w:rPr>
                <w:i/>
                <w:color w:val="0D0D0D" w:themeColor="text1" w:themeTint="F2"/>
                <w:sz w:val="22"/>
              </w:rPr>
              <w:t>(L. acido CL1285 + L. casei LBC80R + L. rhamnosus CLR2)</w:t>
            </w:r>
            <w:r w:rsidR="00344AD0" w:rsidRPr="00F4218B">
              <w:rPr>
                <w:i/>
                <w:color w:val="0D0D0D" w:themeColor="text1" w:themeTint="F2"/>
                <w:sz w:val="22"/>
              </w:rPr>
              <w:br/>
            </w:r>
            <w:r w:rsidR="007F7814" w:rsidRPr="00F4218B">
              <w:rPr>
                <w:i/>
                <w:color w:val="0D0D0D" w:themeColor="text1" w:themeTint="F2"/>
                <w:sz w:val="22"/>
              </w:rPr>
              <w:br/>
            </w:r>
            <w:r w:rsidR="00C0370D"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="00C0370D" w:rsidRPr="00F4218B">
              <w:rPr>
                <w:color w:val="0D0D0D" w:themeColor="text1" w:themeTint="F2"/>
                <w:sz w:val="22"/>
              </w:rPr>
              <w:t>vs placebo milk</w:t>
            </w:r>
          </w:p>
        </w:tc>
        <w:tc>
          <w:tcPr>
            <w:tcW w:w="1710" w:type="dxa"/>
          </w:tcPr>
          <w:p w14:paraId="06AE9EF4" w14:textId="77777777" w:rsidR="00C0370D" w:rsidRPr="00F4218B" w:rsidRDefault="00C0370D" w:rsidP="00C54FB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89 hosp adults </w:t>
            </w:r>
            <w:r w:rsidR="00C54FB8" w:rsidRPr="00F4218B">
              <w:rPr>
                <w:color w:val="0D0D0D" w:themeColor="text1" w:themeTint="F2"/>
                <w:sz w:val="22"/>
              </w:rPr>
              <w:t xml:space="preserve">(mean &gt;59 yrs old) </w:t>
            </w:r>
            <w:r w:rsidRPr="00F4218B">
              <w:rPr>
                <w:color w:val="0D0D0D" w:themeColor="text1" w:themeTint="F2"/>
                <w:sz w:val="22"/>
              </w:rPr>
              <w:t>on a variety of abx</w:t>
            </w:r>
            <w:r w:rsidR="00A5506E" w:rsidRPr="00F4218B">
              <w:rPr>
                <w:color w:val="0D0D0D" w:themeColor="text1" w:themeTint="F2"/>
                <w:sz w:val="22"/>
              </w:rPr>
              <w:br/>
              <w:t>1 hospital</w:t>
            </w:r>
            <w:r w:rsidR="00C54FB8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 xml:space="preserve">in Quebec </w:t>
            </w:r>
            <w:r w:rsidR="00024DF2" w:rsidRPr="00F4218B">
              <w:rPr>
                <w:color w:val="0D0D0D" w:themeColor="text1" w:themeTint="F2"/>
                <w:sz w:val="22"/>
              </w:rPr>
              <w:br/>
            </w:r>
            <w:r w:rsidR="00024DF2" w:rsidRPr="00F4218B">
              <w:rPr>
                <w:b/>
                <w:color w:val="0D0D0D" w:themeColor="text1" w:themeTint="F2"/>
                <w:sz w:val="22"/>
              </w:rPr>
              <w:t>CANADA</w:t>
            </w:r>
          </w:p>
        </w:tc>
        <w:tc>
          <w:tcPr>
            <w:tcW w:w="1350" w:type="dxa"/>
          </w:tcPr>
          <w:p w14:paraId="7414ADA3" w14:textId="77777777" w:rsidR="00C0370D" w:rsidRPr="00F4218B" w:rsidRDefault="00C0370D" w:rsidP="00C0370D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5 x 10</w:t>
            </w:r>
            <w:r w:rsidRPr="00F4218B">
              <w:rPr>
                <w:color w:val="0D0D0D" w:themeColor="text1" w:themeTint="F2"/>
                <w:vertAlign w:val="superscript"/>
              </w:rPr>
              <w:t>10</w:t>
            </w:r>
            <w:r w:rsidR="00C54FB8" w:rsidRPr="00F4218B">
              <w:rPr>
                <w:color w:val="0D0D0D" w:themeColor="text1" w:themeTint="F2"/>
                <w:sz w:val="22"/>
              </w:rPr>
              <w:t xml:space="preserve"> </w:t>
            </w:r>
            <w:r w:rsidR="007F7814" w:rsidRPr="00F4218B">
              <w:rPr>
                <w:color w:val="0D0D0D" w:themeColor="text1" w:themeTint="F2"/>
                <w:sz w:val="22"/>
              </w:rPr>
              <w:br/>
            </w:r>
            <w:r w:rsidR="00C54FB8" w:rsidRPr="00F4218B">
              <w:rPr>
                <w:color w:val="0D0D0D" w:themeColor="text1" w:themeTint="F2"/>
                <w:sz w:val="22"/>
              </w:rPr>
              <w:br/>
            </w:r>
            <w:r w:rsidR="00C54FB8" w:rsidRPr="00F4218B">
              <w:rPr>
                <w:b/>
                <w:color w:val="0D0D0D" w:themeColor="text1" w:themeTint="F2"/>
                <w:sz w:val="22"/>
              </w:rPr>
              <w:t>milk</w:t>
            </w:r>
            <w:r w:rsidR="00C54FB8" w:rsidRPr="00F4218B">
              <w:rPr>
                <w:color w:val="0D0D0D" w:themeColor="text1" w:themeTint="F2"/>
                <w:sz w:val="22"/>
              </w:rPr>
              <w:br/>
            </w:r>
            <w:r w:rsidR="00C54FB8" w:rsidRPr="00F4218B">
              <w:rPr>
                <w:color w:val="0D0D0D" w:themeColor="text1" w:themeTint="F2"/>
                <w:sz w:val="22"/>
              </w:rPr>
              <w:br/>
              <w:t>ITT</w:t>
            </w:r>
          </w:p>
        </w:tc>
        <w:tc>
          <w:tcPr>
            <w:tcW w:w="1294" w:type="dxa"/>
            <w:gridSpan w:val="2"/>
          </w:tcPr>
          <w:p w14:paraId="58562C7E" w14:textId="77777777" w:rsidR="00C0370D" w:rsidRPr="00F4218B" w:rsidRDefault="00C0370D" w:rsidP="00C0370D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8-10 d, duration of antibiotic,</w:t>
            </w:r>
            <w:r w:rsidR="007F7814" w:rsidRPr="00F4218B">
              <w:rPr>
                <w:color w:val="0D0D0D" w:themeColor="text1" w:themeTint="F2"/>
                <w:sz w:val="22"/>
              </w:rPr>
              <w:br/>
            </w:r>
            <w:r w:rsidR="00024DF2" w:rsidRPr="00F4218B">
              <w:rPr>
                <w:color w:val="0D0D0D" w:themeColor="text1" w:themeTint="F2"/>
                <w:sz w:val="22"/>
              </w:rPr>
              <w:br/>
              <w:t xml:space="preserve">F/up: </w:t>
            </w:r>
            <w:r w:rsidRPr="00F4218B">
              <w:rPr>
                <w:color w:val="0D0D0D" w:themeColor="text1" w:themeTint="F2"/>
                <w:sz w:val="22"/>
              </w:rPr>
              <w:t xml:space="preserve">21 d </w:t>
            </w:r>
          </w:p>
        </w:tc>
        <w:tc>
          <w:tcPr>
            <w:tcW w:w="1226" w:type="dxa"/>
          </w:tcPr>
          <w:p w14:paraId="7CF5B55C" w14:textId="77777777" w:rsidR="00C0370D" w:rsidRPr="00F4218B" w:rsidRDefault="007F7814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</w:t>
            </w:r>
            <w:r w:rsidR="00C0370D" w:rsidRPr="00F4218B">
              <w:rPr>
                <w:sz w:val="22"/>
              </w:rPr>
              <w:t>7/44 (15.9%)*</w:t>
            </w:r>
            <w:r w:rsidR="003D3F5B" w:rsidRPr="00F4218B">
              <w:rPr>
                <w:sz w:val="22"/>
              </w:rPr>
              <w:br/>
              <w:t>p=0.03</w:t>
            </w:r>
            <w:r w:rsidR="007110BC" w:rsidRPr="00F4218B">
              <w:rPr>
                <w:sz w:val="22"/>
              </w:rPr>
              <w:br/>
            </w:r>
            <w:r w:rsidR="007110BC"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AE</w:t>
            </w:r>
            <w:r w:rsidR="00A5506E" w:rsidRPr="00F4218B">
              <w:rPr>
                <w:sz w:val="22"/>
              </w:rPr>
              <w:t>: 21(48%)</w:t>
            </w:r>
          </w:p>
        </w:tc>
        <w:tc>
          <w:tcPr>
            <w:tcW w:w="1080" w:type="dxa"/>
          </w:tcPr>
          <w:p w14:paraId="793B9795" w14:textId="77777777" w:rsidR="00C0370D" w:rsidRPr="00F4218B" w:rsidRDefault="007F7814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br/>
            </w:r>
            <w:r w:rsidR="00C0370D" w:rsidRPr="00F4218B">
              <w:rPr>
                <w:sz w:val="22"/>
              </w:rPr>
              <w:t>16/45 (35.6%)</w:t>
            </w:r>
            <w:r w:rsidRPr="00F4218B">
              <w:rPr>
                <w:sz w:val="22"/>
              </w:rPr>
              <w:br/>
            </w:r>
            <w:r w:rsidR="00A5506E" w:rsidRPr="00F4218B">
              <w:rPr>
                <w:sz w:val="22"/>
              </w:rPr>
              <w:br/>
            </w:r>
            <w:r w:rsidR="00A5506E" w:rsidRPr="00F4218B">
              <w:rPr>
                <w:b/>
                <w:sz w:val="22"/>
              </w:rPr>
              <w:t>AE</w:t>
            </w:r>
            <w:r w:rsidR="00A5506E" w:rsidRPr="00F4218B">
              <w:rPr>
                <w:sz w:val="22"/>
              </w:rPr>
              <w:t>: 20 (44%)</w:t>
            </w:r>
          </w:p>
        </w:tc>
        <w:tc>
          <w:tcPr>
            <w:tcW w:w="1530" w:type="dxa"/>
          </w:tcPr>
          <w:p w14:paraId="7E33376C" w14:textId="77777777" w:rsidR="00C0370D" w:rsidRPr="00F4218B" w:rsidRDefault="00C0370D" w:rsidP="007F7814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Beausoleil</w:t>
            </w:r>
            <w:r w:rsidRPr="00F4218B">
              <w:rPr>
                <w:sz w:val="22"/>
              </w:rPr>
              <w:t xml:space="preserve"> M 2007 </w:t>
            </w:r>
            <w:r w:rsidR="007F781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C</w:t>
            </w:r>
            <w:r w:rsidR="00623F36" w:rsidRPr="00F4218B">
              <w:rPr>
                <w:sz w:val="22"/>
              </w:rPr>
              <w:t xml:space="preserve">an </w:t>
            </w:r>
            <w:r w:rsidRPr="00F4218B">
              <w:rPr>
                <w:sz w:val="22"/>
              </w:rPr>
              <w:t>J</w:t>
            </w:r>
            <w:r w:rsidR="00623F36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>G</w:t>
            </w:r>
            <w:r w:rsidR="00623F36" w:rsidRPr="00F4218B">
              <w:rPr>
                <w:sz w:val="22"/>
              </w:rPr>
              <w:t>astroe</w:t>
            </w:r>
            <w:r w:rsidR="007F7814" w:rsidRPr="00F4218B">
              <w:rPr>
                <w:sz w:val="22"/>
              </w:rPr>
              <w:br/>
            </w:r>
            <w:r w:rsidR="007F7814" w:rsidRPr="00F4218B">
              <w:rPr>
                <w:sz w:val="20"/>
                <w:szCs w:val="20"/>
              </w:rPr>
              <w:t>stopped early cuz she got her Masters and graduated</w:t>
            </w:r>
          </w:p>
        </w:tc>
      </w:tr>
      <w:tr w:rsidR="00535911" w:rsidRPr="00F4218B" w14:paraId="16111D63" w14:textId="77777777" w:rsidTr="00623F36">
        <w:tblPrEx>
          <w:tblLook w:val="04A0" w:firstRow="1" w:lastRow="0" w:firstColumn="1" w:lastColumn="0" w:noHBand="0" w:noVBand="1"/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03C0" w14:textId="77777777" w:rsidR="00535911" w:rsidRPr="00F4218B" w:rsidRDefault="0053591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AFEC" w14:textId="77777777" w:rsidR="00535911" w:rsidRPr="00F4218B" w:rsidRDefault="00535911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S. boulardii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(</w:t>
            </w:r>
            <w:r w:rsidR="00623F36" w:rsidRPr="00F4218B">
              <w:rPr>
                <w:color w:val="0D0D0D" w:themeColor="text1" w:themeTint="F2"/>
                <w:sz w:val="22"/>
                <w:szCs w:val="22"/>
              </w:rPr>
              <w:t>“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Reflor</w:t>
            </w:r>
            <w:r w:rsidR="00623F36" w:rsidRPr="00F4218B">
              <w:rPr>
                <w:color w:val="0D0D0D" w:themeColor="text1" w:themeTint="F2"/>
                <w:sz w:val="22"/>
                <w:szCs w:val="22"/>
              </w:rPr>
              <w:t>”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) in Turkey BCX, vs nothing; both on triple therapy</w:t>
            </w:r>
            <w:r w:rsidR="00623F36" w:rsidRPr="00F4218B">
              <w:rPr>
                <w:color w:val="0D0D0D" w:themeColor="text1" w:themeTint="F2"/>
                <w:sz w:val="22"/>
                <w:szCs w:val="22"/>
              </w:rPr>
              <w:t>, open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C0A" w14:textId="77777777" w:rsidR="00535911" w:rsidRPr="00F4218B" w:rsidRDefault="00535911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124 </w:t>
            </w:r>
            <w:proofErr w:type="gramStart"/>
            <w:r w:rsidRPr="00F4218B">
              <w:rPr>
                <w:color w:val="0D0D0D" w:themeColor="text1" w:themeTint="F2"/>
              </w:rPr>
              <w:t>adults</w:t>
            </w:r>
            <w:proofErr w:type="gramEnd"/>
            <w:r w:rsidR="00DC3E43" w:rsidRPr="00F4218B">
              <w:rPr>
                <w:color w:val="0D0D0D" w:themeColor="text1" w:themeTint="F2"/>
              </w:rPr>
              <w:t xml:space="preserve"> outpatients</w:t>
            </w:r>
            <w:r w:rsidRPr="00F4218B">
              <w:rPr>
                <w:color w:val="0D0D0D" w:themeColor="text1" w:themeTint="F2"/>
              </w:rPr>
              <w:t xml:space="preserve"> with </w:t>
            </w:r>
            <w:r w:rsidRPr="00F4218B">
              <w:rPr>
                <w:i/>
                <w:color w:val="0D0D0D" w:themeColor="text1" w:themeTint="F2"/>
              </w:rPr>
              <w:t>H. pylori</w:t>
            </w:r>
            <w:r w:rsidRPr="00F4218B">
              <w:rPr>
                <w:color w:val="0D0D0D" w:themeColor="text1" w:themeTint="F2"/>
              </w:rPr>
              <w:t xml:space="preserve"> + dyspepsia</w:t>
            </w:r>
            <w:r w:rsidR="00DC3E43" w:rsidRPr="00F4218B">
              <w:rPr>
                <w:color w:val="0D0D0D" w:themeColor="text1" w:themeTint="F2"/>
              </w:rPr>
              <w:br/>
              <w:t>TURKEY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42A" w14:textId="77777777" w:rsidR="00535911" w:rsidRPr="00F4218B" w:rsidRDefault="00535911">
            <w:pPr>
              <w:rPr>
                <w:color w:val="0D0D0D" w:themeColor="text1" w:themeTint="F2"/>
                <w:vertAlign w:val="superscript"/>
              </w:rPr>
            </w:pPr>
            <w:r w:rsidRPr="00F4218B">
              <w:rPr>
                <w:color w:val="0D0D0D" w:themeColor="text1" w:themeTint="F2"/>
              </w:rPr>
              <w:t>2 x 10</w:t>
            </w:r>
            <w:r w:rsidRPr="00F4218B">
              <w:rPr>
                <w:color w:val="0D0D0D" w:themeColor="text1" w:themeTint="F2"/>
                <w:vertAlign w:val="superscript"/>
              </w:rPr>
              <w:t>10</w:t>
            </w:r>
          </w:p>
          <w:p w14:paraId="2438E281" w14:textId="77777777" w:rsidR="00535911" w:rsidRPr="00F4218B" w:rsidRDefault="00535911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(1g/d)</w:t>
            </w:r>
            <w:r w:rsidR="00DC3E43" w:rsidRPr="00F4218B">
              <w:rPr>
                <w:color w:val="0D0D0D" w:themeColor="text1" w:themeTint="F2"/>
              </w:rPr>
              <w:br/>
            </w:r>
            <w:r w:rsidR="00DC3E43" w:rsidRPr="00F4218B">
              <w:rPr>
                <w:b/>
                <w:color w:val="0D0D0D" w:themeColor="text1" w:themeTint="F2"/>
              </w:rPr>
              <w:t>sachets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4123" w14:textId="77777777" w:rsidR="00535911" w:rsidRPr="00F4218B" w:rsidRDefault="00535911" w:rsidP="008A687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2 wks </w:t>
            </w:r>
            <w:r w:rsidR="00623F36" w:rsidRPr="00F4218B">
              <w:rPr>
                <w:color w:val="0D0D0D" w:themeColor="text1" w:themeTint="F2"/>
              </w:rPr>
              <w:br/>
            </w:r>
            <w:r w:rsidR="00623F36" w:rsidRPr="00F4218B">
              <w:rPr>
                <w:color w:val="0D0D0D" w:themeColor="text1" w:themeTint="F2"/>
              </w:rPr>
              <w:br/>
              <w:t xml:space="preserve">F/up: </w:t>
            </w:r>
            <w:r w:rsidRPr="00F4218B">
              <w:rPr>
                <w:color w:val="0D0D0D" w:themeColor="text1" w:themeTint="F2"/>
              </w:rPr>
              <w:t>6 wk</w:t>
            </w:r>
            <w:r w:rsidR="00623F36" w:rsidRPr="00F4218B">
              <w:rPr>
                <w:color w:val="0D0D0D" w:themeColor="text1" w:themeTint="F2"/>
              </w:rPr>
              <w:t>s</w:t>
            </w:r>
            <w:r w:rsidRPr="00F4218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020" w14:textId="77777777" w:rsidR="00535911" w:rsidRPr="00F4218B" w:rsidRDefault="00623F36" w:rsidP="005B72D6">
            <w:pPr>
              <w:pStyle w:val="BodyText"/>
            </w:pPr>
            <w:r w:rsidRPr="00F4218B">
              <w:rPr>
                <w:b/>
              </w:rPr>
              <w:t>AAD</w:t>
            </w:r>
            <w:r w:rsidRPr="00F4218B">
              <w:t>:</w:t>
            </w:r>
            <w:r w:rsidRPr="00F4218B">
              <w:br/>
            </w:r>
            <w:r w:rsidR="00535911" w:rsidRPr="00F4218B">
              <w:t>9/62 (14.5%)*</w:t>
            </w:r>
            <w:r w:rsidR="00DF2321" w:rsidRPr="00F4218B">
              <w:br/>
            </w:r>
            <w:r w:rsidR="00DF2321" w:rsidRPr="00F4218B">
              <w:rPr>
                <w:color w:val="0099FF"/>
                <w:sz w:val="18"/>
                <w:szCs w:val="18"/>
              </w:rPr>
              <w:t>Hp- (71%) ns</w:t>
            </w:r>
            <w:r w:rsidR="00DC3E43" w:rsidRPr="00F4218B">
              <w:rPr>
                <w:color w:val="0099FF"/>
                <w:sz w:val="18"/>
                <w:szCs w:val="18"/>
              </w:rPr>
              <w:br/>
            </w:r>
            <w:r w:rsidR="00DC3E43" w:rsidRPr="00F4218B">
              <w:rPr>
                <w:color w:val="0099FF"/>
                <w:sz w:val="20"/>
                <w:szCs w:val="20"/>
              </w:rPr>
              <w:t>CDI 6/62 (9.7%)</w:t>
            </w:r>
            <w:r w:rsidR="00381707" w:rsidRPr="00F4218B">
              <w:rPr>
                <w:color w:val="0099FF"/>
                <w:sz w:val="20"/>
                <w:szCs w:val="20"/>
              </w:rPr>
              <w:t xml:space="preserve"> </w:t>
            </w:r>
            <w:r w:rsidR="00381707" w:rsidRPr="00F4218B">
              <w:rPr>
                <w:color w:val="0099FF"/>
                <w:sz w:val="18"/>
                <w:szCs w:val="18"/>
              </w:rPr>
              <w:t>p=0.8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F3F" w14:textId="77777777" w:rsidR="00535911" w:rsidRPr="00F4218B" w:rsidRDefault="00535911">
            <w:pPr>
              <w:pStyle w:val="BodyText"/>
            </w:pPr>
            <w:r w:rsidRPr="00F4218B">
              <w:t>19/62 (30.6%)</w:t>
            </w:r>
            <w:r w:rsidR="00623F36" w:rsidRPr="00F4218B">
              <w:br/>
            </w:r>
            <w:r w:rsidR="00DF2321" w:rsidRPr="00F4218B">
              <w:br/>
            </w:r>
            <w:r w:rsidR="00DF2321" w:rsidRPr="00F4218B">
              <w:rPr>
                <w:color w:val="0099FF"/>
                <w:sz w:val="20"/>
                <w:szCs w:val="20"/>
              </w:rPr>
              <w:t>Hp- 60%</w:t>
            </w:r>
            <w:r w:rsidR="00DC3E43" w:rsidRPr="00F4218B">
              <w:rPr>
                <w:color w:val="0099FF"/>
                <w:sz w:val="20"/>
                <w:szCs w:val="20"/>
              </w:rPr>
              <w:br/>
              <w:t>CDI 8/62 (12.8%)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2A3" w14:textId="77777777" w:rsidR="00535911" w:rsidRPr="00F4218B" w:rsidRDefault="00535911" w:rsidP="008A687B">
            <w:pPr>
              <w:pStyle w:val="BodyText"/>
              <w:rPr>
                <w:color w:val="FF0000"/>
              </w:rPr>
            </w:pPr>
            <w:r w:rsidRPr="00F4218B">
              <w:rPr>
                <w:b/>
                <w:color w:val="0D0D0D" w:themeColor="text1" w:themeTint="F2"/>
              </w:rPr>
              <w:t>Cindoruk</w:t>
            </w:r>
            <w:r w:rsidRPr="00F4218B">
              <w:rPr>
                <w:color w:val="FF00FF"/>
              </w:rPr>
              <w:t xml:space="preserve"> </w:t>
            </w:r>
            <w:r w:rsidRPr="00F4218B">
              <w:t>M</w:t>
            </w:r>
            <w:r w:rsidR="00623F36" w:rsidRPr="00F4218B">
              <w:br/>
            </w:r>
            <w:r w:rsidRPr="00F4218B">
              <w:t>2007</w:t>
            </w:r>
            <w:r w:rsidR="00623F36" w:rsidRPr="00F4218B">
              <w:br/>
              <w:t>Helicobacter</w:t>
            </w:r>
            <w:r w:rsidR="00623F36" w:rsidRPr="00F4218B">
              <w:br/>
            </w:r>
            <w:r w:rsidR="00623F36" w:rsidRPr="00F4218B">
              <w:br/>
            </w:r>
            <w:r w:rsidR="00623F36" w:rsidRPr="00F4218B">
              <w:rPr>
                <w:color w:val="0099FF"/>
                <w:sz w:val="18"/>
                <w:szCs w:val="18"/>
              </w:rPr>
              <w:t>blue: data from author</w:t>
            </w:r>
          </w:p>
        </w:tc>
      </w:tr>
      <w:tr w:rsidR="008E1AE6" w:rsidRPr="00F4218B" w14:paraId="246553F5" w14:textId="77777777" w:rsidTr="00623F36">
        <w:trPr>
          <w:trHeight w:val="674"/>
        </w:trPr>
        <w:tc>
          <w:tcPr>
            <w:tcW w:w="646" w:type="dxa"/>
          </w:tcPr>
          <w:p w14:paraId="29A10E19" w14:textId="77777777" w:rsidR="008E1AE6" w:rsidRPr="00F4218B" w:rsidRDefault="008E1AE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873" w:type="dxa"/>
          </w:tcPr>
          <w:p w14:paraId="22A6923A" w14:textId="77777777" w:rsidR="008E1AE6" w:rsidRPr="00F4218B" w:rsidRDefault="008E1AE6" w:rsidP="00FA7608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</w:t>
            </w:r>
            <w:r w:rsidR="00450B5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710" w:type="dxa"/>
          </w:tcPr>
          <w:p w14:paraId="6B4476F0" w14:textId="77777777" w:rsidR="008E1AE6" w:rsidRPr="00F4218B" w:rsidRDefault="00B012EB" w:rsidP="00B012E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86 </w:t>
            </w:r>
            <w:r w:rsidR="008E1AE6" w:rsidRPr="00F4218B">
              <w:rPr>
                <w:sz w:val="22"/>
              </w:rPr>
              <w:t>adult outpatients on amoxicillin (5-10 d)</w:t>
            </w:r>
          </w:p>
        </w:tc>
        <w:tc>
          <w:tcPr>
            <w:tcW w:w="1350" w:type="dxa"/>
          </w:tcPr>
          <w:p w14:paraId="3C93B40C" w14:textId="77777777" w:rsidR="008E1AE6" w:rsidRPr="00F4218B" w:rsidRDefault="008E1AE6" w:rsidP="00FA7608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 xml:space="preserve">10 </w:t>
            </w:r>
            <w:r w:rsidR="00623F36" w:rsidRPr="00F4218B">
              <w:rPr>
                <w:sz w:val="22"/>
                <w:szCs w:val="22"/>
              </w:rPr>
              <w:t>/d</w:t>
            </w:r>
          </w:p>
        </w:tc>
        <w:tc>
          <w:tcPr>
            <w:tcW w:w="1294" w:type="dxa"/>
            <w:gridSpan w:val="2"/>
          </w:tcPr>
          <w:p w14:paraId="096F08B4" w14:textId="77777777" w:rsidR="008E1AE6" w:rsidRPr="00F4218B" w:rsidRDefault="000820FA" w:rsidP="00FA760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 days</w:t>
            </w:r>
            <w:r w:rsidR="00623F36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="008E1AE6" w:rsidRPr="00F4218B">
              <w:rPr>
                <w:sz w:val="22"/>
              </w:rPr>
              <w:t>9</w:t>
            </w:r>
            <w:r w:rsidRPr="00F4218B">
              <w:rPr>
                <w:sz w:val="22"/>
              </w:rPr>
              <w:t xml:space="preserve"> </w:t>
            </w:r>
            <w:r w:rsidR="008E1AE6" w:rsidRPr="00F4218B">
              <w:rPr>
                <w:sz w:val="22"/>
              </w:rPr>
              <w:t xml:space="preserve">days </w:t>
            </w:r>
            <w:r w:rsidRPr="00F4218B">
              <w:rPr>
                <w:sz w:val="22"/>
              </w:rPr>
              <w:br/>
              <w:t>4% power</w:t>
            </w:r>
          </w:p>
        </w:tc>
        <w:tc>
          <w:tcPr>
            <w:tcW w:w="1226" w:type="dxa"/>
          </w:tcPr>
          <w:p w14:paraId="03AD9ACA" w14:textId="77777777" w:rsidR="008E1AE6" w:rsidRPr="00F4218B" w:rsidRDefault="00D459F2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</w:t>
            </w:r>
            <w:r w:rsidR="008E1AE6" w:rsidRPr="00F4218B">
              <w:rPr>
                <w:sz w:val="22"/>
              </w:rPr>
              <w:t>3/41 (7.3%)</w:t>
            </w:r>
            <w:r w:rsidR="0032202E" w:rsidRPr="00F4218B">
              <w:rPr>
                <w:sz w:val="22"/>
              </w:rPr>
              <w:t xml:space="preserve"> p=0.72</w:t>
            </w:r>
            <w:r w:rsidR="000820FA" w:rsidRPr="00F4218B">
              <w:rPr>
                <w:sz w:val="22"/>
              </w:rPr>
              <w:br/>
            </w:r>
            <w:r w:rsidR="000820FA" w:rsidRPr="00F4218B">
              <w:rPr>
                <w:b/>
                <w:sz w:val="22"/>
              </w:rPr>
              <w:t>duration</w:t>
            </w:r>
            <w:r w:rsidR="00623F36" w:rsidRPr="00F4218B">
              <w:rPr>
                <w:b/>
                <w:sz w:val="22"/>
              </w:rPr>
              <w:t xml:space="preserve"> diarrhea</w:t>
            </w:r>
            <w:r w:rsidR="000820FA" w:rsidRPr="00F4218B">
              <w:rPr>
                <w:sz w:val="22"/>
              </w:rPr>
              <w:t xml:space="preserve">: 11.4 </w:t>
            </w:r>
            <w:r w:rsidR="000820FA" w:rsidRPr="00F4218B">
              <w:rPr>
                <w:sz w:val="22"/>
                <w:u w:val="single"/>
              </w:rPr>
              <w:t>+</w:t>
            </w:r>
            <w:r w:rsidR="000820FA" w:rsidRPr="00F4218B">
              <w:rPr>
                <w:sz w:val="22"/>
              </w:rPr>
              <w:t>2.0 d</w:t>
            </w:r>
          </w:p>
        </w:tc>
        <w:tc>
          <w:tcPr>
            <w:tcW w:w="1080" w:type="dxa"/>
          </w:tcPr>
          <w:p w14:paraId="3617F01B" w14:textId="77777777" w:rsidR="008E1AE6" w:rsidRPr="00F4218B" w:rsidRDefault="000820FA" w:rsidP="00B3537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AAD: </w:t>
            </w:r>
            <w:r w:rsidR="008E1AE6" w:rsidRPr="00F4218B">
              <w:rPr>
                <w:sz w:val="22"/>
              </w:rPr>
              <w:t>5/45 (11.1%)</w:t>
            </w:r>
            <w:r w:rsidR="00B35378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dura</w:t>
            </w:r>
            <w:r w:rsidR="007110BC" w:rsidRPr="00F4218B">
              <w:rPr>
                <w:sz w:val="22"/>
              </w:rPr>
              <w:t>tion</w:t>
            </w:r>
            <w:r w:rsidRPr="00F4218B">
              <w:rPr>
                <w:sz w:val="22"/>
              </w:rPr>
              <w:t xml:space="preserve">: 11.5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2.2 d</w:t>
            </w:r>
          </w:p>
        </w:tc>
        <w:tc>
          <w:tcPr>
            <w:tcW w:w="1530" w:type="dxa"/>
          </w:tcPr>
          <w:p w14:paraId="4F63028A" w14:textId="77777777" w:rsidR="008E1AE6" w:rsidRPr="00F4218B" w:rsidRDefault="008E1AE6" w:rsidP="00B35378">
            <w:pPr>
              <w:pStyle w:val="BodyText"/>
              <w:rPr>
                <w:b/>
                <w:color w:val="FF00FF"/>
              </w:rPr>
            </w:pPr>
            <w:r w:rsidRPr="00F4218B">
              <w:rPr>
                <w:b/>
                <w:color w:val="0D0D0D" w:themeColor="text1" w:themeTint="F2"/>
              </w:rPr>
              <w:t>Bravo</w:t>
            </w:r>
            <w:r w:rsidRPr="00F4218B">
              <w:rPr>
                <w:b/>
                <w:color w:val="FF00FF"/>
              </w:rPr>
              <w:t xml:space="preserve"> </w:t>
            </w:r>
            <w:r w:rsidRPr="00F4218B">
              <w:t xml:space="preserve">MV 2008 </w:t>
            </w:r>
            <w:r w:rsidR="00623F36" w:rsidRPr="00F4218B">
              <w:br/>
            </w:r>
            <w:r w:rsidRPr="00F4218B">
              <w:t>Rev</w:t>
            </w:r>
            <w:r w:rsidR="00B35378" w:rsidRPr="00F4218B">
              <w:br/>
            </w:r>
            <w:r w:rsidRPr="00F4218B">
              <w:t>Med Chile</w:t>
            </w:r>
            <w:r w:rsidR="00450B53" w:rsidRPr="00F4218B">
              <w:br/>
            </w:r>
            <w:r w:rsidR="00450B53" w:rsidRPr="00F4218B">
              <w:rPr>
                <w:color w:val="00B0F0"/>
                <w:sz w:val="18"/>
                <w:szCs w:val="18"/>
              </w:rPr>
              <w:t>translated from Spanish</w:t>
            </w:r>
          </w:p>
        </w:tc>
      </w:tr>
      <w:tr w:rsidR="006B5AE1" w:rsidRPr="00F4218B" w14:paraId="723E155B" w14:textId="77777777" w:rsidTr="006B5AE1">
        <w:trPr>
          <w:trHeight w:val="1862"/>
        </w:trPr>
        <w:tc>
          <w:tcPr>
            <w:tcW w:w="646" w:type="dxa"/>
            <w:shd w:val="clear" w:color="auto" w:fill="auto"/>
          </w:tcPr>
          <w:p w14:paraId="5E52A017" w14:textId="2A192305" w:rsidR="006B5AE1" w:rsidRPr="00F4218B" w:rsidRDefault="006B5AE1" w:rsidP="006B5AE1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14:paraId="22D47424" w14:textId="77777777" w:rsidR="006B5AE1" w:rsidRPr="00F4218B" w:rsidRDefault="006B5AE1" w:rsidP="00623F36">
            <w:pPr>
              <w:pStyle w:val="BodyText"/>
              <w:rPr>
                <w:i/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C. butyricum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CBM588 (low dose)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vs control</w:t>
            </w:r>
          </w:p>
        </w:tc>
        <w:tc>
          <w:tcPr>
            <w:tcW w:w="1710" w:type="dxa"/>
            <w:shd w:val="clear" w:color="auto" w:fill="auto"/>
          </w:tcPr>
          <w:p w14:paraId="4B783E21" w14:textId="771DA305" w:rsidR="006B5AE1" w:rsidRPr="00F4218B" w:rsidRDefault="006B5AE1" w:rsidP="002F18D4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19 adults with GI ulcers and H. pylori +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unclear if outpatient or inpatient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JAPAN</w:t>
            </w:r>
          </w:p>
        </w:tc>
        <w:tc>
          <w:tcPr>
            <w:tcW w:w="1350" w:type="dxa"/>
            <w:shd w:val="clear" w:color="auto" w:fill="auto"/>
          </w:tcPr>
          <w:p w14:paraId="5EF4428A" w14:textId="77777777" w:rsidR="006B5AE1" w:rsidRPr="00F4218B" w:rsidRDefault="006B5AE1" w:rsidP="00623F36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6 </w:t>
            </w:r>
            <w:r w:rsidRPr="00F4218B">
              <w:rPr>
                <w:b/>
                <w:sz w:val="22"/>
                <w:szCs w:val="22"/>
              </w:rPr>
              <w:t>tablets</w:t>
            </w:r>
            <w:r w:rsidRPr="00F4218B">
              <w:rPr>
                <w:sz w:val="22"/>
                <w:szCs w:val="22"/>
              </w:rPr>
              <w:t xml:space="preserve"> cfu/d not reported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5BA99E12" w14:textId="2AAE2DBE" w:rsidR="006B5AE1" w:rsidRPr="00F4218B" w:rsidRDefault="006B5AE1" w:rsidP="00623F36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 week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 0</w:t>
            </w:r>
          </w:p>
        </w:tc>
        <w:tc>
          <w:tcPr>
            <w:tcW w:w="1226" w:type="dxa"/>
            <w:shd w:val="clear" w:color="auto" w:fill="auto"/>
          </w:tcPr>
          <w:p w14:paraId="1521EEA2" w14:textId="156FADD3" w:rsidR="006B5AE1" w:rsidRPr="00F4218B" w:rsidRDefault="006B5AE1" w:rsidP="00623F36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single dose 1/12 (8.3%)</w:t>
            </w:r>
            <w:r w:rsidRPr="00F4218B">
              <w:rPr>
                <w:sz w:val="22"/>
                <w:szCs w:val="22"/>
              </w:rPr>
              <w:br/>
              <w:t>ns</w:t>
            </w:r>
          </w:p>
        </w:tc>
        <w:tc>
          <w:tcPr>
            <w:tcW w:w="1080" w:type="dxa"/>
            <w:shd w:val="clear" w:color="auto" w:fill="auto"/>
          </w:tcPr>
          <w:p w14:paraId="51CC8B60" w14:textId="49664A8B" w:rsidR="006B5AE1" w:rsidRPr="00F4218B" w:rsidRDefault="006B5AE1" w:rsidP="00623F36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No probiotic control:</w:t>
            </w:r>
            <w:r w:rsidRPr="00F4218B">
              <w:rPr>
                <w:sz w:val="22"/>
                <w:szCs w:val="22"/>
              </w:rPr>
              <w:br/>
              <w:t>AAD</w:t>
            </w:r>
            <w:r w:rsidRPr="00F4218B">
              <w:rPr>
                <w:sz w:val="22"/>
                <w:szCs w:val="22"/>
              </w:rPr>
              <w:br/>
              <w:t>3/7 (43%)</w:t>
            </w:r>
          </w:p>
        </w:tc>
        <w:tc>
          <w:tcPr>
            <w:tcW w:w="1530" w:type="dxa"/>
            <w:shd w:val="clear" w:color="auto" w:fill="auto"/>
          </w:tcPr>
          <w:p w14:paraId="2F0BC981" w14:textId="77777777" w:rsidR="006B5AE1" w:rsidRPr="00F4218B" w:rsidRDefault="006B5AE1" w:rsidP="002F18D4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 xml:space="preserve">Imase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K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2008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Microbiol Immunol</w:t>
            </w:r>
          </w:p>
        </w:tc>
      </w:tr>
      <w:tr w:rsidR="00623F36" w:rsidRPr="00F4218B" w14:paraId="29CD8F42" w14:textId="77777777" w:rsidTr="00623F36">
        <w:trPr>
          <w:trHeight w:val="674"/>
        </w:trPr>
        <w:tc>
          <w:tcPr>
            <w:tcW w:w="646" w:type="dxa"/>
          </w:tcPr>
          <w:p w14:paraId="6CE81EC5" w14:textId="77777777" w:rsidR="00623F36" w:rsidRPr="00F4218B" w:rsidRDefault="00623F36" w:rsidP="00623F3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FB5" w14:textId="77777777" w:rsidR="00623F36" w:rsidRPr="00F4218B" w:rsidRDefault="00623F36" w:rsidP="00623F36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“Lacidofil”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(L helveticus R52+L</w:t>
            </w:r>
            <w:r w:rsidR="00A31E9F" w:rsidRPr="00F4218B">
              <w:rPr>
                <w:i/>
                <w:color w:val="0D0D0D" w:themeColor="text1" w:themeTint="F2"/>
                <w:sz w:val="22"/>
              </w:rPr>
              <w:t xml:space="preserve">. </w:t>
            </w:r>
            <w:r w:rsidRPr="00F4218B">
              <w:rPr>
                <w:i/>
                <w:color w:val="0D0D0D" w:themeColor="text1" w:themeTint="F2"/>
                <w:sz w:val="22"/>
              </w:rPr>
              <w:t>rham</w:t>
            </w:r>
            <w:r w:rsidR="00A31E9F" w:rsidRPr="00F4218B">
              <w:rPr>
                <w:i/>
                <w:color w:val="0D0D0D" w:themeColor="text1" w:themeTint="F2"/>
                <w:sz w:val="22"/>
              </w:rPr>
              <w:t xml:space="preserve">nosus </w:t>
            </w:r>
            <w:r w:rsidRPr="00F4218B">
              <w:rPr>
                <w:i/>
                <w:color w:val="0D0D0D" w:themeColor="text1" w:themeTint="F2"/>
                <w:sz w:val="22"/>
              </w:rPr>
              <w:t>R11)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B37" w14:textId="77777777" w:rsidR="00623F36" w:rsidRPr="00F4218B" w:rsidRDefault="00623F36" w:rsidP="00623F36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not randomized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in </w:t>
            </w:r>
            <w:r w:rsidR="00A31E9F" w:rsidRPr="00F4218B">
              <w:rPr>
                <w:color w:val="0D0D0D" w:themeColor="text1" w:themeTint="F2"/>
                <w:sz w:val="22"/>
              </w:rPr>
              <w:t xml:space="preserve">45 </w:t>
            </w:r>
            <w:r w:rsidRPr="00F4218B">
              <w:rPr>
                <w:color w:val="0D0D0D" w:themeColor="text1" w:themeTint="F2"/>
                <w:sz w:val="22"/>
              </w:rPr>
              <w:t>children</w:t>
            </w:r>
            <w:r w:rsidR="00A31E9F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Ukraine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2E6" w14:textId="77777777" w:rsidR="00623F36" w:rsidRPr="00F4218B" w:rsidRDefault="00623F36" w:rsidP="00623F36">
            <w:pPr>
              <w:pStyle w:val="BodyText"/>
            </w:pPr>
            <w:r w:rsidRPr="00F4218B">
              <w:t>4 x 10</w:t>
            </w:r>
            <w:r w:rsidRPr="00F4218B">
              <w:rPr>
                <w:vertAlign w:val="superscript"/>
              </w:rPr>
              <w:t>9</w:t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195" w14:textId="77777777" w:rsidR="00623F36" w:rsidRPr="00F4218B" w:rsidRDefault="00623F36" w:rsidP="00623F3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wk</w:t>
            </w:r>
            <w:r w:rsidR="00A31E9F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1 wk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B88" w14:textId="77777777" w:rsidR="00623F36" w:rsidRPr="00F4218B" w:rsidRDefault="00623F36" w:rsidP="00623F3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2/25 (8%) p=0.06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130" w14:textId="77777777" w:rsidR="00623F36" w:rsidRPr="00F4218B" w:rsidRDefault="00623F36" w:rsidP="00623F3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7/20 (35%)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B6F" w14:textId="77777777" w:rsidR="00623F36" w:rsidRPr="00F4218B" w:rsidRDefault="00623F36" w:rsidP="00623F36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Gnaytenko </w:t>
            </w:r>
            <w:r w:rsidRPr="00F4218B">
              <w:rPr>
                <w:color w:val="0D0D0D" w:themeColor="text1" w:themeTint="F2"/>
              </w:rPr>
              <w:t xml:space="preserve">O </w:t>
            </w:r>
            <w:r w:rsidRPr="00F4218B">
              <w:rPr>
                <w:color w:val="0D0D0D" w:themeColor="text1" w:themeTint="F2"/>
              </w:rPr>
              <w:br/>
              <w:t>2009</w:t>
            </w:r>
            <w:r w:rsidRPr="00F4218B">
              <w:rPr>
                <w:color w:val="0D0D0D" w:themeColor="text1" w:themeTint="F2"/>
              </w:rPr>
              <w:br/>
              <w:t>Prac Med</w:t>
            </w:r>
          </w:p>
        </w:tc>
      </w:tr>
    </w:tbl>
    <w:p w14:paraId="4DFD97B7" w14:textId="77777777" w:rsidR="00393269" w:rsidRPr="00F4218B" w:rsidRDefault="00F24F34" w:rsidP="000F34F5">
      <w:r w:rsidRPr="00F4218B">
        <w:br w:type="page"/>
      </w:r>
    </w:p>
    <w:p w14:paraId="14B21EED" w14:textId="77777777" w:rsidR="00DC3E43" w:rsidRPr="00F4218B" w:rsidRDefault="00A971E2">
      <w:pPr>
        <w:rPr>
          <w:b/>
        </w:rPr>
      </w:pPr>
      <w:r w:rsidRPr="00F4218B">
        <w:rPr>
          <w:b/>
        </w:rPr>
        <w:lastRenderedPageBreak/>
        <w:t>AAD-</w:t>
      </w:r>
      <w:r w:rsidR="00A31E9F" w:rsidRPr="00F4218B">
        <w:rPr>
          <w:b/>
        </w:rPr>
        <w:t xml:space="preserve"> page </w:t>
      </w:r>
      <w:r w:rsidR="002F1C00" w:rsidRPr="00F4218B">
        <w:rPr>
          <w:b/>
        </w:rPr>
        <w:t>8</w:t>
      </w:r>
    </w:p>
    <w:p w14:paraId="10591C9A" w14:textId="77777777" w:rsidR="00DC3E43" w:rsidRPr="00F4218B" w:rsidRDefault="00DC3E43">
      <w:pPr>
        <w:rPr>
          <w:b/>
        </w:rPr>
      </w:pPr>
    </w:p>
    <w:tbl>
      <w:tblPr>
        <w:tblW w:w="1088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4"/>
        <w:gridCol w:w="1800"/>
        <w:gridCol w:w="1437"/>
        <w:gridCol w:w="1205"/>
        <w:gridCol w:w="1226"/>
        <w:gridCol w:w="1080"/>
        <w:gridCol w:w="1709"/>
      </w:tblGrid>
      <w:tr w:rsidR="00DC3E43" w:rsidRPr="00F4218B" w14:paraId="3D35D9F1" w14:textId="77777777" w:rsidTr="002F18D4">
        <w:tc>
          <w:tcPr>
            <w:tcW w:w="648" w:type="dxa"/>
            <w:tcBorders>
              <w:bottom w:val="single" w:sz="4" w:space="0" w:color="auto"/>
            </w:tcBorders>
          </w:tcPr>
          <w:p w14:paraId="45AB03C1" w14:textId="77777777" w:rsidR="00DC3E43" w:rsidRPr="00F4218B" w:rsidRDefault="00A31E9F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4CBBEBB6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4E94D5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41B0A8EA" w14:textId="77777777" w:rsidR="00DC3E43" w:rsidRPr="00F4218B" w:rsidRDefault="00DC3E43" w:rsidP="00A31E9F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Daily</w:t>
            </w:r>
            <w:r w:rsidR="00A31E9F" w:rsidRPr="00F4218B">
              <w:rPr>
                <w:b/>
              </w:rPr>
              <w:t xml:space="preserve"> </w:t>
            </w:r>
            <w:r w:rsidRPr="00F4218B">
              <w:rPr>
                <w:b/>
              </w:rPr>
              <w:t>dose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14CE450" w14:textId="77777777" w:rsidR="00DC3E43" w:rsidRPr="00F4218B" w:rsidRDefault="00DC3E43" w:rsidP="00A31E9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DDF9997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142F77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3F6DBA94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F9B8B24" w14:textId="77777777" w:rsidR="00DC3E43" w:rsidRPr="00F4218B" w:rsidRDefault="00DC3E43" w:rsidP="002B1C5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0820FA" w:rsidRPr="00F4218B" w14:paraId="1F70D627" w14:textId="77777777" w:rsidTr="002F18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1C0" w14:textId="77777777" w:rsidR="000820FA" w:rsidRPr="00F4218B" w:rsidRDefault="00A31E9F" w:rsidP="000820F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C5C" w14:textId="77777777" w:rsidR="000820FA" w:rsidRPr="00F4218B" w:rsidRDefault="000820FA" w:rsidP="000820F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 rhamnosus GG </w:t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EEA" w14:textId="77777777" w:rsidR="000820FA" w:rsidRPr="00F4218B" w:rsidRDefault="000820FA" w:rsidP="00A31E9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N=316 inpatient adults on antibiotics</w:t>
            </w:r>
            <w:r w:rsidR="00A31E9F" w:rsidRPr="00F4218B">
              <w:rPr>
                <w:sz w:val="22"/>
                <w:szCs w:val="22"/>
              </w:rPr>
              <w:br/>
            </w:r>
            <w:r w:rsidR="00A31E9F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CANADA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CD6" w14:textId="77777777" w:rsidR="000820FA" w:rsidRPr="00F4218B" w:rsidRDefault="000820FA" w:rsidP="000820FA">
            <w:pPr>
              <w:pStyle w:val="BodyText"/>
            </w:pPr>
          </w:p>
          <w:p w14:paraId="0C58D1D1" w14:textId="77777777" w:rsidR="000820FA" w:rsidRPr="00F4218B" w:rsidRDefault="000820FA" w:rsidP="000820FA">
            <w:pPr>
              <w:pStyle w:val="BodyText"/>
              <w:rPr>
                <w:b/>
              </w:rPr>
            </w:pPr>
            <w:r w:rsidRPr="00F4218B">
              <w:t>1.2 x 10</w:t>
            </w:r>
            <w:r w:rsidRPr="00F4218B">
              <w:rPr>
                <w:vertAlign w:val="superscript"/>
              </w:rPr>
              <w:t xml:space="preserve">11 </w:t>
            </w:r>
            <w:r w:rsidRPr="00F4218B">
              <w:t>/d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AC2" w14:textId="77777777" w:rsidR="000820FA" w:rsidRPr="00F4218B" w:rsidRDefault="000820FA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="00A31E9F" w:rsidRPr="00F4218B">
              <w:rPr>
                <w:sz w:val="22"/>
              </w:rPr>
              <w:br/>
            </w:r>
            <w:r w:rsidR="00A31E9F"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t>4 wk</w:t>
            </w:r>
            <w:r w:rsidR="00A31E9F" w:rsidRPr="00F4218B">
              <w:rPr>
                <w:sz w:val="22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848" w14:textId="77777777" w:rsidR="000820FA" w:rsidRPr="00F4218B" w:rsidRDefault="000820FA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8/157 (5.1%), p=0.18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AE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4/157 (2.5%) 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9E6" w14:textId="77777777" w:rsidR="000820FA" w:rsidRPr="00F4218B" w:rsidRDefault="000820FA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4/159 (2.5%)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AE: 0/159 (0%)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AEE" w14:textId="77777777" w:rsidR="000820FA" w:rsidRPr="00F4218B" w:rsidRDefault="000820FA" w:rsidP="000820FA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Miller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M 2008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sz w:val="22"/>
              </w:rPr>
              <w:br/>
              <w:t xml:space="preserve">Meeting Abstract ICAAC Washington DC </w:t>
            </w:r>
          </w:p>
        </w:tc>
      </w:tr>
      <w:tr w:rsidR="00A31E9F" w:rsidRPr="00F4218B" w14:paraId="42128137" w14:textId="77777777" w:rsidTr="000F43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9E7" w14:textId="77777777" w:rsidR="00A31E9F" w:rsidRPr="00F4218B" w:rsidRDefault="00A31E9F" w:rsidP="00A31E9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84" w:type="dxa"/>
          </w:tcPr>
          <w:p w14:paraId="5B89D48C" w14:textId="77777777" w:rsidR="00A31E9F" w:rsidRPr="00F4218B" w:rsidRDefault="00A31E9F" w:rsidP="00A31E9F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“Lacidofil WM”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L. helveticus R52 + L. rhamnosus R11</w:t>
            </w:r>
          </w:p>
        </w:tc>
        <w:tc>
          <w:tcPr>
            <w:tcW w:w="1800" w:type="dxa"/>
          </w:tcPr>
          <w:p w14:paraId="51ABF2B3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n=96 adult women with C-sections and cefotaxime pre-op abx.</w:t>
            </w:r>
          </w:p>
        </w:tc>
        <w:tc>
          <w:tcPr>
            <w:tcW w:w="1437" w:type="dxa"/>
          </w:tcPr>
          <w:p w14:paraId="4C8A8FD3" w14:textId="77777777" w:rsidR="00A31E9F" w:rsidRPr="00F4218B" w:rsidRDefault="00A31E9F" w:rsidP="00A31E9F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  <w:r w:rsidRPr="00F4218B">
              <w:br/>
            </w:r>
            <w:r w:rsidRPr="00F4218B">
              <w:br/>
              <w:t xml:space="preserve"> (3 caps/d)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05" w:type="dxa"/>
          </w:tcPr>
          <w:p w14:paraId="7ABC6079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226" w:type="dxa"/>
          </w:tcPr>
          <w:p w14:paraId="27CE0575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(n=56)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0/56 (0%) p&lt;0.05</w:t>
            </w:r>
          </w:p>
        </w:tc>
        <w:tc>
          <w:tcPr>
            <w:tcW w:w="1080" w:type="dxa"/>
          </w:tcPr>
          <w:p w14:paraId="25B42AF4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(n=40)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4/40 (10%)</w:t>
            </w:r>
          </w:p>
        </w:tc>
        <w:tc>
          <w:tcPr>
            <w:tcW w:w="1709" w:type="dxa"/>
          </w:tcPr>
          <w:p w14:paraId="0BE09721" w14:textId="77777777" w:rsidR="00A31E9F" w:rsidRPr="00F4218B" w:rsidRDefault="00A31E9F" w:rsidP="007110BC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Liskovich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VV</w:t>
            </w:r>
            <w:r w:rsidRPr="00F4218B">
              <w:rPr>
                <w:color w:val="0D0D0D" w:themeColor="text1" w:themeTint="F2"/>
                <w:sz w:val="22"/>
              </w:rPr>
              <w:br/>
              <w:t>2010</w:t>
            </w:r>
            <w:r w:rsidRPr="00F4218B">
              <w:rPr>
                <w:color w:val="0D0D0D" w:themeColor="text1" w:themeTint="F2"/>
                <w:sz w:val="22"/>
              </w:rPr>
              <w:br/>
              <w:t>Health</w:t>
            </w:r>
          </w:p>
        </w:tc>
      </w:tr>
      <w:tr w:rsidR="00A31E9F" w:rsidRPr="00F4218B" w14:paraId="27AF4E18" w14:textId="77777777" w:rsidTr="000F43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59C" w14:textId="77777777" w:rsidR="00A31E9F" w:rsidRPr="00F4218B" w:rsidRDefault="00A31E9F" w:rsidP="00A31E9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84" w:type="dxa"/>
          </w:tcPr>
          <w:p w14:paraId="59BC6836" w14:textId="77777777" w:rsidR="00A31E9F" w:rsidRPr="00F4218B" w:rsidRDefault="00A31E9F" w:rsidP="00A31E9F">
            <w:pPr>
              <w:pStyle w:val="BodyText"/>
              <w:rPr>
                <w:i/>
                <w:color w:val="0D0D0D" w:themeColor="text1" w:themeTint="F2"/>
                <w:sz w:val="20"/>
                <w:szCs w:val="20"/>
              </w:rPr>
            </w:pP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 xml:space="preserve">S. boulardii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(Bioflor) vs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 S.b. </w:t>
            </w:r>
            <w:proofErr w:type="gramStart"/>
            <w:r w:rsidRPr="00F4218B">
              <w:rPr>
                <w:color w:val="0D0D0D" w:themeColor="text1" w:themeTint="F2"/>
                <w:sz w:val="20"/>
                <w:szCs w:val="20"/>
              </w:rPr>
              <w:t>+  mucoprotective</w:t>
            </w:r>
            <w:proofErr w:type="gramEnd"/>
            <w:r w:rsidRPr="00F4218B">
              <w:rPr>
                <w:color w:val="0D0D0D" w:themeColor="text1" w:themeTint="F2"/>
                <w:sz w:val="20"/>
                <w:szCs w:val="20"/>
              </w:rPr>
              <w:t xml:space="preserve"> agent (DA9601)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vs control.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All on triple therapy</w:t>
            </w:r>
          </w:p>
        </w:tc>
        <w:tc>
          <w:tcPr>
            <w:tcW w:w="1800" w:type="dxa"/>
          </w:tcPr>
          <w:p w14:paraId="2BF6D7F4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Adult</w:t>
            </w:r>
            <w:r w:rsidRPr="00F4218B">
              <w:rPr>
                <w:sz w:val="22"/>
              </w:rPr>
              <w:br/>
              <w:t xml:space="preserve">outpatients, N=991, </w:t>
            </w:r>
            <w:r w:rsidRPr="00F4218B">
              <w:rPr>
                <w:i/>
                <w:sz w:val="22"/>
              </w:rPr>
              <w:t>H. pylori</w:t>
            </w:r>
            <w:r w:rsidRPr="00F4218B">
              <w:rPr>
                <w:sz w:val="22"/>
              </w:rPr>
              <w:t>+</w:t>
            </w:r>
            <w:r w:rsidRPr="00F4218B">
              <w:rPr>
                <w:sz w:val="22"/>
              </w:rPr>
              <w:br/>
              <w:t>outpatients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Korea</w:t>
            </w:r>
          </w:p>
        </w:tc>
        <w:tc>
          <w:tcPr>
            <w:tcW w:w="1437" w:type="dxa"/>
          </w:tcPr>
          <w:p w14:paraId="37C77A8A" w14:textId="77777777" w:rsidR="00A31E9F" w:rsidRPr="00F4218B" w:rsidRDefault="00A31E9F" w:rsidP="00A31E9F">
            <w:pPr>
              <w:pStyle w:val="BodyText"/>
              <w:rPr>
                <w:vertAlign w:val="superscript"/>
              </w:rPr>
            </w:pPr>
            <w:r w:rsidRPr="00F4218B">
              <w:t>3 x 10</w:t>
            </w:r>
            <w:r w:rsidRPr="00F4218B">
              <w:rPr>
                <w:vertAlign w:val="superscript"/>
              </w:rPr>
              <w:t>10</w:t>
            </w:r>
          </w:p>
          <w:p w14:paraId="7AB4E43C" w14:textId="77777777" w:rsidR="00A31E9F" w:rsidRPr="00F4218B" w:rsidRDefault="00A31E9F" w:rsidP="00A31E9F">
            <w:pPr>
              <w:pStyle w:val="BodyText"/>
              <w:rPr>
                <w:vertAlign w:val="superscript"/>
              </w:rPr>
            </w:pPr>
          </w:p>
          <w:p w14:paraId="08A4C56A" w14:textId="77777777" w:rsidR="00A31E9F" w:rsidRPr="00F4218B" w:rsidRDefault="00A31E9F" w:rsidP="00A31E9F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capsules</w:t>
            </w:r>
          </w:p>
        </w:tc>
        <w:tc>
          <w:tcPr>
            <w:tcW w:w="1205" w:type="dxa"/>
          </w:tcPr>
          <w:p w14:paraId="34363179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4 wks</w:t>
            </w:r>
          </w:p>
        </w:tc>
        <w:tc>
          <w:tcPr>
            <w:tcW w:w="1226" w:type="dxa"/>
          </w:tcPr>
          <w:p w14:paraId="1E14D11E" w14:textId="77777777" w:rsidR="00A31E9F" w:rsidRPr="00F4218B" w:rsidRDefault="00A31E9F" w:rsidP="00A31E9F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Sb only: </w:t>
            </w:r>
            <w:r w:rsidRPr="00F4218B">
              <w:rPr>
                <w:b/>
                <w:sz w:val="18"/>
                <w:szCs w:val="18"/>
              </w:rPr>
              <w:t>AAD</w:t>
            </w:r>
            <w:r w:rsidRPr="00F4218B">
              <w:rPr>
                <w:sz w:val="18"/>
                <w:szCs w:val="18"/>
              </w:rPr>
              <w:t xml:space="preserve"> 11/330 (3%) p=0.14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Sb+mucop agent: 9/330 (3%), n=0.06</w:t>
            </w:r>
          </w:p>
        </w:tc>
        <w:tc>
          <w:tcPr>
            <w:tcW w:w="1080" w:type="dxa"/>
          </w:tcPr>
          <w:p w14:paraId="1FA71D6E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 in control:</w:t>
            </w:r>
            <w:r w:rsidRPr="00F4218B">
              <w:rPr>
                <w:sz w:val="22"/>
              </w:rPr>
              <w:br/>
              <w:t>20/331 (6%)</w:t>
            </w:r>
          </w:p>
        </w:tc>
        <w:tc>
          <w:tcPr>
            <w:tcW w:w="1709" w:type="dxa"/>
          </w:tcPr>
          <w:p w14:paraId="6920BAE8" w14:textId="77777777" w:rsidR="00A31E9F" w:rsidRPr="00F4218B" w:rsidRDefault="00A31E9F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Song</w:t>
            </w:r>
            <w:r w:rsidRPr="00F4218B">
              <w:rPr>
                <w:sz w:val="22"/>
              </w:rPr>
              <w:t xml:space="preserve"> M</w:t>
            </w:r>
            <w:r w:rsidRPr="00F4218B">
              <w:rPr>
                <w:sz w:val="22"/>
              </w:rPr>
              <w:br/>
              <w:t>2010</w:t>
            </w:r>
            <w:r w:rsidRPr="00F4218B">
              <w:rPr>
                <w:b/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Heliobacteria</w:t>
            </w:r>
          </w:p>
        </w:tc>
      </w:tr>
      <w:tr w:rsidR="00A31E9F" w:rsidRPr="00F4218B" w14:paraId="188623DF" w14:textId="77777777" w:rsidTr="000F43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335" w14:textId="77777777" w:rsidR="00A31E9F" w:rsidRPr="00F4218B" w:rsidRDefault="00A31E9F" w:rsidP="00A31E9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84" w:type="dxa"/>
          </w:tcPr>
          <w:p w14:paraId="250EAC7B" w14:textId="77777777" w:rsidR="00A31E9F" w:rsidRPr="00F4218B" w:rsidRDefault="00A31E9F" w:rsidP="00A31E9F">
            <w:pPr>
              <w:pStyle w:val="BodyText"/>
              <w:rPr>
                <w:i/>
                <w:color w:val="0D0D0D" w:themeColor="text1" w:themeTint="F2"/>
                <w:sz w:val="20"/>
                <w:szCs w:val="20"/>
                <w:lang w:val="it-IT"/>
              </w:rPr>
            </w:pPr>
            <w:r w:rsidRPr="00F4218B">
              <w:rPr>
                <w:i/>
                <w:color w:val="0D0D0D" w:themeColor="text1" w:themeTint="F2"/>
                <w:sz w:val="20"/>
                <w:szCs w:val="20"/>
                <w:lang w:val="it-IT"/>
              </w:rPr>
              <w:t>“Lacidofil” cap</w:t>
            </w:r>
            <w:r w:rsidRPr="00F4218B">
              <w:rPr>
                <w:i/>
                <w:color w:val="0D0D0D" w:themeColor="text1" w:themeTint="F2"/>
                <w:sz w:val="20"/>
                <w:szCs w:val="20"/>
                <w:lang w:val="it-IT"/>
              </w:rPr>
              <w:br/>
              <w:t xml:space="preserve">L. rhamnosus (Rosell-11) + </w:t>
            </w:r>
            <w:r w:rsidRPr="00F4218B">
              <w:rPr>
                <w:i/>
                <w:color w:val="0D0D0D" w:themeColor="text1" w:themeTint="F2"/>
                <w:sz w:val="20"/>
                <w:szCs w:val="20"/>
                <w:lang w:val="it-IT"/>
              </w:rPr>
              <w:br/>
              <w:t>L. helveticus (Rosell-52)</w:t>
            </w:r>
            <w:r w:rsidRPr="00F4218B">
              <w:rPr>
                <w:i/>
                <w:color w:val="0D0D0D" w:themeColor="text1" w:themeTint="F2"/>
                <w:sz w:val="20"/>
                <w:szCs w:val="20"/>
                <w:lang w:val="it-IT"/>
              </w:rPr>
              <w:br/>
              <w:t>vs placebo caps</w:t>
            </w:r>
          </w:p>
        </w:tc>
        <w:tc>
          <w:tcPr>
            <w:tcW w:w="1800" w:type="dxa"/>
          </w:tcPr>
          <w:p w14:paraId="3EFBB550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214 adults (&gt;18 yrs old) on </w:t>
            </w:r>
            <w:r w:rsidRPr="00F4218B">
              <w:rPr>
                <w:sz w:val="20"/>
                <w:szCs w:val="20"/>
              </w:rPr>
              <w:t xml:space="preserve">abx&lt;48 hrs for resp infections in 10 hospitals </w:t>
            </w:r>
            <w:r w:rsidRPr="00F4218B">
              <w:rPr>
                <w:sz w:val="20"/>
                <w:szCs w:val="20"/>
              </w:rPr>
              <w:br/>
              <w:t>KOREA</w:t>
            </w:r>
            <w:r w:rsidRPr="00F4218B">
              <w:rPr>
                <w:sz w:val="20"/>
                <w:szCs w:val="20"/>
              </w:rPr>
              <w:br/>
              <w:t>ITT analysis</w:t>
            </w:r>
          </w:p>
        </w:tc>
        <w:tc>
          <w:tcPr>
            <w:tcW w:w="1437" w:type="dxa"/>
          </w:tcPr>
          <w:p w14:paraId="5967949A" w14:textId="77777777" w:rsidR="00A31E9F" w:rsidRPr="00F4218B" w:rsidRDefault="00A31E9F" w:rsidP="00A31E9F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9</w:t>
            </w:r>
            <w:r w:rsidRPr="00F4218B">
              <w:t>/cap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05" w:type="dxa"/>
          </w:tcPr>
          <w:p w14:paraId="75BCD047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within 48 hrs for 14 days.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No f/up</w:t>
            </w:r>
          </w:p>
        </w:tc>
        <w:tc>
          <w:tcPr>
            <w:tcW w:w="1226" w:type="dxa"/>
          </w:tcPr>
          <w:p w14:paraId="678F290E" w14:textId="3F854029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4/103 (3.9%), n</w:t>
            </w:r>
            <w:r w:rsidR="009F5CEA">
              <w:rPr>
                <w:sz w:val="22"/>
              </w:rPr>
              <w:t>s</w:t>
            </w:r>
            <w:r w:rsidRPr="00F4218B">
              <w:rPr>
                <w:sz w:val="22"/>
              </w:rPr>
              <w:t xml:space="preserve"> CDI data, NS</w:t>
            </w:r>
          </w:p>
        </w:tc>
        <w:tc>
          <w:tcPr>
            <w:tcW w:w="1080" w:type="dxa"/>
          </w:tcPr>
          <w:p w14:paraId="7A26E243" w14:textId="77777777" w:rsidR="00A31E9F" w:rsidRPr="00F4218B" w:rsidRDefault="00A31E9F" w:rsidP="00A31E9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</w:t>
            </w:r>
            <w:r w:rsidRPr="00F4218B">
              <w:rPr>
                <w:sz w:val="22"/>
              </w:rPr>
              <w:br/>
              <w:t>8/111 (7.2%)</w:t>
            </w:r>
          </w:p>
        </w:tc>
        <w:tc>
          <w:tcPr>
            <w:tcW w:w="1709" w:type="dxa"/>
          </w:tcPr>
          <w:p w14:paraId="40C31EEC" w14:textId="77777777" w:rsidR="00A31E9F" w:rsidRPr="00F4218B" w:rsidRDefault="00A31E9F" w:rsidP="007110BC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  <w:lang w:val="de-DE"/>
              </w:rPr>
              <w:t>Song</w:t>
            </w:r>
            <w:r w:rsidRPr="00F4218B">
              <w:rPr>
                <w:color w:val="FF00FF"/>
                <w:sz w:val="22"/>
                <w:lang w:val="de-DE"/>
              </w:rPr>
              <w:t xml:space="preserve"> </w:t>
            </w:r>
            <w:r w:rsidRPr="00F4218B">
              <w:rPr>
                <w:sz w:val="22"/>
                <w:lang w:val="de-DE"/>
              </w:rPr>
              <w:t>HJ</w:t>
            </w:r>
            <w:r w:rsidRPr="00F4218B">
              <w:rPr>
                <w:sz w:val="22"/>
                <w:lang w:val="de-DE"/>
              </w:rPr>
              <w:br/>
              <w:t xml:space="preserve">2010 </w:t>
            </w:r>
            <w:r w:rsidRPr="00F4218B">
              <w:rPr>
                <w:sz w:val="22"/>
                <w:lang w:val="de-DE"/>
              </w:rPr>
              <w:br/>
              <w:t>Gastr &amp; Heptaol</w:t>
            </w:r>
          </w:p>
        </w:tc>
      </w:tr>
    </w:tbl>
    <w:p w14:paraId="6D1AD735" w14:textId="77777777" w:rsidR="002E2501" w:rsidRPr="00F4218B" w:rsidRDefault="002E2501">
      <w:pPr>
        <w:rPr>
          <w:b/>
        </w:rPr>
      </w:pPr>
    </w:p>
    <w:p w14:paraId="39BF0B1C" w14:textId="77777777" w:rsidR="002E2501" w:rsidRPr="00F4218B" w:rsidRDefault="002E2501">
      <w:pPr>
        <w:rPr>
          <w:b/>
        </w:rPr>
      </w:pPr>
    </w:p>
    <w:p w14:paraId="7119F893" w14:textId="77777777" w:rsidR="00DC3E43" w:rsidRPr="00F4218B" w:rsidRDefault="00DC3E43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XSpec="center" w:tblpY="1696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4"/>
        <w:gridCol w:w="1800"/>
        <w:gridCol w:w="1437"/>
        <w:gridCol w:w="1009"/>
        <w:gridCol w:w="1440"/>
        <w:gridCol w:w="1170"/>
        <w:gridCol w:w="1619"/>
      </w:tblGrid>
      <w:tr w:rsidR="007110BC" w:rsidRPr="00F4218B" w14:paraId="1B2D63AD" w14:textId="77777777" w:rsidTr="007110BC">
        <w:tc>
          <w:tcPr>
            <w:tcW w:w="648" w:type="dxa"/>
          </w:tcPr>
          <w:p w14:paraId="0C622394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784" w:type="dxa"/>
          </w:tcPr>
          <w:p w14:paraId="2BFBA821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800" w:type="dxa"/>
          </w:tcPr>
          <w:p w14:paraId="706DB8C7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437" w:type="dxa"/>
          </w:tcPr>
          <w:p w14:paraId="3C568C60" w14:textId="77777777" w:rsidR="007110BC" w:rsidRPr="00F4218B" w:rsidRDefault="007110BC" w:rsidP="007110BC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Daily</w:t>
            </w:r>
          </w:p>
          <w:p w14:paraId="5F540FDF" w14:textId="77777777" w:rsidR="007110BC" w:rsidRPr="00F4218B" w:rsidRDefault="007110BC" w:rsidP="007110BC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1009" w:type="dxa"/>
          </w:tcPr>
          <w:p w14:paraId="36F1C56A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440" w:type="dxa"/>
          </w:tcPr>
          <w:p w14:paraId="742F4075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170" w:type="dxa"/>
          </w:tcPr>
          <w:p w14:paraId="53C8B73F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562AD7B5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619" w:type="dxa"/>
          </w:tcPr>
          <w:p w14:paraId="44A22334" w14:textId="77777777" w:rsidR="007110BC" w:rsidRPr="00F4218B" w:rsidRDefault="007110BC" w:rsidP="007110B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7110BC" w:rsidRPr="00F4218B" w14:paraId="73965B43" w14:textId="77777777" w:rsidTr="007110BC">
        <w:trPr>
          <w:trHeight w:val="5122"/>
        </w:trPr>
        <w:tc>
          <w:tcPr>
            <w:tcW w:w="648" w:type="dxa"/>
            <w:shd w:val="clear" w:color="auto" w:fill="D9D9D9" w:themeFill="background1" w:themeFillShade="D9"/>
          </w:tcPr>
          <w:p w14:paraId="375598E6" w14:textId="77777777" w:rsidR="007110BC" w:rsidRPr="00F4218B" w:rsidRDefault="007110BC" w:rsidP="007110BC">
            <w:pPr>
              <w:pStyle w:val="BodyText"/>
              <w:rPr>
                <w:i/>
                <w:sz w:val="22"/>
              </w:rPr>
            </w:pPr>
          </w:p>
          <w:p w14:paraId="69D77A1B" w14:textId="77777777" w:rsidR="007110BC" w:rsidRPr="00F4218B" w:rsidRDefault="007110BC" w:rsidP="007110BC">
            <w:pPr>
              <w:pStyle w:val="BodyText"/>
              <w:rPr>
                <w:i/>
                <w:sz w:val="22"/>
              </w:rPr>
            </w:pPr>
          </w:p>
          <w:p w14:paraId="0A7453C0" w14:textId="77777777" w:rsidR="007110BC" w:rsidRPr="00F4218B" w:rsidRDefault="007110BC" w:rsidP="007110BC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BBD9C7B" w14:textId="77777777" w:rsidR="007110BC" w:rsidRPr="00F4218B" w:rsidRDefault="007110BC" w:rsidP="007110B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BioK+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(L. acido CL1285 + L. casei LBC80R +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 xml:space="preserve">L. rhamnosus CLR2)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low dose (1 capsule) vs placebo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428E936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br/>
            </w:r>
            <w:r w:rsidRPr="00F4218B">
              <w:br/>
            </w:r>
            <w:r w:rsidRPr="00F4218B">
              <w:br/>
            </w:r>
            <w:r w:rsidRPr="00F4218B">
              <w:br/>
              <w:t>(Oct 2008-Mar 2009)</w:t>
            </w:r>
            <w:r w:rsidRPr="00F4218B">
              <w:br/>
            </w:r>
            <w:r w:rsidRPr="00F4218B">
              <w:br/>
            </w:r>
            <w:r w:rsidRPr="00F4218B">
              <w:br/>
              <w:t>255 eligible adults (50-70 yrs old)</w:t>
            </w:r>
            <w:r w:rsidRPr="00F4218B">
              <w:br/>
            </w:r>
            <w:r w:rsidRPr="00F4218B">
              <w:br/>
              <w:t xml:space="preserve"> on pen, ceph, clinda</w:t>
            </w:r>
            <w:r w:rsidRPr="00F4218B">
              <w:br/>
            </w:r>
            <w:r w:rsidRPr="00F4218B">
              <w:br/>
              <w:t>at 1 hospital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Shanghai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0877DE1" w14:textId="77777777" w:rsidR="007110BC" w:rsidRPr="00F4218B" w:rsidRDefault="007110BC" w:rsidP="007110B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Low dose (1 cap/d)</w:t>
            </w:r>
          </w:p>
          <w:p w14:paraId="78F50297" w14:textId="77777777" w:rsidR="007110BC" w:rsidRPr="00F4218B" w:rsidRDefault="007110BC" w:rsidP="007110B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 5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b/>
                <w:sz w:val="22"/>
                <w:szCs w:val="22"/>
              </w:rPr>
              <w:t>capsule</w:t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</w:tcPr>
          <w:p w14:paraId="6A716399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duration abx’s (3-14 days plus 5 more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</w:p>
          <w:p w14:paraId="1B06D175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Followed 21 days more.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9E260E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FF0000"/>
                <w:sz w:val="22"/>
              </w:rPr>
              <w:t>Low</w:t>
            </w:r>
            <w:r w:rsidRPr="00F4218B">
              <w:rPr>
                <w:color w:val="FF0000"/>
                <w:sz w:val="22"/>
              </w:rPr>
              <w:t xml:space="preserve"> dose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0"/>
                <w:szCs w:val="20"/>
              </w:rPr>
              <w:t>Bio-K AAD 24/85, (28.2%)</w:t>
            </w:r>
            <w:r w:rsidRPr="00F4218B">
              <w:rPr>
                <w:sz w:val="22"/>
              </w:rPr>
              <w:t xml:space="preserve"> p=0.02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 xml:space="preserve">Duration AAD: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sz w:val="22"/>
              </w:rPr>
              <w:t>4.1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1.5* 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Abd pain:</w:t>
            </w:r>
            <w:r w:rsidRPr="00F4218B">
              <w:rPr>
                <w:sz w:val="22"/>
              </w:rPr>
              <w:t xml:space="preserve"> 24.7% ns</w:t>
            </w:r>
            <w:r w:rsidRPr="00F4218B">
              <w:rPr>
                <w:sz w:val="22"/>
              </w:rPr>
              <w:br/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2126DBE7" w14:textId="77777777" w:rsidR="007110BC" w:rsidRPr="00F4218B" w:rsidRDefault="007110BC" w:rsidP="007110B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placebo (n=84)</w:t>
            </w:r>
          </w:p>
          <w:p w14:paraId="6ACEE749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AAD 37/84 (44.1%)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Duration=</w:t>
            </w:r>
            <w:r w:rsidRPr="00F4218B">
              <w:rPr>
                <w:sz w:val="22"/>
              </w:rPr>
              <w:t xml:space="preserve"> 6.4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1.8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Abd pain: 40.5%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E8BC878" w14:textId="77777777" w:rsidR="007110BC" w:rsidRPr="00F4218B" w:rsidRDefault="007110BC" w:rsidP="007110BC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Gao</w:t>
            </w:r>
            <w:r w:rsidRPr="00F4218B">
              <w:rPr>
                <w:color w:val="FF00FF"/>
              </w:rPr>
              <w:t xml:space="preserve"> </w:t>
            </w:r>
            <w:r w:rsidRPr="00F4218B">
              <w:t xml:space="preserve">XW </w:t>
            </w:r>
            <w:r w:rsidRPr="00F4218B">
              <w:br/>
              <w:t xml:space="preserve">2010 </w:t>
            </w:r>
            <w:r w:rsidRPr="00F4218B">
              <w:br/>
              <w:t>Amer J Gastroenterol</w:t>
            </w:r>
          </w:p>
        </w:tc>
      </w:tr>
      <w:tr w:rsidR="007110BC" w:rsidRPr="00F4218B" w14:paraId="45EE01AC" w14:textId="77777777" w:rsidTr="007110BC">
        <w:trPr>
          <w:trHeight w:val="1523"/>
        </w:trPr>
        <w:tc>
          <w:tcPr>
            <w:tcW w:w="648" w:type="dxa"/>
            <w:shd w:val="clear" w:color="auto" w:fill="D9D9D9" w:themeFill="background1" w:themeFillShade="D9"/>
          </w:tcPr>
          <w:p w14:paraId="6A3817F7" w14:textId="77777777" w:rsidR="007110BC" w:rsidRPr="00F4218B" w:rsidRDefault="007110BC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+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4FC5E0A" w14:textId="77777777" w:rsidR="007110BC" w:rsidRPr="00F4218B" w:rsidRDefault="007110BC" w:rsidP="007110B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BioK+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(L. acido CL1285 + L. casei LBC80R +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 xml:space="preserve">L. rhamnosus CLR2)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high dose: 2 capsules vs placebo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60B04A0C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61592D6" w14:textId="77777777" w:rsidR="007110BC" w:rsidRPr="00F4218B" w:rsidRDefault="007110BC" w:rsidP="007110BC">
            <w:pPr>
              <w:pStyle w:val="BodyText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br/>
              <w:t>High dose</w:t>
            </w:r>
          </w:p>
          <w:p w14:paraId="64AF0BD5" w14:textId="77777777" w:rsidR="007110BC" w:rsidRPr="00F4218B" w:rsidRDefault="007110BC" w:rsidP="007110BC">
            <w:pPr>
              <w:pStyle w:val="BodyText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(2 caps/d)</w:t>
            </w:r>
          </w:p>
          <w:p w14:paraId="2A65E065" w14:textId="77777777" w:rsidR="007110BC" w:rsidRPr="00F4218B" w:rsidRDefault="007110BC" w:rsidP="007110BC">
            <w:pPr>
              <w:pStyle w:val="BodyText"/>
              <w:shd w:val="clear" w:color="auto" w:fill="D9D9D9" w:themeFill="background1" w:themeFillShade="D9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>11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b/>
                <w:sz w:val="22"/>
                <w:szCs w:val="22"/>
              </w:rPr>
              <w:t xml:space="preserve"> capsule</w:t>
            </w:r>
          </w:p>
        </w:tc>
        <w:tc>
          <w:tcPr>
            <w:tcW w:w="1009" w:type="dxa"/>
            <w:vMerge/>
            <w:shd w:val="clear" w:color="auto" w:fill="D9D9D9" w:themeFill="background1" w:themeFillShade="D9"/>
          </w:tcPr>
          <w:p w14:paraId="215E3964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6CC7BBC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color w:val="FF0000"/>
                <w:sz w:val="22"/>
              </w:rPr>
              <w:t>Higher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color w:val="FF0000"/>
                <w:sz w:val="22"/>
              </w:rPr>
              <w:t>dose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0"/>
                <w:szCs w:val="20"/>
              </w:rPr>
              <w:t>(2 caps)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 xml:space="preserve"> 13/86, (15.5%) P&lt;0.001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(dur</w:t>
            </w:r>
            <w:r w:rsidR="00D46BF9" w:rsidRPr="00F4218B">
              <w:rPr>
                <w:sz w:val="22"/>
              </w:rPr>
              <w:t>ation</w:t>
            </w:r>
            <w:r w:rsidRPr="00F4218B">
              <w:rPr>
                <w:sz w:val="22"/>
              </w:rPr>
              <w:t xml:space="preserve">=2.8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0.8* d)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Abd pain</w:t>
            </w:r>
            <w:r w:rsidRPr="00F4218B">
              <w:rPr>
                <w:sz w:val="22"/>
              </w:rPr>
              <w:t>: 12.8%</w:t>
            </w: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5DB39CEF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14:paraId="4E985B29" w14:textId="77777777" w:rsidR="007110BC" w:rsidRPr="00F4218B" w:rsidRDefault="007110BC" w:rsidP="007110BC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Gao</w:t>
            </w:r>
            <w:r w:rsidRPr="00F4218B">
              <w:rPr>
                <w:color w:val="FF00FF"/>
              </w:rPr>
              <w:t xml:space="preserve"> </w:t>
            </w:r>
            <w:r w:rsidRPr="00F4218B">
              <w:t xml:space="preserve">XW </w:t>
            </w:r>
            <w:r w:rsidRPr="00F4218B">
              <w:br/>
              <w:t xml:space="preserve">2010 </w:t>
            </w:r>
            <w:r w:rsidRPr="00F4218B">
              <w:br/>
              <w:t>Amer J Gastroenterol</w:t>
            </w:r>
          </w:p>
        </w:tc>
      </w:tr>
      <w:tr w:rsidR="007110BC" w:rsidRPr="00F4218B" w14:paraId="5E5DF0CD" w14:textId="77777777" w:rsidTr="007110BC">
        <w:trPr>
          <w:trHeight w:val="1523"/>
        </w:trPr>
        <w:tc>
          <w:tcPr>
            <w:tcW w:w="648" w:type="dxa"/>
          </w:tcPr>
          <w:p w14:paraId="56C2EBCA" w14:textId="77777777" w:rsidR="007110BC" w:rsidRPr="00F4218B" w:rsidRDefault="007110BC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trend</w:t>
            </w:r>
          </w:p>
        </w:tc>
        <w:tc>
          <w:tcPr>
            <w:tcW w:w="1784" w:type="dxa"/>
          </w:tcPr>
          <w:p w14:paraId="0EDC8917" w14:textId="77777777" w:rsidR="007110BC" w:rsidRPr="00F4218B" w:rsidRDefault="007110BC" w:rsidP="007110B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“BioK+”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 xml:space="preserve">(L. acido CL1285 + L. casei LBC80R + L. rhamnosus CLR2)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 xml:space="preserve"> vs placebo, </w:t>
            </w:r>
            <w:proofErr w:type="gramStart"/>
            <w:r w:rsidRPr="00F4218B">
              <w:rPr>
                <w:color w:val="0D0D0D" w:themeColor="text1" w:themeTint="F2"/>
                <w:sz w:val="22"/>
              </w:rPr>
              <w:t>Screened</w:t>
            </w:r>
            <w:proofErr w:type="gramEnd"/>
            <w:r w:rsidRPr="00F4218B">
              <w:rPr>
                <w:color w:val="0D0D0D" w:themeColor="text1" w:themeTint="F2"/>
                <w:sz w:val="22"/>
              </w:rPr>
              <w:t xml:space="preserve"> 2151, 1679 excluded (recent abx, vanco or metro)</w:t>
            </w:r>
          </w:p>
        </w:tc>
        <w:tc>
          <w:tcPr>
            <w:tcW w:w="1800" w:type="dxa"/>
          </w:tcPr>
          <w:p w14:paraId="3D83EFA1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472 randomized, 437 done (8% attrition)</w:t>
            </w:r>
            <w:r w:rsidRPr="00F4218B">
              <w:rPr>
                <w:sz w:val="22"/>
              </w:rPr>
              <w:br/>
              <w:t xml:space="preserve">Adults (&gt;18 yrs old) on 3-14 days antibiotics (77% b-lactams) </w:t>
            </w:r>
            <w:r w:rsidRPr="00F4218B">
              <w:rPr>
                <w:sz w:val="22"/>
              </w:rPr>
              <w:br/>
              <w:t>In 8 Canadian hospitals 3/2006-10/07.</w:t>
            </w:r>
            <w:r w:rsidRPr="00F4218B">
              <w:rPr>
                <w:sz w:val="22"/>
              </w:rPr>
              <w:br/>
              <w:t>CANADA</w:t>
            </w:r>
          </w:p>
        </w:tc>
        <w:tc>
          <w:tcPr>
            <w:tcW w:w="1437" w:type="dxa"/>
          </w:tcPr>
          <w:p w14:paraId="098CB6C7" w14:textId="77777777" w:rsidR="007110BC" w:rsidRPr="00F4218B" w:rsidRDefault="007110BC" w:rsidP="007110BC">
            <w:pPr>
              <w:pStyle w:val="BodyText"/>
            </w:pPr>
            <w:r w:rsidRPr="00F4218B">
              <w:t>5 x 10</w:t>
            </w:r>
            <w:r w:rsidRPr="00F4218B">
              <w:rPr>
                <w:vertAlign w:val="superscript"/>
              </w:rPr>
              <w:t>10</w:t>
            </w:r>
            <w:r w:rsidRPr="00F4218B">
              <w:t xml:space="preserve">/d </w:t>
            </w:r>
            <w:r w:rsidRPr="00F4218B">
              <w:br/>
              <w:t xml:space="preserve">fermented </w:t>
            </w:r>
            <w:r w:rsidRPr="00F4218B">
              <w:rPr>
                <w:b/>
              </w:rPr>
              <w:t>milk</w:t>
            </w:r>
          </w:p>
        </w:tc>
        <w:tc>
          <w:tcPr>
            <w:tcW w:w="1009" w:type="dxa"/>
          </w:tcPr>
          <w:p w14:paraId="764CA81D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within 48 hours of abx—to 5 days post-abx (mean 12 days, ranging 29-40 days)</w:t>
            </w:r>
            <w:r w:rsidRPr="00F4218B">
              <w:rPr>
                <w:sz w:val="20"/>
                <w:szCs w:val="20"/>
              </w:rPr>
              <w:br/>
              <w:t>F/up: 21 d</w:t>
            </w:r>
            <w:r w:rsidRPr="00F4218B">
              <w:rPr>
                <w:sz w:val="20"/>
                <w:szCs w:val="20"/>
              </w:rPr>
              <w:br/>
              <w:t>APP</w:t>
            </w:r>
          </w:p>
        </w:tc>
        <w:tc>
          <w:tcPr>
            <w:tcW w:w="1440" w:type="dxa"/>
          </w:tcPr>
          <w:p w14:paraId="75DA46BC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 xml:space="preserve"> (</w:t>
            </w:r>
            <w:r w:rsidRPr="00F4218B">
              <w:rPr>
                <w:sz w:val="20"/>
                <w:szCs w:val="20"/>
                <w:u w:val="single"/>
              </w:rPr>
              <w:t>&gt;</w:t>
            </w:r>
            <w:r w:rsidRPr="00F4218B">
              <w:rPr>
                <w:sz w:val="20"/>
                <w:szCs w:val="20"/>
              </w:rPr>
              <w:t>2 days diarr)</w:t>
            </w:r>
            <w:r w:rsidRPr="00F4218B">
              <w:rPr>
                <w:sz w:val="20"/>
                <w:szCs w:val="20"/>
              </w:rPr>
              <w:br/>
              <w:t>47/216</w:t>
            </w:r>
            <w:r w:rsidRPr="00F4218B">
              <w:rPr>
                <w:b/>
                <w:sz w:val="20"/>
                <w:szCs w:val="20"/>
              </w:rPr>
              <w:t xml:space="preserve"> (21.8%,)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p=0.067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 xml:space="preserve">Duration </w:t>
            </w:r>
            <w:r w:rsidRPr="00F4218B">
              <w:rPr>
                <w:sz w:val="20"/>
                <w:szCs w:val="20"/>
              </w:rPr>
              <w:t xml:space="preserve">AAD= 0.67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20 d p=0.04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AE</w:t>
            </w:r>
            <w:r w:rsidRPr="00F4218B">
              <w:rPr>
                <w:sz w:val="20"/>
                <w:szCs w:val="20"/>
              </w:rPr>
              <w:t>: 33.3%</w:t>
            </w:r>
            <w:r w:rsidRPr="00F4218B">
              <w:rPr>
                <w:sz w:val="20"/>
                <w:szCs w:val="20"/>
              </w:rPr>
              <w:br/>
              <w:t xml:space="preserve">          ns</w:t>
            </w:r>
          </w:p>
        </w:tc>
        <w:tc>
          <w:tcPr>
            <w:tcW w:w="1170" w:type="dxa"/>
          </w:tcPr>
          <w:p w14:paraId="51D89135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br/>
              <w:t>65/221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(29.4%)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Duration AAD= 1.2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3.2d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AE</w:t>
            </w:r>
            <w:r w:rsidRPr="00F4218B">
              <w:rPr>
                <w:sz w:val="20"/>
                <w:szCs w:val="20"/>
              </w:rPr>
              <w:t>: 34.4%</w:t>
            </w:r>
          </w:p>
        </w:tc>
        <w:tc>
          <w:tcPr>
            <w:tcW w:w="1619" w:type="dxa"/>
          </w:tcPr>
          <w:p w14:paraId="7C478248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Sampalis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J &amp;</w:t>
            </w:r>
            <w:r w:rsidRPr="00F4218B">
              <w:rPr>
                <w:b/>
                <w:color w:val="FF00FF"/>
                <w:sz w:val="22"/>
              </w:rPr>
              <w:br/>
            </w:r>
            <w:r w:rsidRPr="00F4218B">
              <w:rPr>
                <w:sz w:val="22"/>
              </w:rPr>
              <w:t xml:space="preserve">Dylewski J </w:t>
            </w:r>
            <w:r w:rsidRPr="00F4218B">
              <w:rPr>
                <w:sz w:val="22"/>
              </w:rPr>
              <w:br/>
              <w:t xml:space="preserve">2010 </w:t>
            </w:r>
            <w:r w:rsidRPr="00F4218B">
              <w:rPr>
                <w:sz w:val="22"/>
              </w:rPr>
              <w:br/>
              <w:t>Arch Med Sci</w:t>
            </w:r>
          </w:p>
        </w:tc>
      </w:tr>
    </w:tbl>
    <w:p w14:paraId="54EBD0FF" w14:textId="77777777" w:rsidR="004E5EDB" w:rsidRPr="00F4218B" w:rsidRDefault="007110BC">
      <w:pPr>
        <w:rPr>
          <w:b/>
        </w:rPr>
      </w:pPr>
      <w:r w:rsidRPr="00F4218B">
        <w:rPr>
          <w:b/>
        </w:rPr>
        <w:t xml:space="preserve"> </w:t>
      </w:r>
      <w:r w:rsidR="004E5EDB" w:rsidRPr="00F4218B">
        <w:rPr>
          <w:b/>
        </w:rPr>
        <w:t xml:space="preserve">AAD ---page </w:t>
      </w:r>
      <w:r w:rsidR="002F1C00" w:rsidRPr="00F4218B">
        <w:rPr>
          <w:b/>
        </w:rPr>
        <w:t>9</w:t>
      </w:r>
    </w:p>
    <w:p w14:paraId="75BDAF62" w14:textId="77777777" w:rsidR="007110BC" w:rsidRPr="00F4218B" w:rsidRDefault="007110BC">
      <w:pPr>
        <w:rPr>
          <w:b/>
        </w:rPr>
      </w:pPr>
    </w:p>
    <w:p w14:paraId="08FE4043" w14:textId="77777777" w:rsidR="001C2B16" w:rsidRPr="00F4218B" w:rsidRDefault="001C2B16">
      <w:r w:rsidRPr="00F4218B">
        <w:br w:type="page"/>
      </w:r>
    </w:p>
    <w:p w14:paraId="1CF3EEFB" w14:textId="77777777" w:rsidR="001C2B16" w:rsidRPr="00F4218B" w:rsidRDefault="001C2B16">
      <w:pPr>
        <w:rPr>
          <w:b/>
        </w:rPr>
      </w:pPr>
      <w:r w:rsidRPr="00F4218B">
        <w:rPr>
          <w:b/>
        </w:rPr>
        <w:lastRenderedPageBreak/>
        <w:t>AAD</w:t>
      </w:r>
      <w:r w:rsidR="004E5EDB" w:rsidRPr="00F4218B">
        <w:rPr>
          <w:b/>
        </w:rPr>
        <w:t>—page</w:t>
      </w:r>
      <w:r w:rsidR="00862A18" w:rsidRPr="00F4218B">
        <w:rPr>
          <w:b/>
        </w:rPr>
        <w:t xml:space="preserve"> </w:t>
      </w:r>
      <w:r w:rsidR="002F1C00" w:rsidRPr="00F4218B">
        <w:rPr>
          <w:b/>
        </w:rPr>
        <w:t>10</w:t>
      </w:r>
    </w:p>
    <w:p w14:paraId="5523E634" w14:textId="77777777" w:rsidR="00D359E0" w:rsidRPr="00F4218B" w:rsidRDefault="00D359E0"/>
    <w:tbl>
      <w:tblPr>
        <w:tblW w:w="10619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4"/>
        <w:gridCol w:w="1800"/>
        <w:gridCol w:w="1437"/>
        <w:gridCol w:w="1080"/>
        <w:gridCol w:w="1170"/>
        <w:gridCol w:w="1261"/>
        <w:gridCol w:w="1439"/>
      </w:tblGrid>
      <w:tr w:rsidR="00A91755" w:rsidRPr="00F4218B" w14:paraId="56B19E24" w14:textId="77777777" w:rsidTr="00276E58">
        <w:tc>
          <w:tcPr>
            <w:tcW w:w="648" w:type="dxa"/>
          </w:tcPr>
          <w:p w14:paraId="5D433C9E" w14:textId="77777777" w:rsidR="00A91755" w:rsidRPr="00F4218B" w:rsidRDefault="00A91755" w:rsidP="00490114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784" w:type="dxa"/>
          </w:tcPr>
          <w:p w14:paraId="77797088" w14:textId="77777777" w:rsidR="00A91755" w:rsidRPr="00F4218B" w:rsidRDefault="00A91755" w:rsidP="0049011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800" w:type="dxa"/>
          </w:tcPr>
          <w:p w14:paraId="08DF0A45" w14:textId="77777777" w:rsidR="00A91755" w:rsidRPr="00F4218B" w:rsidRDefault="00A91755" w:rsidP="0049011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37" w:type="dxa"/>
          </w:tcPr>
          <w:p w14:paraId="6F99AC17" w14:textId="77777777" w:rsidR="00A91755" w:rsidRPr="00F4218B" w:rsidRDefault="00A91755" w:rsidP="00DE0F8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Daily</w:t>
            </w:r>
            <w:r w:rsidR="00DE0F8B"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080" w:type="dxa"/>
          </w:tcPr>
          <w:p w14:paraId="756BE2F1" w14:textId="77777777" w:rsidR="00A91755" w:rsidRPr="00F4218B" w:rsidRDefault="00A91755" w:rsidP="00862A18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170" w:type="dxa"/>
          </w:tcPr>
          <w:p w14:paraId="46EE29AB" w14:textId="77777777" w:rsidR="00A91755" w:rsidRPr="00F4218B" w:rsidRDefault="00A91755" w:rsidP="0049011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Probiotic</w:t>
            </w:r>
          </w:p>
        </w:tc>
        <w:tc>
          <w:tcPr>
            <w:tcW w:w="1261" w:type="dxa"/>
          </w:tcPr>
          <w:p w14:paraId="39C1512D" w14:textId="77777777" w:rsidR="00A91755" w:rsidRPr="00F4218B" w:rsidRDefault="00A91755" w:rsidP="00DE0F8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="00DE0F8B"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t>in controls</w:t>
            </w:r>
          </w:p>
        </w:tc>
        <w:tc>
          <w:tcPr>
            <w:tcW w:w="1439" w:type="dxa"/>
          </w:tcPr>
          <w:p w14:paraId="4853ECD6" w14:textId="77777777" w:rsidR="00A91755" w:rsidRPr="00F4218B" w:rsidRDefault="00A91755" w:rsidP="00490114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706390" w:rsidRPr="00F4218B" w14:paraId="10D5542D" w14:textId="77777777" w:rsidTr="00276E58">
        <w:tc>
          <w:tcPr>
            <w:tcW w:w="648" w:type="dxa"/>
          </w:tcPr>
          <w:p w14:paraId="770CA118" w14:textId="77777777" w:rsidR="00706390" w:rsidRPr="00F4218B" w:rsidRDefault="00706390" w:rsidP="00706390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+</w:t>
            </w:r>
          </w:p>
        </w:tc>
        <w:tc>
          <w:tcPr>
            <w:tcW w:w="1784" w:type="dxa"/>
          </w:tcPr>
          <w:p w14:paraId="3A8D03A4" w14:textId="77777777" w:rsidR="00706390" w:rsidRPr="00F4218B" w:rsidRDefault="00706390" w:rsidP="00706390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i/>
              </w:rPr>
              <w:t>S boulardii</w:t>
            </w:r>
            <w:r w:rsidRPr="00F4218B">
              <w:t xml:space="preserve"> + </w:t>
            </w:r>
            <w:proofErr w:type="gramStart"/>
            <w:r w:rsidRPr="00F4218B">
              <w:t>14 day</w:t>
            </w:r>
            <w:proofErr w:type="gramEnd"/>
            <w:r w:rsidRPr="00F4218B">
              <w:t xml:space="preserve"> triple therapy</w:t>
            </w:r>
            <w:r w:rsidR="00862A18" w:rsidRPr="00F4218B">
              <w:t xml:space="preserve"> </w:t>
            </w:r>
            <w:r w:rsidRPr="00F4218B">
              <w:rPr>
                <w:sz w:val="18"/>
                <w:szCs w:val="18"/>
              </w:rPr>
              <w:t>(Amox+Clarthirtho+Lansoprazole)</w:t>
            </w:r>
          </w:p>
          <w:p w14:paraId="4ED17009" w14:textId="77777777" w:rsidR="00706390" w:rsidRPr="00F4218B" w:rsidRDefault="00706390" w:rsidP="00706390">
            <w:pPr>
              <w:pStyle w:val="BodyText"/>
            </w:pPr>
            <w:r w:rsidRPr="00F4218B">
              <w:t>vs</w:t>
            </w:r>
            <w:r w:rsidRPr="00F4218B">
              <w:br/>
              <w:t>Controls (triple therapy only)</w:t>
            </w:r>
          </w:p>
        </w:tc>
        <w:tc>
          <w:tcPr>
            <w:tcW w:w="1800" w:type="dxa"/>
          </w:tcPr>
          <w:p w14:paraId="53C3F1B8" w14:textId="77777777" w:rsidR="00706390" w:rsidRPr="00F4218B" w:rsidRDefault="00706390" w:rsidP="0070639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N=223 Hp+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randomized</w:t>
            </w:r>
            <w:r w:rsidRPr="00F4218B">
              <w:rPr>
                <w:sz w:val="22"/>
                <w:szCs w:val="22"/>
              </w:rPr>
              <w:br/>
              <w:t>adults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KOREA</w:t>
            </w:r>
          </w:p>
        </w:tc>
        <w:tc>
          <w:tcPr>
            <w:tcW w:w="1437" w:type="dxa"/>
          </w:tcPr>
          <w:p w14:paraId="1F1D01A1" w14:textId="77777777" w:rsidR="00706390" w:rsidRPr="00F4218B" w:rsidRDefault="00706390" w:rsidP="00706390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F4218B">
              <w:rPr>
                <w:color w:val="0D0D0D" w:themeColor="text1" w:themeTint="F2"/>
                <w:sz w:val="22"/>
                <w:szCs w:val="22"/>
              </w:rPr>
              <w:t>dose</w:t>
            </w:r>
            <w:r w:rsidR="00862A18" w:rsidRPr="00F4218B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nr</w:t>
            </w:r>
            <w:proofErr w:type="gramEnd"/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form nr</w:t>
            </w:r>
          </w:p>
        </w:tc>
        <w:tc>
          <w:tcPr>
            <w:tcW w:w="1080" w:type="dxa"/>
          </w:tcPr>
          <w:p w14:paraId="36D4328A" w14:textId="77777777" w:rsidR="00706390" w:rsidRPr="00F4218B" w:rsidRDefault="00706390" w:rsidP="0070639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2 weeks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F/up: </w:t>
            </w:r>
            <w:r w:rsidRPr="00F4218B">
              <w:rPr>
                <w:sz w:val="20"/>
                <w:szCs w:val="20"/>
              </w:rPr>
              <w:br/>
              <w:t xml:space="preserve">4 weeks by </w:t>
            </w:r>
            <w:r w:rsidRPr="00F4218B">
              <w:rPr>
                <w:sz w:val="20"/>
                <w:szCs w:val="20"/>
                <w:vertAlign w:val="superscript"/>
              </w:rPr>
              <w:t>13</w:t>
            </w:r>
            <w:r w:rsidRPr="00F4218B">
              <w:rPr>
                <w:sz w:val="20"/>
                <w:szCs w:val="20"/>
              </w:rPr>
              <w:t>C-urea test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170" w:type="dxa"/>
          </w:tcPr>
          <w:p w14:paraId="05A3A2B1" w14:textId="77777777" w:rsidR="00706390" w:rsidRPr="00F4218B" w:rsidRDefault="00706390" w:rsidP="0070639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 32/107 (29.9%)*</w:t>
            </w:r>
            <w:r w:rsidRPr="00F4218B">
              <w:rPr>
                <w:sz w:val="22"/>
                <w:szCs w:val="22"/>
              </w:rPr>
              <w:br/>
              <w:t>P=0.041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erad</w:t>
            </w:r>
            <w:r w:rsidRPr="00F4218B">
              <w:rPr>
                <w:sz w:val="22"/>
                <w:szCs w:val="22"/>
              </w:rPr>
              <w:t>: 73/107 (</w:t>
            </w:r>
            <w:r w:rsidRPr="00F4218B">
              <w:rPr>
                <w:b/>
                <w:sz w:val="22"/>
                <w:szCs w:val="22"/>
              </w:rPr>
              <w:t>68.2</w:t>
            </w:r>
            <w:r w:rsidRPr="00F4218B">
              <w:rPr>
                <w:sz w:val="22"/>
                <w:szCs w:val="22"/>
              </w:rPr>
              <w:t>%) p=0.905 NS</w:t>
            </w:r>
          </w:p>
        </w:tc>
        <w:tc>
          <w:tcPr>
            <w:tcW w:w="1261" w:type="dxa"/>
          </w:tcPr>
          <w:p w14:paraId="71A50982" w14:textId="77777777" w:rsidR="00706390" w:rsidRPr="00F4218B" w:rsidRDefault="00706390" w:rsidP="0070639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AAD: 50/116 (43.1%)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erad: 80/116 (69.0%)</w:t>
            </w:r>
          </w:p>
        </w:tc>
        <w:tc>
          <w:tcPr>
            <w:tcW w:w="1439" w:type="dxa"/>
          </w:tcPr>
          <w:p w14:paraId="636ABCAE" w14:textId="77777777" w:rsidR="00706390" w:rsidRPr="00F4218B" w:rsidRDefault="00706390" w:rsidP="00706390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</w:rPr>
              <w:t>Lee</w:t>
            </w:r>
            <w:r w:rsidRPr="00F4218B">
              <w:rPr>
                <w:color w:val="0D0D0D" w:themeColor="text1" w:themeTint="F2"/>
              </w:rPr>
              <w:t xml:space="preserve"> JY</w:t>
            </w:r>
            <w:r w:rsidRPr="00F4218B">
              <w:rPr>
                <w:color w:val="0D0D0D" w:themeColor="text1" w:themeTint="F2"/>
              </w:rPr>
              <w:br/>
              <w:t>2011</w:t>
            </w:r>
            <w:r w:rsidRPr="00F4218B">
              <w:rPr>
                <w:color w:val="0D0D0D" w:themeColor="text1" w:themeTint="F2"/>
              </w:rPr>
              <w:br/>
            </w:r>
            <w:r w:rsidR="00862A18" w:rsidRPr="00F4218B">
              <w:rPr>
                <w:color w:val="0D0D0D" w:themeColor="text1" w:themeTint="F2"/>
                <w:sz w:val="20"/>
                <w:szCs w:val="20"/>
              </w:rPr>
              <w:t>J Gastro &amp; Hepatol</w:t>
            </w:r>
            <w:r w:rsidR="00862A18" w:rsidRPr="00F4218B">
              <w:rPr>
                <w:color w:val="0D0D0D" w:themeColor="text1" w:themeTint="F2"/>
                <w:sz w:val="20"/>
                <w:szCs w:val="20"/>
              </w:rPr>
              <w:br/>
              <w:t>Mtg Abstract.</w:t>
            </w:r>
            <w:r w:rsidR="00862A18" w:rsidRPr="00F4218B">
              <w:rPr>
                <w:color w:val="0D0D0D" w:themeColor="text1" w:themeTint="F2"/>
                <w:sz w:val="20"/>
                <w:szCs w:val="20"/>
              </w:rPr>
              <w:br/>
              <w:t>2011; 26(S5):257</w:t>
            </w:r>
            <w:r w:rsidR="00862A18" w:rsidRPr="00F4218B">
              <w:rPr>
                <w:color w:val="0D0D0D" w:themeColor="text1" w:themeTint="F2"/>
                <w:sz w:val="20"/>
                <w:szCs w:val="20"/>
              </w:rPr>
              <w:br/>
              <w:t>A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sian Pacific Digestive Week, 1-4 October 2011, SUNTEC Singapore</w:t>
            </w:r>
          </w:p>
        </w:tc>
      </w:tr>
      <w:tr w:rsidR="002F18D4" w:rsidRPr="00F4218B" w14:paraId="457F7603" w14:textId="77777777" w:rsidTr="00276E58">
        <w:tc>
          <w:tcPr>
            <w:tcW w:w="648" w:type="dxa"/>
          </w:tcPr>
          <w:p w14:paraId="630B0A94" w14:textId="77777777" w:rsidR="002F18D4" w:rsidRPr="00F4218B" w:rsidRDefault="00862A18" w:rsidP="002F18D4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14:paraId="39A1AD80" w14:textId="77777777" w:rsidR="002F18D4" w:rsidRPr="00F4218B" w:rsidRDefault="002F18D4" w:rsidP="00862A18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acidophilus LA-5 + </w:t>
            </w:r>
            <w:r w:rsidRPr="00F4218B">
              <w:rPr>
                <w:i/>
                <w:sz w:val="22"/>
              </w:rPr>
              <w:br/>
              <w:t>Bifido</w:t>
            </w:r>
            <w:r w:rsidR="00862A18" w:rsidRPr="00F4218B">
              <w:rPr>
                <w:i/>
                <w:sz w:val="22"/>
              </w:rPr>
              <w:t xml:space="preserve">. </w:t>
            </w:r>
            <w:r w:rsidRPr="00F4218B">
              <w:rPr>
                <w:i/>
                <w:sz w:val="22"/>
              </w:rPr>
              <w:t>lactis Bb-12</w:t>
            </w:r>
            <w:r w:rsidR="00862A18" w:rsidRPr="00F4218B">
              <w:rPr>
                <w:i/>
                <w:sz w:val="22"/>
              </w:rPr>
              <w:t xml:space="preserve"> </w:t>
            </w:r>
            <w:r w:rsidR="00862A18"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vs 2 control groups</w:t>
            </w:r>
          </w:p>
        </w:tc>
        <w:tc>
          <w:tcPr>
            <w:tcW w:w="1800" w:type="dxa"/>
          </w:tcPr>
          <w:p w14:paraId="0A89EA42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88 </w:t>
            </w:r>
            <w:r w:rsidRPr="00F4218B">
              <w:rPr>
                <w:i/>
                <w:sz w:val="22"/>
              </w:rPr>
              <w:t>H pylori</w:t>
            </w:r>
            <w:r w:rsidRPr="00F4218B">
              <w:rPr>
                <w:sz w:val="22"/>
              </w:rPr>
              <w:t xml:space="preserve">+ outpatient adults (18-65 yrs old), asymptomatic, given triple therapy at wk 5 </w:t>
            </w:r>
            <w:r w:rsidR="00862A18" w:rsidRPr="00F4218B">
              <w:rPr>
                <w:sz w:val="22"/>
              </w:rPr>
              <w:t>GERMANY</w:t>
            </w:r>
          </w:p>
        </w:tc>
        <w:tc>
          <w:tcPr>
            <w:tcW w:w="1437" w:type="dxa"/>
          </w:tcPr>
          <w:p w14:paraId="67ECA8E3" w14:textId="77777777" w:rsidR="002F18D4" w:rsidRPr="00F4218B" w:rsidRDefault="002F18D4" w:rsidP="00862A18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  <w:r w:rsidR="00862A18" w:rsidRPr="00F4218B">
              <w:br/>
            </w:r>
            <w:r w:rsidR="00862A18" w:rsidRPr="00F4218B">
              <w:br/>
            </w:r>
            <w:r w:rsidRPr="00F4218B">
              <w:t xml:space="preserve">fruity </w:t>
            </w:r>
            <w:r w:rsidRPr="00F4218B">
              <w:rPr>
                <w:b/>
              </w:rPr>
              <w:t>yogurt</w:t>
            </w:r>
          </w:p>
        </w:tc>
        <w:tc>
          <w:tcPr>
            <w:tcW w:w="1080" w:type="dxa"/>
          </w:tcPr>
          <w:p w14:paraId="7D17EE2B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weeks</w:t>
            </w:r>
            <w:r w:rsidR="00862A18" w:rsidRPr="00F4218B">
              <w:rPr>
                <w:sz w:val="22"/>
              </w:rPr>
              <w:br/>
            </w:r>
            <w:r w:rsidR="00862A18" w:rsidRPr="00F4218B">
              <w:rPr>
                <w:sz w:val="22"/>
              </w:rPr>
              <w:br/>
              <w:t xml:space="preserve">F/up: 0 </w:t>
            </w:r>
          </w:p>
        </w:tc>
        <w:tc>
          <w:tcPr>
            <w:tcW w:w="1170" w:type="dxa"/>
          </w:tcPr>
          <w:p w14:paraId="1A18E26E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 xml:space="preserve">5/30 (16.7%), ns </w:t>
            </w:r>
            <w:r w:rsidR="00862A18" w:rsidRPr="00F4218B">
              <w:rPr>
                <w:sz w:val="22"/>
              </w:rPr>
              <w:br/>
              <w:t xml:space="preserve">against </w:t>
            </w:r>
            <w:r w:rsidRPr="00F4218B">
              <w:rPr>
                <w:sz w:val="22"/>
              </w:rPr>
              <w:t>either controls</w:t>
            </w:r>
          </w:p>
        </w:tc>
        <w:tc>
          <w:tcPr>
            <w:tcW w:w="1261" w:type="dxa"/>
          </w:tcPr>
          <w:p w14:paraId="47B364B6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AAD </w:t>
            </w:r>
            <w:r w:rsidRPr="00F4218B">
              <w:rPr>
                <w:sz w:val="18"/>
                <w:szCs w:val="18"/>
              </w:rPr>
              <w:t>heat killed yogurt</w:t>
            </w:r>
            <w:r w:rsidRPr="00F4218B">
              <w:rPr>
                <w:sz w:val="22"/>
              </w:rPr>
              <w:t xml:space="preserve"> 2/29 (7%) </w:t>
            </w:r>
            <w:r w:rsidRPr="00F4218B">
              <w:rPr>
                <w:sz w:val="18"/>
                <w:szCs w:val="18"/>
              </w:rPr>
              <w:t>or milk control</w:t>
            </w:r>
            <w:r w:rsidRPr="00F4218B">
              <w:rPr>
                <w:sz w:val="22"/>
              </w:rPr>
              <w:t xml:space="preserve"> (8/29, 27%)</w:t>
            </w:r>
          </w:p>
        </w:tc>
        <w:tc>
          <w:tcPr>
            <w:tcW w:w="1439" w:type="dxa"/>
          </w:tcPr>
          <w:p w14:paraId="482B7049" w14:textId="77777777" w:rsidR="002F18D4" w:rsidRPr="00F4218B" w:rsidRDefault="002F18D4" w:rsidP="002F18D4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de Vrese </w:t>
            </w:r>
            <w:r w:rsidRPr="00F4218B">
              <w:rPr>
                <w:color w:val="0D0D0D" w:themeColor="text1" w:themeTint="F2"/>
                <w:sz w:val="22"/>
              </w:rPr>
              <w:t xml:space="preserve">M 2011 </w:t>
            </w:r>
            <w:r w:rsidR="00862A18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J Diary Res</w:t>
            </w:r>
          </w:p>
        </w:tc>
      </w:tr>
      <w:tr w:rsidR="002F18D4" w:rsidRPr="00F4218B" w14:paraId="67676F13" w14:textId="77777777" w:rsidTr="00276E58">
        <w:tc>
          <w:tcPr>
            <w:tcW w:w="648" w:type="dxa"/>
          </w:tcPr>
          <w:p w14:paraId="45DF3498" w14:textId="77777777" w:rsidR="002F18D4" w:rsidRPr="00F4218B" w:rsidRDefault="00862A18" w:rsidP="002F18D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84" w:type="dxa"/>
          </w:tcPr>
          <w:p w14:paraId="1EF18D74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7110BC" w:rsidRPr="00F4218B">
              <w:rPr>
                <w:i/>
                <w:sz w:val="22"/>
              </w:rPr>
              <w:br/>
            </w:r>
            <w:r w:rsidR="007110BC" w:rsidRPr="00F4218B">
              <w:rPr>
                <w:sz w:val="22"/>
              </w:rPr>
              <w:t>CNCM I-745</w:t>
            </w:r>
          </w:p>
          <w:p w14:paraId="33CC53A3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</w:t>
            </w:r>
            <w:proofErr w:type="gramStart"/>
            <w:r w:rsidRPr="00F4218B">
              <w:rPr>
                <w:sz w:val="22"/>
              </w:rPr>
              <w:t>Biocodex )</w:t>
            </w:r>
            <w:proofErr w:type="gramEnd"/>
          </w:p>
          <w:p w14:paraId="40B16C68" w14:textId="77777777" w:rsidR="002F18D4" w:rsidRPr="00F4218B" w:rsidRDefault="002F18D4" w:rsidP="002F18D4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vs placebo</w:t>
            </w:r>
          </w:p>
        </w:tc>
        <w:tc>
          <w:tcPr>
            <w:tcW w:w="1800" w:type="dxa"/>
          </w:tcPr>
          <w:p w14:paraId="7198A39A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Hospitalized adults (&gt;50 yrs) at Lucco Hosp in Italy, 4/2009-7/2010. Of 562 eligible, only 275 (49% randomized),</w:t>
            </w:r>
            <w:r w:rsidRPr="00F4218B">
              <w:rPr>
                <w:sz w:val="22"/>
              </w:rPr>
              <w:br/>
              <w:t xml:space="preserve">204 </w:t>
            </w:r>
            <w:proofErr w:type="gramStart"/>
            <w:r w:rsidRPr="00F4218B">
              <w:rPr>
                <w:sz w:val="22"/>
              </w:rPr>
              <w:t>done ,</w:t>
            </w:r>
            <w:proofErr w:type="gramEnd"/>
            <w:r w:rsidRPr="00F4218B">
              <w:rPr>
                <w:sz w:val="22"/>
              </w:rPr>
              <w:t xml:space="preserve"> 71 (26</w:t>
            </w:r>
            <w:r w:rsidRPr="00F4218B">
              <w:rPr>
                <w:b/>
                <w:sz w:val="22"/>
              </w:rPr>
              <w:t>%</w:t>
            </w:r>
            <w:r w:rsidRPr="00F4218B">
              <w:rPr>
                <w:sz w:val="22"/>
              </w:rPr>
              <w:t xml:space="preserve"> attrition), not ITT</w:t>
            </w:r>
            <w:r w:rsidR="00862A18" w:rsidRPr="00F4218B">
              <w:rPr>
                <w:sz w:val="22"/>
              </w:rPr>
              <w:br/>
            </w:r>
            <w:r w:rsidR="00862A18" w:rsidRPr="00F4218B">
              <w:rPr>
                <w:sz w:val="22"/>
              </w:rPr>
              <w:br/>
              <w:t>ITALY</w:t>
            </w:r>
          </w:p>
        </w:tc>
        <w:tc>
          <w:tcPr>
            <w:tcW w:w="1437" w:type="dxa"/>
          </w:tcPr>
          <w:p w14:paraId="07C93246" w14:textId="77777777" w:rsidR="002F18D4" w:rsidRPr="00F4218B" w:rsidRDefault="002F18D4" w:rsidP="002F18D4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rPr>
                <w:sz w:val="18"/>
                <w:szCs w:val="18"/>
              </w:rPr>
              <w:t xml:space="preserve"> 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0"/>
                <w:szCs w:val="20"/>
              </w:rPr>
              <w:t>lost 35 in SB group and 36 in placebo (~1/2 due to death, but ~1/2 due to lost to follow-up or stopped txt –</w:t>
            </w:r>
          </w:p>
        </w:tc>
        <w:tc>
          <w:tcPr>
            <w:tcW w:w="1080" w:type="dxa"/>
          </w:tcPr>
          <w:p w14:paraId="4C9A6D7D" w14:textId="77777777" w:rsidR="002F18D4" w:rsidRPr="00F4218B" w:rsidRDefault="00862A18" w:rsidP="00862A1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during </w:t>
            </w:r>
            <w:r w:rsidR="002F18D4" w:rsidRPr="00F4218B">
              <w:rPr>
                <w:sz w:val="20"/>
                <w:szCs w:val="20"/>
              </w:rPr>
              <w:t>antibiotics</w:t>
            </w:r>
            <w:r w:rsidR="002F18D4" w:rsidRPr="00F4218B">
              <w:rPr>
                <w:sz w:val="22"/>
              </w:rPr>
              <w:t xml:space="preserve"> and 7 more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="002F18D4" w:rsidRPr="00F4218B">
              <w:rPr>
                <w:sz w:val="22"/>
              </w:rPr>
              <w:t xml:space="preserve">12 wks </w:t>
            </w:r>
          </w:p>
        </w:tc>
        <w:tc>
          <w:tcPr>
            <w:tcW w:w="1170" w:type="dxa"/>
          </w:tcPr>
          <w:p w14:paraId="5B6727E1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AAD 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16/106 (15.1%, NS, mean onset 36 days.</w:t>
            </w:r>
            <w:r w:rsidRPr="00F4218B">
              <w:rPr>
                <w:sz w:val="22"/>
              </w:rPr>
              <w:br/>
              <w:t>Chi=0.14, p=0.70</w:t>
            </w:r>
            <w:r w:rsidRPr="00F4218B">
              <w:rPr>
                <w:sz w:val="22"/>
              </w:rPr>
              <w:br/>
              <w:t xml:space="preserve">mean </w:t>
            </w:r>
            <w:r w:rsidR="00862A18" w:rsidRPr="00F4218B">
              <w:rPr>
                <w:sz w:val="22"/>
              </w:rPr>
              <w:t xml:space="preserve">diarrhea </w:t>
            </w:r>
            <w:r w:rsidRPr="00F4218B">
              <w:rPr>
                <w:b/>
                <w:sz w:val="22"/>
              </w:rPr>
              <w:t>duration</w:t>
            </w:r>
            <w:r w:rsidRPr="00F4218B">
              <w:rPr>
                <w:sz w:val="22"/>
              </w:rPr>
              <w:t>=</w:t>
            </w:r>
            <w:r w:rsidRPr="00F4218B">
              <w:rPr>
                <w:sz w:val="22"/>
              </w:rPr>
              <w:br/>
              <w:t>2.5 d</w:t>
            </w:r>
            <w:r w:rsidRPr="00F4218B">
              <w:rPr>
                <w:sz w:val="22"/>
              </w:rPr>
              <w:br/>
              <w:t>CDI</w:t>
            </w:r>
            <w:r w:rsidRPr="00F4218B">
              <w:rPr>
                <w:sz w:val="22"/>
              </w:rPr>
              <w:br/>
              <w:t>3/106 (2.8%), p=0.84</w:t>
            </w:r>
            <w:r w:rsidRPr="00F4218B">
              <w:rPr>
                <w:sz w:val="22"/>
              </w:rPr>
              <w:br/>
              <w:t>Died 12.7% ns</w:t>
            </w:r>
          </w:p>
        </w:tc>
        <w:tc>
          <w:tcPr>
            <w:tcW w:w="1261" w:type="dxa"/>
          </w:tcPr>
          <w:p w14:paraId="1F71C9EB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</w:t>
            </w:r>
            <w:r w:rsidRPr="00F4218B">
              <w:rPr>
                <w:sz w:val="22"/>
              </w:rPr>
              <w:br/>
              <w:t>13/98 (13.3%)</w:t>
            </w:r>
            <w:r w:rsidRPr="00F4218B">
              <w:rPr>
                <w:sz w:val="22"/>
              </w:rPr>
              <w:br/>
              <w:t>mean onset= 16 days</w:t>
            </w:r>
            <w:r w:rsidRPr="00F4218B">
              <w:rPr>
                <w:color w:val="0D0D0D" w:themeColor="text1" w:themeTint="F2"/>
                <w:sz w:val="22"/>
              </w:rPr>
              <w:br/>
              <w:t>power=</w:t>
            </w:r>
            <w:r w:rsidRPr="00F4218B">
              <w:rPr>
                <w:color w:val="0D0D0D" w:themeColor="text1" w:themeTint="F2"/>
                <w:sz w:val="22"/>
              </w:rPr>
              <w:br/>
              <w:t>4%</w:t>
            </w:r>
            <w:r w:rsidRPr="00F4218B">
              <w:rPr>
                <w:color w:val="0D0D0D" w:themeColor="text1" w:themeTint="F2"/>
                <w:sz w:val="22"/>
              </w:rPr>
              <w:br/>
              <w:t>Duration:</w:t>
            </w:r>
            <w:r w:rsidRPr="00F4218B">
              <w:rPr>
                <w:color w:val="0D0D0D" w:themeColor="text1" w:themeTint="F2"/>
                <w:sz w:val="22"/>
              </w:rPr>
              <w:br/>
              <w:t>=3 days</w:t>
            </w:r>
            <w:r w:rsidRPr="00F4218B">
              <w:rPr>
                <w:color w:val="0D0D0D" w:themeColor="text1" w:themeTint="F2"/>
                <w:sz w:val="22"/>
              </w:rPr>
              <w:br/>
              <w:t>CDI</w:t>
            </w:r>
            <w:r w:rsidRPr="00F4218B">
              <w:rPr>
                <w:color w:val="0D0D0D" w:themeColor="text1" w:themeTint="F2"/>
                <w:sz w:val="22"/>
              </w:rPr>
              <w:br/>
              <w:t>2/98 (2%)</w:t>
            </w:r>
            <w:r w:rsidRPr="00F4218B">
              <w:rPr>
                <w:color w:val="0D0D0D" w:themeColor="text1" w:themeTint="F2"/>
                <w:sz w:val="22"/>
              </w:rPr>
              <w:br/>
              <w:t>Power=</w:t>
            </w:r>
            <w:r w:rsidRPr="00F4218B">
              <w:rPr>
                <w:color w:val="0D0D0D" w:themeColor="text1" w:themeTint="F2"/>
                <w:sz w:val="22"/>
              </w:rPr>
              <w:br/>
              <w:t>3%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sz w:val="22"/>
              </w:rPr>
              <w:t>Died 15.6%</w:t>
            </w:r>
          </w:p>
        </w:tc>
        <w:tc>
          <w:tcPr>
            <w:tcW w:w="1439" w:type="dxa"/>
          </w:tcPr>
          <w:p w14:paraId="6B5BF46A" w14:textId="77777777" w:rsidR="002F18D4" w:rsidRPr="00F4218B" w:rsidRDefault="002F18D4" w:rsidP="002F18D4">
            <w:pPr>
              <w:pStyle w:val="BodyText"/>
              <w:rPr>
                <w:color w:val="FF0000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Pozzoni</w:t>
            </w:r>
            <w:r w:rsidRPr="00F4218B">
              <w:rPr>
                <w:sz w:val="22"/>
              </w:rPr>
              <w:t xml:space="preserve"> P </w:t>
            </w:r>
            <w:r w:rsidR="0099611C" w:rsidRPr="00F4218B">
              <w:rPr>
                <w:sz w:val="22"/>
              </w:rPr>
              <w:t>&amp;</w:t>
            </w:r>
            <w:r w:rsidRPr="00F4218B">
              <w:rPr>
                <w:sz w:val="22"/>
              </w:rPr>
              <w:t xml:space="preserve"> Riva A</w:t>
            </w:r>
            <w:r w:rsidR="00862A18" w:rsidRPr="00F4218B">
              <w:rPr>
                <w:sz w:val="22"/>
              </w:rPr>
              <w:br/>
              <w:t>2012</w:t>
            </w:r>
            <w:r w:rsidR="00862A18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Am J Gastro</w:t>
            </w:r>
            <w:r w:rsidR="00862A18" w:rsidRPr="00F4218B">
              <w:rPr>
                <w:sz w:val="22"/>
              </w:rPr>
              <w:br/>
            </w:r>
            <w:r w:rsidR="00862A18" w:rsidRPr="00F4218B">
              <w:rPr>
                <w:sz w:val="22"/>
              </w:rPr>
              <w:br/>
            </w:r>
            <w:r w:rsidR="007110BC" w:rsidRPr="00F4218B">
              <w:rPr>
                <w:color w:val="FF0000"/>
                <w:sz w:val="22"/>
              </w:rPr>
              <w:t>Notes:</w:t>
            </w:r>
            <w:r w:rsidR="007110BC" w:rsidRPr="00F4218B">
              <w:rPr>
                <w:color w:val="FF0000"/>
                <w:sz w:val="22"/>
              </w:rPr>
              <w:br/>
            </w:r>
            <w:r w:rsidRPr="00F4218B">
              <w:rPr>
                <w:color w:val="FF0000"/>
                <w:sz w:val="22"/>
              </w:rPr>
              <w:t>no data on compliance</w:t>
            </w:r>
          </w:p>
          <w:p w14:paraId="41BC819D" w14:textId="77777777" w:rsidR="002F18D4" w:rsidRPr="00F4218B" w:rsidRDefault="002F18D4" w:rsidP="002F18D4">
            <w:pPr>
              <w:pStyle w:val="BodyText"/>
              <w:rPr>
                <w:color w:val="FF0000"/>
                <w:sz w:val="22"/>
              </w:rPr>
            </w:pPr>
            <w:r w:rsidRPr="00F4218B">
              <w:rPr>
                <w:color w:val="FF0000"/>
                <w:sz w:val="22"/>
              </w:rPr>
              <w:t>26% attrition</w:t>
            </w:r>
          </w:p>
          <w:p w14:paraId="77C54EA8" w14:textId="77777777" w:rsidR="002F18D4" w:rsidRPr="00F4218B" w:rsidRDefault="002F18D4" w:rsidP="002F18D4">
            <w:pPr>
              <w:pStyle w:val="BodyText"/>
              <w:rPr>
                <w:sz w:val="22"/>
              </w:rPr>
            </w:pPr>
            <w:r w:rsidRPr="00F4218B">
              <w:rPr>
                <w:color w:val="FF0000"/>
                <w:sz w:val="22"/>
              </w:rPr>
              <w:t>-no comparison with other AAD studies.</w:t>
            </w:r>
          </w:p>
        </w:tc>
      </w:tr>
    </w:tbl>
    <w:p w14:paraId="061D2969" w14:textId="77777777" w:rsidR="00DE0F8B" w:rsidRPr="00F4218B" w:rsidRDefault="00DE0F8B">
      <w:r w:rsidRPr="00F4218B">
        <w:br w:type="page"/>
      </w:r>
    </w:p>
    <w:tbl>
      <w:tblPr>
        <w:tblpPr w:leftFromText="180" w:rightFromText="180" w:vertAnchor="page" w:horzAnchor="margin" w:tblpXSpec="center" w:tblpY="165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4"/>
        <w:gridCol w:w="1800"/>
        <w:gridCol w:w="1437"/>
        <w:gridCol w:w="1080"/>
        <w:gridCol w:w="1170"/>
        <w:gridCol w:w="1261"/>
        <w:gridCol w:w="1439"/>
      </w:tblGrid>
      <w:tr w:rsidR="007110BC" w:rsidRPr="00F4218B" w14:paraId="6E0D24BE" w14:textId="77777777" w:rsidTr="007110BC">
        <w:tc>
          <w:tcPr>
            <w:tcW w:w="648" w:type="dxa"/>
          </w:tcPr>
          <w:p w14:paraId="27CA5E23" w14:textId="77777777" w:rsidR="007110BC" w:rsidRPr="00F4218B" w:rsidRDefault="007110BC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lastRenderedPageBreak/>
              <w:t>+/-</w:t>
            </w:r>
          </w:p>
        </w:tc>
        <w:tc>
          <w:tcPr>
            <w:tcW w:w="1784" w:type="dxa"/>
          </w:tcPr>
          <w:p w14:paraId="198A3903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800" w:type="dxa"/>
          </w:tcPr>
          <w:p w14:paraId="66B9E8D3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437" w:type="dxa"/>
          </w:tcPr>
          <w:p w14:paraId="0525E476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Daily dose</w:t>
            </w:r>
          </w:p>
        </w:tc>
        <w:tc>
          <w:tcPr>
            <w:tcW w:w="1080" w:type="dxa"/>
          </w:tcPr>
          <w:p w14:paraId="19BA355F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170" w:type="dxa"/>
          </w:tcPr>
          <w:p w14:paraId="179E4153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Probiotic</w:t>
            </w:r>
          </w:p>
        </w:tc>
        <w:tc>
          <w:tcPr>
            <w:tcW w:w="1261" w:type="dxa"/>
          </w:tcPr>
          <w:p w14:paraId="2D3CCF64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controls</w:t>
            </w:r>
          </w:p>
        </w:tc>
        <w:tc>
          <w:tcPr>
            <w:tcW w:w="1439" w:type="dxa"/>
          </w:tcPr>
          <w:p w14:paraId="10ECF8B0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7110BC" w:rsidRPr="00F4218B" w14:paraId="1D9FAE74" w14:textId="77777777" w:rsidTr="007110BC">
        <w:tc>
          <w:tcPr>
            <w:tcW w:w="648" w:type="dxa"/>
          </w:tcPr>
          <w:p w14:paraId="09477EB1" w14:textId="77777777" w:rsidR="007110BC" w:rsidRPr="00F4218B" w:rsidRDefault="007110BC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14:paraId="16D414E9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  <w:t xml:space="preserve"> </w:t>
            </w:r>
            <w:r w:rsidRPr="00F4218B">
              <w:rPr>
                <w:sz w:val="22"/>
              </w:rPr>
              <w:t>(Lab Biocodex)</w:t>
            </w:r>
            <w:r w:rsidRPr="00F4218B">
              <w:rPr>
                <w:sz w:val="22"/>
              </w:rPr>
              <w:br/>
              <w:t>All had triple therapy (Amox+clarithro + omeprazole)</w:t>
            </w:r>
            <w:r w:rsidRPr="00F4218B">
              <w:rPr>
                <w:sz w:val="22"/>
              </w:rPr>
              <w:br/>
              <w:t xml:space="preserve"> for 14 days</w:t>
            </w:r>
          </w:p>
        </w:tc>
        <w:tc>
          <w:tcPr>
            <w:tcW w:w="1800" w:type="dxa"/>
          </w:tcPr>
          <w:p w14:paraId="6132E27E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 Hp+ adults with peptic ulcers,</w:t>
            </w:r>
            <w:r w:rsidRPr="00F4218B">
              <w:rPr>
                <w:sz w:val="22"/>
              </w:rPr>
              <w:br/>
              <w:t>One hospital</w:t>
            </w:r>
            <w:r w:rsidRPr="00F4218B">
              <w:rPr>
                <w:sz w:val="22"/>
              </w:rPr>
              <w:br/>
              <w:t>0% attrition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437" w:type="dxa"/>
          </w:tcPr>
          <w:p w14:paraId="7827F049" w14:textId="77777777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t>~5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  <w:r w:rsidRPr="00F4218B">
              <w:br/>
              <w:t>vs no txt control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080" w:type="dxa"/>
          </w:tcPr>
          <w:p w14:paraId="2F3A0BAB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14 days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 xml:space="preserve"> 1 yr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170" w:type="dxa"/>
          </w:tcPr>
          <w:p w14:paraId="60DE6F5E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 xml:space="preserve"> 3/50 (6%) NS</w:t>
            </w:r>
            <w:r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  <w:t>Hp-:</w:t>
            </w:r>
            <w:r w:rsidRPr="00F4218B">
              <w:rPr>
                <w:sz w:val="20"/>
                <w:szCs w:val="20"/>
              </w:rPr>
              <w:t xml:space="preserve"> 42/50 (84.4%)*</w:t>
            </w:r>
            <w:r w:rsidRPr="00F4218B">
              <w:rPr>
                <w:sz w:val="20"/>
                <w:szCs w:val="20"/>
              </w:rPr>
              <w:br/>
              <w:t>p=0.04</w:t>
            </w:r>
            <w:r w:rsidRPr="00F4218B">
              <w:rPr>
                <w:sz w:val="20"/>
                <w:szCs w:val="20"/>
              </w:rPr>
              <w:br/>
              <w:t xml:space="preserve">all </w:t>
            </w:r>
            <w:proofErr w:type="gramStart"/>
            <w:r w:rsidRPr="00F4218B">
              <w:rPr>
                <w:sz w:val="20"/>
                <w:szCs w:val="20"/>
              </w:rPr>
              <w:t>AE :</w:t>
            </w:r>
            <w:proofErr w:type="gramEnd"/>
            <w:r w:rsidRPr="00F4218B">
              <w:rPr>
                <w:sz w:val="20"/>
                <w:szCs w:val="20"/>
              </w:rPr>
              <w:t xml:space="preserve"> 8/50 (16%)* p&lt;0.001</w:t>
            </w:r>
          </w:p>
        </w:tc>
        <w:tc>
          <w:tcPr>
            <w:tcW w:w="1261" w:type="dxa"/>
          </w:tcPr>
          <w:p w14:paraId="50635798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AAD: 8/50 (16%) p=0.2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Hp-:  32/50 (64.4%)all AE: 34/50 (68%)</w:t>
            </w:r>
          </w:p>
        </w:tc>
        <w:tc>
          <w:tcPr>
            <w:tcW w:w="1439" w:type="dxa"/>
          </w:tcPr>
          <w:p w14:paraId="0E243205" w14:textId="77777777" w:rsidR="007110BC" w:rsidRPr="00F4218B" w:rsidRDefault="007110BC" w:rsidP="007110BC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Chu </w:t>
            </w:r>
            <w:r w:rsidRPr="00F4218B">
              <w:rPr>
                <w:color w:val="0D0D0D" w:themeColor="text1" w:themeTint="F2"/>
                <w:sz w:val="22"/>
              </w:rPr>
              <w:t xml:space="preserve">Y </w:t>
            </w:r>
            <w:r w:rsidRPr="00F4218B">
              <w:rPr>
                <w:color w:val="0D0D0D" w:themeColor="text1" w:themeTint="F2"/>
                <w:sz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African J Pharmacy &amp;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Pharmacology</w:t>
            </w:r>
          </w:p>
        </w:tc>
      </w:tr>
      <w:tr w:rsidR="007110BC" w:rsidRPr="00F4218B" w14:paraId="3577FD4F" w14:textId="77777777" w:rsidTr="007110BC">
        <w:tc>
          <w:tcPr>
            <w:tcW w:w="648" w:type="dxa"/>
          </w:tcPr>
          <w:p w14:paraId="11F45A4E" w14:textId="77777777" w:rsidR="007110BC" w:rsidRPr="00F4218B" w:rsidRDefault="007110BC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784" w:type="dxa"/>
          </w:tcPr>
          <w:p w14:paraId="663924B8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"PY" Probiotic yogurt. Strains not defined- emailed author. </w:t>
            </w:r>
            <w:r w:rsidRPr="00F4218B">
              <w:rPr>
                <w:color w:val="00B050"/>
                <w:sz w:val="22"/>
              </w:rPr>
              <w:t xml:space="preserve"> emailed author. He replied yogurt was: </w:t>
            </w:r>
            <w:r w:rsidRPr="00F4218B">
              <w:rPr>
                <w:i/>
                <w:color w:val="00B050"/>
                <w:sz w:val="22"/>
              </w:rPr>
              <w:t>Lactobacillus acidophilus</w:t>
            </w:r>
            <w:r w:rsidRPr="00F4218B">
              <w:rPr>
                <w:color w:val="00B050"/>
                <w:sz w:val="22"/>
              </w:rPr>
              <w:t xml:space="preserve"> La5 + </w:t>
            </w:r>
            <w:r w:rsidRPr="00F4218B">
              <w:rPr>
                <w:i/>
                <w:color w:val="00B050"/>
                <w:sz w:val="22"/>
              </w:rPr>
              <w:t>Bifido. bifidum</w:t>
            </w:r>
            <w:r w:rsidRPr="00F4218B">
              <w:rPr>
                <w:color w:val="00B050"/>
                <w:sz w:val="22"/>
              </w:rPr>
              <w:t xml:space="preserve"> Bb12.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 xml:space="preserve">vs non-probiotic yogurt control (blinded) </w:t>
            </w:r>
            <w:r w:rsidRPr="00F4218B">
              <w:rPr>
                <w:sz w:val="22"/>
              </w:rPr>
              <w:br/>
              <w:t>vs no yogurt control (open)</w:t>
            </w:r>
          </w:p>
        </w:tc>
        <w:tc>
          <w:tcPr>
            <w:tcW w:w="1800" w:type="dxa"/>
          </w:tcPr>
          <w:p w14:paraId="3942A480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102 Hp + 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symptomatic,</w:t>
            </w:r>
            <w:r w:rsidRPr="00F4218B">
              <w:rPr>
                <w:sz w:val="20"/>
                <w:szCs w:val="20"/>
              </w:rPr>
              <w:br/>
              <w:t>[18-85 yrs old]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88 done (14% attrition)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6"/>
                <w:szCs w:val="16"/>
              </w:rPr>
              <w:t xml:space="preserve"> Both double blinded controls and open (no txt) controls</w:t>
            </w:r>
            <w:r w:rsidRPr="00F4218B">
              <w:rPr>
                <w:sz w:val="16"/>
                <w:szCs w:val="16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 xml:space="preserve"> All had triple therapy (Amox, Clarithro, Pantoprazaole for 7 days)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IRAN</w:t>
            </w:r>
          </w:p>
        </w:tc>
        <w:tc>
          <w:tcPr>
            <w:tcW w:w="1437" w:type="dxa"/>
          </w:tcPr>
          <w:p w14:paraId="4CAD8D6E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nr cfu/day in paper</w:t>
            </w:r>
          </w:p>
          <w:p w14:paraId="39178104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0B050"/>
                <w:sz w:val="20"/>
                <w:szCs w:val="20"/>
              </w:rPr>
              <w:t xml:space="preserve">response in author email on dose: </w:t>
            </w:r>
            <w:r w:rsidRPr="00F4218B">
              <w:rPr>
                <w:color w:val="00B050"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~</w:t>
            </w:r>
            <w:r w:rsidRPr="00F4218B">
              <w:rPr>
                <w:color w:val="00B050"/>
                <w:sz w:val="20"/>
                <w:szCs w:val="20"/>
              </w:rPr>
              <w:t>2 x10</w:t>
            </w:r>
            <w:r w:rsidRPr="00F4218B">
              <w:rPr>
                <w:color w:val="00B050"/>
                <w:sz w:val="20"/>
                <w:szCs w:val="20"/>
                <w:vertAlign w:val="superscript"/>
              </w:rPr>
              <w:t>6</w:t>
            </w:r>
            <w:r w:rsidRPr="00F4218B">
              <w:rPr>
                <w:color w:val="00B050"/>
                <w:sz w:val="20"/>
                <w:szCs w:val="20"/>
              </w:rPr>
              <w:t>/d</w:t>
            </w:r>
          </w:p>
          <w:p w14:paraId="55BD37F1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300 mg/d</w:t>
            </w:r>
          </w:p>
          <w:p w14:paraId="5717E8F3" w14:textId="77777777" w:rsidR="007110BC" w:rsidRPr="00F4218B" w:rsidRDefault="007110BC" w:rsidP="007110BC">
            <w:pPr>
              <w:pStyle w:val="BodyText"/>
              <w:rPr>
                <w:sz w:val="20"/>
                <w:szCs w:val="20"/>
              </w:rPr>
            </w:pPr>
          </w:p>
          <w:p w14:paraId="4B50884B" w14:textId="77777777" w:rsidR="007110BC" w:rsidRPr="00F4218B" w:rsidRDefault="007110BC" w:rsidP="007110BC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yogurt</w:t>
            </w:r>
          </w:p>
        </w:tc>
        <w:tc>
          <w:tcPr>
            <w:tcW w:w="1080" w:type="dxa"/>
          </w:tcPr>
          <w:p w14:paraId="6B89932A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days</w:t>
            </w:r>
          </w:p>
          <w:p w14:paraId="17DF9E02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</w:p>
          <w:p w14:paraId="78BD6DFE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 4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 analysis</w:t>
            </w:r>
          </w:p>
        </w:tc>
        <w:tc>
          <w:tcPr>
            <w:tcW w:w="1170" w:type="dxa"/>
          </w:tcPr>
          <w:p w14:paraId="16319D1E" w14:textId="77777777" w:rsidR="007110BC" w:rsidRPr="00F4218B" w:rsidRDefault="007110BC" w:rsidP="007110BC">
            <w:pPr>
              <w:pStyle w:val="BodyText"/>
            </w:pPr>
            <w:r w:rsidRPr="00F4218B">
              <w:rPr>
                <w:b/>
              </w:rPr>
              <w:t>AAD</w:t>
            </w:r>
            <w:r w:rsidRPr="00F4218B">
              <w:t xml:space="preserve">: 7/31 (22.6%) ns </w:t>
            </w:r>
            <w:r w:rsidRPr="00F4218B">
              <w:br/>
            </w:r>
            <w:r w:rsidRPr="00F4218B">
              <w:br/>
              <w:t>Hp erad:</w:t>
            </w:r>
            <w:r w:rsidRPr="00F4218B">
              <w:br/>
              <w:t>19/31 (61%)</w:t>
            </w:r>
            <w:r w:rsidRPr="00F4218B">
              <w:br/>
              <w:t>NS Any AE:</w:t>
            </w:r>
            <w:r w:rsidRPr="00F4218B">
              <w:br/>
              <w:t>20/31 (64%) ns</w:t>
            </w:r>
          </w:p>
        </w:tc>
        <w:tc>
          <w:tcPr>
            <w:tcW w:w="1261" w:type="dxa"/>
          </w:tcPr>
          <w:p w14:paraId="0865347C" w14:textId="77777777" w:rsidR="007110BC" w:rsidRPr="00F4218B" w:rsidRDefault="007110BC" w:rsidP="007110BC">
            <w:pPr>
              <w:pStyle w:val="BodyText"/>
            </w:pPr>
            <w:r w:rsidRPr="00F4218B">
              <w:rPr>
                <w:sz w:val="18"/>
                <w:szCs w:val="18"/>
              </w:rPr>
              <w:t xml:space="preserve">Non-probiotic yogurt: </w:t>
            </w:r>
            <w:r w:rsidRPr="00F4218B">
              <w:rPr>
                <w:sz w:val="18"/>
                <w:szCs w:val="18"/>
              </w:rPr>
              <w:br/>
              <w:t xml:space="preserve"> AAD: 8/31 (25.8%) p=0.77</w:t>
            </w:r>
            <w:r w:rsidRPr="00F4218B">
              <w:rPr>
                <w:sz w:val="18"/>
                <w:szCs w:val="18"/>
              </w:rPr>
              <w:br/>
              <w:t>Hp-: 20/31 (64.5</w:t>
            </w:r>
            <w:proofErr w:type="gramStart"/>
            <w:r w:rsidRPr="00F4218B">
              <w:rPr>
                <w:sz w:val="18"/>
                <w:szCs w:val="18"/>
              </w:rPr>
              <w:t>%)  p</w:t>
            </w:r>
            <w:proofErr w:type="gramEnd"/>
            <w:r w:rsidRPr="00F4218B">
              <w:rPr>
                <w:sz w:val="18"/>
                <w:szCs w:val="18"/>
              </w:rPr>
              <w:t>=0.79</w:t>
            </w:r>
            <w:r w:rsidRPr="00F4218B">
              <w:rPr>
                <w:sz w:val="18"/>
                <w:szCs w:val="18"/>
              </w:rPr>
              <w:br/>
              <w:t xml:space="preserve">Any AE: 21 </w:t>
            </w:r>
            <w:r w:rsidRPr="00F4218B">
              <w:rPr>
                <w:sz w:val="18"/>
                <w:szCs w:val="18"/>
                <w:u w:val="single"/>
              </w:rPr>
              <w:t>(68%) p=0.79</w:t>
            </w:r>
            <w:r w:rsidRPr="00F4218B">
              <w:rPr>
                <w:sz w:val="18"/>
                <w:szCs w:val="18"/>
                <w:u w:val="single"/>
              </w:rPr>
              <w:br/>
            </w:r>
            <w:r w:rsidRPr="00F4218B">
              <w:br/>
            </w:r>
            <w:r w:rsidRPr="00F4218B">
              <w:rPr>
                <w:sz w:val="20"/>
                <w:szCs w:val="20"/>
              </w:rPr>
              <w:t>No yogurt control:</w:t>
            </w:r>
            <w:r w:rsidRPr="00F4218B">
              <w:br/>
              <w:t>AAD: 8/26 (30.8%) p=0.48</w:t>
            </w:r>
            <w:r w:rsidRPr="00F4218B">
              <w:rPr>
                <w:sz w:val="16"/>
                <w:szCs w:val="16"/>
              </w:rPr>
              <w:t xml:space="preserve"> </w:t>
            </w:r>
            <w:r w:rsidRPr="00F4218B">
              <w:rPr>
                <w:sz w:val="16"/>
                <w:szCs w:val="16"/>
              </w:rPr>
              <w:br/>
              <w:t>Hp-: 19/26 (73.1%) p=0.35</w:t>
            </w:r>
            <w:r w:rsidRPr="00F4218B">
              <w:rPr>
                <w:sz w:val="16"/>
                <w:szCs w:val="16"/>
              </w:rPr>
              <w:br/>
              <w:t>Any AE: 22 (85%)p=0.13</w:t>
            </w:r>
          </w:p>
        </w:tc>
        <w:tc>
          <w:tcPr>
            <w:tcW w:w="1439" w:type="dxa"/>
          </w:tcPr>
          <w:p w14:paraId="2D9B2F72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Mirzaee</w:t>
            </w:r>
            <w:r w:rsidRPr="00F4218B">
              <w:rPr>
                <w:sz w:val="22"/>
              </w:rPr>
              <w:t xml:space="preserve"> V </w:t>
            </w:r>
            <w:r w:rsidRPr="00F4218B">
              <w:rPr>
                <w:color w:val="0D0D0D" w:themeColor="text1" w:themeTint="F2"/>
                <w:sz w:val="22"/>
              </w:rPr>
              <w:t>2012</w:t>
            </w:r>
            <w:r w:rsidRPr="00F4218B">
              <w:rPr>
                <w:sz w:val="22"/>
              </w:rPr>
              <w:br/>
              <w:t>Iranian Red Crescent Med J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data from author in email</w:t>
            </w:r>
          </w:p>
        </w:tc>
      </w:tr>
      <w:tr w:rsidR="007110BC" w:rsidRPr="00F4218B" w14:paraId="1FBAD4ED" w14:textId="77777777" w:rsidTr="007110BC">
        <w:tc>
          <w:tcPr>
            <w:tcW w:w="648" w:type="dxa"/>
          </w:tcPr>
          <w:p w14:paraId="573D91D2" w14:textId="5EA6E6FF" w:rsidR="007110BC" w:rsidRPr="00F4218B" w:rsidRDefault="006B5AE1" w:rsidP="007110B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+</w:t>
            </w:r>
          </w:p>
        </w:tc>
        <w:tc>
          <w:tcPr>
            <w:tcW w:w="1784" w:type="dxa"/>
          </w:tcPr>
          <w:p w14:paraId="7010021F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vs open control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got TT (AmoxClarithOmep)</w:t>
            </w:r>
            <w:r w:rsidRPr="00F4218B">
              <w:rPr>
                <w:sz w:val="22"/>
              </w:rPr>
              <w:br/>
              <w:t>x 14 days.</w:t>
            </w:r>
          </w:p>
        </w:tc>
        <w:tc>
          <w:tcPr>
            <w:tcW w:w="1800" w:type="dxa"/>
          </w:tcPr>
          <w:p w14:paraId="312E617D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n=82 </w:t>
            </w:r>
            <w:r w:rsidRPr="00F4218B">
              <w:rPr>
                <w:sz w:val="22"/>
              </w:rPr>
              <w:br/>
              <w:t>Hp+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peptic ulcers (n=33) or chronic gastritis (n=49)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437" w:type="dxa"/>
          </w:tcPr>
          <w:p w14:paraId="5B5EC68F" w14:textId="77777777" w:rsidR="007110BC" w:rsidRPr="00F4218B" w:rsidRDefault="007110BC" w:rsidP="007110BC">
            <w:pPr>
              <w:pStyle w:val="BodyText"/>
            </w:pPr>
            <w:r w:rsidRPr="00F4218B">
              <w:t>250 mg/d</w:t>
            </w:r>
            <w:r w:rsidRPr="00F4218B">
              <w:br/>
            </w:r>
            <w:r w:rsidRPr="00F4218B">
              <w:br/>
              <w:t>cfu/d nr</w:t>
            </w:r>
          </w:p>
        </w:tc>
        <w:tc>
          <w:tcPr>
            <w:tcW w:w="1080" w:type="dxa"/>
          </w:tcPr>
          <w:p w14:paraId="5DF44718" w14:textId="77777777" w:rsidR="007110BC" w:rsidRPr="00F4218B" w:rsidRDefault="007110BC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</w:t>
            </w:r>
            <w:r w:rsidRPr="00F4218B">
              <w:rPr>
                <w:sz w:val="22"/>
              </w:rPr>
              <w:br/>
              <w:t>4 wks</w:t>
            </w:r>
          </w:p>
        </w:tc>
        <w:tc>
          <w:tcPr>
            <w:tcW w:w="1170" w:type="dxa"/>
          </w:tcPr>
          <w:p w14:paraId="7F585A2D" w14:textId="1B7FA4BF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>: 5/41 (12.2%)*</w:t>
            </w:r>
            <w:r w:rsidRPr="00F4218B">
              <w:rPr>
                <w:sz w:val="20"/>
                <w:szCs w:val="20"/>
              </w:rPr>
              <w:br/>
            </w:r>
            <w:r w:rsidR="006B5AE1" w:rsidRPr="00F4218B">
              <w:rPr>
                <w:sz w:val="20"/>
                <w:szCs w:val="20"/>
              </w:rPr>
              <w:t>p&lt;0.05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 xml:space="preserve">AE: </w:t>
            </w:r>
            <w:r w:rsidRPr="00F4218B">
              <w:rPr>
                <w:sz w:val="20"/>
                <w:szCs w:val="20"/>
              </w:rPr>
              <w:t>5/</w:t>
            </w:r>
            <w:proofErr w:type="gramStart"/>
            <w:r w:rsidRPr="00F4218B">
              <w:rPr>
                <w:sz w:val="20"/>
                <w:szCs w:val="20"/>
              </w:rPr>
              <w:t>41</w:t>
            </w:r>
            <w:r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 xml:space="preserve"> 12.2</w:t>
            </w:r>
            <w:proofErr w:type="gramEnd"/>
            <w:r w:rsidRPr="00F4218B">
              <w:rPr>
                <w:sz w:val="20"/>
                <w:szCs w:val="20"/>
              </w:rPr>
              <w:t>%* less</w:t>
            </w:r>
          </w:p>
        </w:tc>
        <w:tc>
          <w:tcPr>
            <w:tcW w:w="1261" w:type="dxa"/>
          </w:tcPr>
          <w:p w14:paraId="7B887737" w14:textId="49DF4702" w:rsidR="007110BC" w:rsidRPr="00F4218B" w:rsidRDefault="007110BC" w:rsidP="007110B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AAD: 13/41 (31.7%)</w:t>
            </w:r>
            <w:r w:rsidRPr="00F4218B">
              <w:rPr>
                <w:sz w:val="20"/>
                <w:szCs w:val="20"/>
              </w:rPr>
              <w:br/>
              <w:t>Open cntrl:</w:t>
            </w:r>
            <w:r w:rsidRPr="00F4218B">
              <w:rPr>
                <w:sz w:val="20"/>
                <w:szCs w:val="20"/>
              </w:rPr>
              <w:br/>
              <w:t>AE: 13/41 (31.7%)</w:t>
            </w:r>
          </w:p>
        </w:tc>
        <w:tc>
          <w:tcPr>
            <w:tcW w:w="1439" w:type="dxa"/>
          </w:tcPr>
          <w:p w14:paraId="3D527763" w14:textId="77777777" w:rsidR="007110BC" w:rsidRPr="00F4218B" w:rsidRDefault="007110BC" w:rsidP="007110BC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Y</w:t>
            </w:r>
            <w:r w:rsidRPr="00F4218B">
              <w:rPr>
                <w:color w:val="0D0D0D" w:themeColor="text1" w:themeTint="F2"/>
                <w:sz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</w:rPr>
              <w:br/>
              <w:t>J Clin Pediat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070C0"/>
                <w:sz w:val="22"/>
              </w:rPr>
              <w:t>[In Chinese]</w:t>
            </w:r>
          </w:p>
        </w:tc>
      </w:tr>
    </w:tbl>
    <w:p w14:paraId="5D875845" w14:textId="77777777" w:rsidR="00ED5CF6" w:rsidRPr="00F4218B" w:rsidRDefault="007110BC">
      <w:pPr>
        <w:rPr>
          <w:b/>
        </w:rPr>
      </w:pPr>
      <w:r w:rsidRPr="00F4218B">
        <w:rPr>
          <w:b/>
        </w:rPr>
        <w:t xml:space="preserve"> </w:t>
      </w:r>
      <w:r w:rsidR="00ED5CF6" w:rsidRPr="00F4218B">
        <w:rPr>
          <w:b/>
        </w:rPr>
        <w:t xml:space="preserve">AAD   page </w:t>
      </w:r>
      <w:r w:rsidR="00862A18" w:rsidRPr="00F4218B">
        <w:rPr>
          <w:b/>
        </w:rPr>
        <w:t>1</w:t>
      </w:r>
      <w:r w:rsidR="002F1C00" w:rsidRPr="00F4218B">
        <w:rPr>
          <w:b/>
        </w:rPr>
        <w:t>1</w:t>
      </w:r>
    </w:p>
    <w:p w14:paraId="2C52368B" w14:textId="77777777" w:rsidR="00862A18" w:rsidRPr="00F4218B" w:rsidRDefault="00862A18"/>
    <w:p w14:paraId="6903466A" w14:textId="77777777" w:rsidR="00ED5CF6" w:rsidRPr="00F4218B" w:rsidRDefault="00ED5CF6"/>
    <w:p w14:paraId="3DB13B22" w14:textId="77777777" w:rsidR="00ED5CF6" w:rsidRPr="00F4218B" w:rsidRDefault="00ED5CF6">
      <w:r w:rsidRPr="00F4218B">
        <w:br w:type="page"/>
      </w:r>
    </w:p>
    <w:p w14:paraId="53364D09" w14:textId="77777777" w:rsidR="00D07A75" w:rsidRPr="00F4218B" w:rsidRDefault="00ED5CF6">
      <w:r w:rsidRPr="00F4218B">
        <w:rPr>
          <w:b/>
        </w:rPr>
        <w:lastRenderedPageBreak/>
        <w:t xml:space="preserve">AAD    page </w:t>
      </w:r>
      <w:r w:rsidR="000F43CC" w:rsidRPr="00F4218B">
        <w:rPr>
          <w:b/>
        </w:rPr>
        <w:t>1</w:t>
      </w:r>
      <w:r w:rsidR="002F1C00" w:rsidRPr="00F4218B">
        <w:rPr>
          <w:b/>
        </w:rPr>
        <w:t>2</w:t>
      </w:r>
    </w:p>
    <w:tbl>
      <w:tblPr>
        <w:tblpPr w:leftFromText="180" w:rightFromText="180" w:vertAnchor="page" w:horzAnchor="margin" w:tblpXSpec="center" w:tblpY="1741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548"/>
        <w:gridCol w:w="1800"/>
        <w:gridCol w:w="1170"/>
        <w:gridCol w:w="1236"/>
        <w:gridCol w:w="1226"/>
        <w:gridCol w:w="1080"/>
        <w:gridCol w:w="1908"/>
      </w:tblGrid>
      <w:tr w:rsidR="00DE3051" w:rsidRPr="00F4218B" w14:paraId="664605B7" w14:textId="77777777" w:rsidTr="00DE3051">
        <w:trPr>
          <w:trHeight w:val="530"/>
        </w:trPr>
        <w:tc>
          <w:tcPr>
            <w:tcW w:w="702" w:type="dxa"/>
          </w:tcPr>
          <w:p w14:paraId="65362942" w14:textId="77777777" w:rsidR="00DE3051" w:rsidRPr="00F4218B" w:rsidRDefault="000F43CC" w:rsidP="00DE3051">
            <w:pPr>
              <w:pStyle w:val="BodyText"/>
              <w:rPr>
                <w:b/>
                <w:i/>
                <w:sz w:val="20"/>
                <w:szCs w:val="20"/>
              </w:rPr>
            </w:pPr>
            <w:r w:rsidRPr="00F4218B">
              <w:rPr>
                <w:b/>
                <w:i/>
                <w:sz w:val="20"/>
                <w:szCs w:val="20"/>
              </w:rPr>
              <w:t>+-</w:t>
            </w:r>
          </w:p>
        </w:tc>
        <w:tc>
          <w:tcPr>
            <w:tcW w:w="1548" w:type="dxa"/>
          </w:tcPr>
          <w:p w14:paraId="69D9C4C2" w14:textId="77777777" w:rsidR="00DE3051" w:rsidRPr="00F4218B" w:rsidRDefault="00DE3051" w:rsidP="00DE3051">
            <w:pPr>
              <w:pStyle w:val="Body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5E2303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170" w:type="dxa"/>
          </w:tcPr>
          <w:p w14:paraId="50721071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Dose/day</w:t>
            </w:r>
          </w:p>
        </w:tc>
        <w:tc>
          <w:tcPr>
            <w:tcW w:w="1236" w:type="dxa"/>
          </w:tcPr>
          <w:p w14:paraId="42ED9D89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1226" w:type="dxa"/>
          </w:tcPr>
          <w:p w14:paraId="30C16C7C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AAD in SB</w:t>
            </w:r>
          </w:p>
        </w:tc>
        <w:tc>
          <w:tcPr>
            <w:tcW w:w="1080" w:type="dxa"/>
          </w:tcPr>
          <w:p w14:paraId="076B911D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908" w:type="dxa"/>
          </w:tcPr>
          <w:p w14:paraId="44AAC4A0" w14:textId="77777777" w:rsidR="00DE3051" w:rsidRPr="00F4218B" w:rsidRDefault="00DE3051" w:rsidP="00DE305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DE3051" w:rsidRPr="00F4218B" w14:paraId="4F25EA05" w14:textId="77777777" w:rsidTr="00DE3051">
        <w:trPr>
          <w:trHeight w:val="674"/>
        </w:trPr>
        <w:tc>
          <w:tcPr>
            <w:tcW w:w="702" w:type="dxa"/>
          </w:tcPr>
          <w:p w14:paraId="27562449" w14:textId="77777777" w:rsidR="00DE3051" w:rsidRPr="00F4218B" w:rsidRDefault="000F43CC" w:rsidP="00DE3051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548" w:type="dxa"/>
          </w:tcPr>
          <w:p w14:paraId="2EBAC017" w14:textId="77777777" w:rsidR="00DE3051" w:rsidRPr="00F4218B" w:rsidRDefault="00DE3051" w:rsidP="00DE3051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S. boulardii </w:t>
            </w:r>
            <w:r w:rsidRPr="00F4218B">
              <w:rPr>
                <w:sz w:val="22"/>
                <w:szCs w:val="22"/>
              </w:rPr>
              <w:t>lyo vs 'no treatment' controls</w:t>
            </w:r>
          </w:p>
        </w:tc>
        <w:tc>
          <w:tcPr>
            <w:tcW w:w="1800" w:type="dxa"/>
          </w:tcPr>
          <w:p w14:paraId="4D67F557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333 children (6 mon-14 yrs old) Resp infections, inpatients, 283 done,</w:t>
            </w:r>
            <w:r w:rsidR="000F43CC" w:rsidRPr="00F4218B">
              <w:rPr>
                <w:sz w:val="22"/>
                <w:szCs w:val="22"/>
              </w:rPr>
              <w:br/>
              <w:t>(</w:t>
            </w:r>
            <w:r w:rsidRPr="00F4218B">
              <w:rPr>
                <w:sz w:val="22"/>
                <w:szCs w:val="22"/>
              </w:rPr>
              <w:t>50% attrition</w:t>
            </w:r>
            <w:r w:rsidR="000F43CC" w:rsidRPr="00F4218B">
              <w:rPr>
                <w:sz w:val="22"/>
                <w:szCs w:val="22"/>
              </w:rPr>
              <w:t>)</w:t>
            </w:r>
            <w:r w:rsidRPr="00F4218B">
              <w:rPr>
                <w:sz w:val="22"/>
                <w:szCs w:val="22"/>
              </w:rPr>
              <w:br/>
            </w:r>
            <w:r w:rsidR="000F43CC" w:rsidRPr="00F4218B">
              <w:rPr>
                <w:sz w:val="22"/>
                <w:szCs w:val="22"/>
              </w:rPr>
              <w:t>CHINA</w:t>
            </w:r>
          </w:p>
        </w:tc>
        <w:tc>
          <w:tcPr>
            <w:tcW w:w="1170" w:type="dxa"/>
          </w:tcPr>
          <w:p w14:paraId="283BF348" w14:textId="77777777" w:rsidR="00DE3051" w:rsidRPr="00F4218B" w:rsidRDefault="00DE3051" w:rsidP="000F43CC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="000F43CC" w:rsidRPr="00F4218B">
              <w:br/>
            </w:r>
            <w:r w:rsidR="000F43CC" w:rsidRPr="00F4218B">
              <w:br/>
            </w:r>
            <w:r w:rsidRPr="00F4218B">
              <w:rPr>
                <w:b/>
              </w:rPr>
              <w:t>powder</w:t>
            </w:r>
          </w:p>
        </w:tc>
        <w:tc>
          <w:tcPr>
            <w:tcW w:w="1236" w:type="dxa"/>
          </w:tcPr>
          <w:p w14:paraId="1EF0E17B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for 2 weeks </w:t>
            </w:r>
            <w:r w:rsidR="000F43CC" w:rsidRPr="00F4218B">
              <w:rPr>
                <w:sz w:val="22"/>
                <w:szCs w:val="22"/>
              </w:rPr>
              <w:br/>
            </w:r>
            <w:r w:rsidR="000F43CC" w:rsidRPr="00F4218B">
              <w:rPr>
                <w:sz w:val="22"/>
                <w:szCs w:val="22"/>
              </w:rPr>
              <w:br/>
              <w:t xml:space="preserve">F/up: </w:t>
            </w:r>
            <w:r w:rsidRPr="00F4218B">
              <w:rPr>
                <w:sz w:val="22"/>
                <w:szCs w:val="22"/>
              </w:rPr>
              <w:t>2 wk</w:t>
            </w:r>
            <w:r w:rsidR="000F43CC" w:rsidRPr="00F4218B">
              <w:rPr>
                <w:sz w:val="22"/>
                <w:szCs w:val="22"/>
              </w:rPr>
              <w:t>s</w:t>
            </w:r>
          </w:p>
        </w:tc>
        <w:tc>
          <w:tcPr>
            <w:tcW w:w="1226" w:type="dxa"/>
          </w:tcPr>
          <w:p w14:paraId="1A06FABC" w14:textId="77777777" w:rsidR="00DE3051" w:rsidRPr="00F4218B" w:rsidRDefault="00DE3051" w:rsidP="007110B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 xml:space="preserve"> (11/139, 7.9%) p&lt;0.001</w:t>
            </w:r>
          </w:p>
        </w:tc>
        <w:tc>
          <w:tcPr>
            <w:tcW w:w="1080" w:type="dxa"/>
          </w:tcPr>
          <w:p w14:paraId="18CDC9FA" w14:textId="77777777" w:rsidR="00DE3051" w:rsidRPr="00F4218B" w:rsidRDefault="00DE3051" w:rsidP="007110B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AAD (42/144, 29.2%)</w:t>
            </w:r>
            <w:r w:rsidRPr="00F4218B">
              <w:rPr>
                <w:sz w:val="22"/>
                <w:szCs w:val="22"/>
              </w:rPr>
              <w:br/>
            </w:r>
          </w:p>
        </w:tc>
        <w:tc>
          <w:tcPr>
            <w:tcW w:w="1908" w:type="dxa"/>
          </w:tcPr>
          <w:p w14:paraId="29CA40D5" w14:textId="77777777" w:rsidR="00DE3051" w:rsidRPr="00F4218B" w:rsidRDefault="00DE3051" w:rsidP="00DE3051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Shan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L</w:t>
            </w:r>
            <w:r w:rsidR="000F43CC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2013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Bene Micro</w:t>
            </w:r>
          </w:p>
        </w:tc>
      </w:tr>
      <w:tr w:rsidR="00DE3051" w:rsidRPr="00F4218B" w14:paraId="5585F9DF" w14:textId="77777777" w:rsidTr="00DE3051">
        <w:trPr>
          <w:trHeight w:val="674"/>
        </w:trPr>
        <w:tc>
          <w:tcPr>
            <w:tcW w:w="702" w:type="dxa"/>
          </w:tcPr>
          <w:p w14:paraId="7C8F95F5" w14:textId="77777777" w:rsidR="00DE3051" w:rsidRPr="00F4218B" w:rsidRDefault="000F43CC" w:rsidP="00DE3051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2B78D789" w14:textId="77777777" w:rsidR="00DE3051" w:rsidRPr="00F4218B" w:rsidRDefault="00DE3051" w:rsidP="00DE3051">
            <w:pPr>
              <w:pStyle w:val="BodyText"/>
              <w:rPr>
                <w:i/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S. boulardii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vs 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nothing as controls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June-October 2012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St Louis Hosp open design</w:t>
            </w:r>
          </w:p>
        </w:tc>
        <w:tc>
          <w:tcPr>
            <w:tcW w:w="1800" w:type="dxa"/>
          </w:tcPr>
          <w:p w14:paraId="55F15C3D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140 children (6 mon-18 yrs). 136 done (3% attrition),</w:t>
            </w:r>
            <w:r w:rsidRPr="00F4218B">
              <w:rPr>
                <w:sz w:val="22"/>
                <w:szCs w:val="22"/>
              </w:rPr>
              <w:br/>
              <w:t>in or outpatients, IV or oral abx</w:t>
            </w:r>
          </w:p>
          <w:p w14:paraId="276C7637" w14:textId="77777777" w:rsidR="000F43CC" w:rsidRPr="00F4218B" w:rsidRDefault="000F43CC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PHILLIPINES</w:t>
            </w:r>
          </w:p>
        </w:tc>
        <w:tc>
          <w:tcPr>
            <w:tcW w:w="1170" w:type="dxa"/>
          </w:tcPr>
          <w:p w14:paraId="06FFDE98" w14:textId="77777777" w:rsidR="00C940FE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500 mg/d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="000F43CC" w:rsidRPr="00F4218B">
              <w:rPr>
                <w:color w:val="00B0F0"/>
                <w:sz w:val="22"/>
                <w:szCs w:val="22"/>
              </w:rPr>
              <w:t>1 x 10</w:t>
            </w:r>
            <w:r w:rsidR="000F43CC" w:rsidRPr="00F4218B">
              <w:rPr>
                <w:color w:val="00B0F0"/>
                <w:sz w:val="22"/>
                <w:szCs w:val="22"/>
                <w:vertAlign w:val="superscript"/>
              </w:rPr>
              <w:t xml:space="preserve">10 </w:t>
            </w:r>
            <w:r w:rsidR="000F43CC" w:rsidRPr="00F4218B">
              <w:rPr>
                <w:sz w:val="22"/>
                <w:szCs w:val="22"/>
              </w:rPr>
              <w:t>/d</w:t>
            </w:r>
            <w:r w:rsidR="000F43CC" w:rsidRPr="00F4218B">
              <w:rPr>
                <w:sz w:val="22"/>
                <w:szCs w:val="22"/>
              </w:rPr>
              <w:br/>
            </w:r>
          </w:p>
          <w:p w14:paraId="210B330E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form</w:t>
            </w:r>
            <w:r w:rsidR="000F43CC" w:rsidRPr="00F4218B">
              <w:rPr>
                <w:sz w:val="22"/>
                <w:szCs w:val="22"/>
              </w:rPr>
              <w:t xml:space="preserve"> nr</w:t>
            </w:r>
          </w:p>
        </w:tc>
        <w:tc>
          <w:tcPr>
            <w:tcW w:w="1236" w:type="dxa"/>
          </w:tcPr>
          <w:p w14:paraId="45B25EA7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duration of antibiotic</w:t>
            </w:r>
            <w:r w:rsidRPr="00F4218B">
              <w:rPr>
                <w:sz w:val="22"/>
                <w:szCs w:val="22"/>
              </w:rPr>
              <w:br/>
              <w:t xml:space="preserve">F/up: 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not specifically stated ~ within 2 weeks of abx</w:t>
            </w:r>
          </w:p>
        </w:tc>
        <w:tc>
          <w:tcPr>
            <w:tcW w:w="1226" w:type="dxa"/>
          </w:tcPr>
          <w:p w14:paraId="66E5F9D8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11/66 (16.7</w:t>
            </w:r>
            <w:proofErr w:type="gramStart"/>
            <w:r w:rsidRPr="00F4218B">
              <w:rPr>
                <w:sz w:val="22"/>
                <w:szCs w:val="22"/>
              </w:rPr>
              <w:t>%)  p</w:t>
            </w:r>
            <w:proofErr w:type="gramEnd"/>
            <w:r w:rsidRPr="00F4218B">
              <w:rPr>
                <w:sz w:val="22"/>
                <w:szCs w:val="22"/>
              </w:rPr>
              <w:t>=0.39</w:t>
            </w:r>
            <w:r w:rsidRPr="00F4218B">
              <w:rPr>
                <w:sz w:val="22"/>
                <w:szCs w:val="22"/>
              </w:rPr>
              <w:br/>
              <w:t xml:space="preserve">duration= 2.45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0.7 days, p=0.03</w:t>
            </w:r>
          </w:p>
        </w:tc>
        <w:tc>
          <w:tcPr>
            <w:tcW w:w="1080" w:type="dxa"/>
          </w:tcPr>
          <w:p w14:paraId="1FAEB0C2" w14:textId="77777777" w:rsidR="00DE3051" w:rsidRPr="00F4218B" w:rsidRDefault="00DE3051" w:rsidP="00DE305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 xml:space="preserve">16/68 (23.5%) duration= 3.06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0.68 days</w:t>
            </w:r>
          </w:p>
        </w:tc>
        <w:tc>
          <w:tcPr>
            <w:tcW w:w="1908" w:type="dxa"/>
          </w:tcPr>
          <w:p w14:paraId="0BBFBB6D" w14:textId="77777777" w:rsidR="00DE3051" w:rsidRPr="00F4218B" w:rsidRDefault="00DE3051" w:rsidP="00DE3051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 xml:space="preserve">Casem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RAO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2013</w:t>
            </w:r>
            <w:r w:rsidR="000F43CC"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Phili Infect Dis Soc Proceed Journal </w:t>
            </w:r>
            <w:proofErr w:type="gramStart"/>
            <w:r w:rsidR="000F43CC" w:rsidRPr="00F4218B">
              <w:rPr>
                <w:color w:val="0D0D0D" w:themeColor="text1" w:themeTint="F2"/>
                <w:sz w:val="22"/>
                <w:szCs w:val="22"/>
              </w:rPr>
              <w:t>2013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;14:70</w:t>
            </w:r>
            <w:proofErr w:type="gramEnd"/>
            <w:r w:rsidRPr="00F4218B">
              <w:rPr>
                <w:color w:val="0D0D0D" w:themeColor="text1" w:themeTint="F2"/>
                <w:sz w:val="22"/>
                <w:szCs w:val="22"/>
              </w:rPr>
              <w:t>-76</w:t>
            </w:r>
            <w:r w:rsidR="00C940FE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="00C940FE" w:rsidRPr="00F4218B">
              <w:rPr>
                <w:color w:val="00B0F0"/>
                <w:sz w:val="22"/>
                <w:szCs w:val="22"/>
              </w:rPr>
              <w:t>dose from author</w:t>
            </w:r>
          </w:p>
        </w:tc>
      </w:tr>
      <w:tr w:rsidR="00DE3051" w:rsidRPr="00F4218B" w14:paraId="4A7FE95D" w14:textId="77777777" w:rsidTr="00DE3051">
        <w:trPr>
          <w:trHeight w:val="674"/>
        </w:trPr>
        <w:tc>
          <w:tcPr>
            <w:tcW w:w="702" w:type="dxa"/>
          </w:tcPr>
          <w:p w14:paraId="0FCFBF79" w14:textId="77777777" w:rsidR="00DE3051" w:rsidRPr="00F4218B" w:rsidRDefault="00DE3051" w:rsidP="00DE3051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+</w:t>
            </w:r>
          </w:p>
        </w:tc>
        <w:tc>
          <w:tcPr>
            <w:tcW w:w="1548" w:type="dxa"/>
          </w:tcPr>
          <w:p w14:paraId="2FF1482B" w14:textId="77777777" w:rsidR="00DE3051" w:rsidRPr="00F4218B" w:rsidRDefault="00DE3051" w:rsidP="00DE3051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“Yomogi”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All had triple txt Amox-Clarythro-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="000F43CC" w:rsidRPr="00F4218B">
              <w:rPr>
                <w:color w:val="0D0D0D" w:themeColor="text1" w:themeTint="F2"/>
                <w:sz w:val="18"/>
                <w:szCs w:val="18"/>
              </w:rPr>
              <w:t>la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m x 14 days</w:t>
            </w:r>
            <w:r w:rsidRPr="00F4218B">
              <w:rPr>
                <w:color w:val="0D0D0D" w:themeColor="text1" w:themeTint="F2"/>
                <w:sz w:val="22"/>
              </w:rPr>
              <w:t xml:space="preserve"> vs nothing</w:t>
            </w:r>
          </w:p>
        </w:tc>
        <w:tc>
          <w:tcPr>
            <w:tcW w:w="1800" w:type="dxa"/>
          </w:tcPr>
          <w:p w14:paraId="566A70D6" w14:textId="77777777" w:rsidR="00DE3051" w:rsidRPr="00F4218B" w:rsidRDefault="00DE3051" w:rsidP="00DE3051">
            <w:pPr>
              <w:pStyle w:val="BodyText"/>
            </w:pPr>
            <w:r w:rsidRPr="00F4218B">
              <w:t xml:space="preserve">160 </w:t>
            </w:r>
            <w:r w:rsidRPr="00F4218B">
              <w:rPr>
                <w:i/>
              </w:rPr>
              <w:t>H. pylori</w:t>
            </w:r>
            <w:r w:rsidRPr="00F4218B">
              <w:t xml:space="preserve"> + adults with gastritis</w:t>
            </w:r>
            <w:r w:rsidRPr="00F4218B">
              <w:br/>
              <w:t>at 1 hospital</w:t>
            </w:r>
            <w:r w:rsidRPr="00F4218B">
              <w:br/>
              <w:t>IRAN</w:t>
            </w:r>
          </w:p>
        </w:tc>
        <w:tc>
          <w:tcPr>
            <w:tcW w:w="1170" w:type="dxa"/>
          </w:tcPr>
          <w:p w14:paraId="4C77AC11" w14:textId="77777777" w:rsidR="00DE3051" w:rsidRPr="00F4218B" w:rsidRDefault="00DE3051" w:rsidP="00DE3051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br/>
              <w:t>/d</w:t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36" w:type="dxa"/>
          </w:tcPr>
          <w:p w14:paraId="2610D85A" w14:textId="77777777" w:rsidR="00DE3051" w:rsidRPr="00F4218B" w:rsidRDefault="00DE3051" w:rsidP="00DE305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8 wks</w:t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226" w:type="dxa"/>
          </w:tcPr>
          <w:p w14:paraId="6F48B5CE" w14:textId="77777777" w:rsidR="00DE3051" w:rsidRPr="00F4218B" w:rsidRDefault="00DE3051" w:rsidP="00DE3051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27/80 (33.8%) </w:t>
            </w:r>
            <w:r w:rsidRPr="00F4218B">
              <w:rPr>
                <w:sz w:val="18"/>
                <w:szCs w:val="18"/>
              </w:rPr>
              <w:t>p=0.04</w:t>
            </w:r>
            <w:r w:rsidRPr="00F4218B">
              <w:rPr>
                <w:sz w:val="18"/>
                <w:szCs w:val="18"/>
              </w:rPr>
              <w:br/>
              <w:t>by end of week 10</w:t>
            </w:r>
          </w:p>
        </w:tc>
        <w:tc>
          <w:tcPr>
            <w:tcW w:w="1080" w:type="dxa"/>
          </w:tcPr>
          <w:p w14:paraId="53739A1E" w14:textId="77777777" w:rsidR="00DE3051" w:rsidRPr="00F4218B" w:rsidRDefault="00DE3051" w:rsidP="00DE305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Open controls:</w:t>
            </w:r>
            <w:r w:rsidRPr="00F4218B">
              <w:rPr>
                <w:sz w:val="22"/>
              </w:rPr>
              <w:br/>
              <w:t>58/80 (72.5%)</w:t>
            </w:r>
          </w:p>
        </w:tc>
        <w:tc>
          <w:tcPr>
            <w:tcW w:w="1908" w:type="dxa"/>
          </w:tcPr>
          <w:p w14:paraId="14EC5B86" w14:textId="77777777" w:rsidR="00DE3051" w:rsidRPr="00F4218B" w:rsidRDefault="00DE3051" w:rsidP="00DE3051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Zojaji </w:t>
            </w:r>
            <w:r w:rsidRPr="00F4218B">
              <w:rPr>
                <w:color w:val="0D0D0D" w:themeColor="text1" w:themeTint="F2"/>
              </w:rPr>
              <w:t>H</w:t>
            </w:r>
            <w:r w:rsidRPr="00F4218B">
              <w:rPr>
                <w:color w:val="0D0D0D" w:themeColor="text1" w:themeTint="F2"/>
              </w:rPr>
              <w:br/>
              <w:t>2013</w:t>
            </w:r>
            <w:r w:rsidRPr="00F4218B">
              <w:rPr>
                <w:color w:val="0D0D0D" w:themeColor="text1" w:themeTint="F2"/>
              </w:rPr>
              <w:br/>
              <w:t>Gastro &amp; Hepatol</w:t>
            </w:r>
          </w:p>
        </w:tc>
      </w:tr>
      <w:tr w:rsidR="000F43CC" w:rsidRPr="00F4218B" w14:paraId="463D9095" w14:textId="77777777" w:rsidTr="00DE3051">
        <w:trPr>
          <w:trHeight w:val="674"/>
        </w:trPr>
        <w:tc>
          <w:tcPr>
            <w:tcW w:w="702" w:type="dxa"/>
          </w:tcPr>
          <w:p w14:paraId="28286BC7" w14:textId="77777777" w:rsidR="000F43CC" w:rsidRPr="00F4218B" w:rsidRDefault="00257B71" w:rsidP="000F43C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-</w:t>
            </w:r>
          </w:p>
        </w:tc>
        <w:tc>
          <w:tcPr>
            <w:tcW w:w="1548" w:type="dxa"/>
          </w:tcPr>
          <w:p w14:paraId="31BB86B6" w14:textId="77777777" w:rsidR="000F43CC" w:rsidRPr="00F4218B" w:rsidRDefault="000F43CC" w:rsidP="000F43CC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GG </w:t>
            </w:r>
            <w:r w:rsidRPr="00F4218B">
              <w:rPr>
                <w:sz w:val="22"/>
              </w:rPr>
              <w:br/>
              <w:t>vs placebo</w:t>
            </w:r>
            <w:r w:rsidRPr="00F4218B">
              <w:rPr>
                <w:sz w:val="22"/>
              </w:rPr>
              <w:br/>
            </w:r>
          </w:p>
        </w:tc>
        <w:tc>
          <w:tcPr>
            <w:tcW w:w="1800" w:type="dxa"/>
          </w:tcPr>
          <w:p w14:paraId="022BD0A8" w14:textId="77777777" w:rsidR="000F43CC" w:rsidRPr="00F4218B" w:rsidRDefault="000F43CC" w:rsidP="000F43C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59 Hp</w:t>
            </w:r>
            <w:proofErr w:type="gramStart"/>
            <w:r w:rsidRPr="00F4218B">
              <w:rPr>
                <w:sz w:val="22"/>
              </w:rPr>
              <w:t xml:space="preserve">+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symptomatic</w:t>
            </w:r>
            <w:proofErr w:type="gramEnd"/>
            <w:r w:rsidRPr="00F4218B">
              <w:rPr>
                <w:sz w:val="22"/>
              </w:rPr>
              <w:t xml:space="preserve"> 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(&gt;18 yrs old)</w:t>
            </w:r>
            <w:r w:rsidRPr="00F4218B">
              <w:rPr>
                <w:sz w:val="16"/>
                <w:szCs w:val="16"/>
              </w:rPr>
              <w:br/>
            </w:r>
            <w:r w:rsidRPr="00F4218B">
              <w:rPr>
                <w:sz w:val="22"/>
              </w:rPr>
              <w:t>0% attrition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sz w:val="22"/>
              </w:rPr>
              <w:t>All had triple therapy: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Amox/Clarith/Omep (7 days)</w:t>
            </w:r>
            <w:r w:rsidRPr="00F4218B">
              <w:rPr>
                <w:sz w:val="22"/>
              </w:rPr>
              <w:br/>
              <w:t>Single blinded (</w:t>
            </w:r>
            <w:r w:rsidRPr="00F4218B">
              <w:rPr>
                <w:sz w:val="18"/>
                <w:szCs w:val="18"/>
              </w:rPr>
              <w:t>outcome assessor</w:t>
            </w:r>
            <w:r w:rsidRPr="00F4218B">
              <w:rPr>
                <w:sz w:val="22"/>
              </w:rPr>
              <w:t>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sz w:val="16"/>
                <w:szCs w:val="16"/>
              </w:rPr>
              <w:t>VENEZUELA</w:t>
            </w:r>
          </w:p>
        </w:tc>
        <w:tc>
          <w:tcPr>
            <w:tcW w:w="1170" w:type="dxa"/>
          </w:tcPr>
          <w:p w14:paraId="65F07D05" w14:textId="77777777" w:rsidR="000F43CC" w:rsidRPr="00F4218B" w:rsidRDefault="000F43CC" w:rsidP="000F43C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1.2 x 10</w:t>
            </w:r>
            <w:r w:rsidRPr="00F4218B">
              <w:rPr>
                <w:sz w:val="20"/>
                <w:szCs w:val="20"/>
                <w:vertAlign w:val="superscript"/>
              </w:rPr>
              <w:t>10</w:t>
            </w:r>
            <w:r w:rsidRPr="00F4218B">
              <w:rPr>
                <w:sz w:val="20"/>
                <w:szCs w:val="20"/>
              </w:rPr>
              <w:br/>
              <w:t>per day</w:t>
            </w:r>
            <w:r w:rsidRPr="00F4218B">
              <w:rPr>
                <w:sz w:val="20"/>
                <w:szCs w:val="20"/>
              </w:rPr>
              <w:br/>
            </w:r>
          </w:p>
          <w:p w14:paraId="55F9074D" w14:textId="77777777" w:rsidR="000F43CC" w:rsidRPr="00F4218B" w:rsidRDefault="000F43CC" w:rsidP="000F43C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"Vial"</w:t>
            </w:r>
          </w:p>
        </w:tc>
        <w:tc>
          <w:tcPr>
            <w:tcW w:w="1236" w:type="dxa"/>
          </w:tcPr>
          <w:p w14:paraId="4D9A07B0" w14:textId="77777777" w:rsidR="000F43CC" w:rsidRPr="00F4218B" w:rsidRDefault="000F43CC" w:rsidP="000F43C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="00257B71" w:rsidRPr="00F4218B">
              <w:rPr>
                <w:sz w:val="22"/>
              </w:rPr>
              <w:t>0</w:t>
            </w:r>
            <w:r w:rsidRPr="00F4218B">
              <w:rPr>
                <w:sz w:val="22"/>
              </w:rPr>
              <w:br/>
            </w:r>
          </w:p>
          <w:p w14:paraId="2925C84D" w14:textId="77777777" w:rsidR="000F43CC" w:rsidRPr="00F4218B" w:rsidRDefault="000F43CC" w:rsidP="000F43C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26" w:type="dxa"/>
          </w:tcPr>
          <w:p w14:paraId="2981F1E3" w14:textId="77777777" w:rsidR="000F43CC" w:rsidRPr="00F4218B" w:rsidRDefault="000F43CC" w:rsidP="000F43CC">
            <w:pPr>
              <w:pStyle w:val="BodyText"/>
            </w:pPr>
            <w:r w:rsidRPr="00F4218B">
              <w:rPr>
                <w:b/>
              </w:rPr>
              <w:t>AAD</w:t>
            </w:r>
            <w:r w:rsidRPr="00F4218B">
              <w:t>: 4/29 13.8% ns</w:t>
            </w:r>
            <w:r w:rsidRPr="00F4218B">
              <w:br/>
              <w:t>p=0.73</w:t>
            </w:r>
            <w:r w:rsidRPr="00F4218B">
              <w:rPr>
                <w:b/>
              </w:rPr>
              <w:br/>
              <w:t>Any AE</w:t>
            </w:r>
            <w:r w:rsidRPr="00F4218B">
              <w:t>: 10/29 (34.4%) ns</w:t>
            </w:r>
          </w:p>
        </w:tc>
        <w:tc>
          <w:tcPr>
            <w:tcW w:w="1080" w:type="dxa"/>
          </w:tcPr>
          <w:p w14:paraId="792968FA" w14:textId="77777777" w:rsidR="000F43CC" w:rsidRPr="00F4218B" w:rsidRDefault="000F43CC" w:rsidP="000F43CC">
            <w:pPr>
              <w:pStyle w:val="BodyText"/>
            </w:pPr>
            <w:r w:rsidRPr="00F4218B">
              <w:t>AAD: 6/30 (20%)</w:t>
            </w:r>
            <w:r w:rsidRPr="00F4218B">
              <w:br/>
              <w:t>Any AE: 10/30 (33.3%)</w:t>
            </w:r>
          </w:p>
        </w:tc>
        <w:tc>
          <w:tcPr>
            <w:tcW w:w="1908" w:type="dxa"/>
          </w:tcPr>
          <w:p w14:paraId="44AD4504" w14:textId="77777777" w:rsidR="000F43CC" w:rsidRPr="00F4218B" w:rsidRDefault="000F43CC" w:rsidP="000F43C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Padilla</w:t>
            </w:r>
            <w:r w:rsidRPr="00F4218B">
              <w:rPr>
                <w:color w:val="0D0D0D" w:themeColor="text1" w:themeTint="F2"/>
                <w:sz w:val="22"/>
              </w:rPr>
              <w:t xml:space="preserve"> Ruiz M</w:t>
            </w:r>
            <w:r w:rsidRPr="00F4218B">
              <w:rPr>
                <w:color w:val="0D0D0D" w:themeColor="text1" w:themeTint="F2"/>
                <w:sz w:val="22"/>
              </w:rPr>
              <w:br/>
              <w:t>2013</w:t>
            </w:r>
            <w:r w:rsidRPr="00F4218B">
              <w:rPr>
                <w:color w:val="0D0D0D" w:themeColor="text1" w:themeTint="F2"/>
                <w:sz w:val="22"/>
              </w:rPr>
              <w:br/>
              <w:t>Rev Gastroent Peru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0B0F0"/>
                <w:sz w:val="22"/>
              </w:rPr>
              <w:t>translated</w:t>
            </w:r>
            <w:r w:rsidRPr="00F4218B">
              <w:rPr>
                <w:color w:val="00B0F0"/>
                <w:sz w:val="22"/>
              </w:rPr>
              <w:br/>
              <w:t>[in Spanish]</w:t>
            </w:r>
            <w:r w:rsidRPr="00F4218B">
              <w:rPr>
                <w:color w:val="0D0D0D" w:themeColor="text1" w:themeTint="F2"/>
                <w:sz w:val="22"/>
              </w:rPr>
              <w:t xml:space="preserve">  </w:t>
            </w:r>
          </w:p>
        </w:tc>
      </w:tr>
      <w:tr w:rsidR="000F43CC" w:rsidRPr="00F4218B" w14:paraId="3617AB61" w14:textId="77777777" w:rsidTr="00DE3051">
        <w:trPr>
          <w:trHeight w:val="674"/>
        </w:trPr>
        <w:tc>
          <w:tcPr>
            <w:tcW w:w="702" w:type="dxa"/>
          </w:tcPr>
          <w:p w14:paraId="42E06DB5" w14:textId="77777777" w:rsidR="000F43CC" w:rsidRPr="00F4218B" w:rsidRDefault="00257B71" w:rsidP="000F43C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+</w:t>
            </w:r>
          </w:p>
        </w:tc>
        <w:tc>
          <w:tcPr>
            <w:tcW w:w="1548" w:type="dxa"/>
          </w:tcPr>
          <w:p w14:paraId="36DDA0D5" w14:textId="77777777" w:rsidR="000F43CC" w:rsidRPr="00F4218B" w:rsidRDefault="000F43CC" w:rsidP="00257B71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S. boulardii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7110BC" w:rsidRPr="00F4218B">
              <w:rPr>
                <w:color w:val="0D0D0D" w:themeColor="text1" w:themeTint="F2"/>
                <w:sz w:val="22"/>
                <w:szCs w:val="22"/>
              </w:rPr>
              <w:t>CNCM I-745</w:t>
            </w:r>
            <w:r w:rsidR="007110BC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"UltraLevure" vs no txt </w:t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contro</w:t>
            </w:r>
            <w:r w:rsidR="00257B71" w:rsidRPr="00F4218B">
              <w:rPr>
                <w:b/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Single blinded</w:t>
            </w:r>
            <w:r w:rsidRPr="00F4218B">
              <w:rPr>
                <w:color w:val="0D0D0D" w:themeColor="text1" w:themeTint="F2"/>
                <w:sz w:val="22"/>
              </w:rPr>
              <w:t xml:space="preserve"> (Patients unaware of other txt arm)</w:t>
            </w:r>
          </w:p>
        </w:tc>
        <w:tc>
          <w:tcPr>
            <w:tcW w:w="1800" w:type="dxa"/>
          </w:tcPr>
          <w:p w14:paraId="6F6FCA51" w14:textId="77777777" w:rsidR="000F43CC" w:rsidRPr="00F4218B" w:rsidRDefault="000F43CC" w:rsidP="000F43CC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18"/>
                <w:szCs w:val="18"/>
              </w:rPr>
              <w:t>Adults with dyspepsia. Of 125 screened, 70 enrolled (aged 18-75 yrs old at one Greek hospital) 60 done (14% attrition)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16"/>
                <w:szCs w:val="16"/>
              </w:rPr>
              <w:t xml:space="preserve">Both groups got triple therapy </w:t>
            </w:r>
            <w:proofErr w:type="gramStart"/>
            <w:r w:rsidRPr="00F4218B">
              <w:rPr>
                <w:color w:val="0D0D0D" w:themeColor="text1" w:themeTint="F2"/>
                <w:sz w:val="16"/>
                <w:szCs w:val="16"/>
              </w:rPr>
              <w:t>( amoxicillin</w:t>
            </w:r>
            <w:proofErr w:type="gramEnd"/>
            <w:r w:rsidRPr="00F4218B">
              <w:rPr>
                <w:color w:val="0D0D0D" w:themeColor="text1" w:themeTint="F2"/>
                <w:sz w:val="16"/>
                <w:szCs w:val="16"/>
              </w:rPr>
              <w:t xml:space="preserve"> (2 g/d),  clarithromycin (1g/d), &amp; omeoprazole (40 mg/d) For 14 days.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GREECE</w:t>
            </w:r>
          </w:p>
        </w:tc>
        <w:tc>
          <w:tcPr>
            <w:tcW w:w="1170" w:type="dxa"/>
          </w:tcPr>
          <w:p w14:paraId="2EB17572" w14:textId="77777777" w:rsidR="000F43CC" w:rsidRPr="00F4218B" w:rsidRDefault="000F43CC" w:rsidP="00257B7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300 mg/d </w:t>
            </w:r>
            <w:r w:rsidR="00257B71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6 x 10</w:t>
            </w:r>
            <w:r w:rsidRPr="00F4218B">
              <w:rPr>
                <w:sz w:val="22"/>
                <w:szCs w:val="22"/>
                <w:vertAlign w:val="superscript"/>
              </w:rPr>
              <w:t>6</w:t>
            </w:r>
            <w:r w:rsidRPr="00F4218B">
              <w:rPr>
                <w:sz w:val="22"/>
                <w:szCs w:val="22"/>
              </w:rPr>
              <w:t>/d</w:t>
            </w:r>
            <w:r w:rsidR="00257B71" w:rsidRPr="00F4218B">
              <w:rPr>
                <w:sz w:val="22"/>
                <w:szCs w:val="22"/>
              </w:rPr>
              <w:br/>
            </w:r>
            <w:r w:rsidR="00257B71"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0"/>
                <w:szCs w:val="20"/>
              </w:rPr>
              <w:t>Capsule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="00257B71" w:rsidRPr="00F4218B">
              <w:rPr>
                <w:sz w:val="22"/>
                <w:szCs w:val="22"/>
              </w:rPr>
              <w:t>[</w:t>
            </w:r>
            <w:r w:rsidRPr="00F4218B">
              <w:rPr>
                <w:sz w:val="22"/>
                <w:szCs w:val="22"/>
              </w:rPr>
              <w:t>50 mg with 10</w:t>
            </w:r>
            <w:r w:rsidRPr="00F4218B">
              <w:rPr>
                <w:sz w:val="22"/>
                <w:szCs w:val="22"/>
                <w:vertAlign w:val="superscript"/>
              </w:rPr>
              <w:t xml:space="preserve">6 </w:t>
            </w:r>
            <w:r w:rsidRPr="00F4218B">
              <w:rPr>
                <w:sz w:val="22"/>
                <w:szCs w:val="22"/>
              </w:rPr>
              <w:t>cfu/cap</w:t>
            </w:r>
            <w:r w:rsidR="00257B71" w:rsidRPr="00F4218B">
              <w:rPr>
                <w:sz w:val="22"/>
                <w:szCs w:val="22"/>
              </w:rPr>
              <w:t>]</w:t>
            </w:r>
          </w:p>
        </w:tc>
        <w:tc>
          <w:tcPr>
            <w:tcW w:w="1236" w:type="dxa"/>
          </w:tcPr>
          <w:p w14:paraId="68F35F2B" w14:textId="77777777" w:rsidR="000F43CC" w:rsidRPr="00F4218B" w:rsidRDefault="000F43CC" w:rsidP="00257B7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14 days</w:t>
            </w:r>
            <w:r w:rsidR="00257B71" w:rsidRPr="00F4218B">
              <w:rPr>
                <w:sz w:val="20"/>
                <w:szCs w:val="20"/>
              </w:rPr>
              <w:br/>
            </w:r>
            <w:r w:rsidR="00257B71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F/up:</w:t>
            </w:r>
            <w:r w:rsidRPr="00F4218B">
              <w:rPr>
                <w:sz w:val="20"/>
                <w:szCs w:val="20"/>
              </w:rPr>
              <w:br/>
              <w:t>6 wks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226" w:type="dxa"/>
          </w:tcPr>
          <w:p w14:paraId="5B96DCC5" w14:textId="77777777" w:rsidR="000F43CC" w:rsidRPr="00F4218B" w:rsidRDefault="000F43CC" w:rsidP="000F43C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1 (2.8%)*</w:t>
            </w:r>
            <w:r w:rsidRPr="00F4218B">
              <w:rPr>
                <w:sz w:val="22"/>
                <w:szCs w:val="22"/>
              </w:rPr>
              <w:br/>
              <w:t xml:space="preserve"> p=0.026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Hp-:</w:t>
            </w:r>
            <w:r w:rsidRPr="00F4218B">
              <w:rPr>
                <w:sz w:val="22"/>
                <w:szCs w:val="22"/>
              </w:rPr>
              <w:t xml:space="preserve"> </w:t>
            </w:r>
            <w:r w:rsidRPr="00F4218B">
              <w:rPr>
                <w:sz w:val="22"/>
                <w:szCs w:val="22"/>
              </w:rPr>
              <w:br/>
              <w:t>30/36 (83.4%)*, p=0.034</w:t>
            </w:r>
          </w:p>
        </w:tc>
        <w:tc>
          <w:tcPr>
            <w:tcW w:w="1080" w:type="dxa"/>
          </w:tcPr>
          <w:p w14:paraId="45A05DD6" w14:textId="77777777" w:rsidR="000F43CC" w:rsidRPr="00F4218B" w:rsidRDefault="000F43CC" w:rsidP="000F43C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 xml:space="preserve">: </w:t>
            </w:r>
            <w:r w:rsidRPr="00F4218B">
              <w:rPr>
                <w:sz w:val="22"/>
                <w:szCs w:val="22"/>
              </w:rPr>
              <w:br/>
              <w:t>7 (20.6%)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Hp-:</w:t>
            </w:r>
            <w:r w:rsidRPr="00F4218B">
              <w:rPr>
                <w:sz w:val="22"/>
                <w:szCs w:val="22"/>
              </w:rPr>
              <w:br/>
              <w:t xml:space="preserve"> control 20/34 (58.8%)</w:t>
            </w:r>
          </w:p>
        </w:tc>
        <w:tc>
          <w:tcPr>
            <w:tcW w:w="1908" w:type="dxa"/>
          </w:tcPr>
          <w:p w14:paraId="343CC6A4" w14:textId="77777777" w:rsidR="000F43CC" w:rsidRPr="00F4218B" w:rsidRDefault="000F43CC" w:rsidP="000F43C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Kyriakos</w:t>
            </w:r>
            <w:r w:rsidRPr="00F4218B">
              <w:rPr>
                <w:sz w:val="22"/>
                <w:szCs w:val="22"/>
              </w:rPr>
              <w:t xml:space="preserve"> N </w:t>
            </w:r>
          </w:p>
          <w:p w14:paraId="1A9D4AA3" w14:textId="77777777" w:rsidR="000F43CC" w:rsidRPr="00F4218B" w:rsidRDefault="000F43CC" w:rsidP="000F43C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2013 </w:t>
            </w:r>
          </w:p>
          <w:p w14:paraId="1F450684" w14:textId="77777777" w:rsidR="000F43CC" w:rsidRPr="00F4218B" w:rsidRDefault="000F43CC" w:rsidP="000F43C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Hosp Chronicles</w:t>
            </w:r>
          </w:p>
        </w:tc>
      </w:tr>
    </w:tbl>
    <w:p w14:paraId="45166F45" w14:textId="77777777" w:rsidR="00DE3051" w:rsidRPr="00F4218B" w:rsidRDefault="00DE3051"/>
    <w:p w14:paraId="08B78B67" w14:textId="77777777" w:rsidR="00DE3051" w:rsidRPr="00F4218B" w:rsidRDefault="00DE3051"/>
    <w:p w14:paraId="046BA006" w14:textId="77777777" w:rsidR="00DE3051" w:rsidRPr="00F4218B" w:rsidRDefault="00DE3051">
      <w:r w:rsidRPr="00F4218B">
        <w:br w:type="page"/>
      </w:r>
    </w:p>
    <w:p w14:paraId="2FE6C319" w14:textId="77777777" w:rsidR="00D31157" w:rsidRPr="00F4218B" w:rsidRDefault="00D31157" w:rsidP="00D31157">
      <w:pPr>
        <w:rPr>
          <w:b/>
        </w:rPr>
      </w:pPr>
      <w:r w:rsidRPr="00F4218B">
        <w:rPr>
          <w:b/>
        </w:rPr>
        <w:lastRenderedPageBreak/>
        <w:t xml:space="preserve">AAD- </w:t>
      </w:r>
      <w:r w:rsidR="00257B71" w:rsidRPr="00F4218B">
        <w:rPr>
          <w:b/>
        </w:rPr>
        <w:t>page 1</w:t>
      </w:r>
      <w:r w:rsidR="002F1C00" w:rsidRPr="00F4218B">
        <w:rPr>
          <w:b/>
        </w:rPr>
        <w:t>3</w:t>
      </w:r>
    </w:p>
    <w:p w14:paraId="42D76368" w14:textId="77777777" w:rsidR="00D31157" w:rsidRPr="00F4218B" w:rsidRDefault="00D31157" w:rsidP="00D31157"/>
    <w:tbl>
      <w:tblPr>
        <w:tblpPr w:leftFromText="180" w:rightFromText="180" w:vertAnchor="text" w:horzAnchor="page" w:tblpX="859" w:tblpY="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430"/>
        <w:gridCol w:w="1350"/>
        <w:gridCol w:w="1440"/>
        <w:gridCol w:w="966"/>
        <w:gridCol w:w="1226"/>
        <w:gridCol w:w="1080"/>
        <w:gridCol w:w="1908"/>
      </w:tblGrid>
      <w:tr w:rsidR="00D31157" w:rsidRPr="00F4218B" w14:paraId="747BF879" w14:textId="77777777" w:rsidTr="00726AA3">
        <w:tc>
          <w:tcPr>
            <w:tcW w:w="702" w:type="dxa"/>
          </w:tcPr>
          <w:p w14:paraId="5C0D7801" w14:textId="77777777" w:rsidR="00D31157" w:rsidRPr="00F4218B" w:rsidRDefault="00257B71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2430" w:type="dxa"/>
          </w:tcPr>
          <w:p w14:paraId="0BC1956F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350" w:type="dxa"/>
          </w:tcPr>
          <w:p w14:paraId="1C8E795A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440" w:type="dxa"/>
          </w:tcPr>
          <w:p w14:paraId="20D223C0" w14:textId="77777777" w:rsidR="00D31157" w:rsidRPr="00F4218B" w:rsidRDefault="00D31157" w:rsidP="00726AA3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Daily</w:t>
            </w:r>
          </w:p>
          <w:p w14:paraId="38B23D1D" w14:textId="77777777" w:rsidR="00D31157" w:rsidRPr="00F4218B" w:rsidRDefault="00D31157" w:rsidP="00726AA3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966" w:type="dxa"/>
          </w:tcPr>
          <w:p w14:paraId="28DF5C80" w14:textId="77777777" w:rsidR="00D31157" w:rsidRPr="00F4218B" w:rsidRDefault="00D31157" w:rsidP="00257B71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226" w:type="dxa"/>
          </w:tcPr>
          <w:p w14:paraId="1BEC619C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080" w:type="dxa"/>
          </w:tcPr>
          <w:p w14:paraId="56695F9C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2385B785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908" w:type="dxa"/>
          </w:tcPr>
          <w:p w14:paraId="5BDE269B" w14:textId="77777777" w:rsidR="00D31157" w:rsidRPr="00F4218B" w:rsidRDefault="00D31157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257B71" w:rsidRPr="00F4218B" w14:paraId="24E056E8" w14:textId="77777777" w:rsidTr="00726AA3">
        <w:tc>
          <w:tcPr>
            <w:tcW w:w="702" w:type="dxa"/>
          </w:tcPr>
          <w:p w14:paraId="52F836F0" w14:textId="77777777" w:rsidR="00257B71" w:rsidRPr="00F4218B" w:rsidRDefault="00257B71" w:rsidP="00257B71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430" w:type="dxa"/>
          </w:tcPr>
          <w:p w14:paraId="17606E21" w14:textId="77777777" w:rsidR="00257B71" w:rsidRPr="00F4218B" w:rsidRDefault="00257B71" w:rsidP="00257B7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Mix of </w:t>
            </w:r>
            <w:r w:rsidRPr="00F4218B">
              <w:rPr>
                <w:i/>
                <w:sz w:val="22"/>
                <w:szCs w:val="22"/>
              </w:rPr>
              <w:t>L. acid.</w:t>
            </w:r>
            <w:r w:rsidRPr="00F4218B">
              <w:rPr>
                <w:sz w:val="22"/>
                <w:szCs w:val="22"/>
              </w:rPr>
              <w:t xml:space="preserve"> La5 + </w:t>
            </w:r>
            <w:r w:rsidRPr="00F4218B">
              <w:rPr>
                <w:i/>
                <w:sz w:val="22"/>
                <w:szCs w:val="22"/>
              </w:rPr>
              <w:t>Bifido. lactis</w:t>
            </w:r>
            <w:r w:rsidRPr="00F4218B">
              <w:rPr>
                <w:sz w:val="22"/>
                <w:szCs w:val="22"/>
              </w:rPr>
              <w:t xml:space="preserve"> Bb12 </w:t>
            </w:r>
            <w:r w:rsidRPr="00F4218B">
              <w:rPr>
                <w:sz w:val="22"/>
                <w:szCs w:val="22"/>
              </w:rPr>
              <w:br/>
              <w:t>vs placebo</w:t>
            </w:r>
          </w:p>
        </w:tc>
        <w:tc>
          <w:tcPr>
            <w:tcW w:w="1350" w:type="dxa"/>
          </w:tcPr>
          <w:p w14:paraId="696DB2C4" w14:textId="77777777" w:rsidR="00257B71" w:rsidRPr="00F4218B" w:rsidRDefault="00257B71" w:rsidP="00257B7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N=396 adults (18-70 yrs old) given 7 days of abx for URTI</w:t>
            </w:r>
            <w:r w:rsidRPr="00F4218B">
              <w:rPr>
                <w:sz w:val="20"/>
                <w:szCs w:val="20"/>
              </w:rPr>
              <w:br/>
              <w:t xml:space="preserve">outpatients </w:t>
            </w:r>
            <w:r w:rsidRPr="00F4218B">
              <w:rPr>
                <w:sz w:val="20"/>
                <w:szCs w:val="20"/>
              </w:rPr>
              <w:br/>
              <w:t>at 4 hospitals</w:t>
            </w:r>
            <w:r w:rsidRPr="00F4218B">
              <w:rPr>
                <w:sz w:val="20"/>
                <w:szCs w:val="20"/>
              </w:rPr>
              <w:br/>
              <w:t>INDIA</w:t>
            </w:r>
          </w:p>
        </w:tc>
        <w:tc>
          <w:tcPr>
            <w:tcW w:w="1440" w:type="dxa"/>
          </w:tcPr>
          <w:p w14:paraId="306FEDAF" w14:textId="77777777" w:rsidR="00257B71" w:rsidRPr="00F4218B" w:rsidRDefault="00257B71" w:rsidP="00257B7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Dose nr in abstract</w:t>
            </w:r>
          </w:p>
        </w:tc>
        <w:tc>
          <w:tcPr>
            <w:tcW w:w="966" w:type="dxa"/>
          </w:tcPr>
          <w:p w14:paraId="50FE1C4E" w14:textId="77777777" w:rsidR="00257B71" w:rsidRPr="00F4218B" w:rsidRDefault="00257B71" w:rsidP="00257B7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14 days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F/up: nr in abstract</w:t>
            </w:r>
          </w:p>
        </w:tc>
        <w:tc>
          <w:tcPr>
            <w:tcW w:w="1226" w:type="dxa"/>
          </w:tcPr>
          <w:p w14:paraId="3F90ABFC" w14:textId="77777777" w:rsidR="00257B71" w:rsidRPr="00F4218B" w:rsidRDefault="00257B71" w:rsidP="00257B7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 xml:space="preserve"> (21/198)</w:t>
            </w:r>
            <w:r w:rsidRPr="00F4218B">
              <w:rPr>
                <w:sz w:val="22"/>
                <w:szCs w:val="22"/>
              </w:rPr>
              <w:br/>
              <w:t xml:space="preserve">10.8% p=0.2 </w:t>
            </w:r>
          </w:p>
        </w:tc>
        <w:tc>
          <w:tcPr>
            <w:tcW w:w="1080" w:type="dxa"/>
          </w:tcPr>
          <w:p w14:paraId="2C22BF9C" w14:textId="77777777" w:rsidR="00257B71" w:rsidRPr="00F4218B" w:rsidRDefault="00257B71" w:rsidP="00257B7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br/>
              <w:t>(31/198)</w:t>
            </w:r>
            <w:r w:rsidRPr="00F4218B">
              <w:rPr>
                <w:sz w:val="22"/>
                <w:szCs w:val="22"/>
              </w:rPr>
              <w:br/>
              <w:t>15.6%</w:t>
            </w:r>
          </w:p>
        </w:tc>
        <w:tc>
          <w:tcPr>
            <w:tcW w:w="1908" w:type="dxa"/>
          </w:tcPr>
          <w:p w14:paraId="4C1D8E13" w14:textId="77777777" w:rsidR="00257B71" w:rsidRPr="00F4218B" w:rsidRDefault="00257B71" w:rsidP="00257B71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 xml:space="preserve">Chatterjee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2013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J Asso Physician India</w:t>
            </w:r>
          </w:p>
        </w:tc>
      </w:tr>
      <w:tr w:rsidR="00257B71" w:rsidRPr="00F4218B" w14:paraId="50C29F4D" w14:textId="77777777" w:rsidTr="00726AA3">
        <w:tc>
          <w:tcPr>
            <w:tcW w:w="702" w:type="dxa"/>
          </w:tcPr>
          <w:p w14:paraId="4D72BA41" w14:textId="77777777" w:rsidR="00257B71" w:rsidRPr="00F4218B" w:rsidRDefault="00257B71" w:rsidP="00257B71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430" w:type="dxa"/>
          </w:tcPr>
          <w:p w14:paraId="45601D64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vs open control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got TT (AmoxClarithOmep)</w:t>
            </w:r>
            <w:r w:rsidRPr="00F4218B">
              <w:rPr>
                <w:sz w:val="22"/>
              </w:rPr>
              <w:br/>
              <w:t>x 14 days.</w:t>
            </w:r>
          </w:p>
        </w:tc>
        <w:tc>
          <w:tcPr>
            <w:tcW w:w="1350" w:type="dxa"/>
          </w:tcPr>
          <w:p w14:paraId="13544DA3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n=60 </w:t>
            </w:r>
            <w:r w:rsidRPr="00F4218B">
              <w:rPr>
                <w:sz w:val="22"/>
              </w:rPr>
              <w:br/>
              <w:t>Hp+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with chronic gastritis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440" w:type="dxa"/>
          </w:tcPr>
          <w:p w14:paraId="2433248F" w14:textId="77777777" w:rsidR="00257B71" w:rsidRPr="00F4218B" w:rsidRDefault="00257B71" w:rsidP="00257B71">
            <w:pPr>
              <w:pStyle w:val="BodyText"/>
            </w:pPr>
            <w:r w:rsidRPr="00F4218B">
              <w:t>500 mg/d</w:t>
            </w:r>
          </w:p>
        </w:tc>
        <w:tc>
          <w:tcPr>
            <w:tcW w:w="966" w:type="dxa"/>
          </w:tcPr>
          <w:p w14:paraId="590E3A38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4 wks</w:t>
            </w:r>
          </w:p>
        </w:tc>
        <w:tc>
          <w:tcPr>
            <w:tcW w:w="1226" w:type="dxa"/>
          </w:tcPr>
          <w:p w14:paraId="11DC5FFF" w14:textId="77777777" w:rsidR="00257B71" w:rsidRPr="00F4218B" w:rsidRDefault="00257B71" w:rsidP="00257B71">
            <w:pPr>
              <w:pStyle w:val="BodyText"/>
              <w:rPr>
                <w:b/>
              </w:rPr>
            </w:pPr>
            <w:r w:rsidRPr="00F4218B">
              <w:rPr>
                <w:b/>
                <w:color w:val="0D0D0D" w:themeColor="text1" w:themeTint="F2"/>
              </w:rPr>
              <w:t>AAD</w:t>
            </w:r>
            <w:r w:rsidRPr="00F4218B">
              <w:rPr>
                <w:color w:val="0D0D0D" w:themeColor="text1" w:themeTint="F2"/>
              </w:rPr>
              <w:t>: 0/30 (0%)</w:t>
            </w:r>
            <w:r w:rsidRPr="00F4218B">
              <w:rPr>
                <w:color w:val="0D0D0D" w:themeColor="text1" w:themeTint="F2"/>
              </w:rPr>
              <w:br/>
              <w:t>p=0.11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</w:rPr>
              <w:t>Erad:</w:t>
            </w:r>
            <w:r w:rsidRPr="00F4218B">
              <w:rPr>
                <w:b/>
              </w:rPr>
              <w:br/>
            </w:r>
            <w:r w:rsidRPr="00F4218B">
              <w:t>27/30 (90%)*</w:t>
            </w:r>
            <w:r w:rsidRPr="00F4218B">
              <w:br/>
              <w:t>p&lt;0.05</w:t>
            </w:r>
            <w:r w:rsidRPr="00F4218B">
              <w:br/>
            </w:r>
            <w:r w:rsidRPr="00F4218B">
              <w:rPr>
                <w:b/>
              </w:rPr>
              <w:t>AE</w:t>
            </w:r>
            <w:r w:rsidRPr="00F4218B">
              <w:t xml:space="preserve">: sign less but </w:t>
            </w:r>
            <w:r w:rsidRPr="00F4218B">
              <w:rPr>
                <w:color w:val="00B0F0"/>
              </w:rPr>
              <w:t>data in Chinese</w:t>
            </w:r>
          </w:p>
        </w:tc>
        <w:tc>
          <w:tcPr>
            <w:tcW w:w="1080" w:type="dxa"/>
          </w:tcPr>
          <w:p w14:paraId="4E5B7175" w14:textId="77777777" w:rsidR="00257B71" w:rsidRPr="00F4218B" w:rsidRDefault="00257B71" w:rsidP="00257B71">
            <w:pPr>
              <w:pStyle w:val="BodyText"/>
            </w:pPr>
            <w:r w:rsidRPr="00F4218B">
              <w:t>Open cntrl:</w:t>
            </w:r>
            <w:r w:rsidRPr="00F4218B">
              <w:br/>
              <w:t xml:space="preserve"> AAD: 4/30 (13.3%)</w:t>
            </w:r>
            <w:r w:rsidRPr="00F4218B">
              <w:rPr>
                <w:b/>
              </w:rPr>
              <w:t>Erad</w:t>
            </w:r>
            <w:r w:rsidRPr="00F4218B">
              <w:br/>
              <w:t>20/30 (66.7%)</w:t>
            </w:r>
            <w:r w:rsidRPr="00F4218B">
              <w:br/>
              <w:t>AE: raw data?</w:t>
            </w:r>
          </w:p>
        </w:tc>
        <w:tc>
          <w:tcPr>
            <w:tcW w:w="1908" w:type="dxa"/>
          </w:tcPr>
          <w:p w14:paraId="251C7BB5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sz w:val="22"/>
              </w:rPr>
              <w:t xml:space="preserve"> H </w:t>
            </w:r>
            <w:r w:rsidRPr="00F4218B">
              <w:rPr>
                <w:sz w:val="22"/>
              </w:rPr>
              <w:br/>
              <w:t>2013</w:t>
            </w:r>
            <w:r w:rsidRPr="00F4218B">
              <w:rPr>
                <w:sz w:val="22"/>
              </w:rPr>
              <w:br/>
              <w:t>Med J Chinese People Health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color w:val="0070C0"/>
                <w:sz w:val="22"/>
              </w:rPr>
              <w:t>[In Chinese]</w:t>
            </w:r>
          </w:p>
        </w:tc>
      </w:tr>
      <w:tr w:rsidR="00257B71" w:rsidRPr="00F4218B" w14:paraId="3D095622" w14:textId="77777777" w:rsidTr="00726AA3">
        <w:tc>
          <w:tcPr>
            <w:tcW w:w="702" w:type="dxa"/>
          </w:tcPr>
          <w:p w14:paraId="556630ED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2430" w:type="dxa"/>
          </w:tcPr>
          <w:p w14:paraId="4C6FD9C6" w14:textId="77777777" w:rsidR="00257B71" w:rsidRPr="00F4218B" w:rsidRDefault="00257B71" w:rsidP="00257B71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acidophilus </w:t>
            </w:r>
            <w:r w:rsidRPr="00F4218B">
              <w:rPr>
                <w:i/>
                <w:color w:val="00B050"/>
                <w:sz w:val="22"/>
              </w:rPr>
              <w:t>La-5</w:t>
            </w:r>
            <w:r w:rsidRPr="00F4218B">
              <w:rPr>
                <w:i/>
                <w:sz w:val="22"/>
              </w:rPr>
              <w:t xml:space="preserve"> + Bifido. bifidum </w:t>
            </w:r>
            <w:r w:rsidRPr="00F4218B">
              <w:rPr>
                <w:i/>
                <w:color w:val="00B050"/>
                <w:sz w:val="22"/>
              </w:rPr>
              <w:t>Bb-12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vs no txt control.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triple:</w:t>
            </w:r>
            <w:r w:rsidRPr="00F4218B">
              <w:rPr>
                <w:sz w:val="22"/>
              </w:rPr>
              <w:br/>
              <w:t xml:space="preserve">[Amox or Metro] + Clarith + </w:t>
            </w:r>
            <w:r w:rsidRPr="00F4218B">
              <w:rPr>
                <w:color w:val="00B050"/>
                <w:sz w:val="22"/>
              </w:rPr>
              <w:t>Omeprazole</w:t>
            </w:r>
            <w:r w:rsidRPr="00F4218B">
              <w:rPr>
                <w:sz w:val="22"/>
              </w:rPr>
              <w:br/>
              <w:t>(14 days)</w:t>
            </w:r>
          </w:p>
        </w:tc>
        <w:tc>
          <w:tcPr>
            <w:tcW w:w="1350" w:type="dxa"/>
          </w:tcPr>
          <w:p w14:paraId="7A026D6C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 Hp+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children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symptomatic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one site – a GI clinic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88 done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(12% attrition)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Jan 2009-June 2010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CHINA</w:t>
            </w:r>
          </w:p>
        </w:tc>
        <w:tc>
          <w:tcPr>
            <w:tcW w:w="1440" w:type="dxa"/>
          </w:tcPr>
          <w:p w14:paraId="4A2CC909" w14:textId="77777777" w:rsidR="00257B71" w:rsidRPr="00F4218B" w:rsidRDefault="00257B71" w:rsidP="00257B71">
            <w:pPr>
              <w:pStyle w:val="BodyText"/>
              <w:rPr>
                <w:color w:val="00B050"/>
              </w:rPr>
            </w:pPr>
            <w:r w:rsidRPr="00F4218B">
              <w:t xml:space="preserve">if </w:t>
            </w:r>
            <w:r w:rsidRPr="00F4218B">
              <w:rPr>
                <w:b/>
              </w:rPr>
              <w:t>&lt;</w:t>
            </w:r>
            <w:r w:rsidRPr="00F4218B">
              <w:t xml:space="preserve">5 yrs old: </w:t>
            </w:r>
            <w:r w:rsidRPr="00F4218B">
              <w:br/>
            </w:r>
            <w:r w:rsidRPr="00F4218B">
              <w:rPr>
                <w:color w:val="00B050"/>
              </w:rPr>
              <w:t>1 x10</w:t>
            </w:r>
            <w:r w:rsidRPr="00F4218B">
              <w:rPr>
                <w:color w:val="00B050"/>
                <w:vertAlign w:val="superscript"/>
              </w:rPr>
              <w:t>8</w:t>
            </w:r>
            <w:r w:rsidRPr="00F4218B">
              <w:rPr>
                <w:color w:val="00B050"/>
              </w:rPr>
              <w:t>/d</w:t>
            </w:r>
            <w:r w:rsidRPr="00F4218B">
              <w:br/>
            </w:r>
            <w:r w:rsidRPr="00F4218B">
              <w:br/>
              <w:t>if &gt; 5 yrs old:</w:t>
            </w:r>
            <w:r w:rsidRPr="00F4218B">
              <w:br/>
            </w:r>
            <w:r w:rsidRPr="00F4218B">
              <w:rPr>
                <w:color w:val="00B050"/>
              </w:rPr>
              <w:t>2.1 x 10</w:t>
            </w:r>
            <w:r w:rsidRPr="00F4218B">
              <w:rPr>
                <w:color w:val="00B050"/>
                <w:vertAlign w:val="superscript"/>
              </w:rPr>
              <w:t>8</w:t>
            </w:r>
            <w:r w:rsidRPr="00F4218B">
              <w:rPr>
                <w:color w:val="00B050"/>
              </w:rPr>
              <w:t>/d</w:t>
            </w:r>
          </w:p>
          <w:p w14:paraId="33294167" w14:textId="77777777" w:rsidR="00257B71" w:rsidRPr="00F4218B" w:rsidRDefault="00257B71" w:rsidP="00257B71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Sachets</w:t>
            </w:r>
          </w:p>
        </w:tc>
        <w:tc>
          <w:tcPr>
            <w:tcW w:w="966" w:type="dxa"/>
          </w:tcPr>
          <w:p w14:paraId="50BECBCE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none!”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226" w:type="dxa"/>
          </w:tcPr>
          <w:p w14:paraId="429D914D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3/43 (7%) p=0.7 ns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Hp-: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>36/43 (83.7%)*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X</w:t>
            </w:r>
            <w:r w:rsidRPr="00F4218B">
              <w:rPr>
                <w:i/>
                <w:sz w:val="22"/>
                <w:vertAlign w:val="superscript"/>
              </w:rPr>
              <w:t>2</w:t>
            </w:r>
            <w:r w:rsidRPr="00F4218B">
              <w:rPr>
                <w:sz w:val="22"/>
              </w:rPr>
              <w:t>=4.3</w:t>
            </w:r>
            <w:r w:rsidRPr="00F4218B">
              <w:rPr>
                <w:sz w:val="22"/>
              </w:rPr>
              <w:br/>
              <w:t>p=0.04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AE</w:t>
            </w:r>
            <w:r w:rsidRPr="00F4218B">
              <w:rPr>
                <w:sz w:val="22"/>
              </w:rPr>
              <w:t xml:space="preserve">: 5/43 (11.6%) </w:t>
            </w:r>
            <w:r w:rsidRPr="00F4218B">
              <w:rPr>
                <w:color w:val="0070C0"/>
                <w:sz w:val="22"/>
              </w:rPr>
              <w:t>p=0.07</w:t>
            </w:r>
          </w:p>
        </w:tc>
        <w:tc>
          <w:tcPr>
            <w:tcW w:w="1080" w:type="dxa"/>
          </w:tcPr>
          <w:p w14:paraId="31DC0D4B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 5/45 (11.1%)</w:t>
            </w:r>
            <w:r w:rsidRPr="00F4218B">
              <w:rPr>
                <w:sz w:val="22"/>
              </w:rPr>
              <w:br/>
              <w:t>Hp-:</w:t>
            </w:r>
            <w:r w:rsidRPr="00F4218B">
              <w:rPr>
                <w:sz w:val="22"/>
              </w:rPr>
              <w:br/>
              <w:t xml:space="preserve">29/45 (64.4%) </w:t>
            </w:r>
          </w:p>
          <w:p w14:paraId="61F6B350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AE: 12/45 (26.7%)</w:t>
            </w:r>
          </w:p>
        </w:tc>
        <w:tc>
          <w:tcPr>
            <w:tcW w:w="1908" w:type="dxa"/>
          </w:tcPr>
          <w:p w14:paraId="5049DF53" w14:textId="77777777" w:rsidR="00257B71" w:rsidRPr="00F4218B" w:rsidRDefault="00257B71" w:rsidP="00257B71">
            <w:pPr>
              <w:pStyle w:val="BodyText"/>
              <w:rPr>
                <w:color w:val="FF0000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Wang</w:t>
            </w:r>
            <w:r w:rsidRPr="00F4218B">
              <w:rPr>
                <w:sz w:val="22"/>
              </w:rPr>
              <w:t xml:space="preserve"> YH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WJ Microbiol Biotech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[data supplied by author email]</w:t>
            </w:r>
            <w:r w:rsidRPr="00F4218B">
              <w:rPr>
                <w:color w:val="00B050"/>
                <w:sz w:val="22"/>
              </w:rPr>
              <w:br/>
            </w:r>
            <w:r w:rsidRPr="00F4218B">
              <w:rPr>
                <w:color w:val="00B050"/>
                <w:sz w:val="22"/>
              </w:rPr>
              <w:br/>
              <w:t>not funded</w:t>
            </w:r>
          </w:p>
        </w:tc>
      </w:tr>
      <w:tr w:rsidR="00257B71" w:rsidRPr="00F4218B" w14:paraId="33892EB3" w14:textId="77777777" w:rsidTr="00726AA3">
        <w:tc>
          <w:tcPr>
            <w:tcW w:w="702" w:type="dxa"/>
          </w:tcPr>
          <w:p w14:paraId="2A3A2E2B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2430" w:type="dxa"/>
          </w:tcPr>
          <w:p w14:paraId="1509FCF8" w14:textId="77777777" w:rsidR="00257B71" w:rsidRPr="00F4218B" w:rsidRDefault="00257B71" w:rsidP="00257B71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"</w:t>
            </w:r>
            <w:r w:rsidRPr="00F4218B">
              <w:rPr>
                <w:color w:val="0D0D0D" w:themeColor="text1" w:themeTint="F2"/>
                <w:sz w:val="22"/>
              </w:rPr>
              <w:t>Bioflor"</w:t>
            </w:r>
            <w:r w:rsidRPr="00F4218B">
              <w:rPr>
                <w:sz w:val="22"/>
              </w:rPr>
              <w:br/>
              <w:t>vs no txt control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triple</w:t>
            </w:r>
            <w:r w:rsidRPr="00F4218B">
              <w:rPr>
                <w:sz w:val="22"/>
              </w:rPr>
              <w:br/>
              <w:t>(Amox/Clarith/</w:t>
            </w:r>
            <w:r w:rsidRPr="00F4218B">
              <w:rPr>
                <w:sz w:val="22"/>
              </w:rPr>
              <w:br/>
              <w:t>Omeproz)</w:t>
            </w:r>
            <w:r w:rsidRPr="00F4218B">
              <w:rPr>
                <w:sz w:val="22"/>
              </w:rPr>
              <w:br/>
              <w:t xml:space="preserve"> (14 days)</w:t>
            </w:r>
          </w:p>
        </w:tc>
        <w:tc>
          <w:tcPr>
            <w:tcW w:w="1350" w:type="dxa"/>
          </w:tcPr>
          <w:p w14:paraId="3B3A654D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240 children Hp+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 xml:space="preserve">(5-11 yrs old) with gastritis, ulcers or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t>inflammation</w:t>
            </w:r>
            <w:r w:rsidRPr="00F4218B">
              <w:rPr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sz w:val="22"/>
              </w:rPr>
              <w:t>0% attrition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440" w:type="dxa"/>
          </w:tcPr>
          <w:p w14:paraId="4A4CFF15" w14:textId="77777777" w:rsidR="00257B71" w:rsidRPr="00F4218B" w:rsidRDefault="00257B71" w:rsidP="00257B71">
            <w:pPr>
              <w:pStyle w:val="BodyText"/>
            </w:pPr>
            <w:r w:rsidRPr="00F4218B">
              <w:t>500 mg/d</w:t>
            </w:r>
            <w:r w:rsidRPr="00F4218B">
              <w:br/>
            </w:r>
            <w:r w:rsidRPr="00F4218B">
              <w:br/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966" w:type="dxa"/>
          </w:tcPr>
          <w:p w14:paraId="06E2A6BE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226" w:type="dxa"/>
          </w:tcPr>
          <w:p w14:paraId="40237FE5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27/120 (22.5%)* p=0.008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Hp</w:t>
            </w:r>
            <w:r w:rsidRPr="00F4218B">
              <w:rPr>
                <w:sz w:val="22"/>
              </w:rPr>
              <w:t>-: 102/120 (85%) ns</w:t>
            </w:r>
            <w:r w:rsidRPr="00F4218B">
              <w:rPr>
                <w:sz w:val="22"/>
              </w:rPr>
              <w:br/>
              <w:t xml:space="preserve">   p=0.07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AE</w:t>
            </w:r>
            <w:r w:rsidRPr="00F4218B">
              <w:rPr>
                <w:sz w:val="22"/>
              </w:rPr>
              <w:t>:  nr</w:t>
            </w:r>
          </w:p>
        </w:tc>
        <w:tc>
          <w:tcPr>
            <w:tcW w:w="1080" w:type="dxa"/>
          </w:tcPr>
          <w:p w14:paraId="2CEE48DD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 47/120 (39.1%)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Hp-:</w:t>
            </w:r>
            <w:r w:rsidRPr="00F4218B">
              <w:rPr>
                <w:sz w:val="22"/>
              </w:rPr>
              <w:br/>
              <w:t>91/120 (75.8%)</w:t>
            </w:r>
          </w:p>
        </w:tc>
        <w:tc>
          <w:tcPr>
            <w:tcW w:w="1908" w:type="dxa"/>
          </w:tcPr>
          <w:p w14:paraId="4C6E0380" w14:textId="77777777" w:rsidR="00257B71" w:rsidRPr="00F4218B" w:rsidRDefault="00257B71" w:rsidP="00257B71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Zhao</w:t>
            </w:r>
            <w:r w:rsidRPr="00F4218B">
              <w:rPr>
                <w:sz w:val="22"/>
              </w:rPr>
              <w:t xml:space="preserve"> HM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Zhongguo Dang Dai Erke Za Zhi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[</w:t>
            </w:r>
            <w:r w:rsidRPr="00F4218B">
              <w:rPr>
                <w:color w:val="548DD4" w:themeColor="text2" w:themeTint="99"/>
                <w:sz w:val="22"/>
              </w:rPr>
              <w:t>in Chinese</w:t>
            </w:r>
            <w:r w:rsidRPr="00F4218B">
              <w:rPr>
                <w:sz w:val="22"/>
              </w:rPr>
              <w:t>]</w:t>
            </w:r>
          </w:p>
        </w:tc>
      </w:tr>
    </w:tbl>
    <w:p w14:paraId="30D163C4" w14:textId="77777777" w:rsidR="00FE6C79" w:rsidRPr="00F4218B" w:rsidRDefault="00FE6C79">
      <w:r w:rsidRPr="00F4218B">
        <w:br w:type="page"/>
      </w:r>
    </w:p>
    <w:p w14:paraId="6BED2EC4" w14:textId="77777777" w:rsidR="0049471A" w:rsidRPr="00F4218B" w:rsidRDefault="0049471A" w:rsidP="0049471A"/>
    <w:tbl>
      <w:tblPr>
        <w:tblpPr w:leftFromText="180" w:rightFromText="180" w:vertAnchor="text" w:horzAnchor="margin" w:tblpXSpec="center" w:tblpY="506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070"/>
        <w:gridCol w:w="1800"/>
        <w:gridCol w:w="1437"/>
        <w:gridCol w:w="1205"/>
        <w:gridCol w:w="1225"/>
        <w:gridCol w:w="1081"/>
        <w:gridCol w:w="1439"/>
      </w:tblGrid>
      <w:tr w:rsidR="0049471A" w:rsidRPr="00F4218B" w14:paraId="2AA57681" w14:textId="77777777" w:rsidTr="0099611C">
        <w:tc>
          <w:tcPr>
            <w:tcW w:w="558" w:type="dxa"/>
          </w:tcPr>
          <w:p w14:paraId="052809DF" w14:textId="77777777" w:rsidR="0049471A" w:rsidRPr="00F4218B" w:rsidRDefault="0099611C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2070" w:type="dxa"/>
          </w:tcPr>
          <w:p w14:paraId="6C0F5C71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800" w:type="dxa"/>
          </w:tcPr>
          <w:p w14:paraId="245A503E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437" w:type="dxa"/>
          </w:tcPr>
          <w:p w14:paraId="37C5114C" w14:textId="77777777" w:rsidR="0049471A" w:rsidRPr="00F4218B" w:rsidRDefault="0049471A" w:rsidP="0049471A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Daily dose</w:t>
            </w:r>
          </w:p>
        </w:tc>
        <w:tc>
          <w:tcPr>
            <w:tcW w:w="1205" w:type="dxa"/>
          </w:tcPr>
          <w:p w14:paraId="1E3561FC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Duration </w:t>
            </w:r>
          </w:p>
        </w:tc>
        <w:tc>
          <w:tcPr>
            <w:tcW w:w="1225" w:type="dxa"/>
          </w:tcPr>
          <w:p w14:paraId="00FCBE11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081" w:type="dxa"/>
          </w:tcPr>
          <w:p w14:paraId="7B144A85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controls</w:t>
            </w:r>
          </w:p>
        </w:tc>
        <w:tc>
          <w:tcPr>
            <w:tcW w:w="1439" w:type="dxa"/>
          </w:tcPr>
          <w:p w14:paraId="547BC0EF" w14:textId="77777777" w:rsidR="0049471A" w:rsidRPr="00F4218B" w:rsidRDefault="0049471A" w:rsidP="004947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E24AFF" w:rsidRPr="00F4218B" w14:paraId="66806543" w14:textId="77777777" w:rsidTr="0099611C">
        <w:tc>
          <w:tcPr>
            <w:tcW w:w="558" w:type="dxa"/>
          </w:tcPr>
          <w:p w14:paraId="28BFF8FF" w14:textId="77777777" w:rsidR="00E24AFF" w:rsidRPr="00F4218B" w:rsidRDefault="00E24AFF" w:rsidP="00E24AF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2070" w:type="dxa"/>
          </w:tcPr>
          <w:p w14:paraId="67C02913" w14:textId="77777777" w:rsidR="00E24AFF" w:rsidRPr="00F4218B" w:rsidRDefault="00E24AFF" w:rsidP="00E24AFF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casei</w:t>
            </w:r>
            <w:r w:rsidRPr="00F4218B">
              <w:rPr>
                <w:sz w:val="22"/>
              </w:rPr>
              <w:t xml:space="preserve"> defensis </w:t>
            </w:r>
            <w:r w:rsidRPr="00F4218B">
              <w:rPr>
                <w:color w:val="0D0D0D" w:themeColor="text1" w:themeTint="F2"/>
                <w:sz w:val="22"/>
              </w:rPr>
              <w:t xml:space="preserve">DN114001 "Actimel" (Danone) vs </w:t>
            </w:r>
            <w:r w:rsidR="007110BC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</w:rPr>
              <w:t xml:space="preserve"> Shirota "Yakult" (Yakult)</w:t>
            </w:r>
          </w:p>
        </w:tc>
        <w:tc>
          <w:tcPr>
            <w:tcW w:w="1800" w:type="dxa"/>
          </w:tcPr>
          <w:p w14:paraId="51F4A0F5" w14:textId="77777777" w:rsidR="00E24AFF" w:rsidRPr="00F4218B" w:rsidRDefault="00E24AFF" w:rsidP="00E24AFF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60 inpatients, adults at 1 hospital, mostly (80%) resp and GU infections, mixed types of abx 60% ampicillin or cephalosp) </w:t>
            </w:r>
          </w:p>
          <w:p w14:paraId="30CFB5CA" w14:textId="77777777" w:rsidR="00E24AFF" w:rsidRPr="00F4218B" w:rsidRDefault="00E24AFF" w:rsidP="00E24AFF">
            <w:pPr>
              <w:pStyle w:val="BodyText"/>
            </w:pPr>
            <w:r w:rsidRPr="00F4218B">
              <w:rPr>
                <w:sz w:val="20"/>
                <w:szCs w:val="20"/>
              </w:rPr>
              <w:t>No attrition reported</w:t>
            </w:r>
          </w:p>
          <w:p w14:paraId="2B7DD79B" w14:textId="77777777" w:rsidR="00E24AFF" w:rsidRPr="00F4218B" w:rsidRDefault="00E24AFF" w:rsidP="00E24AFF">
            <w:pPr>
              <w:pStyle w:val="BodyText"/>
            </w:pPr>
            <w:r w:rsidRPr="00F4218B">
              <w:t>G</w:t>
            </w:r>
            <w:r w:rsidR="0099611C" w:rsidRPr="00F4218B">
              <w:t>ERMANY</w:t>
            </w:r>
          </w:p>
        </w:tc>
        <w:tc>
          <w:tcPr>
            <w:tcW w:w="1437" w:type="dxa"/>
          </w:tcPr>
          <w:p w14:paraId="15C52B41" w14:textId="77777777" w:rsidR="00E24AFF" w:rsidRPr="00F4218B" w:rsidRDefault="00E24AFF" w:rsidP="00E24AFF">
            <w:pPr>
              <w:pStyle w:val="BodyText"/>
              <w:rPr>
                <w:b/>
              </w:rPr>
            </w:pPr>
            <w:r w:rsidRPr="00F4218B">
              <w:t>"Actimel":</w:t>
            </w:r>
            <w:r w:rsidRPr="00F4218B">
              <w:br/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br/>
              <w:t xml:space="preserve"> </w:t>
            </w:r>
            <w:r w:rsidRPr="00F4218B">
              <w:rPr>
                <w:b/>
              </w:rPr>
              <w:t>drink</w:t>
            </w:r>
            <w:r w:rsidRPr="00F4218B">
              <w:rPr>
                <w:b/>
              </w:rPr>
              <w:br/>
            </w:r>
            <w:r w:rsidRPr="00F4218B">
              <w:rPr>
                <w:b/>
              </w:rPr>
              <w:br/>
            </w:r>
            <w:r w:rsidRPr="00F4218B">
              <w:t>vs</w:t>
            </w:r>
            <w:r w:rsidRPr="00F4218B">
              <w:br/>
              <w:t>"Yakult"</w:t>
            </w:r>
            <w:r w:rsidRPr="00F4218B">
              <w:br/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br/>
            </w:r>
            <w:r w:rsidRPr="00F4218B">
              <w:rPr>
                <w:b/>
              </w:rPr>
              <w:t>drink</w:t>
            </w:r>
          </w:p>
        </w:tc>
        <w:tc>
          <w:tcPr>
            <w:tcW w:w="1205" w:type="dxa"/>
          </w:tcPr>
          <w:p w14:paraId="48191D34" w14:textId="77777777" w:rsidR="00E24AFF" w:rsidRPr="00F4218B" w:rsidRDefault="00E24AFF" w:rsidP="00E24AF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abx</w:t>
            </w:r>
            <w:r w:rsidRPr="00F4218B">
              <w:rPr>
                <w:sz w:val="22"/>
              </w:rPr>
              <w:br/>
              <w:t>(mean 6 days)</w:t>
            </w:r>
          </w:p>
          <w:p w14:paraId="06821D66" w14:textId="77777777" w:rsidR="00E24AFF" w:rsidRPr="00F4218B" w:rsidRDefault="00E24AFF" w:rsidP="00E24AFF">
            <w:pPr>
              <w:pStyle w:val="BodyText"/>
              <w:rPr>
                <w:sz w:val="22"/>
              </w:rPr>
            </w:pPr>
          </w:p>
          <w:p w14:paraId="48AE8CCC" w14:textId="77777777" w:rsidR="00E24AFF" w:rsidRPr="00F4218B" w:rsidRDefault="00E24AFF" w:rsidP="0099611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</w:t>
            </w:r>
            <w:r w:rsidR="0099611C" w:rsidRPr="00F4218B">
              <w:rPr>
                <w:sz w:val="22"/>
              </w:rPr>
              <w:t xml:space="preserve"> 0</w:t>
            </w:r>
            <w:r w:rsidR="0099611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ITT</w:t>
            </w:r>
          </w:p>
        </w:tc>
        <w:tc>
          <w:tcPr>
            <w:tcW w:w="1225" w:type="dxa"/>
          </w:tcPr>
          <w:p w14:paraId="6B5C5788" w14:textId="77777777" w:rsidR="00E24AFF" w:rsidRPr="00F4218B" w:rsidRDefault="00E24AFF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L. casei </w:t>
            </w:r>
            <w:r w:rsidRPr="00F4218B">
              <w:rPr>
                <w:sz w:val="18"/>
                <w:szCs w:val="18"/>
              </w:rPr>
              <w:t>DN114001</w:t>
            </w:r>
            <w:r w:rsidR="007110BC"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br/>
              <w:t>2/30 (6.7%)</w:t>
            </w:r>
            <w:r w:rsidRPr="00F4218B">
              <w:rPr>
                <w:sz w:val="22"/>
              </w:rPr>
              <w:br/>
              <w:t>p=0.02</w:t>
            </w:r>
          </w:p>
        </w:tc>
        <w:tc>
          <w:tcPr>
            <w:tcW w:w="1081" w:type="dxa"/>
          </w:tcPr>
          <w:p w14:paraId="5096EC0C" w14:textId="77777777" w:rsidR="00E24AFF" w:rsidRPr="00F4218B" w:rsidRDefault="00E24AFF" w:rsidP="007110BC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casei</w:t>
            </w:r>
            <w:r w:rsidRPr="00F4218B">
              <w:rPr>
                <w:sz w:val="22"/>
              </w:rPr>
              <w:t xml:space="preserve"> Shirota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AAD</w:t>
            </w:r>
            <w:r w:rsidRPr="00F4218B">
              <w:rPr>
                <w:sz w:val="22"/>
              </w:rPr>
              <w:br/>
              <w:t>10/30 (33.3%)</w:t>
            </w:r>
          </w:p>
        </w:tc>
        <w:tc>
          <w:tcPr>
            <w:tcW w:w="1439" w:type="dxa"/>
          </w:tcPr>
          <w:p w14:paraId="48EA7B13" w14:textId="77777777" w:rsidR="00E24AFF" w:rsidRPr="00F4218B" w:rsidRDefault="00E24AFF" w:rsidP="007110BC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Dietrich</w:t>
            </w:r>
            <w:r w:rsidRPr="00F4218B">
              <w:rPr>
                <w:color w:val="0D0D0D" w:themeColor="text1" w:themeTint="F2"/>
              </w:rPr>
              <w:t xml:space="preserve"> CG</w:t>
            </w:r>
            <w:r w:rsidRPr="00F4218B">
              <w:rPr>
                <w:color w:val="0D0D0D" w:themeColor="text1" w:themeTint="F2"/>
              </w:rPr>
              <w:br/>
              <w:t>2014</w:t>
            </w:r>
            <w:r w:rsidRPr="00F4218B">
              <w:rPr>
                <w:color w:val="0D0D0D" w:themeColor="text1" w:themeTint="F2"/>
              </w:rPr>
              <w:br/>
              <w:t>World J Gastroenter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DE3051" w:rsidRPr="00F4218B" w14:paraId="25B42426" w14:textId="77777777" w:rsidTr="0099611C">
        <w:tc>
          <w:tcPr>
            <w:tcW w:w="558" w:type="dxa"/>
          </w:tcPr>
          <w:p w14:paraId="66B9A19D" w14:textId="363277B9" w:rsidR="00DE3051" w:rsidRPr="00F4218B" w:rsidRDefault="006B5AE1" w:rsidP="00DE3051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+</w:t>
            </w:r>
          </w:p>
        </w:tc>
        <w:tc>
          <w:tcPr>
            <w:tcW w:w="2070" w:type="dxa"/>
          </w:tcPr>
          <w:p w14:paraId="7A7A01E9" w14:textId="77777777" w:rsidR="00DE3051" w:rsidRPr="00F4218B" w:rsidRDefault="00DE3051" w:rsidP="00DE3051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CNCM I-745</w:t>
            </w:r>
            <w:r w:rsidRPr="00F4218B">
              <w:rPr>
                <w:sz w:val="22"/>
              </w:rPr>
              <w:br/>
              <w:t>vs. no treatment controls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 xml:space="preserve">All had triple erad therapy: </w:t>
            </w:r>
            <w:r w:rsidRPr="00F4218B">
              <w:rPr>
                <w:sz w:val="18"/>
                <w:szCs w:val="18"/>
              </w:rPr>
              <w:br/>
              <w:t>AmoxClarrithOmeprazole or Metro ClarOmp if allergic to Amox x 14 days</w:t>
            </w:r>
          </w:p>
        </w:tc>
        <w:tc>
          <w:tcPr>
            <w:tcW w:w="1800" w:type="dxa"/>
          </w:tcPr>
          <w:p w14:paraId="35A84DD8" w14:textId="77777777" w:rsidR="00DE3051" w:rsidRPr="00F4218B" w:rsidRDefault="00DE3051" w:rsidP="00DE305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N=205 </w:t>
            </w:r>
            <w:proofErr w:type="gramStart"/>
            <w:r w:rsidRPr="00F4218B">
              <w:rPr>
                <w:sz w:val="22"/>
              </w:rPr>
              <w:t>enrolled,  Hp</w:t>
            </w:r>
            <w:proofErr w:type="gramEnd"/>
            <w:r w:rsidRPr="00F4218B">
              <w:rPr>
                <w:sz w:val="22"/>
              </w:rPr>
              <w:t>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(22 months-16 yrs)</w:t>
            </w:r>
            <w:r w:rsidRPr="00F4218B">
              <w:rPr>
                <w:sz w:val="22"/>
              </w:rPr>
              <w:br/>
              <w:t>n=194 done (5.4% attrition)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437" w:type="dxa"/>
          </w:tcPr>
          <w:p w14:paraId="14BF173C" w14:textId="77777777" w:rsidR="00DE3051" w:rsidRPr="00F4218B" w:rsidRDefault="0099611C" w:rsidP="0099611C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 x 10</w:t>
            </w:r>
            <w:r w:rsidRPr="00F4218B">
              <w:rPr>
                <w:color w:val="0D0D0D" w:themeColor="text1" w:themeTint="F2"/>
                <w:sz w:val="22"/>
                <w:szCs w:val="22"/>
                <w:vertAlign w:val="superscript"/>
              </w:rPr>
              <w:t>10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/d</w:t>
            </w:r>
            <w:r w:rsidR="00DE3051" w:rsidRPr="00F4218B">
              <w:rPr>
                <w:color w:val="0D0D0D" w:themeColor="text1" w:themeTint="F2"/>
              </w:rPr>
              <w:br/>
              <w:t>500 mg/d</w:t>
            </w:r>
            <w:r w:rsidR="00DE3051" w:rsidRPr="00F4218B">
              <w:rPr>
                <w:color w:val="0D0D0D" w:themeColor="text1" w:themeTint="F2"/>
              </w:rPr>
              <w:br/>
            </w:r>
            <w:r w:rsidR="00DE3051" w:rsidRPr="00F4218B">
              <w:rPr>
                <w:color w:val="0D0D0D" w:themeColor="text1" w:themeTint="F2"/>
              </w:rPr>
              <w:br/>
            </w:r>
            <w:r w:rsidR="00DE3051" w:rsidRPr="00F4218B">
              <w:rPr>
                <w:b/>
                <w:color w:val="0D0D0D" w:themeColor="text1" w:themeTint="F2"/>
              </w:rPr>
              <w:t>sachets</w:t>
            </w:r>
          </w:p>
        </w:tc>
        <w:tc>
          <w:tcPr>
            <w:tcW w:w="1205" w:type="dxa"/>
          </w:tcPr>
          <w:p w14:paraId="01EB2261" w14:textId="77777777" w:rsidR="00DE3051" w:rsidRPr="00F4218B" w:rsidRDefault="00DE3051" w:rsidP="00DE305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 xml:space="preserve">4 wks </w:t>
            </w:r>
            <w:r w:rsidR="0099611C" w:rsidRPr="00F4218B">
              <w:rPr>
                <w:sz w:val="22"/>
              </w:rPr>
              <w:br/>
            </w:r>
            <w:r w:rsidRPr="00F4218B">
              <w:rPr>
                <w:sz w:val="22"/>
                <w:vertAlign w:val="superscript"/>
              </w:rPr>
              <w:t>13</w:t>
            </w:r>
            <w:r w:rsidRPr="00F4218B">
              <w:rPr>
                <w:sz w:val="22"/>
              </w:rPr>
              <w:t>C urea breath test in subgroup of 42 kids&gt;12 yrs old</w:t>
            </w:r>
          </w:p>
        </w:tc>
        <w:tc>
          <w:tcPr>
            <w:tcW w:w="1225" w:type="dxa"/>
          </w:tcPr>
          <w:p w14:paraId="3492A4F4" w14:textId="4927D04B" w:rsidR="00DE3051" w:rsidRPr="00F4218B" w:rsidRDefault="0099611C" w:rsidP="00DE3051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12/</w:t>
            </w:r>
            <w:proofErr w:type="gramStart"/>
            <w:r w:rsidRPr="00F4218B">
              <w:rPr>
                <w:sz w:val="22"/>
              </w:rPr>
              <w:t>102  (</w:t>
            </w:r>
            <w:proofErr w:type="gramEnd"/>
            <w:r w:rsidRPr="00F4218B">
              <w:rPr>
                <w:sz w:val="22"/>
              </w:rPr>
              <w:t>11.8%) p=0.004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DE3051" w:rsidRPr="00F4218B">
              <w:rPr>
                <w:b/>
                <w:sz w:val="18"/>
                <w:szCs w:val="18"/>
              </w:rPr>
              <w:t>Any AE</w:t>
            </w:r>
            <w:r w:rsidR="00DE3051" w:rsidRPr="00F4218B">
              <w:rPr>
                <w:sz w:val="18"/>
                <w:szCs w:val="18"/>
              </w:rPr>
              <w:t>: nr</w:t>
            </w:r>
            <w:r w:rsidR="00DE3051" w:rsidRPr="00F4218B">
              <w:rPr>
                <w:sz w:val="18"/>
                <w:szCs w:val="18"/>
              </w:rPr>
              <w:br/>
            </w:r>
            <w:r w:rsidR="00DE3051" w:rsidRPr="00F4218B">
              <w:rPr>
                <w:sz w:val="22"/>
              </w:rPr>
              <w:br/>
            </w:r>
            <w:r w:rsidR="00DE3051" w:rsidRPr="00F4218B">
              <w:rPr>
                <w:sz w:val="16"/>
                <w:szCs w:val="16"/>
              </w:rPr>
              <w:t>Compliance</w:t>
            </w:r>
            <w:r w:rsidR="00DE3051" w:rsidRPr="00F4218B">
              <w:rPr>
                <w:sz w:val="22"/>
              </w:rPr>
              <w:t xml:space="preserve"> to std ther 100%</w:t>
            </w:r>
            <w:r w:rsidR="00DE3051" w:rsidRPr="00F4218B">
              <w:rPr>
                <w:sz w:val="22"/>
              </w:rPr>
              <w:br/>
              <w:t>p=0.03</w:t>
            </w:r>
          </w:p>
        </w:tc>
        <w:tc>
          <w:tcPr>
            <w:tcW w:w="1081" w:type="dxa"/>
          </w:tcPr>
          <w:p w14:paraId="78CEE394" w14:textId="176EB027" w:rsidR="00DE3051" w:rsidRPr="00F4218B" w:rsidRDefault="0099611C" w:rsidP="00DE305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AAD: 26/92</w:t>
            </w:r>
            <w:proofErr w:type="gramStart"/>
            <w:r w:rsidRPr="00F4218B">
              <w:rPr>
                <w:sz w:val="22"/>
              </w:rPr>
              <w:t xml:space="preserve">   (</w:t>
            </w:r>
            <w:proofErr w:type="gramEnd"/>
            <w:r w:rsidRPr="00F4218B">
              <w:rPr>
                <w:sz w:val="22"/>
              </w:rPr>
              <w:t>28.3%)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="00DE3051" w:rsidRPr="00F4218B">
              <w:rPr>
                <w:sz w:val="22"/>
              </w:rPr>
              <w:br/>
            </w:r>
            <w:r w:rsidR="00DE3051" w:rsidRPr="00F4218B">
              <w:rPr>
                <w:sz w:val="16"/>
                <w:szCs w:val="16"/>
              </w:rPr>
              <w:t>Complaince</w:t>
            </w:r>
            <w:r w:rsidR="00DE3051" w:rsidRPr="00F4218B">
              <w:rPr>
                <w:sz w:val="22"/>
              </w:rPr>
              <w:t>: 86/92 (93.4%)</w:t>
            </w:r>
          </w:p>
        </w:tc>
        <w:tc>
          <w:tcPr>
            <w:tcW w:w="1439" w:type="dxa"/>
          </w:tcPr>
          <w:p w14:paraId="33FDABCA" w14:textId="77777777" w:rsidR="00DE3051" w:rsidRPr="00F4218B" w:rsidRDefault="00DE3051" w:rsidP="00DE3051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Bin</w:t>
            </w:r>
            <w:r w:rsidRPr="00F4218B">
              <w:rPr>
                <w:color w:val="0D0D0D" w:themeColor="text1" w:themeTint="F2"/>
                <w:sz w:val="22"/>
              </w:rPr>
              <w:t xml:space="preserve"> Z </w:t>
            </w:r>
            <w:r w:rsidRPr="00F4218B">
              <w:rPr>
                <w:color w:val="0D0D0D" w:themeColor="text1" w:themeTint="F2"/>
                <w:sz w:val="22"/>
              </w:rPr>
              <w:br/>
              <w:t>2015</w:t>
            </w:r>
            <w:r w:rsidRPr="00F4218B">
              <w:rPr>
                <w:color w:val="0D0D0D" w:themeColor="text1" w:themeTint="F2"/>
                <w:sz w:val="22"/>
              </w:rPr>
              <w:br/>
              <w:t>Ped Gastroentero, Hepatol &amp; Nutrition</w:t>
            </w:r>
          </w:p>
        </w:tc>
      </w:tr>
      <w:tr w:rsidR="0099611C" w:rsidRPr="00F4218B" w14:paraId="54F83D48" w14:textId="77777777" w:rsidTr="0099611C">
        <w:tc>
          <w:tcPr>
            <w:tcW w:w="558" w:type="dxa"/>
          </w:tcPr>
          <w:p w14:paraId="0ADB8F63" w14:textId="77777777" w:rsidR="0099611C" w:rsidRPr="00F4218B" w:rsidRDefault="0099611C" w:rsidP="0099611C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14:paraId="24188AAE" w14:textId="77777777" w:rsidR="0099611C" w:rsidRPr="00F4218B" w:rsidRDefault="0099611C" w:rsidP="0099611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“Lacidofil”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Lacto. helveticus R52 + Lact. rhamnosus R11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vs placebo</w:t>
            </w:r>
          </w:p>
        </w:tc>
        <w:tc>
          <w:tcPr>
            <w:tcW w:w="1800" w:type="dxa"/>
          </w:tcPr>
          <w:p w14:paraId="5C8CF426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Phase 2 safety</w:t>
            </w:r>
            <w:r w:rsidRPr="00F4218B">
              <w:rPr>
                <w:color w:val="0D0D0D" w:themeColor="text1" w:themeTint="F2"/>
                <w:sz w:val="22"/>
              </w:rPr>
              <w:br/>
              <w:t>n=160 healthly adults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All received Amox-clavu for 1 week</w:t>
            </w:r>
            <w:r w:rsidRPr="00F4218B">
              <w:rPr>
                <w:color w:val="0D0D0D" w:themeColor="text1" w:themeTint="F2"/>
                <w:sz w:val="22"/>
              </w:rPr>
              <w:br/>
              <w:t>CANADA</w:t>
            </w:r>
          </w:p>
        </w:tc>
        <w:tc>
          <w:tcPr>
            <w:tcW w:w="1437" w:type="dxa"/>
          </w:tcPr>
          <w:p w14:paraId="267F45D3" w14:textId="77777777" w:rsidR="0099611C" w:rsidRPr="00F4218B" w:rsidRDefault="0099611C" w:rsidP="0099611C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br/>
              <w:t>8 x 10</w:t>
            </w:r>
            <w:r w:rsidRPr="00F4218B">
              <w:rPr>
                <w:color w:val="000000" w:themeColor="text1"/>
                <w:vertAlign w:val="superscript"/>
              </w:rPr>
              <w:t>9</w:t>
            </w:r>
            <w:r w:rsidRPr="00F4218B">
              <w:rPr>
                <w:color w:val="000000" w:themeColor="text1"/>
              </w:rPr>
              <w:t>/day</w:t>
            </w:r>
            <w:r w:rsidRPr="00F4218B">
              <w:rPr>
                <w:color w:val="000000" w:themeColor="text1"/>
              </w:rPr>
              <w:br/>
            </w:r>
          </w:p>
          <w:p w14:paraId="7BA67854" w14:textId="77777777" w:rsidR="0099611C" w:rsidRPr="00F4218B" w:rsidRDefault="0099611C" w:rsidP="0099611C">
            <w:pPr>
              <w:pStyle w:val="BodyText"/>
              <w:rPr>
                <w:b/>
                <w:color w:val="000000" w:themeColor="text1"/>
              </w:rPr>
            </w:pPr>
            <w:r w:rsidRPr="00F4218B">
              <w:rPr>
                <w:b/>
                <w:color w:val="000000" w:themeColor="text1"/>
              </w:rPr>
              <w:t>capsule</w:t>
            </w:r>
          </w:p>
        </w:tc>
        <w:tc>
          <w:tcPr>
            <w:tcW w:w="1205" w:type="dxa"/>
          </w:tcPr>
          <w:p w14:paraId="3C633610" w14:textId="77777777" w:rsidR="0099611C" w:rsidRPr="00F4218B" w:rsidRDefault="0099611C" w:rsidP="0099611C">
            <w:pPr>
              <w:pStyle w:val="BodyText"/>
              <w:rPr>
                <w:color w:val="000000" w:themeColor="text1"/>
                <w:sz w:val="22"/>
              </w:rPr>
            </w:pPr>
            <w:r w:rsidRPr="00F4218B">
              <w:rPr>
                <w:color w:val="000000" w:themeColor="text1"/>
                <w:sz w:val="22"/>
              </w:rPr>
              <w:t>2 weeks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F/up:7 wks</w:t>
            </w:r>
          </w:p>
        </w:tc>
        <w:tc>
          <w:tcPr>
            <w:tcW w:w="1225" w:type="dxa"/>
          </w:tcPr>
          <w:p w14:paraId="451DCDEB" w14:textId="77777777" w:rsidR="0099611C" w:rsidRPr="00F4218B" w:rsidRDefault="0099611C" w:rsidP="0099611C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F4218B">
              <w:rPr>
                <w:b/>
                <w:color w:val="000000" w:themeColor="text1"/>
                <w:sz w:val="18"/>
                <w:szCs w:val="18"/>
              </w:rPr>
              <w:t># AAD: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19/76 (</w:t>
            </w:r>
            <w:r w:rsidRPr="00F4218B">
              <w:rPr>
                <w:b/>
                <w:color w:val="000000" w:themeColor="text1"/>
                <w:sz w:val="18"/>
                <w:szCs w:val="18"/>
              </w:rPr>
              <w:t>25%</w:t>
            </w:r>
            <w:r w:rsidRPr="00F4218B">
              <w:rPr>
                <w:color w:val="000000" w:themeColor="text1"/>
                <w:sz w:val="18"/>
                <w:szCs w:val="18"/>
              </w:rPr>
              <w:t>) p=0.3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color w:val="0070C0"/>
                <w:sz w:val="18"/>
                <w:szCs w:val="18"/>
              </w:rPr>
              <w:t>ITT AAD on Abx: 8/77 (10</w:t>
            </w:r>
            <w:proofErr w:type="gramStart"/>
            <w:r w:rsidRPr="00F4218B">
              <w:rPr>
                <w:color w:val="0070C0"/>
                <w:sz w:val="18"/>
                <w:szCs w:val="18"/>
              </w:rPr>
              <w:t>%)  ns</w:t>
            </w:r>
            <w:proofErr w:type="gramEnd"/>
            <w:r w:rsidRPr="00F4218B">
              <w:rPr>
                <w:color w:val="0070C0"/>
                <w:sz w:val="18"/>
                <w:szCs w:val="18"/>
              </w:rPr>
              <w:br/>
              <w:t>Post-Abx: 12/77 (16%)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ns p=-.32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b/>
                <w:color w:val="000000" w:themeColor="text1"/>
                <w:sz w:val="18"/>
                <w:szCs w:val="18"/>
              </w:rPr>
              <w:t>duration of diarrhea=</w:t>
            </w:r>
            <w:r w:rsidRPr="00F4218B">
              <w:rPr>
                <w:b/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color w:val="000000" w:themeColor="text1"/>
                <w:sz w:val="18"/>
                <w:szCs w:val="18"/>
              </w:rPr>
              <w:t xml:space="preserve">2.7 </w:t>
            </w:r>
            <w:r w:rsidRPr="00F4218B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F4218B">
              <w:rPr>
                <w:color w:val="000000" w:themeColor="text1"/>
                <w:sz w:val="18"/>
                <w:szCs w:val="18"/>
              </w:rPr>
              <w:t xml:space="preserve"> 0.4 days p=0.04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 xml:space="preserve">AE 9(12%) </w:t>
            </w:r>
          </w:p>
        </w:tc>
        <w:tc>
          <w:tcPr>
            <w:tcW w:w="1081" w:type="dxa"/>
          </w:tcPr>
          <w:p w14:paraId="23717C80" w14:textId="77777777" w:rsidR="0099611C" w:rsidRPr="00F4218B" w:rsidRDefault="0099611C" w:rsidP="0099611C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F4218B">
              <w:rPr>
                <w:color w:val="000000" w:themeColor="text1"/>
                <w:sz w:val="18"/>
                <w:szCs w:val="18"/>
              </w:rPr>
              <w:t>#AAD: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23/70 (33%)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color w:val="0070C0"/>
                <w:sz w:val="18"/>
                <w:szCs w:val="18"/>
              </w:rPr>
              <w:t xml:space="preserve"> ITT AAD on Abx: 9/78 (11%) </w:t>
            </w:r>
            <w:r w:rsidRPr="00F4218B">
              <w:rPr>
                <w:color w:val="0070C0"/>
                <w:sz w:val="18"/>
                <w:szCs w:val="18"/>
              </w:rPr>
              <w:br/>
              <w:t>Post-Abx: 17/78 (22%)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duration of diarrhea=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 xml:space="preserve">3.7 </w:t>
            </w:r>
            <w:r w:rsidRPr="00F4218B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F4218B">
              <w:rPr>
                <w:color w:val="000000" w:themeColor="text1"/>
                <w:sz w:val="18"/>
                <w:szCs w:val="18"/>
              </w:rPr>
              <w:t xml:space="preserve"> 0.4 days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AE 20 (28%)</w:t>
            </w:r>
          </w:p>
        </w:tc>
        <w:tc>
          <w:tcPr>
            <w:tcW w:w="1439" w:type="dxa"/>
          </w:tcPr>
          <w:p w14:paraId="53C202F4" w14:textId="77777777" w:rsidR="0099611C" w:rsidRPr="00F4218B" w:rsidRDefault="0099611C" w:rsidP="0099611C">
            <w:pPr>
              <w:pStyle w:val="BodyText"/>
              <w:rPr>
                <w:color w:val="000000" w:themeColor="text1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Evans</w:t>
            </w:r>
            <w:r w:rsidRPr="00F4218B">
              <w:rPr>
                <w:color w:val="000000" w:themeColor="text1"/>
                <w:sz w:val="22"/>
              </w:rPr>
              <w:t xml:space="preserve"> M</w:t>
            </w:r>
            <w:r w:rsidRPr="00F4218B">
              <w:rPr>
                <w:color w:val="000000" w:themeColor="text1"/>
                <w:sz w:val="22"/>
              </w:rPr>
              <w:br/>
              <w:t>2016</w:t>
            </w:r>
            <w:r w:rsidRPr="00F4218B">
              <w:rPr>
                <w:color w:val="000000" w:themeColor="text1"/>
                <w:sz w:val="22"/>
              </w:rPr>
              <w:br/>
              <w:t>Br J Nutr</w:t>
            </w:r>
          </w:p>
        </w:tc>
      </w:tr>
    </w:tbl>
    <w:p w14:paraId="5253C98C" w14:textId="77777777" w:rsidR="0049471A" w:rsidRPr="00F4218B" w:rsidRDefault="0049471A" w:rsidP="0049471A">
      <w:pPr>
        <w:rPr>
          <w:b/>
        </w:rPr>
      </w:pPr>
      <w:proofErr w:type="gramStart"/>
      <w:r w:rsidRPr="00F4218B">
        <w:rPr>
          <w:b/>
        </w:rPr>
        <w:t xml:space="preserve">AAD </w:t>
      </w:r>
      <w:r w:rsidR="00257B71" w:rsidRPr="00F4218B">
        <w:rPr>
          <w:b/>
        </w:rPr>
        <w:t xml:space="preserve"> page</w:t>
      </w:r>
      <w:proofErr w:type="gramEnd"/>
      <w:r w:rsidR="00257B71" w:rsidRPr="00F4218B">
        <w:rPr>
          <w:b/>
        </w:rPr>
        <w:t xml:space="preserve"> 1</w:t>
      </w:r>
      <w:r w:rsidR="002F1C00" w:rsidRPr="00F4218B">
        <w:rPr>
          <w:b/>
        </w:rPr>
        <w:t>4</w:t>
      </w:r>
    </w:p>
    <w:p w14:paraId="7367EA41" w14:textId="77777777" w:rsidR="0049471A" w:rsidRPr="00F4218B" w:rsidRDefault="0049471A">
      <w:r w:rsidRPr="00F4218B">
        <w:br w:type="page"/>
      </w:r>
    </w:p>
    <w:p w14:paraId="7492BD1E" w14:textId="77777777" w:rsidR="007F5E97" w:rsidRPr="00F4218B" w:rsidRDefault="004C2C9D" w:rsidP="00393269">
      <w:r w:rsidRPr="00F4218B">
        <w:rPr>
          <w:b/>
        </w:rPr>
        <w:lastRenderedPageBreak/>
        <w:t xml:space="preserve">AAD-page </w:t>
      </w:r>
      <w:r w:rsidR="0099611C" w:rsidRPr="00F4218B">
        <w:rPr>
          <w:b/>
        </w:rPr>
        <w:t>1</w:t>
      </w:r>
      <w:r w:rsidR="002F1C00" w:rsidRPr="00F4218B">
        <w:rPr>
          <w:b/>
        </w:rPr>
        <w:t>5</w:t>
      </w:r>
      <w:r w:rsidRPr="00F4218B">
        <w:rPr>
          <w:b/>
        </w:rPr>
        <w:t xml:space="preserve">   </w:t>
      </w:r>
    </w:p>
    <w:p w14:paraId="3C6E0B54" w14:textId="77777777" w:rsidR="007F5E97" w:rsidRPr="00F4218B" w:rsidRDefault="007F5E97" w:rsidP="00393269"/>
    <w:tbl>
      <w:tblPr>
        <w:tblpPr w:leftFromText="180" w:rightFromText="180" w:vertAnchor="text" w:horzAnchor="margin" w:tblpY="7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784"/>
        <w:gridCol w:w="1275"/>
        <w:gridCol w:w="1437"/>
        <w:gridCol w:w="1205"/>
        <w:gridCol w:w="1225"/>
        <w:gridCol w:w="1081"/>
        <w:gridCol w:w="1277"/>
      </w:tblGrid>
      <w:tr w:rsidR="00494379" w:rsidRPr="00F4218B" w14:paraId="2C0DFB06" w14:textId="77777777" w:rsidTr="00494379">
        <w:tc>
          <w:tcPr>
            <w:tcW w:w="631" w:type="dxa"/>
          </w:tcPr>
          <w:p w14:paraId="64B570DA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784" w:type="dxa"/>
          </w:tcPr>
          <w:p w14:paraId="1FB74525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75" w:type="dxa"/>
          </w:tcPr>
          <w:p w14:paraId="54E47023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1437" w:type="dxa"/>
          </w:tcPr>
          <w:p w14:paraId="5AAEC46E" w14:textId="77777777" w:rsidR="00494379" w:rsidRPr="00F4218B" w:rsidRDefault="00494379" w:rsidP="00494379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Daily</w:t>
            </w:r>
          </w:p>
          <w:p w14:paraId="7DB2A85E" w14:textId="77777777" w:rsidR="00494379" w:rsidRPr="00F4218B" w:rsidRDefault="00494379" w:rsidP="00494379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1205" w:type="dxa"/>
          </w:tcPr>
          <w:p w14:paraId="49F21A61" w14:textId="77777777" w:rsidR="00494379" w:rsidRPr="00F4218B" w:rsidRDefault="00494379" w:rsidP="0099611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25" w:type="dxa"/>
          </w:tcPr>
          <w:p w14:paraId="67EADB5F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 in Probiotic</w:t>
            </w:r>
          </w:p>
        </w:tc>
        <w:tc>
          <w:tcPr>
            <w:tcW w:w="1081" w:type="dxa"/>
          </w:tcPr>
          <w:p w14:paraId="37EEA713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AAD</w:t>
            </w:r>
          </w:p>
          <w:p w14:paraId="598C5C64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controls</w:t>
            </w:r>
          </w:p>
        </w:tc>
        <w:tc>
          <w:tcPr>
            <w:tcW w:w="1277" w:type="dxa"/>
          </w:tcPr>
          <w:p w14:paraId="78C15605" w14:textId="77777777" w:rsidR="00494379" w:rsidRPr="00F4218B" w:rsidRDefault="00494379" w:rsidP="00494379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EF5282" w:rsidRPr="00F4218B" w14:paraId="2C19ACD1" w14:textId="77777777" w:rsidTr="00494379">
        <w:tc>
          <w:tcPr>
            <w:tcW w:w="631" w:type="dxa"/>
          </w:tcPr>
          <w:p w14:paraId="2F63DCBD" w14:textId="77777777" w:rsidR="00EF5282" w:rsidRPr="00F4218B" w:rsidRDefault="0099611C" w:rsidP="00EF5282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-</w:t>
            </w:r>
          </w:p>
        </w:tc>
        <w:tc>
          <w:tcPr>
            <w:tcW w:w="1784" w:type="dxa"/>
          </w:tcPr>
          <w:p w14:paraId="2518040C" w14:textId="77777777" w:rsidR="00EF5282" w:rsidRPr="00F4218B" w:rsidRDefault="00EF5282" w:rsidP="00EF5282">
            <w:pPr>
              <w:pStyle w:val="BodyText"/>
              <w:rPr>
                <w:i/>
                <w:color w:val="FF0000"/>
                <w:sz w:val="22"/>
              </w:rPr>
            </w:pPr>
            <w:r w:rsidRPr="00F4218B">
              <w:rPr>
                <w:b/>
                <w:sz w:val="22"/>
              </w:rPr>
              <w:t>"SacBo Trial"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Saccharo. </w:t>
            </w:r>
            <w:r w:rsidRPr="00F4218B">
              <w:rPr>
                <w:i/>
                <w:color w:val="0D0D0D" w:themeColor="text1" w:themeTint="F2"/>
                <w:sz w:val="22"/>
              </w:rPr>
              <w:t>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[Perenterol Forte®]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HANSEN CBS5926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vs placebo</w:t>
            </w:r>
            <w:r w:rsidRPr="00F4218B">
              <w:rPr>
                <w:color w:val="0D0D0D" w:themeColor="text1" w:themeTint="F2"/>
                <w:sz w:val="22"/>
              </w:rPr>
              <w:br/>
              <w:t>[Manufactured by UCB Brussels, Belgium]</w:t>
            </w:r>
            <w:r w:rsidRPr="00F4218B">
              <w:rPr>
                <w:sz w:val="22"/>
              </w:rPr>
              <w:br/>
            </w:r>
            <w:r w:rsidRPr="00F4218B">
              <w:rPr>
                <w:color w:val="FF0000"/>
                <w:sz w:val="20"/>
                <w:szCs w:val="20"/>
              </w:rPr>
              <w:t>due to low enrollment, RCT stopped prematurely at interim analysis</w:t>
            </w:r>
            <w:r w:rsidR="009906AC" w:rsidRPr="00F4218B">
              <w:rPr>
                <w:color w:val="FF0000"/>
                <w:sz w:val="20"/>
                <w:szCs w:val="20"/>
              </w:rPr>
              <w:br/>
            </w:r>
            <w:r w:rsidR="009906AC" w:rsidRPr="00F4218B">
              <w:rPr>
                <w:color w:val="FF0000"/>
                <w:sz w:val="20"/>
                <w:szCs w:val="20"/>
              </w:rPr>
              <w:br/>
            </w:r>
            <w:r w:rsidR="009906AC" w:rsidRPr="00F4218B">
              <w:rPr>
                <w:color w:val="0D0D0D" w:themeColor="text1" w:themeTint="F2"/>
                <w:sz w:val="20"/>
                <w:szCs w:val="20"/>
              </w:rPr>
              <w:t xml:space="preserve">Low rate of AAD explained by authors: 1) ‘young’ pop enrolled (mean 60 yrs), 2) any abx included, not just </w:t>
            </w:r>
            <w:proofErr w:type="gramStart"/>
            <w:r w:rsidR="009906AC" w:rsidRPr="00F4218B">
              <w:rPr>
                <w:color w:val="0D0D0D" w:themeColor="text1" w:themeTint="F2"/>
                <w:sz w:val="20"/>
                <w:szCs w:val="20"/>
              </w:rPr>
              <w:t>high risk</w:t>
            </w:r>
            <w:proofErr w:type="gramEnd"/>
            <w:r w:rsidR="009906AC" w:rsidRPr="00F4218B">
              <w:rPr>
                <w:color w:val="0D0D0D" w:themeColor="text1" w:themeTint="F2"/>
                <w:sz w:val="20"/>
                <w:szCs w:val="20"/>
              </w:rPr>
              <w:t xml:space="preserve"> patients</w:t>
            </w:r>
            <w:r w:rsidR="009906AC" w:rsidRPr="00F4218B">
              <w:rPr>
                <w:color w:val="0D0D0D" w:themeColor="text1" w:themeTint="F2"/>
                <w:sz w:val="20"/>
                <w:szCs w:val="20"/>
              </w:rPr>
              <w:br/>
              <w:t>3) high attrition</w:t>
            </w:r>
          </w:p>
        </w:tc>
        <w:tc>
          <w:tcPr>
            <w:tcW w:w="1275" w:type="dxa"/>
          </w:tcPr>
          <w:p w14:paraId="255FFB7B" w14:textId="77777777" w:rsidR="00EF5282" w:rsidRPr="00F4218B" w:rsidRDefault="00EF5282" w:rsidP="00EF528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Adults (mean age: </w:t>
            </w:r>
            <w:r w:rsidRPr="00F4218B">
              <w:rPr>
                <w:sz w:val="18"/>
                <w:szCs w:val="18"/>
              </w:rPr>
              <w:t xml:space="preserve">60 Sb and 56 placebo yrs) inpatients at 15 hospitals in Germany (07/2010-10/2012) receiving systemtic antibiotics </w:t>
            </w:r>
            <w:r w:rsidRPr="00F4218B">
              <w:rPr>
                <w:i/>
                <w:sz w:val="18"/>
                <w:szCs w:val="18"/>
              </w:rPr>
              <w:t>(80% beta-lactams</w:t>
            </w:r>
            <w:r w:rsidRPr="00F4218B">
              <w:rPr>
                <w:sz w:val="18"/>
                <w:szCs w:val="18"/>
              </w:rPr>
              <w:t>)</w:t>
            </w:r>
            <w:r w:rsidRPr="00F4218B">
              <w:rPr>
                <w:sz w:val="18"/>
                <w:szCs w:val="18"/>
              </w:rPr>
              <w:br/>
              <w:t>Screened 2444</w:t>
            </w:r>
            <w:r w:rsidRPr="00F4218B">
              <w:rPr>
                <w:sz w:val="18"/>
                <w:szCs w:val="18"/>
              </w:rPr>
              <w:br/>
              <w:t>enrolled</w:t>
            </w:r>
            <w:r w:rsidRPr="00F4218B">
              <w:rPr>
                <w:sz w:val="22"/>
              </w:rPr>
              <w:t xml:space="preserve"> N=477 </w:t>
            </w:r>
            <w:proofErr w:type="gramStart"/>
            <w:r w:rsidRPr="00F4218B">
              <w:rPr>
                <w:color w:val="0D0D0D" w:themeColor="text1" w:themeTint="F2"/>
                <w:sz w:val="22"/>
              </w:rPr>
              <w:t xml:space="preserve">enrolled,  </w:t>
            </w:r>
            <w:r w:rsidRPr="00F4218B">
              <w:rPr>
                <w:b/>
                <w:color w:val="0D0D0D" w:themeColor="text1" w:themeTint="F2"/>
                <w:sz w:val="22"/>
              </w:rPr>
              <w:t>292</w:t>
            </w:r>
            <w:proofErr w:type="gramEnd"/>
            <w:r w:rsidRPr="00F4218B">
              <w:rPr>
                <w:color w:val="0D0D0D" w:themeColor="text1" w:themeTint="F2"/>
                <w:sz w:val="22"/>
              </w:rPr>
              <w:t xml:space="preserve"> done (39% attrition)</w:t>
            </w:r>
            <w:r w:rsidRPr="00F4218B">
              <w:rPr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Phase 3 trial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/>
                <w:sz w:val="20"/>
                <w:szCs w:val="20"/>
              </w:rPr>
              <w:t>GERMANY</w:t>
            </w:r>
          </w:p>
        </w:tc>
        <w:tc>
          <w:tcPr>
            <w:tcW w:w="1437" w:type="dxa"/>
          </w:tcPr>
          <w:p w14:paraId="6E3F5D38" w14:textId="77777777" w:rsidR="00EF5282" w:rsidRPr="00F4218B" w:rsidRDefault="00EF5282" w:rsidP="00EF5282">
            <w:pPr>
              <w:pStyle w:val="BodyText"/>
              <w:rPr>
                <w:sz w:val="20"/>
                <w:szCs w:val="20"/>
              </w:rPr>
            </w:pPr>
            <w:r w:rsidRPr="00F4218B">
              <w:br/>
              <w:t>1.8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  <w:r w:rsidRPr="00F4218B">
              <w:rPr>
                <w:b/>
              </w:rPr>
              <w:br/>
            </w:r>
            <w:r w:rsidRPr="00F4218B">
              <w:rPr>
                <w:sz w:val="20"/>
                <w:szCs w:val="20"/>
              </w:rPr>
              <w:br/>
            </w:r>
          </w:p>
          <w:p w14:paraId="0FE82EC0" w14:textId="77777777" w:rsidR="00EF5282" w:rsidRPr="00F4218B" w:rsidRDefault="00EF5282" w:rsidP="00EF5282">
            <w:pPr>
              <w:pStyle w:val="BodyText"/>
              <w:rPr>
                <w:b/>
              </w:rPr>
            </w:pPr>
            <w:r w:rsidRPr="00F4218B">
              <w:rPr>
                <w:sz w:val="20"/>
                <w:szCs w:val="20"/>
              </w:rPr>
              <w:br/>
              <w:t xml:space="preserve">Attrition high (n=185 dropped due to </w:t>
            </w:r>
            <w:r w:rsidRPr="00F4218B">
              <w:rPr>
                <w:sz w:val="18"/>
                <w:szCs w:val="18"/>
              </w:rPr>
              <w:t>incomplete</w:t>
            </w:r>
            <w:r w:rsidRPr="00F4218B">
              <w:rPr>
                <w:sz w:val="20"/>
                <w:szCs w:val="20"/>
              </w:rPr>
              <w:t xml:space="preserve"> diaries</w:t>
            </w:r>
            <w:r w:rsidRPr="00F4218B">
              <w:t>)</w:t>
            </w:r>
          </w:p>
        </w:tc>
        <w:tc>
          <w:tcPr>
            <w:tcW w:w="1205" w:type="dxa"/>
          </w:tcPr>
          <w:p w14:paraId="59562389" w14:textId="77777777" w:rsidR="00EF5282" w:rsidRPr="00F4218B" w:rsidRDefault="00EF5282" w:rsidP="00EF528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antibiotic (mean 8 days)</w:t>
            </w:r>
            <w:r w:rsidRPr="00F4218B">
              <w:rPr>
                <w:sz w:val="22"/>
              </w:rPr>
              <w:br/>
              <w:t>plus 7 days</w:t>
            </w:r>
          </w:p>
          <w:p w14:paraId="589E29EA" w14:textId="77777777" w:rsidR="00EF5282" w:rsidRPr="00F4218B" w:rsidRDefault="00EF5282" w:rsidP="00EF528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Max. txt was set at 8 weeks.</w:t>
            </w:r>
          </w:p>
          <w:p w14:paraId="46BAEC78" w14:textId="77777777" w:rsidR="00EF5282" w:rsidRPr="00F4218B" w:rsidRDefault="00EF5282" w:rsidP="00EF528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F/up: </w:t>
            </w:r>
            <w:r w:rsidRPr="00F4218B">
              <w:rPr>
                <w:sz w:val="22"/>
              </w:rPr>
              <w:br/>
              <w:t>6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 and PP</w:t>
            </w:r>
          </w:p>
        </w:tc>
        <w:tc>
          <w:tcPr>
            <w:tcW w:w="1225" w:type="dxa"/>
          </w:tcPr>
          <w:p w14:paraId="0C0E981B" w14:textId="77777777" w:rsidR="00EF5282" w:rsidRPr="00F4218B" w:rsidRDefault="00EF5282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Sb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AAD </w:t>
            </w:r>
            <w:r w:rsidRPr="00F4218B">
              <w:rPr>
                <w:sz w:val="22"/>
              </w:rPr>
              <w:t>ITT: 21/</w:t>
            </w:r>
            <w:r w:rsidRPr="00F4218B">
              <w:rPr>
                <w:color w:val="0D0D0D" w:themeColor="text1" w:themeTint="F2"/>
                <w:sz w:val="22"/>
              </w:rPr>
              <w:t>246 (8.5%)</w:t>
            </w:r>
            <w:r w:rsidRPr="00F4218B">
              <w:rPr>
                <w:color w:val="0D0D0D" w:themeColor="text1" w:themeTint="F2"/>
                <w:sz w:val="22"/>
              </w:rPr>
              <w:br/>
              <w:t>P=0.6</w:t>
            </w:r>
            <w:r w:rsidRPr="00F4218B">
              <w:rPr>
                <w:color w:val="0D0D0D" w:themeColor="text1" w:themeTint="F2"/>
                <w:sz w:val="22"/>
              </w:rPr>
              <w:br/>
              <w:t>p=0.26 by episode [21</w:t>
            </w:r>
            <w:r w:rsidR="0099611C" w:rsidRPr="00F4218B">
              <w:rPr>
                <w:color w:val="0D0D0D" w:themeColor="text1" w:themeTint="F2"/>
                <w:sz w:val="22"/>
              </w:rPr>
              <w:t xml:space="preserve"> episodes</w:t>
            </w:r>
            <w:r w:rsidRPr="00F4218B">
              <w:rPr>
                <w:color w:val="0D0D0D" w:themeColor="text1" w:themeTint="F2"/>
                <w:sz w:val="22"/>
              </w:rPr>
              <w:t>]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3% power</w:t>
            </w:r>
            <w:r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Onset</w:t>
            </w:r>
            <w:r w:rsidRPr="00F4218B">
              <w:rPr>
                <w:sz w:val="18"/>
                <w:szCs w:val="18"/>
              </w:rPr>
              <w:t xml:space="preserve"> AAD=18.4 d</w:t>
            </w:r>
            <w:r w:rsidR="0099611C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AE:</w:t>
            </w:r>
            <w:r w:rsidRPr="00F4218B">
              <w:rPr>
                <w:sz w:val="22"/>
              </w:rPr>
              <w:t xml:space="preserve"> 18/245 (7.3%)</w:t>
            </w:r>
            <w:r w:rsidR="007110BC" w:rsidRPr="00F4218B">
              <w:rPr>
                <w:sz w:val="22"/>
              </w:rPr>
              <w:br/>
            </w:r>
            <w:r w:rsidR="009906AC" w:rsidRPr="00F4218B">
              <w:rPr>
                <w:sz w:val="22"/>
              </w:rPr>
              <w:br/>
              <w:t>Time in study same:</w:t>
            </w:r>
            <w:r w:rsidR="009906AC" w:rsidRPr="00F4218B">
              <w:rPr>
                <w:sz w:val="22"/>
              </w:rPr>
              <w:br/>
              <w:t xml:space="preserve">44.1 </w:t>
            </w:r>
            <w:r w:rsidR="009906AC" w:rsidRPr="00F4218B">
              <w:rPr>
                <w:sz w:val="22"/>
                <w:u w:val="single"/>
              </w:rPr>
              <w:t>+</w:t>
            </w:r>
            <w:r w:rsidR="009906AC" w:rsidRPr="00F4218B">
              <w:rPr>
                <w:sz w:val="22"/>
              </w:rPr>
              <w:t xml:space="preserve"> 22.5 days, p=0.26</w:t>
            </w:r>
          </w:p>
        </w:tc>
        <w:tc>
          <w:tcPr>
            <w:tcW w:w="1081" w:type="dxa"/>
          </w:tcPr>
          <w:p w14:paraId="26EDF57D" w14:textId="77777777" w:rsidR="00EF5282" w:rsidRPr="00F4218B" w:rsidRDefault="00EF5282" w:rsidP="007110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ITT:</w:t>
            </w:r>
            <w:r w:rsidRPr="00F4218B">
              <w:rPr>
                <w:sz w:val="22"/>
              </w:rPr>
              <w:br/>
              <w:t xml:space="preserve">17/231 (7.4%) </w:t>
            </w:r>
            <w:r w:rsidRPr="00F4218B">
              <w:rPr>
                <w:sz w:val="22"/>
              </w:rPr>
              <w:br/>
              <w:t>[19 episodes of AAD]</w:t>
            </w:r>
            <w:r w:rsidRPr="00F4218B">
              <w:rPr>
                <w:sz w:val="22"/>
              </w:rPr>
              <w:br/>
            </w:r>
            <w:r w:rsidR="009906AC" w:rsidRPr="00F4218B">
              <w:rPr>
                <w:sz w:val="22"/>
              </w:rPr>
              <w:t>(2 had 2 episodes)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 xml:space="preserve">Onset </w:t>
            </w:r>
            <w:r w:rsidRPr="00F4218B">
              <w:rPr>
                <w:sz w:val="16"/>
                <w:szCs w:val="16"/>
              </w:rPr>
              <w:t>AAD=18.9 d</w:t>
            </w:r>
            <w:r w:rsidR="0099611C" w:rsidRPr="00F4218B">
              <w:rPr>
                <w:sz w:val="16"/>
                <w:szCs w:val="16"/>
              </w:rPr>
              <w:br/>
            </w:r>
            <w:r w:rsidRPr="00F4218B">
              <w:rPr>
                <w:color w:val="FF0000"/>
                <w:sz w:val="16"/>
                <w:szCs w:val="16"/>
              </w:rPr>
              <w:br/>
            </w:r>
            <w:r w:rsidRPr="00F4218B">
              <w:rPr>
                <w:color w:val="0D0D0D"/>
                <w:sz w:val="22"/>
              </w:rPr>
              <w:br/>
              <w:t>AE:</w:t>
            </w:r>
            <w:r w:rsidRPr="00F4218B">
              <w:rPr>
                <w:color w:val="0D0D0D"/>
                <w:sz w:val="22"/>
              </w:rPr>
              <w:br/>
              <w:t>12/222 (5.4%)</w:t>
            </w:r>
            <w:r w:rsidR="009906AC" w:rsidRPr="00F4218B">
              <w:rPr>
                <w:color w:val="0D0D0D"/>
                <w:sz w:val="22"/>
              </w:rPr>
              <w:br/>
            </w:r>
            <w:r w:rsidR="009906AC" w:rsidRPr="00F4218B">
              <w:rPr>
                <w:color w:val="0D0D0D"/>
                <w:sz w:val="22"/>
              </w:rPr>
              <w:br/>
              <w:t xml:space="preserve">time in study: 44 </w:t>
            </w:r>
            <w:r w:rsidR="009906AC" w:rsidRPr="00F4218B">
              <w:rPr>
                <w:sz w:val="22"/>
                <w:u w:val="single"/>
              </w:rPr>
              <w:t>+</w:t>
            </w:r>
            <w:r w:rsidR="009906AC" w:rsidRPr="00F4218B">
              <w:rPr>
                <w:sz w:val="22"/>
              </w:rPr>
              <w:t xml:space="preserve"> 22 days</w:t>
            </w:r>
          </w:p>
        </w:tc>
        <w:tc>
          <w:tcPr>
            <w:tcW w:w="1277" w:type="dxa"/>
          </w:tcPr>
          <w:p w14:paraId="11EF804C" w14:textId="77777777" w:rsidR="00EF5282" w:rsidRPr="00F4218B" w:rsidRDefault="00EF5282" w:rsidP="00EF5282">
            <w:pPr>
              <w:pStyle w:val="BodyText"/>
              <w:rPr>
                <w:color w:val="FF0000"/>
                <w:sz w:val="18"/>
                <w:szCs w:val="18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Ehrhardt</w:t>
            </w:r>
            <w:r w:rsidRPr="00F4218B">
              <w:rPr>
                <w:b/>
                <w:color w:val="FF0000"/>
                <w:sz w:val="22"/>
              </w:rPr>
              <w:t xml:space="preserve"> </w:t>
            </w:r>
            <w:r w:rsidRPr="00F4218B">
              <w:rPr>
                <w:sz w:val="22"/>
              </w:rPr>
              <w:t>S</w:t>
            </w:r>
            <w:r w:rsidRPr="00F4218B">
              <w:rPr>
                <w:sz w:val="22"/>
              </w:rPr>
              <w:br/>
              <w:t>2016</w:t>
            </w:r>
            <w:r w:rsidRPr="00F4218B">
              <w:rPr>
                <w:sz w:val="22"/>
              </w:rPr>
              <w:br/>
              <w:t>Open Forum Infect Dis</w:t>
            </w:r>
            <w:r w:rsidR="009906A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</w:r>
            <w:r w:rsidRPr="00F4218B">
              <w:rPr>
                <w:color w:val="FF0000"/>
                <w:sz w:val="16"/>
                <w:szCs w:val="16"/>
              </w:rPr>
              <w:t>Poor study conduct due to: 1) high attrition rate due to incomplete diaries;</w:t>
            </w:r>
            <w:r w:rsidR="009906AC" w:rsidRPr="00F4218B">
              <w:rPr>
                <w:color w:val="FF0000"/>
                <w:sz w:val="16"/>
                <w:szCs w:val="16"/>
              </w:rPr>
              <w:br/>
            </w:r>
            <w:r w:rsidRPr="00F4218B">
              <w:rPr>
                <w:color w:val="FF0000"/>
                <w:sz w:val="16"/>
                <w:szCs w:val="16"/>
              </w:rPr>
              <w:br/>
              <w:t>2) 13 patients did not receive correct study drug assignment,</w:t>
            </w:r>
            <w:r w:rsidR="009906AC" w:rsidRPr="00F4218B">
              <w:rPr>
                <w:color w:val="FF0000"/>
                <w:sz w:val="16"/>
                <w:szCs w:val="16"/>
              </w:rPr>
              <w:br/>
            </w:r>
            <w:r w:rsidRPr="00F4218B">
              <w:rPr>
                <w:color w:val="FF0000"/>
                <w:sz w:val="16"/>
                <w:szCs w:val="16"/>
              </w:rPr>
              <w:br/>
              <w:t>3</w:t>
            </w:r>
            <w:r w:rsidR="009906AC" w:rsidRPr="00F4218B">
              <w:rPr>
                <w:color w:val="FF0000"/>
                <w:sz w:val="16"/>
                <w:szCs w:val="16"/>
              </w:rPr>
              <w:t xml:space="preserve">) </w:t>
            </w:r>
            <w:r w:rsidRPr="00F4218B">
              <w:rPr>
                <w:color w:val="FF0000"/>
                <w:sz w:val="16"/>
                <w:szCs w:val="16"/>
              </w:rPr>
              <w:t>#episodes used not #patients with AAD</w:t>
            </w:r>
            <w:r w:rsidRPr="00F4218B">
              <w:rPr>
                <w:color w:val="FF0000"/>
                <w:sz w:val="16"/>
                <w:szCs w:val="16"/>
              </w:rPr>
              <w:br/>
              <w:t>4)</w:t>
            </w:r>
            <w:r w:rsidR="009906AC" w:rsidRPr="00F4218B">
              <w:rPr>
                <w:color w:val="FF0000"/>
                <w:sz w:val="16"/>
                <w:szCs w:val="16"/>
              </w:rPr>
              <w:t xml:space="preserve"> </w:t>
            </w:r>
            <w:r w:rsidRPr="00F4218B">
              <w:rPr>
                <w:color w:val="FF0000"/>
                <w:sz w:val="16"/>
                <w:szCs w:val="16"/>
              </w:rPr>
              <w:t>low power due to early termination of study</w:t>
            </w:r>
            <w:r w:rsidR="009906AC" w:rsidRPr="00F4218B">
              <w:rPr>
                <w:color w:val="FF0000"/>
                <w:sz w:val="16"/>
                <w:szCs w:val="16"/>
              </w:rPr>
              <w:br/>
              <w:t>5) survival curve not provided</w:t>
            </w:r>
          </w:p>
        </w:tc>
      </w:tr>
      <w:tr w:rsidR="0099611C" w:rsidRPr="00F4218B" w14:paraId="0929F700" w14:textId="77777777" w:rsidTr="00494379">
        <w:tc>
          <w:tcPr>
            <w:tcW w:w="631" w:type="dxa"/>
          </w:tcPr>
          <w:p w14:paraId="70079328" w14:textId="77777777" w:rsidR="0099611C" w:rsidRPr="00F4218B" w:rsidRDefault="0099611C" w:rsidP="0099611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+</w:t>
            </w:r>
          </w:p>
        </w:tc>
        <w:tc>
          <w:tcPr>
            <w:tcW w:w="1784" w:type="dxa"/>
          </w:tcPr>
          <w:p w14:paraId="6DA55F70" w14:textId="77777777" w:rsidR="0099611C" w:rsidRPr="00F4218B" w:rsidRDefault="0099611C" w:rsidP="0099611C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sz w:val="22"/>
                <w:szCs w:val="22"/>
              </w:rPr>
              <w:t xml:space="preserve">S. boulardii </w:t>
            </w:r>
            <w:r w:rsidRPr="00F4218B">
              <w:rPr>
                <w:sz w:val="22"/>
                <w:szCs w:val="22"/>
              </w:rPr>
              <w:t>CNCM I-745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vs open, no intervention control.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Randomized</w:t>
            </w:r>
          </w:p>
        </w:tc>
        <w:tc>
          <w:tcPr>
            <w:tcW w:w="1275" w:type="dxa"/>
          </w:tcPr>
          <w:p w14:paraId="7C4B39E7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n=163 older inpatient adults on broad-spectrum antibiotics Jan 2014-Dec 2015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CHINA</w:t>
            </w:r>
          </w:p>
        </w:tc>
        <w:tc>
          <w:tcPr>
            <w:tcW w:w="1437" w:type="dxa"/>
          </w:tcPr>
          <w:p w14:paraId="6CF95A9C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1 g/day</w:t>
            </w:r>
            <w:r w:rsidRPr="00F4218B">
              <w:rPr>
                <w:color w:val="0D0D0D" w:themeColor="text1" w:themeTint="F2"/>
              </w:rPr>
              <w:br/>
              <w:t>(</w:t>
            </w:r>
            <w:r w:rsidR="00C92239" w:rsidRPr="00F4218B">
              <w:rPr>
                <w:color w:val="0D0D0D" w:themeColor="text1" w:themeTint="F2"/>
              </w:rPr>
              <w:t>1 x 10</w:t>
            </w:r>
            <w:r w:rsidR="00C92239" w:rsidRPr="00F4218B">
              <w:rPr>
                <w:color w:val="0D0D0D" w:themeColor="text1" w:themeTint="F2"/>
                <w:vertAlign w:val="superscript"/>
              </w:rPr>
              <w:t>10</w:t>
            </w:r>
            <w:r w:rsidRPr="00F4218B">
              <w:rPr>
                <w:color w:val="0D0D0D" w:themeColor="text1" w:themeTint="F2"/>
              </w:rPr>
              <w:t xml:space="preserve"> cfu/d)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capsule</w:t>
            </w:r>
          </w:p>
        </w:tc>
        <w:tc>
          <w:tcPr>
            <w:tcW w:w="1205" w:type="dxa"/>
          </w:tcPr>
          <w:p w14:paraId="35161114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</w:rPr>
              <w:t>for 21 days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>F/up: not in abstract</w:t>
            </w:r>
          </w:p>
        </w:tc>
        <w:tc>
          <w:tcPr>
            <w:tcW w:w="1225" w:type="dxa"/>
          </w:tcPr>
          <w:p w14:paraId="2A99F03A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AAD</w:t>
            </w:r>
            <w:r w:rsidRPr="00F4218B">
              <w:rPr>
                <w:color w:val="0D0D0D" w:themeColor="text1" w:themeTint="F2"/>
                <w:sz w:val="22"/>
              </w:rPr>
              <w:t>: 12/81 (14.8%) * P&lt;0.05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Duration</w:t>
            </w:r>
            <w:r w:rsidRPr="00F4218B">
              <w:rPr>
                <w:color w:val="0D0D0D" w:themeColor="text1" w:themeTint="F2"/>
                <w:sz w:val="22"/>
              </w:rPr>
              <w:t xml:space="preserve">: 3.0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1.1 days*</w:t>
            </w:r>
          </w:p>
        </w:tc>
        <w:tc>
          <w:tcPr>
            <w:tcW w:w="1081" w:type="dxa"/>
          </w:tcPr>
          <w:p w14:paraId="6EA1B13E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AAD</w:t>
            </w:r>
            <w:r w:rsidRPr="00F4218B">
              <w:rPr>
                <w:color w:val="0D0D0D" w:themeColor="text1" w:themeTint="F2"/>
                <w:sz w:val="22"/>
              </w:rPr>
              <w:t xml:space="preserve">: 23/82 (28.0%)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Duration</w:t>
            </w:r>
            <w:r w:rsidRPr="00F4218B">
              <w:rPr>
                <w:color w:val="0D0D0D" w:themeColor="text1" w:themeTint="F2"/>
                <w:sz w:val="22"/>
              </w:rPr>
              <w:t>5</w:t>
            </w:r>
            <w:r w:rsidRPr="00F4218B">
              <w:rPr>
                <w:b/>
                <w:color w:val="0D0D0D" w:themeColor="text1" w:themeTint="F2"/>
                <w:sz w:val="22"/>
              </w:rPr>
              <w:t>.</w:t>
            </w:r>
            <w:r w:rsidRPr="00F4218B">
              <w:rPr>
                <w:color w:val="0D0D0D" w:themeColor="text1" w:themeTint="F2"/>
                <w:sz w:val="22"/>
              </w:rPr>
              <w:t xml:space="preserve">7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1.8 days</w:t>
            </w:r>
          </w:p>
        </w:tc>
        <w:tc>
          <w:tcPr>
            <w:tcW w:w="1277" w:type="dxa"/>
          </w:tcPr>
          <w:p w14:paraId="4C197F00" w14:textId="77777777" w:rsidR="0099611C" w:rsidRPr="00F4218B" w:rsidRDefault="0099611C" w:rsidP="0099611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color w:val="0D0D0D" w:themeColor="text1" w:themeTint="F2"/>
                <w:sz w:val="22"/>
              </w:rPr>
              <w:t xml:space="preserve"> DM</w:t>
            </w:r>
            <w:r w:rsidRPr="00F4218B">
              <w:rPr>
                <w:color w:val="0D0D0D" w:themeColor="text1" w:themeTint="F2"/>
                <w:sz w:val="22"/>
              </w:rPr>
              <w:br/>
              <w:t>2017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Zhonghua Nei Ke Za Zhi </w:t>
            </w:r>
            <w:r w:rsidRPr="00F4218B">
              <w:rPr>
                <w:color w:val="0070C0"/>
                <w:sz w:val="22"/>
              </w:rPr>
              <w:t>[in Chinese]</w:t>
            </w:r>
          </w:p>
        </w:tc>
      </w:tr>
    </w:tbl>
    <w:p w14:paraId="29F55FDE" w14:textId="77777777" w:rsidR="00494379" w:rsidRPr="00F4218B" w:rsidRDefault="00494379" w:rsidP="00393269"/>
    <w:p w14:paraId="456B8936" w14:textId="77777777" w:rsidR="00494379" w:rsidRPr="00F4218B" w:rsidRDefault="00494379" w:rsidP="00393269"/>
    <w:p w14:paraId="497BB3FC" w14:textId="77777777" w:rsidR="00494379" w:rsidRPr="00F4218B" w:rsidRDefault="00494379" w:rsidP="00393269"/>
    <w:p w14:paraId="29B49C72" w14:textId="77777777" w:rsidR="00494379" w:rsidRPr="00F4218B" w:rsidRDefault="00494379">
      <w:r w:rsidRPr="00F4218B">
        <w:br w:type="page"/>
      </w:r>
    </w:p>
    <w:p w14:paraId="10E28959" w14:textId="77777777" w:rsidR="006115EB" w:rsidRPr="00F4218B" w:rsidRDefault="006115EB" w:rsidP="0023501C">
      <w:pPr>
        <w:pStyle w:val="Heading2"/>
      </w:pPr>
      <w:r w:rsidRPr="00F4218B">
        <w:lastRenderedPageBreak/>
        <w:t xml:space="preserve"> </w:t>
      </w:r>
      <w:bookmarkStart w:id="12" w:name="_Toc524700226"/>
      <w:bookmarkStart w:id="13" w:name="_Toc531247970"/>
      <w:r w:rsidR="00D46BF9" w:rsidRPr="00F4218B">
        <w:t xml:space="preserve">Clostridium difficile </w:t>
      </w:r>
      <w:r w:rsidR="00D46BF9" w:rsidRPr="00F4218B">
        <w:rPr>
          <w:i w:val="0"/>
        </w:rPr>
        <w:t>infections (</w:t>
      </w:r>
      <w:r w:rsidR="00A061F1" w:rsidRPr="00F4218B">
        <w:rPr>
          <w:i w:val="0"/>
        </w:rPr>
        <w:t>CDI</w:t>
      </w:r>
      <w:r w:rsidR="00D46BF9" w:rsidRPr="00F4218B">
        <w:rPr>
          <w:i w:val="0"/>
        </w:rPr>
        <w:t>)</w:t>
      </w:r>
      <w:r w:rsidR="00A061F1" w:rsidRPr="00F4218B">
        <w:rPr>
          <w:i w:val="0"/>
        </w:rPr>
        <w:t>-</w:t>
      </w:r>
      <w:r w:rsidR="00A061F1" w:rsidRPr="00F4218B">
        <w:t xml:space="preserve"> P</w:t>
      </w:r>
      <w:r w:rsidRPr="00F4218B">
        <w:t>rimary prevention</w:t>
      </w:r>
      <w:bookmarkEnd w:id="12"/>
      <w:bookmarkEnd w:id="13"/>
      <w:r w:rsidRPr="00F4218B">
        <w:t xml:space="preserve"> </w:t>
      </w:r>
    </w:p>
    <w:p w14:paraId="5DBBDD31" w14:textId="4EC85E29" w:rsidR="006115EB" w:rsidRPr="00F4218B" w:rsidRDefault="001366A9" w:rsidP="006115EB">
      <w:r w:rsidRPr="00F4218B">
        <w:t xml:space="preserve">CDI are due to a spore-forming </w:t>
      </w:r>
      <w:proofErr w:type="gramStart"/>
      <w:r w:rsidRPr="00F4218B">
        <w:t>gram positive</w:t>
      </w:r>
      <w:proofErr w:type="gramEnd"/>
      <w:r w:rsidRPr="00F4218B">
        <w:t xml:space="preserve"> anaerobe (</w:t>
      </w:r>
      <w:r w:rsidRPr="00F4218B">
        <w:rPr>
          <w:i/>
        </w:rPr>
        <w:t>C. difficile</w:t>
      </w:r>
      <w:r w:rsidRPr="00F4218B">
        <w:t xml:space="preserve">) </w:t>
      </w:r>
      <w:r w:rsidR="003855D3" w:rsidRPr="00F4218B">
        <w:t xml:space="preserve">and diagnosis was based on detection of </w:t>
      </w:r>
      <w:r w:rsidR="003855D3" w:rsidRPr="00F4218B">
        <w:rPr>
          <w:i/>
        </w:rPr>
        <w:t>C. difficile</w:t>
      </w:r>
      <w:r w:rsidR="003855D3" w:rsidRPr="00F4218B">
        <w:t xml:space="preserve"> toxins along with </w:t>
      </w:r>
      <w:r w:rsidR="00A7309E" w:rsidRPr="00F4218B">
        <w:t xml:space="preserve">new onset of </w:t>
      </w:r>
      <w:r w:rsidR="003855D3" w:rsidRPr="00F4218B">
        <w:t>symptomatic diarrhea not due to medications or other chronic GI conditions.</w:t>
      </w:r>
    </w:p>
    <w:p w14:paraId="0B21940B" w14:textId="77777777" w:rsidR="007110BC" w:rsidRPr="00F4218B" w:rsidRDefault="007110BC" w:rsidP="006115EB"/>
    <w:tbl>
      <w:tblPr>
        <w:tblW w:w="102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72"/>
        <w:gridCol w:w="1328"/>
        <w:gridCol w:w="1080"/>
        <w:gridCol w:w="1260"/>
        <w:gridCol w:w="1508"/>
        <w:gridCol w:w="1552"/>
        <w:gridCol w:w="1604"/>
      </w:tblGrid>
      <w:tr w:rsidR="00CF5F1B" w:rsidRPr="00F4218B" w14:paraId="41B0AC1F" w14:textId="77777777" w:rsidTr="007110BC">
        <w:tc>
          <w:tcPr>
            <w:tcW w:w="540" w:type="dxa"/>
          </w:tcPr>
          <w:p w14:paraId="22392B69" w14:textId="77777777" w:rsidR="00CF5F1B" w:rsidRPr="00F4218B" w:rsidRDefault="002F1C00" w:rsidP="000906BD">
            <w:pPr>
              <w:rPr>
                <w:b/>
                <w:i/>
                <w:color w:val="262626" w:themeColor="text1" w:themeTint="D9"/>
                <w:sz w:val="16"/>
                <w:szCs w:val="16"/>
              </w:rPr>
            </w:pPr>
            <w:r w:rsidRPr="00F4218B">
              <w:rPr>
                <w:b/>
                <w:i/>
                <w:color w:val="262626" w:themeColor="text1" w:themeTint="D9"/>
                <w:sz w:val="16"/>
                <w:szCs w:val="16"/>
              </w:rPr>
              <w:t>+/-</w:t>
            </w:r>
          </w:p>
        </w:tc>
        <w:tc>
          <w:tcPr>
            <w:tcW w:w="1372" w:type="dxa"/>
          </w:tcPr>
          <w:p w14:paraId="06432494" w14:textId="77777777" w:rsidR="00CF5F1B" w:rsidRPr="00F4218B" w:rsidRDefault="00CF5F1B" w:rsidP="000906B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328" w:type="dxa"/>
          </w:tcPr>
          <w:p w14:paraId="58DEF58A" w14:textId="77777777" w:rsidR="00CF5F1B" w:rsidRPr="00F4218B" w:rsidRDefault="00CF5F1B" w:rsidP="000906B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080" w:type="dxa"/>
          </w:tcPr>
          <w:p w14:paraId="7C7E9CAD" w14:textId="77777777" w:rsidR="00CF5F1B" w:rsidRPr="00F4218B" w:rsidRDefault="00CF5F1B" w:rsidP="002F1C0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</w:t>
            </w:r>
            <w:r w:rsidR="002F1C00" w:rsidRPr="00F4218B">
              <w:rPr>
                <w:b/>
                <w:sz w:val="16"/>
                <w:szCs w:val="16"/>
              </w:rPr>
              <w:t xml:space="preserve"> </w:t>
            </w:r>
            <w:r w:rsidRPr="00F4218B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260" w:type="dxa"/>
          </w:tcPr>
          <w:p w14:paraId="204D881E" w14:textId="77777777" w:rsidR="00CF5F1B" w:rsidRPr="00F4218B" w:rsidRDefault="00CF5F1B" w:rsidP="002F1C0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508" w:type="dxa"/>
          </w:tcPr>
          <w:p w14:paraId="596BB6B2" w14:textId="77777777" w:rsidR="00CF5F1B" w:rsidRPr="00F4218B" w:rsidRDefault="00F1422B" w:rsidP="000906B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552" w:type="dxa"/>
          </w:tcPr>
          <w:p w14:paraId="144CB5AA" w14:textId="77777777" w:rsidR="00CF5F1B" w:rsidRPr="00F4218B" w:rsidRDefault="00F1422B" w:rsidP="000906B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604" w:type="dxa"/>
          </w:tcPr>
          <w:p w14:paraId="5DE1FCEB" w14:textId="77777777" w:rsidR="00CF5F1B" w:rsidRPr="00F4218B" w:rsidRDefault="00CF5F1B" w:rsidP="000906B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CF5F1B" w:rsidRPr="00F4218B" w14:paraId="3A07C458" w14:textId="77777777" w:rsidTr="007110BC">
        <w:tc>
          <w:tcPr>
            <w:tcW w:w="540" w:type="dxa"/>
          </w:tcPr>
          <w:p w14:paraId="31C7F88E" w14:textId="77777777" w:rsidR="00CF5F1B" w:rsidRPr="00F4218B" w:rsidRDefault="000640AB" w:rsidP="000906BD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5F972A83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D46BF9" w:rsidRPr="00F4218B">
              <w:rPr>
                <w:i/>
                <w:sz w:val="22"/>
              </w:rPr>
              <w:t>.</w:t>
            </w:r>
            <w:r w:rsidRPr="00F4218B">
              <w:rPr>
                <w:i/>
                <w:sz w:val="22"/>
              </w:rPr>
              <w:t xml:space="preserve"> boulardii </w:t>
            </w:r>
            <w:r w:rsidR="007110BC" w:rsidRPr="00F4218B">
              <w:rPr>
                <w:sz w:val="20"/>
                <w:szCs w:val="20"/>
              </w:rPr>
              <w:t xml:space="preserve">CNCM I-745 </w:t>
            </w:r>
            <w:r w:rsidRPr="00F4218B">
              <w:rPr>
                <w:sz w:val="22"/>
              </w:rPr>
              <w:t>vs placebo</w:t>
            </w:r>
          </w:p>
          <w:p w14:paraId="4546D601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hosp</w:t>
            </w:r>
            <w:r w:rsidRPr="00F4218B">
              <w:rPr>
                <w:sz w:val="22"/>
              </w:rPr>
              <w:br/>
              <w:t>41% single abx., 36% cephalo</w:t>
            </w:r>
          </w:p>
        </w:tc>
        <w:tc>
          <w:tcPr>
            <w:tcW w:w="1328" w:type="dxa"/>
          </w:tcPr>
          <w:p w14:paraId="498CCC37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318 enrolled, inpatients</w:t>
            </w:r>
            <w:r w:rsidRPr="00F4218B">
              <w:rPr>
                <w:sz w:val="22"/>
              </w:rPr>
              <w:br/>
              <w:t xml:space="preserve">adults </w:t>
            </w:r>
            <w:r w:rsidRPr="00F4218B">
              <w:rPr>
                <w:sz w:val="22"/>
              </w:rPr>
              <w:br/>
              <w:t>180 done (43% attrition) [64 ineligible, 74 dropped]</w:t>
            </w:r>
            <w:r w:rsidRPr="00F4218B">
              <w:rPr>
                <w:sz w:val="22"/>
              </w:rPr>
              <w:br/>
              <w:t>USA</w:t>
            </w:r>
          </w:p>
        </w:tc>
        <w:tc>
          <w:tcPr>
            <w:tcW w:w="1080" w:type="dxa"/>
          </w:tcPr>
          <w:p w14:paraId="39832A61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br/>
              <w:t>2 x 10</w:t>
            </w:r>
            <w:r w:rsidRPr="00F4218B">
              <w:rPr>
                <w:vertAlign w:val="superscript"/>
              </w:rPr>
              <w:t>10</w:t>
            </w:r>
          </w:p>
          <w:p w14:paraId="77FDA141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rPr>
                <w:vertAlign w:val="superscript"/>
              </w:rPr>
              <w:t>within 48 hrs</w:t>
            </w:r>
          </w:p>
          <w:p w14:paraId="58202888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rPr>
                <w:vertAlign w:val="superscript"/>
              </w:rPr>
              <w:t>1 g</w:t>
            </w:r>
          </w:p>
          <w:p w14:paraId="64BFD53A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</w:p>
          <w:p w14:paraId="2E63FA86" w14:textId="77777777" w:rsidR="00CF5F1B" w:rsidRPr="00F4218B" w:rsidRDefault="00CF5F1B" w:rsidP="000906BD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capsules</w:t>
            </w:r>
          </w:p>
        </w:tc>
        <w:tc>
          <w:tcPr>
            <w:tcW w:w="1260" w:type="dxa"/>
          </w:tcPr>
          <w:p w14:paraId="4C8EA219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+ 14 days</w:t>
            </w:r>
          </w:p>
          <w:p w14:paraId="16ED747F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 Mean of 17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2E9AF6B1" w14:textId="77777777" w:rsidR="00CF5F1B" w:rsidRPr="00F4218B" w:rsidRDefault="00CF5F1B" w:rsidP="000906BD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CDI</w:t>
            </w:r>
            <w:r w:rsidRPr="00F4218B">
              <w:rPr>
                <w:color w:val="262626" w:themeColor="text1" w:themeTint="D9"/>
                <w:sz w:val="22"/>
              </w:rPr>
              <w:t>:</w:t>
            </w:r>
            <w:r w:rsidRPr="00F4218B">
              <w:rPr>
                <w:color w:val="262626" w:themeColor="text1" w:themeTint="D9"/>
                <w:sz w:val="22"/>
              </w:rPr>
              <w:br/>
              <w:t>3/116 (2.6%)</w:t>
            </w:r>
          </w:p>
          <w:p w14:paraId="09F6B3E1" w14:textId="77777777" w:rsidR="00CF5F1B" w:rsidRPr="00F4218B" w:rsidRDefault="00CF5F1B" w:rsidP="000906BD">
            <w:pPr>
              <w:pStyle w:val="BodyText"/>
              <w:rPr>
                <w:i/>
                <w:color w:val="262626" w:themeColor="text1" w:themeTint="D9"/>
                <w:sz w:val="22"/>
              </w:rPr>
            </w:pPr>
            <w:r w:rsidRPr="00F4218B">
              <w:rPr>
                <w:color w:val="262626" w:themeColor="text1" w:themeTint="D9"/>
                <w:sz w:val="22"/>
              </w:rPr>
              <w:t>p=0.13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2"/>
              </w:rPr>
              <w:t>26.5% power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2"/>
              </w:rPr>
              <w:t>Of 48 CD toxin+, 3/32 (9.4%) CDI</w:t>
            </w:r>
          </w:p>
        </w:tc>
        <w:tc>
          <w:tcPr>
            <w:tcW w:w="1552" w:type="dxa"/>
          </w:tcPr>
          <w:p w14:paraId="585F6E77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placebo:</w:t>
            </w:r>
            <w:r w:rsidRPr="00F4218B">
              <w:rPr>
                <w:sz w:val="22"/>
              </w:rPr>
              <w:br/>
              <w:t>5/64 (7.8%)</w:t>
            </w:r>
          </w:p>
          <w:p w14:paraId="601DC01E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</w:r>
          </w:p>
          <w:p w14:paraId="70602686" w14:textId="77777777" w:rsidR="00CF5F1B" w:rsidRPr="00F4218B" w:rsidRDefault="00CF5F1B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Of 48 </w:t>
            </w:r>
            <w:proofErr w:type="gramStart"/>
            <w:r w:rsidRPr="00F4218B">
              <w:rPr>
                <w:i/>
                <w:sz w:val="22"/>
              </w:rPr>
              <w:t>toxin</w:t>
            </w:r>
            <w:proofErr w:type="gramEnd"/>
            <w:r w:rsidRPr="00F4218B">
              <w:rPr>
                <w:i/>
                <w:sz w:val="22"/>
              </w:rPr>
              <w:t xml:space="preserve"> +, 5/16 (31%) CDI p=0.07</w:t>
            </w:r>
          </w:p>
        </w:tc>
        <w:tc>
          <w:tcPr>
            <w:tcW w:w="1604" w:type="dxa"/>
          </w:tcPr>
          <w:p w14:paraId="33B2C48A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Surawicz</w:t>
            </w:r>
            <w:r w:rsidRPr="00F4218B">
              <w:rPr>
                <w:sz w:val="22"/>
              </w:rPr>
              <w:t xml:space="preserve"> C</w:t>
            </w:r>
          </w:p>
          <w:p w14:paraId="6C2A9E4C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1989 </w:t>
            </w:r>
            <w:r w:rsidRPr="00F4218B">
              <w:rPr>
                <w:sz w:val="22"/>
              </w:rPr>
              <w:br/>
              <w:t>Gastroentero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Prevention of AAD study</w:t>
            </w:r>
          </w:p>
        </w:tc>
      </w:tr>
      <w:tr w:rsidR="00CF5F1B" w:rsidRPr="00F4218B" w14:paraId="7FDB8B00" w14:textId="77777777" w:rsidTr="007110BC">
        <w:tc>
          <w:tcPr>
            <w:tcW w:w="540" w:type="dxa"/>
          </w:tcPr>
          <w:p w14:paraId="57042BD3" w14:textId="77777777" w:rsidR="00CF5F1B" w:rsidRPr="00F4218B" w:rsidRDefault="000640AB" w:rsidP="000906BD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56121EE9" w14:textId="77777777" w:rsidR="00CF5F1B" w:rsidRPr="00F4218B" w:rsidRDefault="00CF5F1B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D46BF9" w:rsidRPr="00F4218B">
              <w:rPr>
                <w:i/>
                <w:sz w:val="22"/>
              </w:rPr>
              <w:t>.</w:t>
            </w:r>
            <w:r w:rsidRPr="00F4218B">
              <w:rPr>
                <w:i/>
                <w:sz w:val="22"/>
              </w:rPr>
              <w:t xml:space="preserve"> boulardii</w:t>
            </w:r>
            <w:r w:rsidR="007110BC" w:rsidRPr="00F4218B">
              <w:rPr>
                <w:i/>
                <w:sz w:val="22"/>
              </w:rPr>
              <w:br/>
            </w:r>
            <w:r w:rsidR="007110BC" w:rsidRPr="00F4218B">
              <w:rPr>
                <w:sz w:val="20"/>
                <w:szCs w:val="20"/>
              </w:rPr>
              <w:t>CNCM I-745</w:t>
            </w:r>
          </w:p>
          <w:p w14:paraId="1038A1A5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 placebo</w:t>
            </w:r>
            <w:r w:rsidRPr="00F4218B">
              <w:rPr>
                <w:sz w:val="22"/>
              </w:rPr>
              <w:br/>
            </w:r>
          </w:p>
          <w:p w14:paraId="679DF7FA" w14:textId="77777777" w:rsidR="00CF5F1B" w:rsidRPr="00F4218B" w:rsidRDefault="00CF5F1B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4 hosp</w:t>
            </w:r>
          </w:p>
        </w:tc>
        <w:tc>
          <w:tcPr>
            <w:tcW w:w="1328" w:type="dxa"/>
          </w:tcPr>
          <w:p w14:paraId="323F2523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208 enrolled, 193 eligible all inpatients</w:t>
            </w:r>
            <w:r w:rsidRPr="00F4218B">
              <w:rPr>
                <w:sz w:val="20"/>
                <w:szCs w:val="20"/>
              </w:rPr>
              <w:br/>
              <w:t>adults on beta-lactam abx, 18% single antibiotics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129 done (38% attrition)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USA</w:t>
            </w:r>
          </w:p>
        </w:tc>
        <w:tc>
          <w:tcPr>
            <w:tcW w:w="1080" w:type="dxa"/>
          </w:tcPr>
          <w:p w14:paraId="3B807819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br/>
              <w:t>3 x 10</w:t>
            </w:r>
            <w:r w:rsidRPr="00F4218B">
              <w:rPr>
                <w:vertAlign w:val="superscript"/>
              </w:rPr>
              <w:t>10</w:t>
            </w:r>
          </w:p>
          <w:p w14:paraId="4A8C1C64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t>within 72 hrs</w:t>
            </w:r>
            <w:r w:rsidRPr="00F4218B">
              <w:br/>
              <w:t>1 g/d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60" w:type="dxa"/>
          </w:tcPr>
          <w:p w14:paraId="7C2A02D7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+ 3 days</w:t>
            </w:r>
          </w:p>
          <w:p w14:paraId="72BBDC20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wk f/up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2BF8B8BA" w14:textId="77777777" w:rsidR="00CF5F1B" w:rsidRPr="00F4218B" w:rsidRDefault="00CF5F1B" w:rsidP="000906BD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CDI</w:t>
            </w:r>
            <w:r w:rsidRPr="00F4218B">
              <w:rPr>
                <w:color w:val="262626" w:themeColor="text1" w:themeTint="D9"/>
                <w:sz w:val="22"/>
              </w:rPr>
              <w:br/>
              <w:t>3/97 (3.1%) ns p=0.72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2"/>
              </w:rPr>
              <w:t>2.6% power</w:t>
            </w:r>
          </w:p>
          <w:p w14:paraId="7FD39035" w14:textId="77777777" w:rsidR="00CF5F1B" w:rsidRPr="00F4218B" w:rsidRDefault="00CF5F1B" w:rsidP="000906BD">
            <w:pPr>
              <w:pStyle w:val="BodyText"/>
              <w:rPr>
                <w:i/>
                <w:color w:val="262626" w:themeColor="text1" w:themeTint="D9"/>
                <w:sz w:val="20"/>
                <w:szCs w:val="20"/>
              </w:rPr>
            </w:pPr>
            <w:r w:rsidRPr="00F4218B">
              <w:rPr>
                <w:color w:val="262626" w:themeColor="text1" w:themeTint="D9"/>
                <w:sz w:val="20"/>
                <w:szCs w:val="20"/>
              </w:rPr>
              <w:t>but only 133 were tested for CD</w:t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Pr="00F4218B">
              <w:rPr>
                <w:color w:val="262626" w:themeColor="text1" w:themeTint="D9"/>
                <w:sz w:val="20"/>
                <w:szCs w:val="20"/>
              </w:rPr>
              <w:t>Of 10 toxin+</w:t>
            </w:r>
            <w:proofErr w:type="gramStart"/>
            <w:r w:rsidRPr="00F4218B">
              <w:rPr>
                <w:color w:val="262626" w:themeColor="text1" w:themeTint="D9"/>
                <w:sz w:val="20"/>
                <w:szCs w:val="20"/>
              </w:rPr>
              <w:t>,  3</w:t>
            </w:r>
            <w:proofErr w:type="gramEnd"/>
            <w:r w:rsidRPr="00F4218B">
              <w:rPr>
                <w:color w:val="262626" w:themeColor="text1" w:themeTint="D9"/>
                <w:sz w:val="20"/>
                <w:szCs w:val="20"/>
              </w:rPr>
              <w:t>/10 (30%) CDI, 7 carriers</w:t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72503CE2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CDI:</w:t>
            </w:r>
            <w:r w:rsidRPr="00F4218B">
              <w:rPr>
                <w:sz w:val="22"/>
              </w:rPr>
              <w:br/>
              <w:t>4/96 (4.2%)</w:t>
            </w:r>
            <w:r w:rsidRPr="00F4218B">
              <w:rPr>
                <w:sz w:val="22"/>
              </w:rPr>
              <w:br/>
            </w:r>
          </w:p>
          <w:p w14:paraId="0B3C9F38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</w:p>
          <w:p w14:paraId="2FB4D739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Of 14 </w:t>
            </w:r>
            <w:proofErr w:type="gramStart"/>
            <w:r w:rsidRPr="00F4218B">
              <w:rPr>
                <w:sz w:val="20"/>
                <w:szCs w:val="20"/>
              </w:rPr>
              <w:t>toxin</w:t>
            </w:r>
            <w:proofErr w:type="gramEnd"/>
            <w:r w:rsidRPr="00F4218B">
              <w:rPr>
                <w:sz w:val="20"/>
                <w:szCs w:val="20"/>
              </w:rPr>
              <w:t xml:space="preserve"> +, 4/14 were CDI and 10 were carriers, p=0.46 ns</w:t>
            </w:r>
          </w:p>
        </w:tc>
        <w:tc>
          <w:tcPr>
            <w:tcW w:w="1604" w:type="dxa"/>
          </w:tcPr>
          <w:p w14:paraId="47B1822B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McFarland</w:t>
            </w:r>
            <w:r w:rsidRPr="00F4218B">
              <w:rPr>
                <w:sz w:val="22"/>
              </w:rPr>
              <w:t xml:space="preserve"> L</w:t>
            </w:r>
            <w:r w:rsidRPr="00F4218B">
              <w:rPr>
                <w:sz w:val="22"/>
              </w:rPr>
              <w:br/>
              <w:t xml:space="preserve">1995 </w:t>
            </w:r>
            <w:r w:rsidRPr="00F4218B">
              <w:rPr>
                <w:sz w:val="22"/>
              </w:rPr>
              <w:br/>
              <w:t>AJG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Prevention of b-lactam AAD study</w:t>
            </w:r>
          </w:p>
        </w:tc>
      </w:tr>
      <w:tr w:rsidR="00CF5F1B" w:rsidRPr="00F4218B" w14:paraId="6E2BDDF7" w14:textId="77777777" w:rsidTr="007110BC">
        <w:tc>
          <w:tcPr>
            <w:tcW w:w="540" w:type="dxa"/>
          </w:tcPr>
          <w:p w14:paraId="247087F9" w14:textId="77777777" w:rsidR="00CF5F1B" w:rsidRPr="00F4218B" w:rsidRDefault="000640AB" w:rsidP="000906BD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0C1D106F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D46BF9" w:rsidRPr="00F4218B">
              <w:rPr>
                <w:i/>
                <w:sz w:val="22"/>
              </w:rPr>
              <w:t>.</w:t>
            </w:r>
            <w:r w:rsidRPr="00F4218B">
              <w:rPr>
                <w:i/>
                <w:sz w:val="22"/>
              </w:rPr>
              <w:t xml:space="preserve"> boulardii </w:t>
            </w:r>
            <w:r w:rsidR="007110BC" w:rsidRPr="00F4218B">
              <w:rPr>
                <w:i/>
                <w:sz w:val="22"/>
              </w:rPr>
              <w:br/>
            </w:r>
            <w:r w:rsidR="007110BC" w:rsidRPr="00F4218B">
              <w:rPr>
                <w:sz w:val="20"/>
                <w:szCs w:val="20"/>
              </w:rPr>
              <w:t xml:space="preserve">CNCM I-745 </w:t>
            </w:r>
            <w:r w:rsidR="007110BC" w:rsidRPr="00F4218B">
              <w:rPr>
                <w:sz w:val="20"/>
                <w:szCs w:val="20"/>
              </w:rPr>
              <w:br/>
            </w:r>
            <w:r w:rsidR="007110BC"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vs placebo</w:t>
            </w:r>
          </w:p>
          <w:p w14:paraId="520C35E9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</w:p>
          <w:p w14:paraId="397CFF57" w14:textId="77777777" w:rsidR="00CF5F1B" w:rsidRPr="00F4218B" w:rsidRDefault="00CF5F1B" w:rsidP="000906BD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1 UK hosp</w:t>
            </w:r>
          </w:p>
        </w:tc>
        <w:tc>
          <w:tcPr>
            <w:tcW w:w="1328" w:type="dxa"/>
          </w:tcPr>
          <w:p w14:paraId="0B5C8254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72 enrolled, 69 done (4.2% attrition), </w:t>
            </w:r>
            <w:r w:rsidRPr="00F4218B">
              <w:rPr>
                <w:b/>
                <w:sz w:val="22"/>
              </w:rPr>
              <w:t>elderly</w:t>
            </w:r>
            <w:r w:rsidRPr="00F4218B">
              <w:rPr>
                <w:sz w:val="22"/>
              </w:rPr>
              <w:t xml:space="preserve"> (&gt;65 yrs old)</w:t>
            </w:r>
            <w:r w:rsidRPr="00F4218B">
              <w:rPr>
                <w:sz w:val="22"/>
              </w:rPr>
              <w:br/>
              <w:t>inpatients</w:t>
            </w:r>
            <w:r w:rsidRPr="00F4218B">
              <w:rPr>
                <w:sz w:val="22"/>
              </w:rPr>
              <w:br/>
              <w:t>on abx (most multiple abx, nr types)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U.K.</w:t>
            </w:r>
          </w:p>
        </w:tc>
        <w:tc>
          <w:tcPr>
            <w:tcW w:w="1080" w:type="dxa"/>
          </w:tcPr>
          <w:p w14:paraId="77007C32" w14:textId="77777777" w:rsidR="00CF5F1B" w:rsidRPr="00F4218B" w:rsidRDefault="00CF5F1B" w:rsidP="000906BD">
            <w:pPr>
              <w:pStyle w:val="BodyText"/>
              <w:rPr>
                <w:vertAlign w:val="superscript"/>
              </w:rPr>
            </w:pPr>
            <w:r w:rsidRPr="00F4218B">
              <w:br/>
              <w:t>4.5 x 10</w:t>
            </w:r>
            <w:r w:rsidRPr="00F4218B">
              <w:rPr>
                <w:vertAlign w:val="superscript"/>
              </w:rPr>
              <w:t>9</w:t>
            </w:r>
          </w:p>
          <w:p w14:paraId="68A98665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within 24 hrs</w:t>
            </w:r>
          </w:p>
          <w:p w14:paraId="4A95B0D3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226 mg/d</w:t>
            </w:r>
          </w:p>
          <w:p w14:paraId="6BAD6A36" w14:textId="77777777" w:rsidR="00CF5F1B" w:rsidRPr="00F4218B" w:rsidRDefault="00CF5F1B" w:rsidP="000906BD">
            <w:pPr>
              <w:pStyle w:val="BodyText"/>
              <w:rPr>
                <w:b/>
              </w:rPr>
            </w:pP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1260" w:type="dxa"/>
          </w:tcPr>
          <w:p w14:paraId="76D09878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(mean 7 d),</w:t>
            </w:r>
          </w:p>
          <w:p w14:paraId="3B76215D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f/up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3DEACAAC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t xml:space="preserve">: </w:t>
            </w:r>
            <w:r w:rsidRPr="00F4218B">
              <w:rPr>
                <w:sz w:val="22"/>
              </w:rPr>
              <w:br/>
              <w:t>5/33 (15%) p=0.47 ns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color w:val="00B050"/>
                <w:sz w:val="22"/>
              </w:rPr>
              <w:t>7.2% power</w:t>
            </w:r>
            <w:r w:rsidRPr="00F4218B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552" w:type="dxa"/>
          </w:tcPr>
          <w:p w14:paraId="736DF2CF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CDI:</w:t>
            </w:r>
            <w:r w:rsidRPr="00F4218B">
              <w:rPr>
                <w:sz w:val="22"/>
              </w:rPr>
              <w:br/>
              <w:t>3/36 (8.3%)</w:t>
            </w:r>
            <w:r w:rsidRPr="00F4218B">
              <w:rPr>
                <w:sz w:val="22"/>
              </w:rPr>
              <w:br/>
            </w:r>
          </w:p>
        </w:tc>
        <w:tc>
          <w:tcPr>
            <w:tcW w:w="1604" w:type="dxa"/>
          </w:tcPr>
          <w:p w14:paraId="5C08F698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Lewis</w:t>
            </w:r>
            <w:r w:rsidRPr="00F4218B">
              <w:rPr>
                <w:sz w:val="22"/>
              </w:rPr>
              <w:t xml:space="preserve"> SJ </w:t>
            </w:r>
            <w:r w:rsidRPr="00F4218B">
              <w:rPr>
                <w:sz w:val="22"/>
              </w:rPr>
              <w:br/>
              <w:t>1998</w:t>
            </w:r>
            <w:r w:rsidRPr="00F4218B">
              <w:rPr>
                <w:sz w:val="22"/>
              </w:rPr>
              <w:br/>
              <w:t>J Infect</w:t>
            </w:r>
          </w:p>
          <w:p w14:paraId="5EE907BF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</w:p>
          <w:p w14:paraId="2CDB251F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Prevention of AAD study</w:t>
            </w:r>
          </w:p>
        </w:tc>
      </w:tr>
    </w:tbl>
    <w:p w14:paraId="23EF466B" w14:textId="77777777" w:rsidR="00CF5F1B" w:rsidRPr="00F4218B" w:rsidRDefault="00CF5F1B" w:rsidP="00CF5F1B"/>
    <w:p w14:paraId="2D6D29C0" w14:textId="77777777" w:rsidR="00CF5F1B" w:rsidRPr="00F4218B" w:rsidRDefault="00CF5F1B" w:rsidP="00CF5F1B">
      <w:pPr>
        <w:rPr>
          <w:b/>
        </w:rPr>
      </w:pPr>
      <w:r w:rsidRPr="00F4218B">
        <w:br w:type="page"/>
      </w:r>
      <w:r w:rsidRPr="00F4218B">
        <w:rPr>
          <w:b/>
        </w:rPr>
        <w:lastRenderedPageBreak/>
        <w:t>Primary CDI prevention-page 2</w:t>
      </w:r>
    </w:p>
    <w:p w14:paraId="4FE76B0A" w14:textId="77777777" w:rsidR="00CF5F1B" w:rsidRPr="00F4218B" w:rsidRDefault="00CF5F1B" w:rsidP="00CF5F1B"/>
    <w:p w14:paraId="7C0232A0" w14:textId="77777777" w:rsidR="00CF5F1B" w:rsidRPr="00F4218B" w:rsidRDefault="00CF5F1B" w:rsidP="00CF5F1B"/>
    <w:tbl>
      <w:tblPr>
        <w:tblW w:w="104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72"/>
        <w:gridCol w:w="1328"/>
        <w:gridCol w:w="1080"/>
        <w:gridCol w:w="1260"/>
        <w:gridCol w:w="1508"/>
        <w:gridCol w:w="1552"/>
        <w:gridCol w:w="1604"/>
      </w:tblGrid>
      <w:tr w:rsidR="00F1422B" w:rsidRPr="00F4218B" w14:paraId="356F9DBA" w14:textId="77777777" w:rsidTr="000906BD">
        <w:tc>
          <w:tcPr>
            <w:tcW w:w="720" w:type="dxa"/>
          </w:tcPr>
          <w:p w14:paraId="7B5D15B7" w14:textId="77777777" w:rsidR="00F1422B" w:rsidRPr="00F4218B" w:rsidRDefault="00F1422B" w:rsidP="00F1422B">
            <w:pPr>
              <w:rPr>
                <w:b/>
                <w:i/>
                <w:color w:val="262626" w:themeColor="text1" w:themeTint="D9"/>
                <w:sz w:val="16"/>
                <w:szCs w:val="16"/>
              </w:rPr>
            </w:pPr>
            <w:r w:rsidRPr="00F4218B">
              <w:rPr>
                <w:b/>
                <w:i/>
                <w:color w:val="262626" w:themeColor="text1" w:themeTint="D9"/>
                <w:sz w:val="16"/>
                <w:szCs w:val="16"/>
              </w:rPr>
              <w:t>+/-</w:t>
            </w:r>
          </w:p>
        </w:tc>
        <w:tc>
          <w:tcPr>
            <w:tcW w:w="1372" w:type="dxa"/>
          </w:tcPr>
          <w:p w14:paraId="3D16F568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328" w:type="dxa"/>
          </w:tcPr>
          <w:p w14:paraId="34D16E39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080" w:type="dxa"/>
          </w:tcPr>
          <w:p w14:paraId="617E5992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</w:t>
            </w:r>
          </w:p>
          <w:p w14:paraId="473F2036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260" w:type="dxa"/>
          </w:tcPr>
          <w:p w14:paraId="5BC3A037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508" w:type="dxa"/>
          </w:tcPr>
          <w:p w14:paraId="7AE64DB2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552" w:type="dxa"/>
          </w:tcPr>
          <w:p w14:paraId="703F9F32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604" w:type="dxa"/>
          </w:tcPr>
          <w:p w14:paraId="53CB32FB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6D209EEB" w14:textId="77777777" w:rsidTr="000906BD">
        <w:tc>
          <w:tcPr>
            <w:tcW w:w="720" w:type="dxa"/>
          </w:tcPr>
          <w:p w14:paraId="1602BA8B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01BB3566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rhamnosus </w:t>
            </w:r>
            <w:r w:rsidRPr="00F4218B">
              <w:rPr>
                <w:sz w:val="22"/>
              </w:rPr>
              <w:t>GG vs placebo</w:t>
            </w:r>
          </w:p>
        </w:tc>
        <w:tc>
          <w:tcPr>
            <w:tcW w:w="1328" w:type="dxa"/>
          </w:tcPr>
          <w:p w14:paraId="05FC47C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167 children</w:t>
            </w:r>
            <w:r w:rsidRPr="00F4218B">
              <w:rPr>
                <w:sz w:val="22"/>
              </w:rPr>
              <w:br/>
              <w:t>(2 wks-13 yrs old) enrolled, 119 done (29% attrition due to long f/up)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66% ampic.</w:t>
            </w:r>
            <w:r w:rsidRPr="00F4218B">
              <w:rPr>
                <w:sz w:val="18"/>
                <w:szCs w:val="18"/>
              </w:rPr>
              <w:br/>
              <w:t>outpatients with URT Infections (26%) or otitis media (74%)</w:t>
            </w:r>
            <w:r w:rsidRPr="00F4218B">
              <w:rPr>
                <w:sz w:val="22"/>
              </w:rPr>
              <w:br/>
              <w:t>FINLAND</w:t>
            </w:r>
          </w:p>
        </w:tc>
        <w:tc>
          <w:tcPr>
            <w:tcW w:w="1080" w:type="dxa"/>
          </w:tcPr>
          <w:p w14:paraId="3A5B2A5D" w14:textId="77777777" w:rsidR="00F1422B" w:rsidRPr="00F4218B" w:rsidRDefault="00F1422B" w:rsidP="00F1422B">
            <w:pPr>
              <w:pStyle w:val="BodyText"/>
            </w:pPr>
            <w:r w:rsidRPr="00F4218B">
              <w:br/>
              <w:t>4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60" w:type="dxa"/>
          </w:tcPr>
          <w:p w14:paraId="567506A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duration abx. (mean=7-10 days)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3 months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628DB752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CDI</w:t>
            </w:r>
            <w:r w:rsidRPr="00F4218B">
              <w:rPr>
                <w:color w:val="262626" w:themeColor="text1" w:themeTint="D9"/>
                <w:sz w:val="22"/>
              </w:rPr>
              <w:br/>
              <w:t>1/61 (1.6%) NS p=1.0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2"/>
              </w:rPr>
              <w:t>10% power</w:t>
            </w:r>
          </w:p>
        </w:tc>
        <w:tc>
          <w:tcPr>
            <w:tcW w:w="1552" w:type="dxa"/>
          </w:tcPr>
          <w:p w14:paraId="71BE9F86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1/58 (1.7%)</w:t>
            </w:r>
          </w:p>
        </w:tc>
        <w:tc>
          <w:tcPr>
            <w:tcW w:w="1604" w:type="dxa"/>
          </w:tcPr>
          <w:p w14:paraId="38FAD69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Arvola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T </w:t>
            </w:r>
            <w:r w:rsidRPr="00F4218B">
              <w:rPr>
                <w:sz w:val="22"/>
              </w:rPr>
              <w:br/>
              <w:t>1999</w:t>
            </w:r>
          </w:p>
          <w:p w14:paraId="0A07ED20" w14:textId="77777777" w:rsidR="00F1422B" w:rsidRPr="00F4218B" w:rsidRDefault="00F1422B" w:rsidP="00F1422B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sz w:val="22"/>
              </w:rPr>
              <w:t>Pediatrics</w:t>
            </w:r>
          </w:p>
        </w:tc>
      </w:tr>
      <w:tr w:rsidR="00F1422B" w:rsidRPr="00F4218B" w14:paraId="57ED91AF" w14:textId="77777777" w:rsidTr="000906BD">
        <w:tc>
          <w:tcPr>
            <w:tcW w:w="720" w:type="dxa"/>
          </w:tcPr>
          <w:p w14:paraId="177D835A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4524CF6A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rhamnosus GG </w:t>
            </w:r>
            <w:r w:rsidRPr="00F4218B">
              <w:rPr>
                <w:sz w:val="22"/>
              </w:rPr>
              <w:t>vs placebo</w:t>
            </w:r>
            <w:r w:rsidRPr="00F4218B">
              <w:rPr>
                <w:sz w:val="22"/>
              </w:rPr>
              <w:br/>
              <w:t>1 hosp</w:t>
            </w:r>
          </w:p>
        </w:tc>
        <w:tc>
          <w:tcPr>
            <w:tcW w:w="1328" w:type="dxa"/>
          </w:tcPr>
          <w:p w14:paraId="3035E66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302 enrolled, 267 done</w:t>
            </w:r>
            <w:r w:rsidRPr="00F4218B">
              <w:rPr>
                <w:sz w:val="22"/>
              </w:rPr>
              <w:br/>
              <w:t>(11.6% attrition)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Adult inpatients</w:t>
            </w:r>
            <w:r w:rsidRPr="00F4218B">
              <w:rPr>
                <w:sz w:val="20"/>
                <w:szCs w:val="20"/>
              </w:rPr>
              <w:br/>
              <w:t>18-93 yrs old</w:t>
            </w:r>
            <w:r w:rsidRPr="00F4218B">
              <w:rPr>
                <w:sz w:val="20"/>
                <w:szCs w:val="20"/>
              </w:rPr>
              <w:br/>
              <w:t>07/06-10/99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8"/>
                <w:szCs w:val="18"/>
              </w:rPr>
              <w:t>69% b-lactams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USA</w:t>
            </w:r>
          </w:p>
        </w:tc>
        <w:tc>
          <w:tcPr>
            <w:tcW w:w="1080" w:type="dxa"/>
          </w:tcPr>
          <w:p w14:paraId="1ED5EA65" w14:textId="77777777" w:rsidR="00F1422B" w:rsidRPr="00F4218B" w:rsidRDefault="00F1422B" w:rsidP="00F1422B">
            <w:pPr>
              <w:pStyle w:val="BodyText"/>
              <w:rPr>
                <w:vertAlign w:val="superscript"/>
              </w:rPr>
            </w:pPr>
            <w:r w:rsidRPr="00F4218B">
              <w:br/>
              <w:t>2 x 10</w:t>
            </w:r>
            <w:r w:rsidRPr="00F4218B">
              <w:rPr>
                <w:vertAlign w:val="superscript"/>
              </w:rPr>
              <w:t>10</w:t>
            </w:r>
          </w:p>
          <w:p w14:paraId="0F8DF5C4" w14:textId="77777777" w:rsidR="00F1422B" w:rsidRPr="00F4218B" w:rsidRDefault="00F1422B" w:rsidP="00F1422B">
            <w:pPr>
              <w:pStyle w:val="BodyText"/>
            </w:pPr>
            <w:r w:rsidRPr="00F4218B">
              <w:t>within 24 hrs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</w:p>
        </w:tc>
        <w:tc>
          <w:tcPr>
            <w:tcW w:w="1260" w:type="dxa"/>
          </w:tcPr>
          <w:p w14:paraId="541A2835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1 wk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0A856873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CDI</w:t>
            </w:r>
            <w:r w:rsidRPr="00F4218B">
              <w:rPr>
                <w:color w:val="262626" w:themeColor="text1" w:themeTint="D9"/>
                <w:sz w:val="22"/>
              </w:rPr>
              <w:br/>
              <w:t>2/133 (1.5%) ns p=1.0</w:t>
            </w:r>
          </w:p>
          <w:p w14:paraId="3B04CC89" w14:textId="77777777" w:rsidR="00F1422B" w:rsidRPr="00F4218B" w:rsidRDefault="00F1422B" w:rsidP="00F1422B">
            <w:pPr>
              <w:pStyle w:val="BodyText"/>
              <w:rPr>
                <w:i/>
                <w:color w:val="262626" w:themeColor="text1" w:themeTint="D9"/>
                <w:sz w:val="22"/>
                <w:szCs w:val="22"/>
              </w:rPr>
            </w:pPr>
            <w:r w:rsidRPr="00F4218B">
              <w:rPr>
                <w:i/>
                <w:color w:val="262626" w:themeColor="text1" w:themeTint="D9"/>
                <w:sz w:val="22"/>
                <w:szCs w:val="22"/>
              </w:rPr>
              <w:t>power 2.7%</w:t>
            </w:r>
          </w:p>
        </w:tc>
        <w:tc>
          <w:tcPr>
            <w:tcW w:w="1552" w:type="dxa"/>
          </w:tcPr>
          <w:p w14:paraId="4227658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  <w:t>3/134 (2.2%)</w:t>
            </w:r>
          </w:p>
        </w:tc>
        <w:tc>
          <w:tcPr>
            <w:tcW w:w="1604" w:type="dxa"/>
          </w:tcPr>
          <w:p w14:paraId="7C6FE4DB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Thomas</w:t>
            </w:r>
            <w:r w:rsidRPr="00F4218B">
              <w:rPr>
                <w:color w:val="262626" w:themeColor="text1" w:themeTint="D9"/>
                <w:sz w:val="22"/>
              </w:rPr>
              <w:t xml:space="preserve"> MR 2001 </w:t>
            </w:r>
            <w:r w:rsidRPr="00F4218B">
              <w:rPr>
                <w:color w:val="262626" w:themeColor="text1" w:themeTint="D9"/>
                <w:sz w:val="22"/>
              </w:rPr>
              <w:br/>
              <w:t>Mayo Clinic</w:t>
            </w:r>
            <w:r w:rsidRPr="00F4218B">
              <w:rPr>
                <w:color w:val="262626" w:themeColor="text1" w:themeTint="D9"/>
                <w:sz w:val="22"/>
              </w:rPr>
              <w:br/>
              <w:t>Procedures</w:t>
            </w:r>
          </w:p>
          <w:p w14:paraId="6BAB9174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</w:p>
          <w:p w14:paraId="2FF7FE8F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color w:val="262626" w:themeColor="text1" w:themeTint="D9"/>
                <w:sz w:val="22"/>
              </w:rPr>
              <w:t>(Prevention of AAD)</w:t>
            </w:r>
          </w:p>
        </w:tc>
      </w:tr>
      <w:tr w:rsidR="00F1422B" w:rsidRPr="00F4218B" w14:paraId="57C5BFC6" w14:textId="77777777" w:rsidTr="000906BD">
        <w:tc>
          <w:tcPr>
            <w:tcW w:w="720" w:type="dxa"/>
          </w:tcPr>
          <w:p w14:paraId="4FFAC954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14:paraId="630A84CA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="007110BC" w:rsidRPr="00F4218B">
              <w:rPr>
                <w:sz w:val="20"/>
                <w:szCs w:val="20"/>
              </w:rPr>
              <w:t>CNCM I-745</w:t>
            </w:r>
            <w:r w:rsidR="007110B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vs placebo wafers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 xml:space="preserve">3 Polish Ped hosp and 2 outpatient clinics enrolled from </w:t>
            </w:r>
            <w:r w:rsidRPr="00F4218B">
              <w:rPr>
                <w:sz w:val="22"/>
              </w:rPr>
              <w:t>11/2002-05/2004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41% cephalo.</w:t>
            </w:r>
          </w:p>
        </w:tc>
        <w:tc>
          <w:tcPr>
            <w:tcW w:w="1328" w:type="dxa"/>
          </w:tcPr>
          <w:p w14:paraId="25951B17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color w:val="262626" w:themeColor="text1" w:themeTint="D9"/>
                <w:sz w:val="22"/>
              </w:rPr>
              <w:t>269 enrolled children</w:t>
            </w:r>
            <w:r w:rsidRPr="00F4218B">
              <w:rPr>
                <w:color w:val="262626" w:themeColor="text1" w:themeTint="D9"/>
                <w:sz w:val="22"/>
              </w:rPr>
              <w:br/>
              <w:t>6 mon-14</w:t>
            </w:r>
            <w:r w:rsidRPr="00F4218B">
              <w:rPr>
                <w:sz w:val="22"/>
              </w:rPr>
              <w:t xml:space="preserve"> yrs old</w:t>
            </w:r>
            <w:r w:rsidRPr="00F4218B">
              <w:rPr>
                <w:sz w:val="22"/>
              </w:rPr>
              <w:br/>
              <w:t xml:space="preserve">inpatient (27%) &amp; outpatients </w:t>
            </w:r>
            <w:r w:rsidRPr="00F4218B">
              <w:rPr>
                <w:sz w:val="18"/>
                <w:szCs w:val="18"/>
              </w:rPr>
              <w:t>on abx for resp (68%) or otitis media (29%)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>246 done (8.5% attrition)</w:t>
            </w:r>
            <w:r w:rsidRPr="00F4218B">
              <w:rPr>
                <w:sz w:val="22"/>
              </w:rPr>
              <w:br/>
              <w:t>POLAND</w:t>
            </w:r>
          </w:p>
        </w:tc>
        <w:tc>
          <w:tcPr>
            <w:tcW w:w="1080" w:type="dxa"/>
          </w:tcPr>
          <w:p w14:paraId="643D15CC" w14:textId="77777777" w:rsidR="00F1422B" w:rsidRPr="00F4218B" w:rsidRDefault="00F1422B" w:rsidP="00F1422B">
            <w:pPr>
              <w:pStyle w:val="BodyText"/>
              <w:rPr>
                <w:vertAlign w:val="superscript"/>
              </w:rPr>
            </w:pPr>
            <w:r w:rsidRPr="00F4218B">
              <w:br/>
              <w:t>1 x 10</w:t>
            </w:r>
            <w:r w:rsidRPr="00F4218B">
              <w:rPr>
                <w:vertAlign w:val="superscript"/>
              </w:rPr>
              <w:t>10</w:t>
            </w:r>
          </w:p>
          <w:p w14:paraId="167A2826" w14:textId="77777777" w:rsidR="00F1422B" w:rsidRPr="00F4218B" w:rsidRDefault="00F1422B" w:rsidP="00F1422B">
            <w:pPr>
              <w:pStyle w:val="BodyText"/>
            </w:pPr>
            <w:r w:rsidRPr="00F4218B">
              <w:t>500 mg</w:t>
            </w:r>
          </w:p>
          <w:p w14:paraId="67630900" w14:textId="77777777" w:rsidR="00F1422B" w:rsidRPr="00F4218B" w:rsidRDefault="00F1422B" w:rsidP="00F1422B">
            <w:pPr>
              <w:pStyle w:val="BodyText"/>
            </w:pPr>
            <w:r w:rsidRPr="00F4218B">
              <w:t>within 24 hrs</w:t>
            </w:r>
          </w:p>
          <w:p w14:paraId="5D5D44FA" w14:textId="77777777" w:rsidR="00F1422B" w:rsidRPr="00F4218B" w:rsidRDefault="00F1422B" w:rsidP="00F1422B">
            <w:pPr>
              <w:pStyle w:val="BodyText"/>
            </w:pPr>
          </w:p>
          <w:p w14:paraId="5E2C0DF3" w14:textId="77777777" w:rsidR="00F1422B" w:rsidRPr="00F4218B" w:rsidRDefault="00F1422B" w:rsidP="00F1422B">
            <w:pPr>
              <w:pStyle w:val="BodyText"/>
            </w:pPr>
            <w:r w:rsidRPr="00F4218B">
              <w:rPr>
                <w:b/>
              </w:rPr>
              <w:t>wafers</w:t>
            </w:r>
          </w:p>
        </w:tc>
        <w:tc>
          <w:tcPr>
            <w:tcW w:w="1260" w:type="dxa"/>
          </w:tcPr>
          <w:p w14:paraId="5B200907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(mean 7 days),</w:t>
            </w:r>
          </w:p>
          <w:p w14:paraId="77074501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f/up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08" w:type="dxa"/>
          </w:tcPr>
          <w:p w14:paraId="6CEF340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br/>
              <w:t>3/119 (2.5%)</w:t>
            </w:r>
            <w:r w:rsidRPr="00F4218B">
              <w:rPr>
                <w:sz w:val="22"/>
              </w:rPr>
              <w:br/>
              <w:t>ns p=</w:t>
            </w:r>
            <w:r w:rsidRPr="00F4218B">
              <w:rPr>
                <w:color w:val="262626" w:themeColor="text1" w:themeTint="D9"/>
                <w:sz w:val="22"/>
              </w:rPr>
              <w:t>0.09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t>35.9% power</w:t>
            </w:r>
          </w:p>
        </w:tc>
        <w:tc>
          <w:tcPr>
            <w:tcW w:w="1552" w:type="dxa"/>
          </w:tcPr>
          <w:p w14:paraId="2FAC6D6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  <w:t>10/127 (7.9%)</w:t>
            </w:r>
          </w:p>
        </w:tc>
        <w:tc>
          <w:tcPr>
            <w:tcW w:w="1604" w:type="dxa"/>
          </w:tcPr>
          <w:p w14:paraId="04EEC9F0" w14:textId="77777777" w:rsidR="00F1422B" w:rsidRPr="00F4218B" w:rsidRDefault="00F1422B" w:rsidP="00F1422B">
            <w:pPr>
              <w:pStyle w:val="BodyText"/>
              <w:rPr>
                <w:b/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Kotowska</w:t>
            </w:r>
            <w:r w:rsidRPr="00F4218B">
              <w:rPr>
                <w:sz w:val="22"/>
              </w:rPr>
              <w:t xml:space="preserve"> M 2005 </w:t>
            </w:r>
            <w:r w:rsidRPr="00F4218B">
              <w:rPr>
                <w:sz w:val="22"/>
              </w:rPr>
              <w:br/>
              <w:t>APT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Prevent AAD study</w:t>
            </w:r>
          </w:p>
        </w:tc>
      </w:tr>
    </w:tbl>
    <w:p w14:paraId="585AE2A0" w14:textId="77777777" w:rsidR="00CF5F1B" w:rsidRPr="00F4218B" w:rsidRDefault="00CF5F1B" w:rsidP="00CF5F1B"/>
    <w:p w14:paraId="31B4E9D8" w14:textId="77777777" w:rsidR="00CF5F1B" w:rsidRPr="00F4218B" w:rsidRDefault="00CF5F1B" w:rsidP="00CF5F1B"/>
    <w:p w14:paraId="047BD585" w14:textId="77777777" w:rsidR="00CF5F1B" w:rsidRPr="00F4218B" w:rsidRDefault="00CF5F1B" w:rsidP="00CF5F1B">
      <w:pPr>
        <w:rPr>
          <w:b/>
        </w:rPr>
      </w:pPr>
      <w:r w:rsidRPr="00F4218B">
        <w:br w:type="page"/>
      </w:r>
      <w:r w:rsidRPr="00F4218B">
        <w:rPr>
          <w:b/>
        </w:rPr>
        <w:lastRenderedPageBreak/>
        <w:t>Primary prevention of CDI-page 3</w:t>
      </w:r>
    </w:p>
    <w:tbl>
      <w:tblPr>
        <w:tblpPr w:leftFromText="180" w:rightFromText="180" w:vertAnchor="text" w:horzAnchor="margin" w:tblpXSpec="center" w:tblpY="291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58"/>
        <w:gridCol w:w="1328"/>
        <w:gridCol w:w="1174"/>
        <w:gridCol w:w="1350"/>
        <w:gridCol w:w="1440"/>
        <w:gridCol w:w="1436"/>
        <w:gridCol w:w="1620"/>
      </w:tblGrid>
      <w:tr w:rsidR="00F1422B" w:rsidRPr="00F4218B" w14:paraId="01F52783" w14:textId="77777777" w:rsidTr="000640AB">
        <w:tc>
          <w:tcPr>
            <w:tcW w:w="738" w:type="dxa"/>
          </w:tcPr>
          <w:p w14:paraId="1DBAFED3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+/-</w:t>
            </w:r>
          </w:p>
        </w:tc>
        <w:tc>
          <w:tcPr>
            <w:tcW w:w="1458" w:type="dxa"/>
          </w:tcPr>
          <w:p w14:paraId="29CE9E46" w14:textId="77777777" w:rsidR="00F1422B" w:rsidRPr="00F4218B" w:rsidRDefault="00F1422B" w:rsidP="00F1422B">
            <w:pPr>
              <w:pStyle w:val="BodyText"/>
              <w:rPr>
                <w:b/>
                <w:color w:val="262626" w:themeColor="text1" w:themeTint="D9"/>
                <w:sz w:val="16"/>
                <w:szCs w:val="16"/>
              </w:rPr>
            </w:pPr>
            <w:r w:rsidRPr="00F4218B">
              <w:rPr>
                <w:b/>
                <w:color w:val="262626" w:themeColor="text1" w:themeTint="D9"/>
                <w:sz w:val="16"/>
                <w:szCs w:val="16"/>
              </w:rPr>
              <w:t>Probiotic</w:t>
            </w:r>
          </w:p>
        </w:tc>
        <w:tc>
          <w:tcPr>
            <w:tcW w:w="1328" w:type="dxa"/>
          </w:tcPr>
          <w:p w14:paraId="769AB10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174" w:type="dxa"/>
          </w:tcPr>
          <w:p w14:paraId="278746D2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</w:t>
            </w:r>
          </w:p>
          <w:p w14:paraId="0BB4ACF3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350" w:type="dxa"/>
          </w:tcPr>
          <w:p w14:paraId="2D5BA4C5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440" w:type="dxa"/>
          </w:tcPr>
          <w:p w14:paraId="2FCCDFC7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436" w:type="dxa"/>
          </w:tcPr>
          <w:p w14:paraId="61B19056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620" w:type="dxa"/>
          </w:tcPr>
          <w:p w14:paraId="73FB122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4C3A2C8F" w14:textId="77777777" w:rsidTr="000640AB">
        <w:tc>
          <w:tcPr>
            <w:tcW w:w="738" w:type="dxa"/>
          </w:tcPr>
          <w:p w14:paraId="34F97414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60E6F28A" w14:textId="77777777" w:rsidR="00F1422B" w:rsidRPr="00F4218B" w:rsidRDefault="00F1422B" w:rsidP="00F1422B">
            <w:pPr>
              <w:pStyle w:val="BodyText"/>
              <w:rPr>
                <w:i/>
                <w:color w:val="262626" w:themeColor="text1" w:themeTint="D9"/>
                <w:sz w:val="22"/>
              </w:rPr>
            </w:pPr>
            <w:r w:rsidRPr="00F4218B">
              <w:rPr>
                <w:i/>
                <w:color w:val="262626" w:themeColor="text1" w:themeTint="D9"/>
                <w:sz w:val="22"/>
              </w:rPr>
              <w:t>S. boulardii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="0087167C" w:rsidRPr="00F4218B">
              <w:rPr>
                <w:sz w:val="20"/>
                <w:szCs w:val="20"/>
              </w:rPr>
              <w:t xml:space="preserve"> CNCM I-745 </w:t>
            </w:r>
            <w:r w:rsidRPr="00F4218B">
              <w:rPr>
                <w:color w:val="262626" w:themeColor="text1" w:themeTint="D9"/>
                <w:sz w:val="22"/>
              </w:rPr>
              <w:t>vs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0"/>
                <w:szCs w:val="20"/>
              </w:rPr>
              <w:t>no txt controls</w:t>
            </w:r>
            <w:r w:rsidRPr="00F4218B">
              <w:rPr>
                <w:color w:val="262626" w:themeColor="text1" w:themeTint="D9"/>
                <w:sz w:val="20"/>
                <w:szCs w:val="20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All received triple therapy (Amox/Clarith/Omepr x 2wks)</w:t>
            </w:r>
            <w:r w:rsidRPr="00F4218B">
              <w:rPr>
                <w:color w:val="262626" w:themeColor="text1" w:themeTint="D9"/>
                <w:sz w:val="22"/>
              </w:rPr>
              <w:br/>
              <w:t>9 hospitals</w:t>
            </w:r>
          </w:p>
        </w:tc>
        <w:tc>
          <w:tcPr>
            <w:tcW w:w="1328" w:type="dxa"/>
          </w:tcPr>
          <w:p w14:paraId="16F38FB9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389 outpatient adults Hp+ with PUD.</w:t>
            </w:r>
            <w:r w:rsidRPr="00F4218B">
              <w:rPr>
                <w:sz w:val="22"/>
              </w:rPr>
              <w:br/>
              <w:t>376 done (3.3% attrition)</w:t>
            </w:r>
          </w:p>
          <w:p w14:paraId="18DD5BCA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TURKEY</w:t>
            </w:r>
          </w:p>
        </w:tc>
        <w:tc>
          <w:tcPr>
            <w:tcW w:w="1174" w:type="dxa"/>
          </w:tcPr>
          <w:p w14:paraId="7F1714F8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1 g/d</w:t>
            </w:r>
          </w:p>
          <w:p w14:paraId="338C5DF6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</w:p>
          <w:p w14:paraId="2AFD878D" w14:textId="77777777" w:rsidR="00F1422B" w:rsidRPr="00F4218B" w:rsidRDefault="00F1422B" w:rsidP="00F1422B">
            <w:pPr>
              <w:pStyle w:val="BodyText"/>
              <w:rPr>
                <w:b/>
              </w:rPr>
            </w:pP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1350" w:type="dxa"/>
          </w:tcPr>
          <w:p w14:paraId="5B45F640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abx (mean=2 weeks)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4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440" w:type="dxa"/>
          </w:tcPr>
          <w:p w14:paraId="2604E0C6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CDI</w:t>
            </w:r>
            <w:r w:rsidRPr="00F4218B">
              <w:rPr>
                <w:color w:val="0D0D0D" w:themeColor="text1" w:themeTint="F2"/>
                <w:sz w:val="22"/>
              </w:rPr>
              <w:t>:</w:t>
            </w:r>
            <w:r w:rsidRPr="00F4218B">
              <w:rPr>
                <w:color w:val="0D0D0D" w:themeColor="text1" w:themeTint="F2"/>
                <w:sz w:val="22"/>
              </w:rPr>
              <w:br/>
              <w:t>0/204 (0%)</w:t>
            </w:r>
          </w:p>
          <w:p w14:paraId="242FD882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p=0.48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3.3% power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br/>
              <w:t>only those with diarrhea tested for Cdiff (n=5)</w:t>
            </w:r>
          </w:p>
        </w:tc>
        <w:tc>
          <w:tcPr>
            <w:tcW w:w="1436" w:type="dxa"/>
          </w:tcPr>
          <w:p w14:paraId="5A91BF21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open controls:</w:t>
            </w:r>
            <w:r w:rsidRPr="00F4218B">
              <w:rPr>
                <w:color w:val="0D0D0D" w:themeColor="text1" w:themeTint="F2"/>
                <w:sz w:val="22"/>
              </w:rPr>
              <w:br/>
              <w:t>1/185 (0.5%)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only 11 with diarrhea tested for Cdiff</w:t>
            </w:r>
          </w:p>
        </w:tc>
        <w:tc>
          <w:tcPr>
            <w:tcW w:w="1620" w:type="dxa"/>
          </w:tcPr>
          <w:p w14:paraId="245E2EE7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Duman</w:t>
            </w:r>
            <w:r w:rsidRPr="00F4218B">
              <w:rPr>
                <w:color w:val="262626" w:themeColor="text1" w:themeTint="D9"/>
                <w:sz w:val="22"/>
              </w:rPr>
              <w:t xml:space="preserve"> DG</w:t>
            </w:r>
            <w:r w:rsidRPr="00F4218B">
              <w:rPr>
                <w:color w:val="262626" w:themeColor="text1" w:themeTint="D9"/>
                <w:sz w:val="22"/>
              </w:rPr>
              <w:br/>
              <w:t>2005</w:t>
            </w:r>
            <w:r w:rsidRPr="00F4218B">
              <w:rPr>
                <w:color w:val="262626" w:themeColor="text1" w:themeTint="D9"/>
                <w:sz w:val="22"/>
              </w:rPr>
              <w:br/>
              <w:t>Euro J Gastro Hepat</w:t>
            </w:r>
          </w:p>
        </w:tc>
      </w:tr>
      <w:tr w:rsidR="00F1422B" w:rsidRPr="00F4218B" w14:paraId="271635DA" w14:textId="77777777" w:rsidTr="000640AB">
        <w:tc>
          <w:tcPr>
            <w:tcW w:w="738" w:type="dxa"/>
          </w:tcPr>
          <w:p w14:paraId="6ECC3F37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2CA215F2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="0087167C" w:rsidRPr="00F4218B">
              <w:rPr>
                <w:i/>
                <w:sz w:val="22"/>
              </w:rPr>
              <w:br/>
            </w:r>
            <w:r w:rsidR="0087167C" w:rsidRPr="00F4218B">
              <w:rPr>
                <w:sz w:val="20"/>
                <w:szCs w:val="20"/>
              </w:rPr>
              <w:t xml:space="preserve"> CNCM I-745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1 hosp</w:t>
            </w:r>
          </w:p>
        </w:tc>
        <w:tc>
          <w:tcPr>
            <w:tcW w:w="1328" w:type="dxa"/>
          </w:tcPr>
          <w:p w14:paraId="6130AD38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151 inpatient adults</w:t>
            </w:r>
            <w:r w:rsidRPr="00F4218B">
              <w:rPr>
                <w:sz w:val="22"/>
              </w:rPr>
              <w:br/>
              <w:t>(25-50 yrs old), 151 done, on abx (83% beta-lactams)</w:t>
            </w:r>
            <w:r w:rsidRPr="00F4218B">
              <w:rPr>
                <w:sz w:val="22"/>
              </w:rPr>
              <w:br/>
              <w:t>TURKEY</w:t>
            </w:r>
          </w:p>
        </w:tc>
        <w:tc>
          <w:tcPr>
            <w:tcW w:w="1174" w:type="dxa"/>
          </w:tcPr>
          <w:p w14:paraId="2372220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6C9104FE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</w:p>
          <w:p w14:paraId="12796DED" w14:textId="77777777" w:rsidR="00F1422B" w:rsidRPr="00F4218B" w:rsidRDefault="00F1422B" w:rsidP="00F1422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1350" w:type="dxa"/>
          </w:tcPr>
          <w:p w14:paraId="577AD511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abx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440" w:type="dxa"/>
          </w:tcPr>
          <w:p w14:paraId="1E4CE151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</w:rPr>
              <w:t>CDI</w:t>
            </w:r>
            <w:r w:rsidRPr="00F4218B">
              <w:rPr>
                <w:color w:val="262626" w:themeColor="text1" w:themeTint="D9"/>
              </w:rPr>
              <w:t xml:space="preserve">: 0/73 (0%) ns p=0.50, 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i/>
                <w:color w:val="262626" w:themeColor="text1" w:themeTint="D9"/>
              </w:rPr>
              <w:t>9.1% power</w:t>
            </w:r>
          </w:p>
        </w:tc>
        <w:tc>
          <w:tcPr>
            <w:tcW w:w="1436" w:type="dxa"/>
          </w:tcPr>
          <w:p w14:paraId="066CA8B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>Placebo CDI:</w:t>
            </w:r>
            <w:r w:rsidRPr="00F4218B">
              <w:rPr>
                <w:sz w:val="22"/>
                <w:szCs w:val="22"/>
              </w:rPr>
              <w:br/>
              <w:t>2/78 (2.6%)</w:t>
            </w:r>
          </w:p>
        </w:tc>
        <w:tc>
          <w:tcPr>
            <w:tcW w:w="1620" w:type="dxa"/>
          </w:tcPr>
          <w:p w14:paraId="1191F2A4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 xml:space="preserve">Can </w:t>
            </w:r>
            <w:r w:rsidRPr="00F4218B">
              <w:rPr>
                <w:color w:val="262626" w:themeColor="text1" w:themeTint="D9"/>
                <w:sz w:val="22"/>
              </w:rPr>
              <w:t xml:space="preserve">M </w:t>
            </w:r>
            <w:r w:rsidRPr="00F4218B">
              <w:rPr>
                <w:color w:val="262626" w:themeColor="text1" w:themeTint="D9"/>
                <w:sz w:val="22"/>
              </w:rPr>
              <w:br/>
              <w:t>2006</w:t>
            </w:r>
            <w:r w:rsidRPr="00F4218B">
              <w:rPr>
                <w:color w:val="262626" w:themeColor="text1" w:themeTint="D9"/>
                <w:sz w:val="22"/>
              </w:rPr>
              <w:br/>
              <w:t>Med Sci Monitor</w:t>
            </w:r>
          </w:p>
        </w:tc>
      </w:tr>
      <w:tr w:rsidR="00F1422B" w:rsidRPr="00F4218B" w14:paraId="3705C119" w14:textId="77777777" w:rsidTr="000640AB">
        <w:tc>
          <w:tcPr>
            <w:tcW w:w="738" w:type="dxa"/>
          </w:tcPr>
          <w:p w14:paraId="1A1CAF7C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5984DFDE" w14:textId="77777777" w:rsidR="00F1422B" w:rsidRPr="00F4218B" w:rsidRDefault="00F1422B" w:rsidP="00F1422B">
            <w:pPr>
              <w:pStyle w:val="BodyText"/>
              <w:rPr>
                <w:b/>
                <w:color w:val="262626" w:themeColor="text1" w:themeTint="D9"/>
                <w:sz w:val="20"/>
                <w:szCs w:val="20"/>
              </w:rPr>
            </w:pPr>
            <w:r w:rsidRPr="00F4218B">
              <w:rPr>
                <w:color w:val="262626" w:themeColor="text1" w:themeTint="D9"/>
                <w:sz w:val="20"/>
                <w:szCs w:val="20"/>
                <w:lang w:val="it-IT"/>
              </w:rPr>
              <w:t>"Bio-K+"</w:t>
            </w:r>
            <w:r w:rsidRPr="00F4218B">
              <w:rPr>
                <w:color w:val="262626" w:themeColor="text1" w:themeTint="D9"/>
                <w:sz w:val="20"/>
                <w:szCs w:val="20"/>
                <w:lang w:val="it-IT"/>
              </w:rPr>
              <w:br/>
            </w:r>
            <w:r w:rsidRPr="00F4218B">
              <w:rPr>
                <w:i/>
                <w:sz w:val="20"/>
                <w:szCs w:val="20"/>
                <w:lang w:val="it-IT"/>
              </w:rPr>
              <w:t>L. acido</w:t>
            </w:r>
            <w:r w:rsidRPr="00F4218B">
              <w:rPr>
                <w:sz w:val="20"/>
                <w:szCs w:val="20"/>
                <w:lang w:val="it-IT"/>
              </w:rPr>
              <w:t xml:space="preserve"> CL1285 + </w:t>
            </w:r>
            <w:r w:rsidRPr="00F4218B">
              <w:rPr>
                <w:i/>
                <w:sz w:val="20"/>
                <w:szCs w:val="20"/>
                <w:lang w:val="it-IT"/>
              </w:rPr>
              <w:t>L. casei LBC80R + L rhamnosus CLR2</w:t>
            </w:r>
            <w:r w:rsidRPr="00F4218B">
              <w:rPr>
                <w:sz w:val="20"/>
                <w:szCs w:val="20"/>
                <w:lang w:val="it-IT"/>
              </w:rPr>
              <w:t xml:space="preserve"> fermented milk </w:t>
            </w:r>
            <w:r w:rsidRPr="00F4218B">
              <w:rPr>
                <w:sz w:val="20"/>
                <w:szCs w:val="20"/>
                <w:lang w:val="it-IT"/>
              </w:rPr>
              <w:br/>
              <w:t>vs placebo milk</w:t>
            </w:r>
            <w:r w:rsidRPr="00F4218B">
              <w:rPr>
                <w:sz w:val="20"/>
                <w:szCs w:val="20"/>
                <w:lang w:val="it-IT"/>
              </w:rPr>
              <w:br/>
            </w:r>
            <w:r w:rsidRPr="00F4218B">
              <w:rPr>
                <w:sz w:val="20"/>
                <w:szCs w:val="20"/>
              </w:rPr>
              <w:t>1 hosp Quebec</w:t>
            </w:r>
          </w:p>
        </w:tc>
        <w:tc>
          <w:tcPr>
            <w:tcW w:w="1328" w:type="dxa"/>
          </w:tcPr>
          <w:p w14:paraId="598D2DD9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89 </w:t>
            </w:r>
            <w:proofErr w:type="gramStart"/>
            <w:r w:rsidRPr="00F4218B">
              <w:rPr>
                <w:sz w:val="20"/>
                <w:szCs w:val="20"/>
              </w:rPr>
              <w:t>enrolled,  inpatient</w:t>
            </w:r>
            <w:proofErr w:type="gramEnd"/>
            <w:r w:rsidRPr="00F4218B">
              <w:rPr>
                <w:sz w:val="20"/>
                <w:szCs w:val="20"/>
              </w:rPr>
              <w:t xml:space="preserve"> adults</w:t>
            </w:r>
            <w:r w:rsidRPr="00F4218B">
              <w:rPr>
                <w:sz w:val="20"/>
                <w:szCs w:val="20"/>
              </w:rPr>
              <w:br/>
              <w:t xml:space="preserve">on varied Abx </w:t>
            </w:r>
            <w:r w:rsidRPr="00F4218B">
              <w:rPr>
                <w:sz w:val="20"/>
                <w:szCs w:val="20"/>
              </w:rPr>
              <w:br/>
              <w:t>(59% quinolones) for 92% resp infections</w:t>
            </w:r>
            <w:r w:rsidRPr="00F4218B">
              <w:rPr>
                <w:sz w:val="20"/>
                <w:szCs w:val="20"/>
              </w:rPr>
              <w:br/>
              <w:t>0% attrition</w:t>
            </w:r>
            <w:r w:rsidRPr="00F4218B">
              <w:rPr>
                <w:sz w:val="20"/>
                <w:szCs w:val="20"/>
              </w:rPr>
              <w:br/>
              <w:t xml:space="preserve">09/03-05/04 </w:t>
            </w:r>
            <w:r w:rsidRPr="00F4218B">
              <w:rPr>
                <w:sz w:val="20"/>
                <w:szCs w:val="20"/>
              </w:rPr>
              <w:br/>
              <w:t>CANADA</w:t>
            </w:r>
          </w:p>
        </w:tc>
        <w:tc>
          <w:tcPr>
            <w:tcW w:w="1174" w:type="dxa"/>
          </w:tcPr>
          <w:p w14:paraId="1824D4B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5 x 10</w:t>
            </w:r>
            <w:r w:rsidRPr="00F4218B">
              <w:rPr>
                <w:sz w:val="22"/>
                <w:vertAlign w:val="superscript"/>
              </w:rPr>
              <w:t xml:space="preserve">10 </w:t>
            </w:r>
            <w:r w:rsidRPr="00F4218B">
              <w:rPr>
                <w:sz w:val="22"/>
              </w:rPr>
              <w:t>within 48 hrs</w:t>
            </w:r>
            <w:r w:rsidRPr="00F4218B">
              <w:rPr>
                <w:sz w:val="22"/>
                <w:vertAlign w:val="superscript"/>
              </w:rPr>
              <w:t xml:space="preserve"> 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milk</w:t>
            </w:r>
          </w:p>
        </w:tc>
        <w:tc>
          <w:tcPr>
            <w:tcW w:w="1350" w:type="dxa"/>
          </w:tcPr>
          <w:p w14:paraId="580260FA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abx (mean 7-8 days)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21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440" w:type="dxa"/>
          </w:tcPr>
          <w:p w14:paraId="6E4F3C7F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b/>
                <w:color w:val="262626" w:themeColor="text1" w:themeTint="D9"/>
                <w:sz w:val="20"/>
                <w:szCs w:val="20"/>
              </w:rPr>
              <w:t>CDI</w:t>
            </w:r>
            <w:r w:rsidRPr="00F4218B">
              <w:rPr>
                <w:color w:val="262626" w:themeColor="text1" w:themeTint="D9"/>
                <w:sz w:val="20"/>
                <w:szCs w:val="20"/>
              </w:rPr>
              <w:br/>
              <w:t>1/44 (2.3%) P=0.06</w:t>
            </w:r>
            <w:r w:rsidRPr="00F4218B">
              <w:rPr>
                <w:color w:val="262626" w:themeColor="text1" w:themeTint="D9"/>
                <w:sz w:val="20"/>
                <w:szCs w:val="20"/>
              </w:rPr>
              <w:br/>
              <w:t>TREND</w:t>
            </w:r>
            <w:r w:rsidRPr="00F4218B">
              <w:rPr>
                <w:color w:val="262626" w:themeColor="text1" w:themeTint="D9"/>
                <w:sz w:val="20"/>
                <w:szCs w:val="20"/>
              </w:rPr>
              <w:br/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t>44.2% power</w:t>
            </w:r>
          </w:p>
          <w:p w14:paraId="70D0C0A1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color w:val="262626" w:themeColor="text1" w:themeTint="D9"/>
                <w:sz w:val="20"/>
                <w:szCs w:val="20"/>
              </w:rPr>
              <w:t>AE n=21 (48%) ns</w:t>
            </w:r>
          </w:p>
        </w:tc>
        <w:tc>
          <w:tcPr>
            <w:tcW w:w="1436" w:type="dxa"/>
          </w:tcPr>
          <w:p w14:paraId="137AE14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milk</w:t>
            </w:r>
            <w:r w:rsidRPr="00F4218B">
              <w:rPr>
                <w:sz w:val="22"/>
              </w:rPr>
              <w:br/>
              <w:t>7/45 (15.6%)</w:t>
            </w:r>
          </w:p>
          <w:p w14:paraId="6C21B703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</w:p>
          <w:p w14:paraId="6476D3D7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AE: n=20 (44%)</w:t>
            </w:r>
          </w:p>
        </w:tc>
        <w:tc>
          <w:tcPr>
            <w:tcW w:w="1620" w:type="dxa"/>
          </w:tcPr>
          <w:p w14:paraId="3DA9D2B8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Beausoleil</w:t>
            </w:r>
            <w:r w:rsidRPr="00F4218B">
              <w:rPr>
                <w:color w:val="262626" w:themeColor="text1" w:themeTint="D9"/>
                <w:sz w:val="22"/>
              </w:rPr>
              <w:t xml:space="preserve"> M 2007</w:t>
            </w:r>
            <w:r w:rsidRPr="00F4218B">
              <w:rPr>
                <w:color w:val="262626" w:themeColor="text1" w:themeTint="D9"/>
                <w:sz w:val="22"/>
              </w:rPr>
              <w:br/>
              <w:t>CJG</w:t>
            </w:r>
            <w:r w:rsidRPr="00F4218B">
              <w:rPr>
                <w:color w:val="262626" w:themeColor="text1" w:themeTint="D9"/>
                <w:sz w:val="22"/>
              </w:rPr>
              <w:br/>
              <w:t>Prevention of AAD study</w:t>
            </w:r>
          </w:p>
        </w:tc>
      </w:tr>
      <w:tr w:rsidR="00F1422B" w:rsidRPr="00F4218B" w14:paraId="44F92F48" w14:textId="77777777" w:rsidTr="000640AB">
        <w:tc>
          <w:tcPr>
            <w:tcW w:w="738" w:type="dxa"/>
          </w:tcPr>
          <w:p w14:paraId="72CDB744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58FCAE14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  <w:lang w:val="it-IT"/>
              </w:rPr>
            </w:pPr>
            <w:r w:rsidRPr="00F4218B">
              <w:rPr>
                <w:i/>
                <w:sz w:val="20"/>
                <w:szCs w:val="20"/>
              </w:rPr>
              <w:t xml:space="preserve">S. </w:t>
            </w:r>
            <w:proofErr w:type="gramStart"/>
            <w:r w:rsidRPr="00F4218B">
              <w:rPr>
                <w:i/>
                <w:sz w:val="20"/>
                <w:szCs w:val="20"/>
              </w:rPr>
              <w:t xml:space="preserve">boulardii </w:t>
            </w:r>
            <w:r w:rsidR="0087167C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87167C"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20"/>
                <w:szCs w:val="20"/>
              </w:rPr>
              <w:t>(</w:t>
            </w:r>
            <w:r w:rsidRPr="00F4218B">
              <w:rPr>
                <w:color w:val="262626" w:themeColor="text1" w:themeTint="D9"/>
                <w:sz w:val="20"/>
                <w:szCs w:val="20"/>
              </w:rPr>
              <w:t>Reflor) in</w:t>
            </w:r>
            <w:r w:rsidRPr="00F4218B">
              <w:rPr>
                <w:sz w:val="20"/>
                <w:szCs w:val="20"/>
              </w:rPr>
              <w:t xml:space="preserve"> Turkey BCX, vs nothing; both on triple therapy</w:t>
            </w:r>
          </w:p>
        </w:tc>
        <w:tc>
          <w:tcPr>
            <w:tcW w:w="1328" w:type="dxa"/>
          </w:tcPr>
          <w:p w14:paraId="70AF1133" w14:textId="77777777" w:rsidR="00F1422B" w:rsidRPr="00F4218B" w:rsidRDefault="00F1422B" w:rsidP="00F1422B">
            <w:pPr>
              <w:pStyle w:val="BodyText"/>
              <w:rPr>
                <w:sz w:val="18"/>
                <w:szCs w:val="18"/>
              </w:rPr>
            </w:pPr>
            <w:r w:rsidRPr="00F4218B">
              <w:t xml:space="preserve">124 adults with </w:t>
            </w:r>
            <w:r w:rsidRPr="00F4218B">
              <w:rPr>
                <w:i/>
              </w:rPr>
              <w:t>H. pylori</w:t>
            </w:r>
            <w:r w:rsidRPr="00F4218B">
              <w:t xml:space="preserve"> + dyspepsia</w:t>
            </w:r>
          </w:p>
        </w:tc>
        <w:tc>
          <w:tcPr>
            <w:tcW w:w="1174" w:type="dxa"/>
          </w:tcPr>
          <w:p w14:paraId="0733CCDD" w14:textId="77777777" w:rsidR="00F1422B" w:rsidRPr="00F4218B" w:rsidRDefault="00F1422B" w:rsidP="00F1422B">
            <w:pPr>
              <w:rPr>
                <w:vertAlign w:val="superscript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</w:p>
          <w:p w14:paraId="6946ED29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color w:val="262626"/>
              </w:rPr>
              <w:t>(1g/d)</w:t>
            </w:r>
          </w:p>
        </w:tc>
        <w:tc>
          <w:tcPr>
            <w:tcW w:w="1350" w:type="dxa"/>
          </w:tcPr>
          <w:p w14:paraId="6105248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t xml:space="preserve">2 wks with </w:t>
            </w:r>
            <w:r w:rsidRPr="00F4218B">
              <w:br/>
              <w:t>6 wk f-up</w:t>
            </w:r>
          </w:p>
        </w:tc>
        <w:tc>
          <w:tcPr>
            <w:tcW w:w="1440" w:type="dxa"/>
          </w:tcPr>
          <w:p w14:paraId="1D57E2DB" w14:textId="77777777" w:rsidR="00F1422B" w:rsidRPr="00F4218B" w:rsidRDefault="00F1422B" w:rsidP="0087167C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b/>
              </w:rPr>
              <w:t>CD</w:t>
            </w:r>
            <w:r w:rsidRPr="00F4218B">
              <w:t xml:space="preserve"> toxin+:</w:t>
            </w:r>
            <w:r w:rsidRPr="00F4218B">
              <w:br/>
              <w:t>6/62(9.7</w:t>
            </w:r>
            <w:r w:rsidR="0087167C" w:rsidRPr="00F4218B">
              <w:t>%)</w:t>
            </w:r>
          </w:p>
        </w:tc>
        <w:tc>
          <w:tcPr>
            <w:tcW w:w="1436" w:type="dxa"/>
          </w:tcPr>
          <w:p w14:paraId="4FA6B6C9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t>Control CD toxin +: 8/62 (12.9%)</w:t>
            </w:r>
          </w:p>
        </w:tc>
        <w:tc>
          <w:tcPr>
            <w:tcW w:w="1620" w:type="dxa"/>
          </w:tcPr>
          <w:p w14:paraId="49BF24F2" w14:textId="77777777" w:rsidR="00F1422B" w:rsidRPr="00F4218B" w:rsidRDefault="00F1422B" w:rsidP="0087167C">
            <w:pPr>
              <w:pStyle w:val="BodyText"/>
              <w:rPr>
                <w:b/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</w:rPr>
              <w:t>Cindoruk</w:t>
            </w:r>
            <w:r w:rsidRPr="00F4218B">
              <w:rPr>
                <w:color w:val="262626" w:themeColor="text1" w:themeTint="D9"/>
              </w:rPr>
              <w:t xml:space="preserve"> M 2007</w:t>
            </w:r>
            <w:r w:rsidRPr="00F4218B">
              <w:rPr>
                <w:color w:val="262626" w:themeColor="text1" w:themeTint="D9"/>
              </w:rPr>
              <w:br/>
              <w:t>not blinded</w:t>
            </w:r>
          </w:p>
        </w:tc>
      </w:tr>
    </w:tbl>
    <w:p w14:paraId="2697AF0E" w14:textId="77777777" w:rsidR="00CF5F1B" w:rsidRPr="00F4218B" w:rsidRDefault="00CF5F1B" w:rsidP="00CF5F1B">
      <w:pPr>
        <w:rPr>
          <w:b/>
        </w:rPr>
      </w:pPr>
    </w:p>
    <w:p w14:paraId="24237405" w14:textId="77777777" w:rsidR="00CF5F1B" w:rsidRPr="00F4218B" w:rsidRDefault="00CF5F1B" w:rsidP="00CF5F1B">
      <w:pPr>
        <w:rPr>
          <w:b/>
        </w:rPr>
      </w:pPr>
    </w:p>
    <w:p w14:paraId="7F26A5AD" w14:textId="77777777" w:rsidR="00CF5F1B" w:rsidRPr="00F4218B" w:rsidRDefault="00CF5F1B" w:rsidP="00CF5F1B">
      <w:pPr>
        <w:rPr>
          <w:b/>
        </w:rPr>
      </w:pPr>
      <w:r w:rsidRPr="00F4218B">
        <w:rPr>
          <w:b/>
        </w:rPr>
        <w:br w:type="page"/>
      </w:r>
      <w:r w:rsidRPr="00F4218B">
        <w:rPr>
          <w:b/>
        </w:rPr>
        <w:lastRenderedPageBreak/>
        <w:t xml:space="preserve">Primary prevention of CDI-page 4 </w:t>
      </w:r>
    </w:p>
    <w:tbl>
      <w:tblPr>
        <w:tblpPr w:leftFromText="180" w:rightFromText="180" w:vertAnchor="text" w:horzAnchor="margin" w:tblpXSpec="center" w:tblpY="170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58"/>
        <w:gridCol w:w="1328"/>
        <w:gridCol w:w="1174"/>
        <w:gridCol w:w="1350"/>
        <w:gridCol w:w="1440"/>
        <w:gridCol w:w="1436"/>
        <w:gridCol w:w="1620"/>
      </w:tblGrid>
      <w:tr w:rsidR="00F1422B" w:rsidRPr="00F4218B" w14:paraId="2DD81660" w14:textId="77777777" w:rsidTr="00C97E2F">
        <w:tc>
          <w:tcPr>
            <w:tcW w:w="738" w:type="dxa"/>
          </w:tcPr>
          <w:p w14:paraId="08AED117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+/-</w:t>
            </w:r>
          </w:p>
        </w:tc>
        <w:tc>
          <w:tcPr>
            <w:tcW w:w="1458" w:type="dxa"/>
          </w:tcPr>
          <w:p w14:paraId="359820EB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328" w:type="dxa"/>
          </w:tcPr>
          <w:p w14:paraId="2833AEB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174" w:type="dxa"/>
          </w:tcPr>
          <w:p w14:paraId="61C35A8E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</w:t>
            </w:r>
          </w:p>
          <w:p w14:paraId="1E75E7E2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350" w:type="dxa"/>
          </w:tcPr>
          <w:p w14:paraId="2C4D8AF7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440" w:type="dxa"/>
          </w:tcPr>
          <w:p w14:paraId="35D8F29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436" w:type="dxa"/>
          </w:tcPr>
          <w:p w14:paraId="5EE00C15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620" w:type="dxa"/>
          </w:tcPr>
          <w:p w14:paraId="543C716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0BA0BA90" w14:textId="77777777" w:rsidTr="00C97E2F">
        <w:tc>
          <w:tcPr>
            <w:tcW w:w="738" w:type="dxa"/>
          </w:tcPr>
          <w:p w14:paraId="55DF280E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b/>
                <w:i/>
                <w:color w:val="262626" w:themeColor="text1" w:themeTint="D9"/>
                <w:sz w:val="18"/>
                <w:szCs w:val="18"/>
              </w:rPr>
              <w:t>pos</w:t>
            </w:r>
          </w:p>
        </w:tc>
        <w:tc>
          <w:tcPr>
            <w:tcW w:w="1458" w:type="dxa"/>
          </w:tcPr>
          <w:p w14:paraId="6D10905A" w14:textId="77777777" w:rsidR="00F1422B" w:rsidRPr="00F4218B" w:rsidRDefault="00F1422B" w:rsidP="00F1422B">
            <w:pPr>
              <w:pStyle w:val="BodyText"/>
              <w:rPr>
                <w:i/>
                <w:color w:val="262626" w:themeColor="text1" w:themeTint="D9"/>
                <w:sz w:val="18"/>
                <w:szCs w:val="18"/>
              </w:rPr>
            </w:pPr>
            <w:r w:rsidRPr="00F4218B">
              <w:rPr>
                <w:i/>
                <w:color w:val="262626" w:themeColor="text1" w:themeTint="D9"/>
                <w:sz w:val="18"/>
                <w:szCs w:val="18"/>
              </w:rPr>
              <w:t>L. casei</w:t>
            </w:r>
            <w:r w:rsidRPr="00F4218B">
              <w:rPr>
                <w:color w:val="262626" w:themeColor="text1" w:themeTint="D9"/>
                <w:sz w:val="18"/>
                <w:szCs w:val="18"/>
              </w:rPr>
              <w:t xml:space="preserve"> DN 114001 ‘immunitass’ + [</w:t>
            </w:r>
            <w:r w:rsidRPr="00F4218B">
              <w:rPr>
                <w:i/>
                <w:color w:val="262626" w:themeColor="text1" w:themeTint="D9"/>
                <w:sz w:val="18"/>
                <w:szCs w:val="18"/>
              </w:rPr>
              <w:t>L. bulgaricus + Strept. thermophilus]</w:t>
            </w:r>
          </w:p>
          <w:p w14:paraId="2F7EC2C9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18"/>
                <w:szCs w:val="18"/>
              </w:rPr>
            </w:pPr>
            <w:r w:rsidRPr="00F4218B">
              <w:rPr>
                <w:color w:val="262626" w:themeColor="text1" w:themeTint="D9"/>
                <w:sz w:val="18"/>
                <w:szCs w:val="18"/>
              </w:rPr>
              <w:t>(Actimel drink) vs placebo milkshake,</w:t>
            </w:r>
            <w:r w:rsidRPr="00F4218B">
              <w:rPr>
                <w:color w:val="262626" w:themeColor="text1" w:themeTint="D9"/>
                <w:sz w:val="18"/>
                <w:szCs w:val="18"/>
              </w:rPr>
              <w:br/>
            </w:r>
            <w:r w:rsidRPr="00F4218B">
              <w:rPr>
                <w:color w:val="262626" w:themeColor="text1" w:themeTint="D9"/>
                <w:sz w:val="18"/>
                <w:szCs w:val="18"/>
              </w:rPr>
              <w:br/>
              <w:t>3 London hospitals</w:t>
            </w:r>
          </w:p>
        </w:tc>
        <w:tc>
          <w:tcPr>
            <w:tcW w:w="1328" w:type="dxa"/>
          </w:tcPr>
          <w:p w14:paraId="2D0356B0" w14:textId="77777777" w:rsidR="00F1422B" w:rsidRPr="00F4218B" w:rsidRDefault="00F1422B" w:rsidP="00F1422B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135 inpatient adults &gt; 50 yrs old</w:t>
            </w:r>
            <w:r w:rsidRPr="00F4218B">
              <w:rPr>
                <w:sz w:val="18"/>
                <w:szCs w:val="18"/>
              </w:rPr>
              <w:br/>
              <w:t xml:space="preserve">109 done (19% attrition) </w:t>
            </w:r>
          </w:p>
          <w:p w14:paraId="74216438" w14:textId="77777777" w:rsidR="00F1422B" w:rsidRPr="00F4218B" w:rsidRDefault="00F1422B" w:rsidP="00F1422B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11/02-01/05</w:t>
            </w:r>
            <w:r w:rsidRPr="00F4218B">
              <w:rPr>
                <w:sz w:val="18"/>
                <w:szCs w:val="18"/>
              </w:rPr>
              <w:br/>
              <w:t xml:space="preserve">61% single </w:t>
            </w:r>
            <w:proofErr w:type="gramStart"/>
            <w:r w:rsidRPr="00F4218B">
              <w:rPr>
                <w:sz w:val="18"/>
                <w:szCs w:val="18"/>
              </w:rPr>
              <w:t>abx,  66</w:t>
            </w:r>
            <w:proofErr w:type="gramEnd"/>
            <w:r w:rsidRPr="00F4218B">
              <w:rPr>
                <w:sz w:val="18"/>
                <w:szCs w:val="18"/>
              </w:rPr>
              <w:t>% on high risk antibiotics (</w:t>
            </w:r>
            <w:r w:rsidRPr="00F4218B">
              <w:rPr>
                <w:sz w:val="16"/>
                <w:szCs w:val="16"/>
              </w:rPr>
              <w:t>amoxicillin or cephalosporins)</w:t>
            </w:r>
            <w:r w:rsidRPr="00F4218B">
              <w:rPr>
                <w:sz w:val="16"/>
                <w:szCs w:val="16"/>
              </w:rPr>
              <w:br/>
              <w:t>for 49% respiratory infections</w:t>
            </w:r>
            <w:r w:rsidRPr="00F4218B">
              <w:rPr>
                <w:sz w:val="16"/>
                <w:szCs w:val="16"/>
              </w:rPr>
              <w:br/>
            </w:r>
            <w:r w:rsidRPr="00F4218B">
              <w:t>U.K.</w:t>
            </w:r>
          </w:p>
        </w:tc>
        <w:tc>
          <w:tcPr>
            <w:tcW w:w="1174" w:type="dxa"/>
          </w:tcPr>
          <w:p w14:paraId="400EA0B8" w14:textId="77777777" w:rsidR="00F1422B" w:rsidRPr="00F4218B" w:rsidRDefault="00F1422B" w:rsidP="00F1422B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br/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0C388DB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within 48 hrs (200 g)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drink</w:t>
            </w:r>
          </w:p>
        </w:tc>
        <w:tc>
          <w:tcPr>
            <w:tcW w:w="1350" w:type="dxa"/>
          </w:tcPr>
          <w:p w14:paraId="70A2256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abx + 1 week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4 wk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440" w:type="dxa"/>
          </w:tcPr>
          <w:p w14:paraId="1782FFC0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CDI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: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0/56 (0%) </w:t>
            </w:r>
          </w:p>
          <w:p w14:paraId="179A15EF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p=0.001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80.8% power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1</w:t>
            </w:r>
            <w:r w:rsidRPr="00F4218B">
              <w:rPr>
                <w:color w:val="0D0D0D" w:themeColor="text1" w:themeTint="F2"/>
                <w:sz w:val="20"/>
                <w:szCs w:val="20"/>
                <w:vertAlign w:val="superscript"/>
              </w:rPr>
              <w:t xml:space="preserve">o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outcome was 7/57 (12.3%) AAD</w:t>
            </w:r>
          </w:p>
          <w:p w14:paraId="0D48399C" w14:textId="77777777" w:rsidR="00F1422B" w:rsidRPr="00F4218B" w:rsidRDefault="00F1422B" w:rsidP="00F1422B">
            <w:pPr>
              <w:pStyle w:val="BodyText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6D6C999" w14:textId="77777777" w:rsidR="00F1422B" w:rsidRPr="00F4218B" w:rsidRDefault="00F1422B" w:rsidP="00F1422B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color w:val="0D0D0D" w:themeColor="text1" w:themeTint="F2"/>
                <w:sz w:val="22"/>
              </w:rPr>
              <w:t>placebo</w:t>
            </w:r>
            <w:r w:rsidRPr="00F4218B">
              <w:rPr>
                <w:color w:val="0D0D0D" w:themeColor="text1" w:themeTint="F2"/>
                <w:sz w:val="22"/>
              </w:rPr>
              <w:br/>
              <w:t>9/53 (17%)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 xml:space="preserve">o </w:t>
            </w:r>
            <w:r w:rsidRPr="00F4218B">
              <w:rPr>
                <w:color w:val="0D0D0D" w:themeColor="text1" w:themeTint="F2"/>
                <w:sz w:val="22"/>
              </w:rPr>
              <w:t>outcome was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19/56 (33.9%)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t>AAD</w:t>
            </w:r>
          </w:p>
        </w:tc>
        <w:tc>
          <w:tcPr>
            <w:tcW w:w="1620" w:type="dxa"/>
          </w:tcPr>
          <w:p w14:paraId="1900C7B4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Hickson</w:t>
            </w:r>
            <w:r w:rsidRPr="00F4218B">
              <w:rPr>
                <w:sz w:val="22"/>
              </w:rPr>
              <w:t xml:space="preserve"> M 2007 </w:t>
            </w:r>
            <w:r w:rsidRPr="00F4218B">
              <w:rPr>
                <w:sz w:val="22"/>
              </w:rPr>
              <w:br/>
              <w:t xml:space="preserve">BMJ </w:t>
            </w:r>
          </w:p>
          <w:p w14:paraId="4DFA050E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Prevention AAD study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Estimated cost of preventing one case of CDI with probiotic: $120.00.</w:t>
            </w:r>
            <w:r w:rsidRPr="00F4218B">
              <w:rPr>
                <w:sz w:val="16"/>
                <w:szCs w:val="16"/>
              </w:rPr>
              <w:t xml:space="preserve">  </w:t>
            </w:r>
          </w:p>
        </w:tc>
      </w:tr>
      <w:tr w:rsidR="00F1422B" w:rsidRPr="00F4218B" w14:paraId="25760DE3" w14:textId="77777777" w:rsidTr="00C97E2F">
        <w:tc>
          <w:tcPr>
            <w:tcW w:w="8924" w:type="dxa"/>
            <w:gridSpan w:val="7"/>
          </w:tcPr>
          <w:p w14:paraId="3021DCF0" w14:textId="77777777" w:rsidR="00F1422B" w:rsidRPr="00F4218B" w:rsidRDefault="00F1422B" w:rsidP="0087167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Letters to BMJ on the Hickson 2007 paper. Criticisms:</w:t>
            </w:r>
            <w:r w:rsidRPr="00F4218B">
              <w:rPr>
                <w:sz w:val="18"/>
                <w:szCs w:val="18"/>
              </w:rPr>
              <w:br/>
              <w:t>(1) Of 1760 screened, only 112 completed (only 7% potential target population). [</w:t>
            </w:r>
            <w:r w:rsidRPr="00F4218B">
              <w:rPr>
                <w:b/>
                <w:color w:val="FF00FF"/>
                <w:sz w:val="18"/>
                <w:szCs w:val="18"/>
              </w:rPr>
              <w:t>Wilcox</w:t>
            </w:r>
            <w:r w:rsidRPr="00F4218B">
              <w:rPr>
                <w:sz w:val="18"/>
                <w:szCs w:val="18"/>
              </w:rPr>
              <w:t xml:space="preserve"> MH 2007 BMJ Letters]</w:t>
            </w:r>
            <w:r w:rsidRPr="00F4218B">
              <w:rPr>
                <w:sz w:val="18"/>
                <w:szCs w:val="18"/>
              </w:rPr>
              <w:br/>
              <w:t xml:space="preserve">(2) No </w:t>
            </w:r>
            <w:proofErr w:type="gramStart"/>
            <w:r w:rsidRPr="00F4218B">
              <w:rPr>
                <w:sz w:val="18"/>
                <w:szCs w:val="18"/>
              </w:rPr>
              <w:t>high risk</w:t>
            </w:r>
            <w:proofErr w:type="gramEnd"/>
            <w:r w:rsidRPr="00F4218B">
              <w:rPr>
                <w:sz w:val="18"/>
                <w:szCs w:val="18"/>
              </w:rPr>
              <w:t xml:space="preserve"> Antibiotics given. [</w:t>
            </w:r>
            <w:r w:rsidRPr="00F4218B">
              <w:rPr>
                <w:b/>
                <w:color w:val="FF00FF"/>
                <w:sz w:val="18"/>
                <w:szCs w:val="18"/>
              </w:rPr>
              <w:t>Hillyard</w:t>
            </w:r>
            <w:r w:rsidRPr="00F4218B">
              <w:rPr>
                <w:sz w:val="18"/>
                <w:szCs w:val="18"/>
              </w:rPr>
              <w:t xml:space="preserve"> T 2007 BMJ letters]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color w:val="0070C0"/>
                <w:sz w:val="18"/>
                <w:szCs w:val="18"/>
              </w:rPr>
              <w:t xml:space="preserve">Actually only recent prior use of high risk antibiotics </w:t>
            </w:r>
            <w:proofErr w:type="gramStart"/>
            <w:r w:rsidRPr="00F4218B">
              <w:rPr>
                <w:color w:val="0070C0"/>
                <w:sz w:val="18"/>
                <w:szCs w:val="18"/>
              </w:rPr>
              <w:t>were</w:t>
            </w:r>
            <w:proofErr w:type="gramEnd"/>
            <w:r w:rsidRPr="00F4218B">
              <w:rPr>
                <w:color w:val="0070C0"/>
                <w:sz w:val="18"/>
                <w:szCs w:val="18"/>
              </w:rPr>
              <w:t xml:space="preserve"> excluded in 4 weeks prior to enrollment.  During the study 66% did receive </w:t>
            </w:r>
            <w:proofErr w:type="gramStart"/>
            <w:r w:rsidRPr="00F4218B">
              <w:rPr>
                <w:color w:val="0070C0"/>
                <w:sz w:val="18"/>
                <w:szCs w:val="18"/>
              </w:rPr>
              <w:t>high risk</w:t>
            </w:r>
            <w:proofErr w:type="gramEnd"/>
            <w:r w:rsidRPr="00F4218B">
              <w:rPr>
                <w:color w:val="0070C0"/>
                <w:sz w:val="18"/>
                <w:szCs w:val="18"/>
              </w:rPr>
              <w:t xml:space="preserve"> antibiotics.</w:t>
            </w:r>
            <w:r w:rsidRPr="00F4218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1E25A6A0" w14:textId="77777777" w:rsidR="00F1422B" w:rsidRPr="00F4218B" w:rsidRDefault="00F1422B" w:rsidP="00F1422B">
            <w:pPr>
              <w:pStyle w:val="BodyText"/>
              <w:rPr>
                <w:b/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see above</w:t>
            </w:r>
          </w:p>
        </w:tc>
      </w:tr>
      <w:tr w:rsidR="00F1422B" w:rsidRPr="00F4218B" w14:paraId="2195B5ED" w14:textId="77777777" w:rsidTr="00C97E2F">
        <w:tc>
          <w:tcPr>
            <w:tcW w:w="738" w:type="dxa"/>
          </w:tcPr>
          <w:p w14:paraId="3CFF7510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</w:rPr>
            </w:pPr>
            <w:r w:rsidRPr="00F4218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2F3AB81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 rhamnosus</w:t>
            </w:r>
            <w:r w:rsidRPr="00F4218B">
              <w:rPr>
                <w:sz w:val="22"/>
              </w:rPr>
              <w:t xml:space="preserve"> GG vs placebo</w:t>
            </w:r>
          </w:p>
          <w:p w14:paraId="7AB5E714" w14:textId="77777777" w:rsidR="00F1422B" w:rsidRPr="00F4218B" w:rsidRDefault="00F1422B" w:rsidP="00F1422B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sz w:val="22"/>
              </w:rPr>
              <w:t>PILOT study</w:t>
            </w:r>
            <w:r w:rsidRPr="00F4218B">
              <w:rPr>
                <w:sz w:val="22"/>
              </w:rPr>
              <w:br/>
            </w:r>
          </w:p>
        </w:tc>
        <w:tc>
          <w:tcPr>
            <w:tcW w:w="1328" w:type="dxa"/>
          </w:tcPr>
          <w:p w14:paraId="2F6EF376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  <w:lang w:val="it-IT"/>
              </w:rPr>
            </w:pPr>
            <w:r w:rsidRPr="00F4218B">
              <w:rPr>
                <w:sz w:val="20"/>
                <w:szCs w:val="20"/>
              </w:rPr>
              <w:t>189 adults (&gt;18 yrs old) inpatients receiving mixed types of antibiotics: b-lactams, pen, ceph (50%), single/multiple</w:t>
            </w:r>
            <w:r w:rsidRPr="00F4218B">
              <w:rPr>
                <w:sz w:val="20"/>
                <w:szCs w:val="20"/>
              </w:rPr>
              <w:br/>
              <w:t>CANADA</w:t>
            </w:r>
          </w:p>
        </w:tc>
        <w:tc>
          <w:tcPr>
            <w:tcW w:w="1174" w:type="dxa"/>
          </w:tcPr>
          <w:p w14:paraId="4E7EBFD2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  <w:vertAlign w:val="superscript"/>
              </w:rPr>
            </w:pPr>
            <w:r w:rsidRPr="00F4218B">
              <w:rPr>
                <w:color w:val="262626" w:themeColor="text1" w:themeTint="D9"/>
                <w:sz w:val="22"/>
              </w:rPr>
              <w:br/>
              <w:t>4 x 10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t>10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</w:p>
          <w:p w14:paraId="6F91BFD7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  <w:lang w:val="it-IT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capsules</w:t>
            </w:r>
            <w:r w:rsidRPr="00F4218B">
              <w:rPr>
                <w:b/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t>(within 72 hrs of abx)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t>Primary outcome: prevent CDI</w:t>
            </w:r>
            <w:r w:rsidRPr="00F4218B">
              <w:rPr>
                <w:color w:val="262626" w:themeColor="text1" w:themeTint="D9"/>
                <w:sz w:val="22"/>
              </w:rPr>
              <w:br/>
              <w:t>ITT</w:t>
            </w:r>
          </w:p>
        </w:tc>
        <w:tc>
          <w:tcPr>
            <w:tcW w:w="1350" w:type="dxa"/>
          </w:tcPr>
          <w:p w14:paraId="4579922B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  <w:lang w:val="it-IT"/>
              </w:rPr>
            </w:pPr>
            <w:r w:rsidRPr="00F4218B">
              <w:rPr>
                <w:color w:val="262626" w:themeColor="text1" w:themeTint="D9"/>
                <w:sz w:val="22"/>
              </w:rPr>
              <w:t>duration abx</w:t>
            </w:r>
            <w:r w:rsidRPr="00F4218B">
              <w:rPr>
                <w:color w:val="262626" w:themeColor="text1" w:themeTint="D9"/>
                <w:sz w:val="22"/>
              </w:rPr>
              <w:br/>
              <w:t xml:space="preserve">x=14 days, 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30 days of f/up</w:t>
            </w:r>
          </w:p>
        </w:tc>
        <w:tc>
          <w:tcPr>
            <w:tcW w:w="1440" w:type="dxa"/>
          </w:tcPr>
          <w:p w14:paraId="63E94739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  <w:lang w:val="it-IT"/>
              </w:rPr>
            </w:pPr>
            <w:r w:rsidRPr="00F4218B">
              <w:rPr>
                <w:b/>
                <w:color w:val="262626" w:themeColor="text1" w:themeTint="D9"/>
              </w:rPr>
              <w:t>CDI</w:t>
            </w:r>
            <w:r w:rsidRPr="00F4218B">
              <w:rPr>
                <w:color w:val="262626" w:themeColor="text1" w:themeTint="D9"/>
              </w:rPr>
              <w:t xml:space="preserve"> </w:t>
            </w:r>
            <w:r w:rsidRPr="00F4218B">
              <w:rPr>
                <w:color w:val="262626" w:themeColor="text1" w:themeTint="D9"/>
              </w:rPr>
              <w:br/>
              <w:t>4/95 (4.2%) NS p=0.37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t>9.2% power</w:t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Pr="00F4218B">
              <w:rPr>
                <w:color w:val="262626" w:themeColor="text1" w:themeTint="D9"/>
              </w:rPr>
              <w:t xml:space="preserve">No difference in AE (2.1%) </w:t>
            </w:r>
          </w:p>
        </w:tc>
        <w:tc>
          <w:tcPr>
            <w:tcW w:w="1436" w:type="dxa"/>
          </w:tcPr>
          <w:p w14:paraId="075E3A1D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  <w:lang w:val="it-IT"/>
              </w:rPr>
            </w:pPr>
            <w:r w:rsidRPr="00F4218B">
              <w:rPr>
                <w:color w:val="262626" w:themeColor="text1" w:themeTint="D9"/>
              </w:rPr>
              <w:t>placebo (7/94, 7.4%)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  <w:t>AE (4.2%)</w:t>
            </w:r>
          </w:p>
        </w:tc>
        <w:tc>
          <w:tcPr>
            <w:tcW w:w="1620" w:type="dxa"/>
          </w:tcPr>
          <w:p w14:paraId="44E82D4C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Miller</w:t>
            </w:r>
            <w:r w:rsidRPr="00F4218B">
              <w:rPr>
                <w:color w:val="262626" w:themeColor="text1" w:themeTint="D9"/>
                <w:sz w:val="22"/>
              </w:rPr>
              <w:t xml:space="preserve"> M </w:t>
            </w:r>
            <w:r w:rsidRPr="00F4218B">
              <w:rPr>
                <w:color w:val="262626" w:themeColor="text1" w:themeTint="D9"/>
                <w:sz w:val="22"/>
              </w:rPr>
              <w:br/>
              <w:t>2008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color w:val="262626" w:themeColor="text1" w:themeTint="D9"/>
                <w:sz w:val="22"/>
              </w:rPr>
              <w:br/>
              <w:t>48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t>th</w:t>
            </w:r>
            <w:r w:rsidRPr="00F4218B">
              <w:rPr>
                <w:color w:val="262626" w:themeColor="text1" w:themeTint="D9"/>
                <w:sz w:val="22"/>
              </w:rPr>
              <w:t xml:space="preserve"> ICAAC mtg abstract K-4200.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Study #1</w:t>
            </w:r>
          </w:p>
          <w:p w14:paraId="1A1E9062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2"/>
              </w:rPr>
            </w:pPr>
            <w:r w:rsidRPr="00F4218B">
              <w:rPr>
                <w:i/>
                <w:color w:val="262626" w:themeColor="text1" w:themeTint="D9"/>
                <w:sz w:val="22"/>
              </w:rPr>
              <w:t>Same abstract, but 2 pilot studies reported</w:t>
            </w:r>
          </w:p>
        </w:tc>
      </w:tr>
      <w:tr w:rsidR="00F1422B" w:rsidRPr="00F4218B" w14:paraId="75EB332D" w14:textId="77777777" w:rsidTr="00C97E2F">
        <w:tc>
          <w:tcPr>
            <w:tcW w:w="738" w:type="dxa"/>
          </w:tcPr>
          <w:p w14:paraId="07711307" w14:textId="77777777" w:rsidR="00F1422B" w:rsidRPr="00F4218B" w:rsidRDefault="00F1422B" w:rsidP="00F1422B">
            <w:pPr>
              <w:pStyle w:val="BodyText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F4218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17F3A36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 rhamnosus</w:t>
            </w:r>
            <w:r w:rsidRPr="00F4218B">
              <w:rPr>
                <w:sz w:val="22"/>
              </w:rPr>
              <w:t xml:space="preserve"> GG vs placebo</w:t>
            </w:r>
          </w:p>
          <w:p w14:paraId="78D142B1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  <w:lang w:val="it-IT"/>
              </w:rPr>
            </w:pPr>
            <w:r w:rsidRPr="00F4218B">
              <w:rPr>
                <w:sz w:val="22"/>
              </w:rPr>
              <w:t>[triple of the LGG dose of previous and larger study]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stopped early</w:t>
            </w:r>
          </w:p>
        </w:tc>
        <w:tc>
          <w:tcPr>
            <w:tcW w:w="1328" w:type="dxa"/>
          </w:tcPr>
          <w:p w14:paraId="0EF8860D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316 adults (&gt;18 yrs old) inpatients receiving mixed types of antibiotics: ceph (~50%), quinolones, IV vanco, metro </w:t>
            </w:r>
            <w:r w:rsidRPr="00F4218B">
              <w:rPr>
                <w:sz w:val="20"/>
                <w:szCs w:val="20"/>
              </w:rPr>
              <w:br/>
              <w:t>69% single abx.</w:t>
            </w:r>
            <w:r w:rsidRPr="00F4218B">
              <w:rPr>
                <w:sz w:val="20"/>
                <w:szCs w:val="20"/>
              </w:rPr>
              <w:br/>
              <w:t>CANADA</w:t>
            </w:r>
          </w:p>
        </w:tc>
        <w:tc>
          <w:tcPr>
            <w:tcW w:w="1174" w:type="dxa"/>
          </w:tcPr>
          <w:p w14:paraId="6F3B5D0A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color w:val="262626" w:themeColor="text1" w:themeTint="D9"/>
                <w:sz w:val="22"/>
              </w:rPr>
              <w:br/>
              <w:t>1.2 x 10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t>11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  <w:r w:rsidRPr="00F4218B">
              <w:rPr>
                <w:b/>
                <w:color w:val="262626" w:themeColor="text1" w:themeTint="D9"/>
                <w:sz w:val="22"/>
              </w:rPr>
              <w:t>capsules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t>Primary outcome: prevent CDI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ITT</w:t>
            </w:r>
          </w:p>
        </w:tc>
        <w:tc>
          <w:tcPr>
            <w:tcW w:w="1350" w:type="dxa"/>
          </w:tcPr>
          <w:p w14:paraId="536D2AF0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color w:val="262626" w:themeColor="text1" w:themeTint="D9"/>
                <w:sz w:val="22"/>
              </w:rPr>
              <w:t>duration abx: x=14 days, (within 72 hrs of abx. Start)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30 days of f/up</w:t>
            </w:r>
          </w:p>
        </w:tc>
        <w:tc>
          <w:tcPr>
            <w:tcW w:w="1440" w:type="dxa"/>
          </w:tcPr>
          <w:p w14:paraId="1E151F04" w14:textId="77777777" w:rsidR="00F1422B" w:rsidRPr="00F4218B" w:rsidRDefault="00F1422B" w:rsidP="00F1422B">
            <w:pPr>
              <w:pStyle w:val="BodyText"/>
              <w:rPr>
                <w:i/>
                <w:color w:val="262626" w:themeColor="text1" w:themeTint="D9"/>
                <w:sz w:val="20"/>
                <w:szCs w:val="20"/>
              </w:rPr>
            </w:pPr>
            <w:r w:rsidRPr="00F4218B">
              <w:rPr>
                <w:b/>
                <w:color w:val="262626" w:themeColor="text1" w:themeTint="D9"/>
              </w:rPr>
              <w:t>CDI</w:t>
            </w:r>
            <w:r w:rsidRPr="00F4218B">
              <w:rPr>
                <w:color w:val="262626" w:themeColor="text1" w:themeTint="D9"/>
              </w:rPr>
              <w:br/>
              <w:t>2/157 (1.3%) ns P=0.25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i/>
                <w:color w:val="262626" w:themeColor="text1" w:themeTint="D9"/>
                <w:sz w:val="20"/>
                <w:szCs w:val="20"/>
              </w:rPr>
              <w:t>11.2% power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  <w:t>AE: 2.5%, ns</w:t>
            </w:r>
          </w:p>
        </w:tc>
        <w:tc>
          <w:tcPr>
            <w:tcW w:w="1436" w:type="dxa"/>
          </w:tcPr>
          <w:p w14:paraId="2B53B086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color w:val="262626" w:themeColor="text1" w:themeTint="D9"/>
              </w:rPr>
              <w:t>placebo (0/159, 0%)</w:t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</w:r>
            <w:r w:rsidRPr="00F4218B">
              <w:rPr>
                <w:color w:val="262626" w:themeColor="text1" w:themeTint="D9"/>
              </w:rPr>
              <w:br/>
              <w:t>AE: 0%</w:t>
            </w:r>
          </w:p>
        </w:tc>
        <w:tc>
          <w:tcPr>
            <w:tcW w:w="1620" w:type="dxa"/>
          </w:tcPr>
          <w:p w14:paraId="44A7D6E0" w14:textId="77777777" w:rsidR="00F1422B" w:rsidRPr="00F4218B" w:rsidRDefault="00F1422B" w:rsidP="00F1422B">
            <w:pPr>
              <w:pStyle w:val="BodyText"/>
              <w:rPr>
                <w:color w:val="262626" w:themeColor="text1" w:themeTint="D9"/>
                <w:sz w:val="20"/>
                <w:szCs w:val="20"/>
              </w:rPr>
            </w:pPr>
            <w:r w:rsidRPr="00F4218B">
              <w:rPr>
                <w:b/>
                <w:color w:val="262626" w:themeColor="text1" w:themeTint="D9"/>
                <w:sz w:val="22"/>
              </w:rPr>
              <w:t>Miller</w:t>
            </w:r>
            <w:r w:rsidRPr="00F4218B">
              <w:rPr>
                <w:color w:val="262626" w:themeColor="text1" w:themeTint="D9"/>
                <w:sz w:val="22"/>
              </w:rPr>
              <w:t xml:space="preserve"> M </w:t>
            </w:r>
            <w:r w:rsidRPr="00F4218B">
              <w:rPr>
                <w:color w:val="262626" w:themeColor="text1" w:themeTint="D9"/>
                <w:sz w:val="22"/>
              </w:rPr>
              <w:br/>
              <w:t>2008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color w:val="262626" w:themeColor="text1" w:themeTint="D9"/>
                <w:sz w:val="22"/>
              </w:rPr>
              <w:br/>
              <w:t>48</w:t>
            </w:r>
            <w:r w:rsidRPr="00F4218B">
              <w:rPr>
                <w:color w:val="262626" w:themeColor="text1" w:themeTint="D9"/>
                <w:sz w:val="22"/>
                <w:vertAlign w:val="superscript"/>
              </w:rPr>
              <w:t>th</w:t>
            </w:r>
            <w:r w:rsidRPr="00F4218B">
              <w:rPr>
                <w:color w:val="262626" w:themeColor="text1" w:themeTint="D9"/>
                <w:sz w:val="22"/>
              </w:rPr>
              <w:t xml:space="preserve"> ICAAC mtg abstract K-4200.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  <w:t>Study #2</w:t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color w:val="262626" w:themeColor="text1" w:themeTint="D9"/>
                <w:sz w:val="22"/>
              </w:rPr>
              <w:br/>
            </w:r>
            <w:r w:rsidRPr="00F4218B">
              <w:rPr>
                <w:i/>
                <w:color w:val="262626" w:themeColor="text1" w:themeTint="D9"/>
                <w:sz w:val="22"/>
              </w:rPr>
              <w:t xml:space="preserve"> Same abstract, but 2 pilot studies reported</w:t>
            </w:r>
          </w:p>
        </w:tc>
      </w:tr>
    </w:tbl>
    <w:p w14:paraId="5B174373" w14:textId="77777777" w:rsidR="00CF5F1B" w:rsidRPr="00F4218B" w:rsidRDefault="00CF5F1B" w:rsidP="00CF5F1B">
      <w:pPr>
        <w:rPr>
          <w:b/>
        </w:rPr>
      </w:pPr>
    </w:p>
    <w:p w14:paraId="26838798" w14:textId="77777777" w:rsidR="00CF5F1B" w:rsidRPr="00F4218B" w:rsidRDefault="00CF5F1B" w:rsidP="00CF5F1B"/>
    <w:p w14:paraId="1EF58C84" w14:textId="77777777" w:rsidR="00CF5F1B" w:rsidRPr="00F4218B" w:rsidRDefault="00CF5F1B" w:rsidP="00CF5F1B">
      <w:pPr>
        <w:rPr>
          <w:b/>
        </w:rPr>
      </w:pPr>
      <w:r w:rsidRPr="00F4218B">
        <w:br w:type="page"/>
      </w:r>
      <w:r w:rsidRPr="00F4218B">
        <w:rPr>
          <w:b/>
        </w:rPr>
        <w:lastRenderedPageBreak/>
        <w:t xml:space="preserve">Primary prevention of CDI-page </w:t>
      </w:r>
      <w:r w:rsidR="00C97E2F" w:rsidRPr="00F4218B">
        <w:rPr>
          <w:b/>
        </w:rPr>
        <w:t>5</w:t>
      </w:r>
      <w:r w:rsidRPr="00F4218B">
        <w:rPr>
          <w:b/>
        </w:rPr>
        <w:t xml:space="preserve"> </w:t>
      </w:r>
    </w:p>
    <w:p w14:paraId="4D1C6391" w14:textId="77777777" w:rsidR="00CF5F1B" w:rsidRPr="00F4218B" w:rsidRDefault="00CF5F1B" w:rsidP="00CF5F1B"/>
    <w:tbl>
      <w:tblPr>
        <w:tblpPr w:leftFromText="180" w:rightFromText="180" w:vertAnchor="text" w:horzAnchor="margin" w:tblpXSpec="center" w:tblpY="-3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48"/>
        <w:gridCol w:w="1598"/>
        <w:gridCol w:w="1080"/>
        <w:gridCol w:w="1350"/>
        <w:gridCol w:w="1350"/>
        <w:gridCol w:w="1440"/>
        <w:gridCol w:w="1710"/>
      </w:tblGrid>
      <w:tr w:rsidR="00F1422B" w:rsidRPr="00F4218B" w14:paraId="3CFC4037" w14:textId="77777777" w:rsidTr="0055573F">
        <w:tc>
          <w:tcPr>
            <w:tcW w:w="648" w:type="dxa"/>
          </w:tcPr>
          <w:p w14:paraId="552493AE" w14:textId="77777777" w:rsidR="00F1422B" w:rsidRPr="00F4218B" w:rsidRDefault="00F1422B" w:rsidP="00F1422B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F4218B">
              <w:rPr>
                <w:b/>
                <w:i/>
                <w:sz w:val="16"/>
                <w:szCs w:val="16"/>
              </w:rPr>
              <w:t>+/-</w:t>
            </w:r>
          </w:p>
        </w:tc>
        <w:tc>
          <w:tcPr>
            <w:tcW w:w="1548" w:type="dxa"/>
          </w:tcPr>
          <w:p w14:paraId="77426A87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598" w:type="dxa"/>
          </w:tcPr>
          <w:p w14:paraId="49FDA199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080" w:type="dxa"/>
          </w:tcPr>
          <w:p w14:paraId="222D3B6F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 dose</w:t>
            </w:r>
          </w:p>
        </w:tc>
        <w:tc>
          <w:tcPr>
            <w:tcW w:w="1350" w:type="dxa"/>
          </w:tcPr>
          <w:p w14:paraId="3C4DC46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350" w:type="dxa"/>
          </w:tcPr>
          <w:p w14:paraId="0E755ECB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440" w:type="dxa"/>
          </w:tcPr>
          <w:p w14:paraId="47C25961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710" w:type="dxa"/>
          </w:tcPr>
          <w:p w14:paraId="05EBAA98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5A3874D7" w14:textId="77777777" w:rsidTr="0055573F">
        <w:tc>
          <w:tcPr>
            <w:tcW w:w="648" w:type="dxa"/>
          </w:tcPr>
          <w:p w14:paraId="34386442" w14:textId="77777777" w:rsidR="00F1422B" w:rsidRPr="00F4218B" w:rsidRDefault="00F1422B" w:rsidP="00F1422B">
            <w:pPr>
              <w:pStyle w:val="BodyText"/>
              <w:rPr>
                <w:b/>
                <w:i/>
                <w:color w:val="FF0000"/>
                <w:sz w:val="16"/>
                <w:szCs w:val="16"/>
              </w:rPr>
            </w:pPr>
            <w:r w:rsidRPr="00F4218B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14:paraId="726B0F7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i/>
                <w:sz w:val="22"/>
              </w:rPr>
              <w:t>S. boulardi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</w:r>
            <w:r w:rsidR="0087167C" w:rsidRPr="00F4218B">
              <w:rPr>
                <w:sz w:val="20"/>
                <w:szCs w:val="20"/>
              </w:rPr>
              <w:t xml:space="preserve"> CNCM I-745 </w:t>
            </w:r>
            <w:r w:rsidRPr="00F4218B">
              <w:rPr>
                <w:sz w:val="22"/>
              </w:rPr>
              <w:t>vs</w:t>
            </w:r>
            <w:r w:rsidRPr="00F4218B">
              <w:rPr>
                <w:color w:val="000000"/>
                <w:sz w:val="22"/>
              </w:rPr>
              <w:t xml:space="preserve"> placebo</w:t>
            </w:r>
            <w:r w:rsidRPr="00F4218B">
              <w:rPr>
                <w:color w:val="000000"/>
                <w:sz w:val="22"/>
              </w:rPr>
              <w:br/>
            </w:r>
            <w:r w:rsidRPr="00F4218B">
              <w:rPr>
                <w:color w:val="000000"/>
                <w:sz w:val="22"/>
              </w:rPr>
              <w:br/>
              <w:t>1 hospital</w:t>
            </w:r>
            <w:r w:rsidRPr="00F4218B">
              <w:rPr>
                <w:color w:val="000000"/>
                <w:sz w:val="22"/>
              </w:rPr>
              <w:br/>
              <w:t>88% resp. infections</w:t>
            </w:r>
          </w:p>
        </w:tc>
        <w:tc>
          <w:tcPr>
            <w:tcW w:w="1598" w:type="dxa"/>
          </w:tcPr>
          <w:p w14:paraId="103E349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sz w:val="22"/>
              </w:rPr>
              <w:t xml:space="preserve">86 </w:t>
            </w:r>
            <w:r w:rsidRPr="00F4218B">
              <w:rPr>
                <w:sz w:val="18"/>
                <w:szCs w:val="18"/>
              </w:rPr>
              <w:t>adults on amoxicillin, outpatients, 82 done (4.6% attrition)</w:t>
            </w:r>
            <w:r w:rsidRPr="00F4218B">
              <w:rPr>
                <w:sz w:val="22"/>
              </w:rPr>
              <w:br/>
              <w:t>CHILE</w:t>
            </w:r>
          </w:p>
        </w:tc>
        <w:tc>
          <w:tcPr>
            <w:tcW w:w="1080" w:type="dxa"/>
          </w:tcPr>
          <w:p w14:paraId="3D750470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16"/>
                <w:szCs w:val="16"/>
              </w:rPr>
              <w:t>(500 mg/d)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b/>
                <w:sz w:val="22"/>
              </w:rPr>
              <w:br/>
              <w:t>capsules</w:t>
            </w:r>
          </w:p>
        </w:tc>
        <w:tc>
          <w:tcPr>
            <w:tcW w:w="1350" w:type="dxa"/>
          </w:tcPr>
          <w:p w14:paraId="4D380644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sz w:val="22"/>
              </w:rPr>
              <w:t>12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9 days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350" w:type="dxa"/>
          </w:tcPr>
          <w:p w14:paraId="795546C6" w14:textId="77777777" w:rsidR="00F1422B" w:rsidRPr="00F4218B" w:rsidRDefault="00F1422B" w:rsidP="0087167C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22"/>
                <w:szCs w:val="22"/>
              </w:rPr>
              <w:t>CDI</w:t>
            </w:r>
            <w:r w:rsidRPr="00F4218B">
              <w:rPr>
                <w:sz w:val="22"/>
                <w:szCs w:val="22"/>
              </w:rPr>
              <w:br/>
              <w:t>n=0/41 (0%)</w:t>
            </w:r>
            <w:r w:rsidRPr="00F4218B">
              <w:rPr>
                <w:sz w:val="22"/>
                <w:szCs w:val="22"/>
              </w:rPr>
              <w:br/>
              <w:t>p=1.0</w:t>
            </w:r>
            <w:r w:rsidRPr="00F4218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</w:tcPr>
          <w:p w14:paraId="57892598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sz w:val="22"/>
              </w:rPr>
              <w:t>CDI in placebo: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0/45 (0%)</w:t>
            </w:r>
          </w:p>
        </w:tc>
        <w:tc>
          <w:tcPr>
            <w:tcW w:w="1710" w:type="dxa"/>
          </w:tcPr>
          <w:p w14:paraId="4374283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22"/>
              </w:rPr>
              <w:t>Bravo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00000"/>
                <w:sz w:val="22"/>
              </w:rPr>
              <w:t xml:space="preserve">MV 2008 </w:t>
            </w:r>
            <w:r w:rsidRPr="00F4218B">
              <w:rPr>
                <w:color w:val="000000"/>
                <w:sz w:val="22"/>
              </w:rPr>
              <w:br/>
              <w:t>Rev Med Chi</w:t>
            </w:r>
            <w:r w:rsidRPr="00F4218B">
              <w:rPr>
                <w:color w:val="000000"/>
                <w:sz w:val="22"/>
              </w:rPr>
              <w:br/>
            </w:r>
            <w:r w:rsidRPr="00F4218B">
              <w:rPr>
                <w:color w:val="00B0F0"/>
                <w:sz w:val="22"/>
              </w:rPr>
              <w:t>original in Spanish-translated</w:t>
            </w:r>
          </w:p>
        </w:tc>
      </w:tr>
      <w:tr w:rsidR="00F1422B" w:rsidRPr="00F4218B" w14:paraId="7EBE1764" w14:textId="77777777" w:rsidTr="0055573F">
        <w:tc>
          <w:tcPr>
            <w:tcW w:w="648" w:type="dxa"/>
            <w:shd w:val="clear" w:color="auto" w:fill="D9D9D9" w:themeFill="background1" w:themeFillShade="D9"/>
          </w:tcPr>
          <w:p w14:paraId="42E73D4A" w14:textId="77777777" w:rsidR="00F1422B" w:rsidRPr="00F4218B" w:rsidRDefault="00F1422B" w:rsidP="00F1422B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F4218B">
              <w:rPr>
                <w:b/>
                <w:i/>
                <w:sz w:val="16"/>
                <w:szCs w:val="16"/>
              </w:rPr>
              <w:t>low dose pos</w:t>
            </w:r>
          </w:p>
          <w:p w14:paraId="3C2709EA" w14:textId="77777777" w:rsidR="00F1422B" w:rsidRPr="00F4218B" w:rsidRDefault="00F1422B" w:rsidP="00F1422B">
            <w:pPr>
              <w:pStyle w:val="BodyTex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shd w:val="clear" w:color="auto" w:fill="D9D9D9" w:themeFill="background1" w:themeFillShade="D9"/>
          </w:tcPr>
          <w:p w14:paraId="40B41B2B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 xml:space="preserve">BioK+ (L.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acidophilus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CL1285 +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LBC80R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+ L. rhamnosus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CLR2) vs placebo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1 Shanghai hosp </w:t>
            </w:r>
          </w:p>
        </w:tc>
        <w:tc>
          <w:tcPr>
            <w:tcW w:w="1598" w:type="dxa"/>
            <w:vMerge w:val="restart"/>
            <w:shd w:val="clear" w:color="auto" w:fill="D9D9D9" w:themeFill="background1" w:themeFillShade="D9"/>
          </w:tcPr>
          <w:p w14:paraId="58830D32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255 inpatients adults (50-70 yrs) Jan-March 2009. </w:t>
            </w:r>
            <w:r w:rsidRPr="00F4218B">
              <w:rPr>
                <w:sz w:val="18"/>
                <w:szCs w:val="18"/>
              </w:rPr>
              <w:t xml:space="preserve">Randomized to low dose (9% attrition) or high dose (7% attrition) vs controls </w:t>
            </w:r>
            <w:r w:rsidRPr="00F4218B">
              <w:rPr>
                <w:sz w:val="18"/>
                <w:szCs w:val="18"/>
              </w:rPr>
              <w:br/>
              <w:t>47% resp infections</w:t>
            </w:r>
            <w:r w:rsidRPr="00F4218B">
              <w:rPr>
                <w:sz w:val="18"/>
                <w:szCs w:val="18"/>
              </w:rPr>
              <w:br/>
              <w:t>Mixed abx: cephl (37-41%), pen or clinda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0"/>
                <w:szCs w:val="20"/>
              </w:rPr>
              <w:t>CHINA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9E296E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Low</w:t>
            </w:r>
            <w:r w:rsidRPr="00F4218B">
              <w:rPr>
                <w:sz w:val="20"/>
                <w:szCs w:val="20"/>
              </w:rPr>
              <w:t xml:space="preserve"> dose (5 x 10</w:t>
            </w:r>
            <w:r w:rsidRPr="00F4218B">
              <w:rPr>
                <w:sz w:val="20"/>
                <w:szCs w:val="20"/>
                <w:vertAlign w:val="superscript"/>
              </w:rPr>
              <w:t>10</w:t>
            </w:r>
            <w:r w:rsidRPr="00F4218B">
              <w:rPr>
                <w:sz w:val="20"/>
                <w:szCs w:val="20"/>
              </w:rPr>
              <w:t>/day)</w:t>
            </w:r>
          </w:p>
          <w:p w14:paraId="6CA83ADF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vertAlign w:val="superscript"/>
              </w:rPr>
              <w:t>within 36 hours</w:t>
            </w:r>
          </w:p>
          <w:p w14:paraId="0CE77C05" w14:textId="77777777" w:rsidR="00F1422B" w:rsidRPr="00F4218B" w:rsidRDefault="00F1422B" w:rsidP="00F1422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capsule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278D7ACC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During abx (3-14 days) plus 5 days</w:t>
            </w:r>
          </w:p>
          <w:p w14:paraId="79ACB9AD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br/>
            </w:r>
          </w:p>
          <w:p w14:paraId="725C0C51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F/up: 21 days </w:t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05183F9" w14:textId="77777777" w:rsidR="00F1422B" w:rsidRPr="00F4218B" w:rsidRDefault="00F1422B" w:rsidP="00F1422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CDI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FF0000"/>
                <w:sz w:val="22"/>
                <w:szCs w:val="22"/>
              </w:rPr>
              <w:t>Low dose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8/85 (9.4%) p=0.03</w:t>
            </w:r>
            <w:r w:rsidRPr="00F4218B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F4218B">
              <w:rPr>
                <w:b/>
                <w:i/>
                <w:color w:val="FF0000"/>
                <w:sz w:val="22"/>
                <w:szCs w:val="22"/>
              </w:rPr>
              <w:br/>
            </w:r>
            <w:r w:rsidRPr="00F4218B">
              <w:rPr>
                <w:i/>
                <w:sz w:val="22"/>
                <w:szCs w:val="22"/>
              </w:rPr>
              <w:t>power 64.0%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6240CDBB" w14:textId="77777777" w:rsidR="00F1422B" w:rsidRPr="00F4218B" w:rsidRDefault="00F1422B" w:rsidP="00F1422B">
            <w:pPr>
              <w:pStyle w:val="BodyText"/>
            </w:pPr>
            <w:r w:rsidRPr="00F4218B">
              <w:t>Placebo</w:t>
            </w:r>
            <w:r w:rsidRPr="00F4218B">
              <w:br/>
              <w:t>20/84 (23.8%)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6B217CD0" w14:textId="77777777" w:rsidR="00F1422B" w:rsidRPr="00F4218B" w:rsidRDefault="00F1422B" w:rsidP="00F1422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</w:rPr>
              <w:t>Gao</w:t>
            </w:r>
            <w:r w:rsidRPr="00F4218B">
              <w:t xml:space="preserve"> XW</w:t>
            </w:r>
            <w:r w:rsidRPr="00F4218B">
              <w:br/>
              <w:t>2010</w:t>
            </w:r>
            <w:r w:rsidRPr="00F4218B">
              <w:br/>
              <w:t>AJG</w:t>
            </w:r>
            <w:r w:rsidRPr="00F4218B">
              <w:br/>
            </w:r>
            <w:r w:rsidRPr="00F4218B">
              <w:br/>
            </w:r>
            <w:r w:rsidRPr="00F4218B">
              <w:br/>
              <w:t xml:space="preserve">[also </w:t>
            </w:r>
            <w:r w:rsidRPr="00F4218B">
              <w:rPr>
                <w:b/>
              </w:rPr>
              <w:t>Musher</w:t>
            </w:r>
            <w:r w:rsidRPr="00F4218B">
              <w:t xml:space="preserve"> D 2009 IDSA abstract]</w:t>
            </w:r>
          </w:p>
        </w:tc>
      </w:tr>
      <w:tr w:rsidR="00F1422B" w:rsidRPr="00F4218B" w14:paraId="7DEFF8D3" w14:textId="77777777" w:rsidTr="0055573F">
        <w:tc>
          <w:tcPr>
            <w:tcW w:w="648" w:type="dxa"/>
            <w:shd w:val="clear" w:color="auto" w:fill="D9D9D9" w:themeFill="background1" w:themeFillShade="D9"/>
          </w:tcPr>
          <w:p w14:paraId="5D9463D1" w14:textId="77777777" w:rsidR="00F1422B" w:rsidRPr="00F4218B" w:rsidRDefault="00F1422B" w:rsidP="00F1422B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F4218B">
              <w:rPr>
                <w:b/>
                <w:i/>
                <w:sz w:val="16"/>
                <w:szCs w:val="16"/>
              </w:rPr>
              <w:t>high dose pos</w:t>
            </w:r>
          </w:p>
        </w:tc>
        <w:tc>
          <w:tcPr>
            <w:tcW w:w="1548" w:type="dxa"/>
            <w:vMerge/>
          </w:tcPr>
          <w:p w14:paraId="20C638F2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14:paraId="6F836498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EB6FC67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High</w:t>
            </w:r>
            <w:r w:rsidRPr="00F4218B">
              <w:rPr>
                <w:sz w:val="20"/>
                <w:szCs w:val="20"/>
              </w:rPr>
              <w:t xml:space="preserve"> dose (1 x 10</w:t>
            </w:r>
            <w:r w:rsidRPr="00F4218B">
              <w:rPr>
                <w:sz w:val="20"/>
                <w:szCs w:val="20"/>
                <w:vertAlign w:val="superscript"/>
              </w:rPr>
              <w:t>11</w:t>
            </w:r>
            <w:r w:rsidRPr="00F4218B">
              <w:rPr>
                <w:sz w:val="20"/>
                <w:szCs w:val="20"/>
              </w:rPr>
              <w:t>/d)</w:t>
            </w:r>
          </w:p>
          <w:p w14:paraId="6CFDC585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  <w:vertAlign w:val="superscript"/>
              </w:rPr>
              <w:t>within 36 hours</w:t>
            </w:r>
            <w:r w:rsidRPr="00F4218B">
              <w:rPr>
                <w:sz w:val="20"/>
                <w:szCs w:val="20"/>
                <w:vertAlign w:val="superscript"/>
              </w:rPr>
              <w:br/>
            </w:r>
            <w:r w:rsidRPr="00F4218B">
              <w:rPr>
                <w:b/>
                <w:sz w:val="20"/>
                <w:szCs w:val="20"/>
              </w:rPr>
              <w:t>capsule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E8F71CE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00DDAA8" w14:textId="77777777" w:rsidR="00F1422B" w:rsidRPr="00F4218B" w:rsidRDefault="00F1422B" w:rsidP="00F1422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color w:val="FF0000"/>
                <w:sz w:val="22"/>
                <w:szCs w:val="22"/>
              </w:rPr>
              <w:t>High dose</w:t>
            </w:r>
            <w:r w:rsidRPr="00F4218B">
              <w:rPr>
                <w:color w:val="FF0000"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 xml:space="preserve">1/86 (1.2%) </w:t>
            </w:r>
            <w:r w:rsidRPr="00F4218B">
              <w:rPr>
                <w:sz w:val="22"/>
                <w:szCs w:val="22"/>
              </w:rPr>
              <w:br/>
              <w:t>p=0.002</w:t>
            </w:r>
            <w:r w:rsidRPr="00F4218B">
              <w:rPr>
                <w:sz w:val="22"/>
                <w:szCs w:val="22"/>
              </w:rPr>
              <w:br/>
              <w:t xml:space="preserve">power </w:t>
            </w:r>
            <w:r w:rsidRPr="00F4218B">
              <w:rPr>
                <w:i/>
                <w:sz w:val="22"/>
                <w:szCs w:val="22"/>
              </w:rPr>
              <w:t>99.2%</w:t>
            </w:r>
          </w:p>
        </w:tc>
        <w:tc>
          <w:tcPr>
            <w:tcW w:w="1440" w:type="dxa"/>
            <w:vMerge/>
          </w:tcPr>
          <w:p w14:paraId="6E8A2B4E" w14:textId="77777777" w:rsidR="00F1422B" w:rsidRPr="00F4218B" w:rsidRDefault="00F1422B" w:rsidP="00F1422B">
            <w:pPr>
              <w:pStyle w:val="BodyText"/>
            </w:pPr>
          </w:p>
        </w:tc>
        <w:tc>
          <w:tcPr>
            <w:tcW w:w="1710" w:type="dxa"/>
            <w:vMerge/>
          </w:tcPr>
          <w:p w14:paraId="45AC4C17" w14:textId="77777777" w:rsidR="00F1422B" w:rsidRPr="00F4218B" w:rsidRDefault="00F1422B" w:rsidP="00F1422B">
            <w:pPr>
              <w:pStyle w:val="BodyText"/>
              <w:rPr>
                <w:b/>
              </w:rPr>
            </w:pPr>
          </w:p>
        </w:tc>
      </w:tr>
      <w:tr w:rsidR="00F1422B" w:rsidRPr="00F4218B" w14:paraId="4F91691A" w14:textId="77777777" w:rsidTr="0055573F">
        <w:tc>
          <w:tcPr>
            <w:tcW w:w="648" w:type="dxa"/>
          </w:tcPr>
          <w:p w14:paraId="7A29BB1F" w14:textId="77777777" w:rsidR="00F1422B" w:rsidRPr="00F4218B" w:rsidRDefault="00F1422B" w:rsidP="00F1422B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F4218B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548" w:type="dxa"/>
          </w:tcPr>
          <w:p w14:paraId="2DFC99DC" w14:textId="77777777" w:rsidR="00F1422B" w:rsidRPr="00F4218B" w:rsidRDefault="00F1422B" w:rsidP="00F1422B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 xml:space="preserve">BioK+ (L.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acidophilus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CL1285 +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LBC80R 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+ L. rhamnosus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CLR2)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vs placebo fermented milks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Screened 2151, 1679 excluded (recent abx, vanco or metro)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8 hospitals</w:t>
            </w:r>
          </w:p>
        </w:tc>
        <w:tc>
          <w:tcPr>
            <w:tcW w:w="1598" w:type="dxa"/>
          </w:tcPr>
          <w:p w14:paraId="4EA761AA" w14:textId="77777777" w:rsidR="00F1422B" w:rsidRPr="00F4218B" w:rsidRDefault="00F1422B" w:rsidP="0087167C">
            <w:pPr>
              <w:pStyle w:val="BodyText"/>
              <w:rPr>
                <w:b/>
                <w:color w:val="FF0000"/>
                <w:sz w:val="22"/>
              </w:rPr>
            </w:pPr>
            <w:r w:rsidRPr="00F4218B">
              <w:rPr>
                <w:sz w:val="22"/>
              </w:rPr>
              <w:t xml:space="preserve">472 adults randomized, 437 done (7.4% attrition) 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57% inpatients</w:t>
            </w:r>
            <w:r w:rsidRPr="00F4218B">
              <w:rPr>
                <w:sz w:val="20"/>
                <w:szCs w:val="20"/>
              </w:rPr>
              <w:br/>
              <w:t>[35 excluded cuz too short on abx or diarrh at enrollment]</w:t>
            </w:r>
            <w:r w:rsidRPr="00F4218B">
              <w:rPr>
                <w:sz w:val="20"/>
                <w:szCs w:val="20"/>
              </w:rPr>
              <w:br/>
              <w:t xml:space="preserve"> on 3-14 days antibiotics (78% b-lactams), 39% had resp infec, 3/2006-10/07</w:t>
            </w:r>
            <w:r w:rsidRPr="00F4218B">
              <w:rPr>
                <w:sz w:val="22"/>
              </w:rPr>
              <w:br/>
              <w:t>CANADA</w:t>
            </w:r>
          </w:p>
        </w:tc>
        <w:tc>
          <w:tcPr>
            <w:tcW w:w="1080" w:type="dxa"/>
          </w:tcPr>
          <w:p w14:paraId="065AA14F" w14:textId="77777777" w:rsidR="00F1422B" w:rsidRPr="00F4218B" w:rsidRDefault="00F1422B" w:rsidP="00F1422B">
            <w:pPr>
              <w:pStyle w:val="BodyText"/>
            </w:pPr>
            <w:r w:rsidRPr="00F4218B">
              <w:t>5 x 10</w:t>
            </w:r>
            <w:r w:rsidRPr="00F4218B">
              <w:rPr>
                <w:vertAlign w:val="superscript"/>
              </w:rPr>
              <w:t>10</w:t>
            </w:r>
            <w:r w:rsidRPr="00F4218B">
              <w:t xml:space="preserve">/d </w:t>
            </w:r>
          </w:p>
          <w:p w14:paraId="5DEB126A" w14:textId="77777777" w:rsidR="00F1422B" w:rsidRPr="00F4218B" w:rsidRDefault="00F1422B" w:rsidP="00F1422B">
            <w:pPr>
              <w:pStyle w:val="BodyText"/>
              <w:rPr>
                <w:b/>
              </w:rPr>
            </w:pPr>
            <w:r w:rsidRPr="00F4218B">
              <w:rPr>
                <w:vertAlign w:val="superscript"/>
              </w:rPr>
              <w:t>within 48 hours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milk</w:t>
            </w:r>
          </w:p>
          <w:p w14:paraId="1E2E479F" w14:textId="77777777" w:rsidR="00F1422B" w:rsidRPr="00F4218B" w:rsidRDefault="00F1422B" w:rsidP="00F1422B">
            <w:pPr>
              <w:pStyle w:val="BodyText"/>
              <w:rPr>
                <w:vertAlign w:val="superscript"/>
              </w:rPr>
            </w:pPr>
          </w:p>
        </w:tc>
        <w:tc>
          <w:tcPr>
            <w:tcW w:w="1350" w:type="dxa"/>
          </w:tcPr>
          <w:p w14:paraId="707E73C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t>duration + 5 days post-abx (mean 12 days txt</w:t>
            </w:r>
            <w:proofErr w:type="gramStart"/>
            <w:r w:rsidRPr="00F4218B">
              <w:t>) ,</w:t>
            </w:r>
            <w:proofErr w:type="gramEnd"/>
            <w:r w:rsidRPr="00F4218B">
              <w:t xml:space="preserve"> range of txt: 29-40 days.</w:t>
            </w:r>
            <w:r w:rsidRPr="00F4218B">
              <w:br/>
            </w:r>
            <w:r w:rsidRPr="00F4218B">
              <w:br/>
              <w:t>F/up: 21 d</w:t>
            </w:r>
            <w:r w:rsidRPr="00F4218B">
              <w:br/>
            </w:r>
            <w:r w:rsidRPr="00F4218B">
              <w:br/>
              <w:t>APP</w:t>
            </w:r>
          </w:p>
        </w:tc>
        <w:tc>
          <w:tcPr>
            <w:tcW w:w="1350" w:type="dxa"/>
          </w:tcPr>
          <w:p w14:paraId="3E2D85E5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br/>
              <w:t>1/216 (0.5%), p=0.40 ns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0"/>
                <w:szCs w:val="20"/>
              </w:rPr>
              <w:t>12.5% power</w:t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Only total of 46 screened for C diff!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sz w:val="22"/>
              </w:rPr>
              <w:t xml:space="preserve">Sub-group of </w:t>
            </w:r>
            <w:proofErr w:type="gramStart"/>
            <w:r w:rsidRPr="00F4218B">
              <w:rPr>
                <w:sz w:val="22"/>
              </w:rPr>
              <w:t>CD</w:t>
            </w:r>
            <w:proofErr w:type="gramEnd"/>
            <w:r w:rsidRPr="00F4218B">
              <w:rPr>
                <w:sz w:val="22"/>
              </w:rPr>
              <w:t xml:space="preserve">+: </w:t>
            </w:r>
            <w:r w:rsidRPr="00F4218B">
              <w:rPr>
                <w:sz w:val="22"/>
              </w:rPr>
              <w:br/>
              <w:t xml:space="preserve">CDI </w:t>
            </w:r>
            <w:r w:rsidRPr="00F4218B">
              <w:rPr>
                <w:sz w:val="22"/>
              </w:rPr>
              <w:br/>
              <w:t xml:space="preserve"> 1/16 (6.2%) ns p=0.64</w:t>
            </w:r>
            <w:r w:rsidRPr="00F4218B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737676E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n=221</w:t>
            </w:r>
          </w:p>
          <w:p w14:paraId="22BD9960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4/221 (1.8%)</w:t>
            </w:r>
          </w:p>
          <w:p w14:paraId="5EB1B6B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</w:p>
          <w:p w14:paraId="62BC59B5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</w:p>
          <w:p w14:paraId="6ECA67E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Sub-group of </w:t>
            </w:r>
            <w:proofErr w:type="gramStart"/>
            <w:r w:rsidRPr="00F4218B">
              <w:rPr>
                <w:sz w:val="22"/>
              </w:rPr>
              <w:t>CD</w:t>
            </w:r>
            <w:proofErr w:type="gramEnd"/>
            <w:r w:rsidRPr="00F4218B">
              <w:rPr>
                <w:sz w:val="22"/>
              </w:rPr>
              <w:t>+ only:</w:t>
            </w:r>
            <w:r w:rsidRPr="00F4218B">
              <w:rPr>
                <w:sz w:val="22"/>
              </w:rPr>
              <w:br/>
              <w:t>CDI:</w:t>
            </w:r>
            <w:r w:rsidRPr="00F4218B">
              <w:rPr>
                <w:sz w:val="22"/>
              </w:rPr>
              <w:br/>
              <w:t xml:space="preserve"> 4/30 (13.3%)</w:t>
            </w:r>
          </w:p>
        </w:tc>
        <w:tc>
          <w:tcPr>
            <w:tcW w:w="1710" w:type="dxa"/>
          </w:tcPr>
          <w:p w14:paraId="6601832D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Sampalis </w:t>
            </w:r>
            <w:r w:rsidRPr="00F4218B">
              <w:rPr>
                <w:sz w:val="22"/>
              </w:rPr>
              <w:t>J,</w:t>
            </w:r>
            <w:r w:rsidRPr="00F4218B">
              <w:rPr>
                <w:sz w:val="22"/>
              </w:rPr>
              <w:br/>
              <w:t>Psaradellis E et al. 2010</w:t>
            </w:r>
            <w:r w:rsidRPr="00F4218B">
              <w:rPr>
                <w:sz w:val="22"/>
              </w:rPr>
              <w:br/>
              <w:t>Arch Med Sci</w:t>
            </w:r>
            <w:r w:rsidRPr="00F4218B">
              <w:rPr>
                <w:sz w:val="22"/>
              </w:rPr>
              <w:br/>
            </w:r>
          </w:p>
          <w:p w14:paraId="63124943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incorrectly cited</w:t>
            </w:r>
            <w:r w:rsidRPr="00F4218B">
              <w:rPr>
                <w:sz w:val="22"/>
              </w:rPr>
              <w:t xml:space="preserve"> Dylewski J 2010 Arch Med Sci 2010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also as:</w:t>
            </w:r>
            <w:r w:rsidRPr="00F4218B">
              <w:rPr>
                <w:sz w:val="22"/>
              </w:rPr>
              <w:br/>
              <w:t>Ki 2008 Mtg abstract Am Coll Gast Oct 2008</w:t>
            </w:r>
          </w:p>
        </w:tc>
      </w:tr>
      <w:tr w:rsidR="00F1422B" w:rsidRPr="00F4218B" w14:paraId="603033A9" w14:textId="77777777" w:rsidTr="0055573F">
        <w:tc>
          <w:tcPr>
            <w:tcW w:w="648" w:type="dxa"/>
          </w:tcPr>
          <w:p w14:paraId="1879FB84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48" w:type="dxa"/>
          </w:tcPr>
          <w:p w14:paraId="1AB2AE1A" w14:textId="77777777" w:rsidR="00F1422B" w:rsidRPr="00F4218B" w:rsidRDefault="00F1422B" w:rsidP="00F1422B">
            <w:pPr>
              <w:pStyle w:val="BodyText"/>
              <w:rPr>
                <w:i/>
                <w:color w:val="FF0000"/>
                <w:sz w:val="20"/>
                <w:szCs w:val="20"/>
                <w:lang w:val="it-IT"/>
              </w:rPr>
            </w:pPr>
            <w:r w:rsidRPr="00F4218B">
              <w:rPr>
                <w:i/>
                <w:sz w:val="20"/>
                <w:szCs w:val="20"/>
                <w:lang w:val="it-IT"/>
              </w:rPr>
              <w:t xml:space="preserve">L rhamnosus GG </w:t>
            </w:r>
            <w:r w:rsidRPr="00F4218B">
              <w:rPr>
                <w:sz w:val="20"/>
                <w:szCs w:val="20"/>
                <w:lang w:val="it-IT"/>
              </w:rPr>
              <w:t>vs placebo</w:t>
            </w:r>
            <w:r w:rsidRPr="00F4218B">
              <w:rPr>
                <w:sz w:val="20"/>
                <w:szCs w:val="20"/>
                <w:lang w:val="it-IT"/>
              </w:rPr>
              <w:br/>
            </w:r>
            <w:r w:rsidRPr="00F4218B">
              <w:rPr>
                <w:i/>
                <w:color w:val="0070C0"/>
                <w:sz w:val="20"/>
                <w:szCs w:val="20"/>
                <w:lang w:val="it-IT"/>
              </w:rPr>
              <w:t>Not all on antibiotics-only 50 (34%) with VAP (author email)</w:t>
            </w:r>
            <w:r w:rsidRPr="00F4218B">
              <w:rPr>
                <w:i/>
                <w:color w:val="0070C0"/>
                <w:sz w:val="20"/>
                <w:szCs w:val="20"/>
                <w:lang w:val="it-IT"/>
              </w:rPr>
              <w:br/>
              <w:t>mixed abx</w:t>
            </w:r>
            <w:r w:rsidR="0087167C" w:rsidRPr="00F4218B">
              <w:rPr>
                <w:i/>
                <w:color w:val="0070C0"/>
                <w:sz w:val="20"/>
                <w:szCs w:val="20"/>
                <w:lang w:val="it-IT"/>
              </w:rPr>
              <w:br/>
            </w:r>
            <w:r w:rsidRPr="00F4218B">
              <w:rPr>
                <w:i/>
                <w:color w:val="0070C0"/>
                <w:sz w:val="20"/>
                <w:szCs w:val="20"/>
                <w:lang w:val="it-IT"/>
              </w:rPr>
              <w:t>(nr types)</w:t>
            </w:r>
          </w:p>
        </w:tc>
        <w:tc>
          <w:tcPr>
            <w:tcW w:w="1598" w:type="dxa"/>
          </w:tcPr>
          <w:p w14:paraId="53CDE94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146 adult inpatients in </w:t>
            </w:r>
            <w:r w:rsidRPr="00F4218B">
              <w:rPr>
                <w:sz w:val="16"/>
                <w:szCs w:val="16"/>
              </w:rPr>
              <w:t>ICU on mechanical ventilation (</w:t>
            </w:r>
            <w:proofErr w:type="gramStart"/>
            <w:r w:rsidRPr="00F4218B">
              <w:rPr>
                <w:sz w:val="16"/>
                <w:szCs w:val="16"/>
              </w:rPr>
              <w:t>high risk</w:t>
            </w:r>
            <w:proofErr w:type="gramEnd"/>
            <w:r w:rsidRPr="00F4218B">
              <w:rPr>
                <w:sz w:val="16"/>
                <w:szCs w:val="16"/>
              </w:rPr>
              <w:t>),</w:t>
            </w:r>
            <w:r w:rsidRPr="00F4218B">
              <w:rPr>
                <w:sz w:val="16"/>
                <w:szCs w:val="16"/>
              </w:rPr>
              <w:br/>
            </w:r>
            <w:r w:rsidRPr="00F4218B">
              <w:rPr>
                <w:sz w:val="22"/>
              </w:rPr>
              <w:t>138 done, 5% attrition</w:t>
            </w:r>
            <w:r w:rsidRPr="00F4218B">
              <w:rPr>
                <w:sz w:val="22"/>
              </w:rPr>
              <w:br/>
              <w:t>USA</w:t>
            </w:r>
          </w:p>
        </w:tc>
        <w:tc>
          <w:tcPr>
            <w:tcW w:w="1080" w:type="dxa"/>
          </w:tcPr>
          <w:p w14:paraId="1D7BD7E3" w14:textId="77777777" w:rsidR="00F1422B" w:rsidRPr="00F4218B" w:rsidRDefault="00F1422B" w:rsidP="00F1422B">
            <w:pPr>
              <w:pStyle w:val="BodyText"/>
            </w:pPr>
            <w:r w:rsidRPr="00F4218B">
              <w:br/>
              <w:t>4 x 10</w:t>
            </w:r>
            <w:r w:rsidRPr="00F4218B">
              <w:rPr>
                <w:vertAlign w:val="superscript"/>
              </w:rPr>
              <w:t>9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b/>
              </w:rPr>
              <w:t>capsule</w:t>
            </w:r>
          </w:p>
        </w:tc>
        <w:tc>
          <w:tcPr>
            <w:tcW w:w="1350" w:type="dxa"/>
          </w:tcPr>
          <w:p w14:paraId="3315D9AF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intubation (mean 15 days)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50" w:type="dxa"/>
          </w:tcPr>
          <w:p w14:paraId="684CED95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br/>
              <w:t>4/68 (5.8%)</w:t>
            </w:r>
            <w:r w:rsidRPr="00F4218B">
              <w:rPr>
                <w:sz w:val="22"/>
              </w:rPr>
              <w:br/>
              <w:t>p=0.02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0"/>
                <w:szCs w:val="20"/>
              </w:rPr>
              <w:t>power 52.9%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# on abx: n=33</w:t>
            </w:r>
          </w:p>
        </w:tc>
        <w:tc>
          <w:tcPr>
            <w:tcW w:w="1440" w:type="dxa"/>
          </w:tcPr>
          <w:p w14:paraId="6A435341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CDI</w:t>
            </w:r>
            <w:r w:rsidRPr="00F4218B">
              <w:rPr>
                <w:sz w:val="22"/>
              </w:rPr>
              <w:br/>
              <w:t xml:space="preserve">13/70 </w:t>
            </w:r>
            <w:r w:rsidRPr="00F4218B">
              <w:rPr>
                <w:sz w:val="22"/>
              </w:rPr>
              <w:br/>
              <w:t>(18.6%)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# on abx: n=17</w:t>
            </w:r>
          </w:p>
        </w:tc>
        <w:tc>
          <w:tcPr>
            <w:tcW w:w="1710" w:type="dxa"/>
          </w:tcPr>
          <w:p w14:paraId="33DDD48F" w14:textId="77777777" w:rsidR="00F1422B" w:rsidRPr="00F4218B" w:rsidRDefault="00F1422B" w:rsidP="00F1422B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Morrow</w:t>
            </w:r>
            <w:r w:rsidRPr="00F4218B">
              <w:rPr>
                <w:sz w:val="22"/>
                <w:lang w:val="de-DE"/>
              </w:rPr>
              <w:t xml:space="preserve"> LE 2010</w:t>
            </w:r>
            <w:r w:rsidRPr="00F4218B">
              <w:rPr>
                <w:sz w:val="22"/>
                <w:lang w:val="de-DE"/>
              </w:rPr>
              <w:br/>
              <w:t>Am J Resp Crit Care Med</w:t>
            </w:r>
          </w:p>
        </w:tc>
      </w:tr>
    </w:tbl>
    <w:p w14:paraId="343ABFB3" w14:textId="77777777" w:rsidR="0055573F" w:rsidRPr="00F4218B" w:rsidRDefault="00CF5F1B" w:rsidP="00CF5F1B">
      <w:pPr>
        <w:rPr>
          <w:b/>
        </w:rPr>
      </w:pPr>
      <w:r w:rsidRPr="00F4218B">
        <w:br w:type="page"/>
      </w:r>
    </w:p>
    <w:tbl>
      <w:tblPr>
        <w:tblpPr w:leftFromText="180" w:rightFromText="180" w:vertAnchor="text" w:horzAnchor="margin" w:tblpXSpec="center" w:tblpY="46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48"/>
        <w:gridCol w:w="1598"/>
        <w:gridCol w:w="1080"/>
        <w:gridCol w:w="1350"/>
        <w:gridCol w:w="1350"/>
        <w:gridCol w:w="1264"/>
        <w:gridCol w:w="1620"/>
      </w:tblGrid>
      <w:tr w:rsidR="00F1422B" w:rsidRPr="00F4218B" w14:paraId="4562C747" w14:textId="77777777" w:rsidTr="0055573F">
        <w:tc>
          <w:tcPr>
            <w:tcW w:w="648" w:type="dxa"/>
          </w:tcPr>
          <w:p w14:paraId="4CD8FFAE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lastRenderedPageBreak/>
              <w:t>+/-</w:t>
            </w:r>
          </w:p>
        </w:tc>
        <w:tc>
          <w:tcPr>
            <w:tcW w:w="1548" w:type="dxa"/>
          </w:tcPr>
          <w:p w14:paraId="3BD5A541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598" w:type="dxa"/>
          </w:tcPr>
          <w:p w14:paraId="0E318FC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1080" w:type="dxa"/>
          </w:tcPr>
          <w:p w14:paraId="1E664F24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</w:t>
            </w:r>
          </w:p>
          <w:p w14:paraId="55F6DD3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1350" w:type="dxa"/>
          </w:tcPr>
          <w:p w14:paraId="7A9239B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350" w:type="dxa"/>
          </w:tcPr>
          <w:p w14:paraId="56BDD390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264" w:type="dxa"/>
          </w:tcPr>
          <w:p w14:paraId="4B6A154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620" w:type="dxa"/>
          </w:tcPr>
          <w:p w14:paraId="3FC00A95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17FD39C7" w14:textId="77777777" w:rsidTr="0055573F">
        <w:tc>
          <w:tcPr>
            <w:tcW w:w="648" w:type="dxa"/>
          </w:tcPr>
          <w:p w14:paraId="7983BDC4" w14:textId="77777777" w:rsidR="00F1422B" w:rsidRPr="00F4218B" w:rsidRDefault="00F1422B" w:rsidP="00F1422B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-</w:t>
            </w:r>
          </w:p>
        </w:tc>
        <w:tc>
          <w:tcPr>
            <w:tcW w:w="1548" w:type="dxa"/>
          </w:tcPr>
          <w:p w14:paraId="4E13F346" w14:textId="77777777" w:rsidR="00F1422B" w:rsidRPr="00F4218B" w:rsidRDefault="00F1422B" w:rsidP="0087167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>S. boulardii</w:t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(</w:t>
            </w:r>
            <w:r w:rsidR="0087167C" w:rsidRPr="00F4218B">
              <w:rPr>
                <w:sz w:val="20"/>
                <w:szCs w:val="20"/>
              </w:rPr>
              <w:t xml:space="preserve"> CNCM I-745 B</w:t>
            </w:r>
            <w:r w:rsidRPr="00F4218B">
              <w:rPr>
                <w:sz w:val="20"/>
                <w:szCs w:val="20"/>
              </w:rPr>
              <w:t>iocodex)</w:t>
            </w:r>
            <w:r w:rsidRPr="00F4218B">
              <w:rPr>
                <w:sz w:val="20"/>
                <w:szCs w:val="20"/>
              </w:rPr>
              <w:br/>
              <w:t xml:space="preserve"> vs placebo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1 hospital</w:t>
            </w:r>
            <w:r w:rsidRPr="00F4218B">
              <w:rPr>
                <w:sz w:val="20"/>
                <w:szCs w:val="20"/>
              </w:rPr>
              <w:br/>
              <w:t>69% single abx</w:t>
            </w:r>
          </w:p>
        </w:tc>
        <w:tc>
          <w:tcPr>
            <w:tcW w:w="1598" w:type="dxa"/>
          </w:tcPr>
          <w:p w14:paraId="6E68B3FF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275 inpatient adults on variety of antibiotics, 204 done (26% attrition)</w:t>
            </w:r>
            <w:r w:rsidRPr="00F4218B">
              <w:rPr>
                <w:sz w:val="20"/>
                <w:szCs w:val="20"/>
              </w:rPr>
              <w:br/>
              <w:t xml:space="preserve">ITALY </w:t>
            </w:r>
          </w:p>
        </w:tc>
        <w:tc>
          <w:tcPr>
            <w:tcW w:w="1080" w:type="dxa"/>
          </w:tcPr>
          <w:p w14:paraId="41CE293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0"/>
                <w:szCs w:val="20"/>
              </w:rPr>
              <w:t>[within 2 days of antibiotic]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1350" w:type="dxa"/>
          </w:tcPr>
          <w:p w14:paraId="1D10B658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while on abx +7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12 wk 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50" w:type="dxa"/>
          </w:tcPr>
          <w:p w14:paraId="253015C1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CDI</w:t>
            </w:r>
            <w:r w:rsidRPr="00F4218B">
              <w:rPr>
                <w:color w:val="0D0D0D" w:themeColor="text1" w:themeTint="F2"/>
                <w:sz w:val="22"/>
              </w:rPr>
              <w:br/>
              <w:t>3/106 (2.8%) ns</w:t>
            </w:r>
            <w:r w:rsidRPr="00F4218B">
              <w:rPr>
                <w:color w:val="0D0D0D" w:themeColor="text1" w:themeTint="F2"/>
                <w:sz w:val="22"/>
              </w:rPr>
              <w:br/>
              <w:t>p=1.0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power 3%</w:t>
            </w:r>
          </w:p>
        </w:tc>
        <w:tc>
          <w:tcPr>
            <w:tcW w:w="1264" w:type="dxa"/>
          </w:tcPr>
          <w:p w14:paraId="40BF410A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CDI placebo</w:t>
            </w:r>
            <w:r w:rsidRPr="00F4218B">
              <w:rPr>
                <w:color w:val="0D0D0D" w:themeColor="text1" w:themeTint="F2"/>
                <w:sz w:val="22"/>
              </w:rPr>
              <w:br/>
              <w:t>2/98 (2%)</w:t>
            </w:r>
          </w:p>
        </w:tc>
        <w:tc>
          <w:tcPr>
            <w:tcW w:w="1620" w:type="dxa"/>
          </w:tcPr>
          <w:p w14:paraId="042EF1C1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Pozzoni</w:t>
            </w:r>
            <w:r w:rsidRPr="00F4218B">
              <w:rPr>
                <w:sz w:val="22"/>
              </w:rPr>
              <w:t xml:space="preserve"> P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Amer J Gastro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primary outcome AAD</w:t>
            </w:r>
          </w:p>
        </w:tc>
      </w:tr>
      <w:tr w:rsidR="00F1422B" w:rsidRPr="00F4218B" w14:paraId="4756BFF8" w14:textId="77777777" w:rsidTr="00DC1382">
        <w:tc>
          <w:tcPr>
            <w:tcW w:w="648" w:type="dxa"/>
          </w:tcPr>
          <w:p w14:paraId="689E57C4" w14:textId="77777777" w:rsidR="00F1422B" w:rsidRPr="00F4218B" w:rsidRDefault="00F1422B" w:rsidP="00F1422B">
            <w:pPr>
              <w:pStyle w:val="BodyText"/>
              <w:rPr>
                <w:b/>
                <w:i/>
                <w:color w:val="0D0D0D" w:themeColor="text1" w:themeTint="F2"/>
                <w:sz w:val="16"/>
                <w:szCs w:val="16"/>
              </w:rPr>
            </w:pPr>
            <w:r w:rsidRPr="00F4218B">
              <w:rPr>
                <w:b/>
                <w:i/>
                <w:color w:val="0D0D0D" w:themeColor="text1" w:themeTint="F2"/>
                <w:sz w:val="16"/>
                <w:szCs w:val="16"/>
              </w:rPr>
              <w:t>+</w:t>
            </w:r>
          </w:p>
        </w:tc>
        <w:tc>
          <w:tcPr>
            <w:tcW w:w="1548" w:type="dxa"/>
          </w:tcPr>
          <w:p w14:paraId="1D99D731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F4218B">
              <w:rPr>
                <w:i/>
                <w:sz w:val="20"/>
                <w:szCs w:val="20"/>
              </w:rPr>
              <w:t xml:space="preserve">S. boulardii </w:t>
            </w:r>
            <w:proofErr w:type="gramStart"/>
            <w:r w:rsidRPr="00F4218B">
              <w:rPr>
                <w:sz w:val="20"/>
                <w:szCs w:val="20"/>
              </w:rPr>
              <w:t xml:space="preserve">lyo </w:t>
            </w:r>
            <w:r w:rsidR="0087167C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87167C"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20"/>
                <w:szCs w:val="20"/>
              </w:rPr>
              <w:t>vs ‘no treatment’ controls</w:t>
            </w:r>
            <w:r w:rsidRPr="00F4218B">
              <w:rPr>
                <w:sz w:val="20"/>
                <w:szCs w:val="20"/>
              </w:rPr>
              <w:br/>
              <w:t xml:space="preserve">with acute lower resp infections, </w:t>
            </w:r>
            <w:r w:rsidRPr="00F4218B">
              <w:rPr>
                <w:sz w:val="20"/>
                <w:szCs w:val="20"/>
              </w:rPr>
              <w:br/>
              <w:t>52% on ceph</w:t>
            </w:r>
            <w:r w:rsidRPr="00F4218B">
              <w:rPr>
                <w:sz w:val="20"/>
                <w:szCs w:val="20"/>
              </w:rPr>
              <w:br/>
              <w:t>1 hospital</w:t>
            </w:r>
          </w:p>
        </w:tc>
        <w:tc>
          <w:tcPr>
            <w:tcW w:w="1598" w:type="dxa"/>
          </w:tcPr>
          <w:p w14:paraId="31E1363D" w14:textId="77777777" w:rsidR="00F1422B" w:rsidRPr="00F4218B" w:rsidRDefault="00F1422B" w:rsidP="00F1422B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 xml:space="preserve">333 inpatient children (6 mon-14 yrs old) with resp </w:t>
            </w:r>
            <w:proofErr w:type="gramStart"/>
            <w:r w:rsidRPr="00F4218B">
              <w:rPr>
                <w:sz w:val="22"/>
              </w:rPr>
              <w:t>infections,  283</w:t>
            </w:r>
            <w:proofErr w:type="gramEnd"/>
            <w:r w:rsidRPr="00F4218B">
              <w:rPr>
                <w:sz w:val="22"/>
              </w:rPr>
              <w:t xml:space="preserve"> done [50 dropped] (15% attrition)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080" w:type="dxa"/>
          </w:tcPr>
          <w:p w14:paraId="27EA87EC" w14:textId="77777777" w:rsidR="00F1422B" w:rsidRPr="00F4218B" w:rsidRDefault="00F1422B" w:rsidP="00F1422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br/>
            </w:r>
            <w:r w:rsidRPr="00F4218B">
              <w:br/>
              <w:t>[500 mg/d]</w:t>
            </w:r>
            <w:r w:rsidRPr="00F4218B">
              <w:br/>
            </w:r>
            <w:r w:rsidRPr="00F4218B">
              <w:rPr>
                <w:b/>
              </w:rPr>
              <w:br/>
              <w:t>powder</w:t>
            </w:r>
          </w:p>
        </w:tc>
        <w:tc>
          <w:tcPr>
            <w:tcW w:w="1350" w:type="dxa"/>
          </w:tcPr>
          <w:p w14:paraId="6B6D2054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duration of abx: mean=2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2 wks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350" w:type="dxa"/>
            <w:shd w:val="clear" w:color="auto" w:fill="auto"/>
          </w:tcPr>
          <w:p w14:paraId="547E2E2D" w14:textId="77777777" w:rsidR="00F1422B" w:rsidRPr="00F4218B" w:rsidRDefault="00F1422B" w:rsidP="0087167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br/>
              <w:t>(1/139, 0.72%) p=0.</w:t>
            </w:r>
            <w:r w:rsidRPr="00F4218B">
              <w:rPr>
                <w:color w:val="0D0D0D" w:themeColor="text1" w:themeTint="F2"/>
                <w:sz w:val="22"/>
              </w:rPr>
              <w:t>04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51.9% power</w:t>
            </w:r>
          </w:p>
        </w:tc>
        <w:tc>
          <w:tcPr>
            <w:tcW w:w="1264" w:type="dxa"/>
            <w:shd w:val="clear" w:color="auto" w:fill="auto"/>
          </w:tcPr>
          <w:p w14:paraId="07BE5156" w14:textId="77777777" w:rsidR="00F1422B" w:rsidRPr="00F4218B" w:rsidRDefault="00F1422B" w:rsidP="0087167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open controls:</w:t>
            </w:r>
            <w:r w:rsidRPr="00F4218B">
              <w:rPr>
                <w:sz w:val="22"/>
              </w:rPr>
              <w:br/>
              <w:t>CDI</w:t>
            </w:r>
            <w:r w:rsidRPr="00F4218B">
              <w:rPr>
                <w:sz w:val="22"/>
              </w:rPr>
              <w:br/>
              <w:t xml:space="preserve">(8/144, 5.6%) </w:t>
            </w:r>
          </w:p>
        </w:tc>
        <w:tc>
          <w:tcPr>
            <w:tcW w:w="1620" w:type="dxa"/>
          </w:tcPr>
          <w:p w14:paraId="2B4313AE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Shan </w:t>
            </w:r>
            <w:r w:rsidRPr="00F4218B">
              <w:rPr>
                <w:color w:val="0D0D0D" w:themeColor="text1" w:themeTint="F2"/>
                <w:sz w:val="22"/>
              </w:rPr>
              <w:t>L</w:t>
            </w:r>
            <w:r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 xml:space="preserve">2013 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Beneficial Microbes  </w:t>
            </w:r>
          </w:p>
        </w:tc>
      </w:tr>
      <w:tr w:rsidR="00F1422B" w:rsidRPr="00F4218B" w14:paraId="3314BC88" w14:textId="77777777" w:rsidTr="0055573F">
        <w:tc>
          <w:tcPr>
            <w:tcW w:w="648" w:type="dxa"/>
          </w:tcPr>
          <w:p w14:paraId="660F6B0D" w14:textId="77777777" w:rsidR="00F1422B" w:rsidRPr="00F4218B" w:rsidRDefault="00F1422B" w:rsidP="00F1422B">
            <w:pPr>
              <w:pStyle w:val="BodyText"/>
              <w:rPr>
                <w:b/>
                <w:i/>
                <w:color w:val="0D0D0D" w:themeColor="text1" w:themeTint="F2"/>
                <w:sz w:val="16"/>
                <w:szCs w:val="16"/>
              </w:rPr>
            </w:pPr>
            <w:r w:rsidRPr="00F4218B">
              <w:rPr>
                <w:b/>
                <w:i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548" w:type="dxa"/>
          </w:tcPr>
          <w:p w14:paraId="788AC961" w14:textId="77777777" w:rsidR="00F1422B" w:rsidRPr="00F4218B" w:rsidRDefault="00F1422B" w:rsidP="0087167C">
            <w:pPr>
              <w:pStyle w:val="BodyText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F4218B">
              <w:rPr>
                <w:i/>
                <w:sz w:val="22"/>
              </w:rPr>
              <w:t>L. casei</w:t>
            </w:r>
            <w:r w:rsidRPr="00F4218B">
              <w:rPr>
                <w:sz w:val="22"/>
              </w:rPr>
              <w:t xml:space="preserve"> defensis DN114001 "</w:t>
            </w:r>
            <w:r w:rsidRPr="00F4218B">
              <w:rPr>
                <w:color w:val="0D0D0D" w:themeColor="text1" w:themeTint="F2"/>
                <w:sz w:val="22"/>
              </w:rPr>
              <w:t>Actimel" (Danone)</w:t>
            </w:r>
            <w:r w:rsidRPr="00F4218B">
              <w:rPr>
                <w:color w:val="0D0D0D" w:themeColor="text1" w:themeTint="F2"/>
                <w:sz w:val="22"/>
              </w:rPr>
              <w:br/>
              <w:t>vs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</w:rPr>
              <w:t xml:space="preserve"> Shirota "Yakult" (Yakult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1598" w:type="dxa"/>
          </w:tcPr>
          <w:p w14:paraId="7F5C9182" w14:textId="77777777" w:rsidR="00F1422B" w:rsidRPr="00F4218B" w:rsidRDefault="00F1422B" w:rsidP="00F1422B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  <w:szCs w:val="22"/>
              </w:rPr>
              <w:t>60 inpatients, adults at 1 hospital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 xml:space="preserve">mostly (80%) resp and GU infections,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 xml:space="preserve">mixed types of abx 60% ampicillin or cephalosp) </w:t>
            </w:r>
            <w:r w:rsidRPr="00F4218B">
              <w:rPr>
                <w:sz w:val="22"/>
                <w:szCs w:val="22"/>
              </w:rPr>
              <w:br/>
              <w:t>No attrition reported</w:t>
            </w:r>
            <w:r w:rsidRPr="00F4218B">
              <w:rPr>
                <w:sz w:val="22"/>
                <w:szCs w:val="22"/>
              </w:rPr>
              <w:br/>
              <w:t>GERMANY</w:t>
            </w:r>
          </w:p>
        </w:tc>
        <w:tc>
          <w:tcPr>
            <w:tcW w:w="1080" w:type="dxa"/>
          </w:tcPr>
          <w:p w14:paraId="1D47316C" w14:textId="77777777" w:rsidR="00F1422B" w:rsidRPr="00F4218B" w:rsidRDefault="00F1422B" w:rsidP="00F1422B">
            <w:pPr>
              <w:pStyle w:val="BodyText"/>
            </w:pPr>
            <w:r w:rsidRPr="00F4218B">
              <w:rPr>
                <w:sz w:val="20"/>
                <w:szCs w:val="20"/>
              </w:rPr>
              <w:t>"actimel"</w:t>
            </w:r>
            <w:r w:rsidRPr="00F4218B">
              <w:t>:</w:t>
            </w:r>
          </w:p>
          <w:p w14:paraId="4F3FC630" w14:textId="77777777" w:rsidR="00F1422B" w:rsidRPr="00F4218B" w:rsidRDefault="00F1422B" w:rsidP="00F1422B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  <w:p w14:paraId="5CA303FD" w14:textId="77777777" w:rsidR="00F1422B" w:rsidRPr="00F4218B" w:rsidRDefault="00F1422B" w:rsidP="00F1422B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drink</w:t>
            </w:r>
          </w:p>
          <w:p w14:paraId="74DCF7F8" w14:textId="77777777" w:rsidR="00F1422B" w:rsidRPr="00F4218B" w:rsidRDefault="00F1422B" w:rsidP="00F1422B">
            <w:pPr>
              <w:pStyle w:val="BodyText"/>
            </w:pPr>
            <w:r w:rsidRPr="00F4218B">
              <w:t>vs</w:t>
            </w:r>
          </w:p>
          <w:p w14:paraId="5C21D6FC" w14:textId="77777777" w:rsidR="00F1422B" w:rsidRPr="00F4218B" w:rsidRDefault="00F1422B" w:rsidP="00F1422B">
            <w:pPr>
              <w:pStyle w:val="BodyText"/>
            </w:pPr>
          </w:p>
          <w:p w14:paraId="19415EFC" w14:textId="77777777" w:rsidR="00F1422B" w:rsidRPr="00F4218B" w:rsidRDefault="00F1422B" w:rsidP="00F1422B">
            <w:pPr>
              <w:pStyle w:val="BodyText"/>
            </w:pPr>
            <w:r w:rsidRPr="00F4218B">
              <w:t>"yakult"</w:t>
            </w:r>
            <w:r w:rsidRPr="00F4218B">
              <w:br/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  <w:p w14:paraId="7BE5B06D" w14:textId="77777777" w:rsidR="00F1422B" w:rsidRPr="00F4218B" w:rsidRDefault="00F1422B" w:rsidP="00F1422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</w:rPr>
              <w:t>drink</w:t>
            </w:r>
          </w:p>
        </w:tc>
        <w:tc>
          <w:tcPr>
            <w:tcW w:w="1350" w:type="dxa"/>
          </w:tcPr>
          <w:p w14:paraId="35AE3F5B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duration abx</w:t>
            </w:r>
            <w:r w:rsidRPr="00F4218B">
              <w:rPr>
                <w:sz w:val="22"/>
              </w:rPr>
              <w:br/>
              <w:t>(mean 6 days)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350" w:type="dxa"/>
          </w:tcPr>
          <w:p w14:paraId="78C16657" w14:textId="77777777" w:rsidR="00F1422B" w:rsidRPr="00F4218B" w:rsidRDefault="00F1422B" w:rsidP="0087167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DN114001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CDI</w:t>
            </w:r>
            <w:r w:rsidRPr="00F4218B">
              <w:rPr>
                <w:color w:val="0D0D0D" w:themeColor="text1" w:themeTint="F2"/>
                <w:sz w:val="22"/>
              </w:rPr>
              <w:t>:</w:t>
            </w:r>
            <w:r w:rsidRPr="00F4218B">
              <w:rPr>
                <w:color w:val="0D0D0D" w:themeColor="text1" w:themeTint="F2"/>
                <w:sz w:val="22"/>
              </w:rPr>
              <w:br/>
              <w:t>0/30 (0%)</w:t>
            </w:r>
            <w:r w:rsidRPr="00F4218B">
              <w:rPr>
                <w:color w:val="0D0D0D" w:themeColor="text1" w:themeTint="F2"/>
                <w:sz w:val="22"/>
              </w:rPr>
              <w:br/>
              <w:t>p=0.24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 xml:space="preserve">power 21.3% 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</w:tc>
        <w:tc>
          <w:tcPr>
            <w:tcW w:w="1264" w:type="dxa"/>
          </w:tcPr>
          <w:p w14:paraId="2E80011B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</w:rPr>
              <w:t xml:space="preserve"> Shirota</w:t>
            </w:r>
            <w:r w:rsidRPr="00F4218B">
              <w:rPr>
                <w:color w:val="0D0D0D" w:themeColor="text1" w:themeTint="F2"/>
                <w:sz w:val="22"/>
              </w:rPr>
              <w:br/>
              <w:t>control: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CDI</w:t>
            </w:r>
            <w:r w:rsidRPr="00F4218B">
              <w:rPr>
                <w:color w:val="0D0D0D" w:themeColor="text1" w:themeTint="F2"/>
                <w:sz w:val="22"/>
              </w:rPr>
              <w:t>:</w:t>
            </w:r>
            <w:r w:rsidRPr="00F4218B">
              <w:rPr>
                <w:color w:val="0D0D0D" w:themeColor="text1" w:themeTint="F2"/>
                <w:sz w:val="22"/>
              </w:rPr>
              <w:br/>
              <w:t>3/30 (10%)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</w:tc>
        <w:tc>
          <w:tcPr>
            <w:tcW w:w="1620" w:type="dxa"/>
          </w:tcPr>
          <w:p w14:paraId="7FB7390E" w14:textId="77777777" w:rsidR="00F1422B" w:rsidRPr="00F4218B" w:rsidRDefault="00F1422B" w:rsidP="00F1422B">
            <w:pPr>
              <w:pStyle w:val="BodyText"/>
              <w:rPr>
                <w:lang w:val="de-DE"/>
              </w:rPr>
            </w:pPr>
            <w:r w:rsidRPr="00F4218B">
              <w:rPr>
                <w:b/>
                <w:color w:val="0D0D0D" w:themeColor="text1" w:themeTint="F2"/>
              </w:rPr>
              <w:t>Dietrich</w:t>
            </w:r>
            <w:r w:rsidRPr="00F4218B">
              <w:rPr>
                <w:color w:val="FF00FF"/>
              </w:rPr>
              <w:t xml:space="preserve"> </w:t>
            </w:r>
            <w:r w:rsidRPr="00F4218B">
              <w:rPr>
                <w:color w:val="000000"/>
              </w:rPr>
              <w:t>CG</w:t>
            </w:r>
            <w:r w:rsidRPr="00F4218B">
              <w:rPr>
                <w:color w:val="000000"/>
              </w:rPr>
              <w:br/>
              <w:t>2014</w:t>
            </w:r>
            <w:r w:rsidRPr="00F4218B">
              <w:rPr>
                <w:color w:val="000000"/>
              </w:rPr>
              <w:br/>
              <w:t>World J Gastroenter</w:t>
            </w:r>
          </w:p>
        </w:tc>
      </w:tr>
    </w:tbl>
    <w:p w14:paraId="3D917D5B" w14:textId="77777777" w:rsidR="00CF5F1B" w:rsidRPr="00F4218B" w:rsidRDefault="00CF5F1B" w:rsidP="00CF5F1B">
      <w:pPr>
        <w:rPr>
          <w:b/>
        </w:rPr>
      </w:pPr>
      <w:r w:rsidRPr="00F4218B">
        <w:rPr>
          <w:b/>
        </w:rPr>
        <w:t xml:space="preserve">Primary prevention of CDI-page </w:t>
      </w:r>
      <w:r w:rsidR="0055573F" w:rsidRPr="00F4218B">
        <w:rPr>
          <w:b/>
        </w:rPr>
        <w:t>6</w:t>
      </w:r>
      <w:r w:rsidRPr="00F4218B">
        <w:rPr>
          <w:b/>
        </w:rPr>
        <w:t xml:space="preserve"> </w:t>
      </w:r>
    </w:p>
    <w:p w14:paraId="1182DEA2" w14:textId="77777777" w:rsidR="00CF5F1B" w:rsidRPr="00F4218B" w:rsidRDefault="00CF5F1B" w:rsidP="00CF5F1B"/>
    <w:p w14:paraId="64A3A6C5" w14:textId="77777777" w:rsidR="00CF5F1B" w:rsidRPr="00F4218B" w:rsidRDefault="00CF5F1B" w:rsidP="00CF5F1B">
      <w:pPr>
        <w:rPr>
          <w:b/>
        </w:rPr>
      </w:pPr>
      <w:r w:rsidRPr="00F4218B">
        <w:br w:type="page"/>
      </w:r>
      <w:r w:rsidRPr="00F4218B">
        <w:rPr>
          <w:b/>
        </w:rPr>
        <w:lastRenderedPageBreak/>
        <w:t xml:space="preserve">Primary prevention of CDI-page </w:t>
      </w:r>
      <w:r w:rsidR="0055573F" w:rsidRPr="00F4218B">
        <w:rPr>
          <w:b/>
        </w:rPr>
        <w:t>7</w:t>
      </w:r>
    </w:p>
    <w:p w14:paraId="7541BD10" w14:textId="77777777" w:rsidR="00CF5F1B" w:rsidRPr="00F4218B" w:rsidRDefault="00CF5F1B" w:rsidP="00CF5F1B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48"/>
        <w:gridCol w:w="1598"/>
        <w:gridCol w:w="990"/>
        <w:gridCol w:w="1440"/>
        <w:gridCol w:w="1350"/>
        <w:gridCol w:w="1440"/>
        <w:gridCol w:w="1710"/>
      </w:tblGrid>
      <w:tr w:rsidR="00F1422B" w:rsidRPr="00F4218B" w14:paraId="0E057F4A" w14:textId="77777777" w:rsidTr="00DC0820">
        <w:tc>
          <w:tcPr>
            <w:tcW w:w="544" w:type="dxa"/>
          </w:tcPr>
          <w:p w14:paraId="75FF056C" w14:textId="77777777" w:rsidR="00F1422B" w:rsidRPr="00F4218B" w:rsidRDefault="00F1422B" w:rsidP="00F1422B">
            <w:pPr>
              <w:pStyle w:val="BodyText"/>
              <w:ind w:left="-467" w:firstLine="467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+/-</w:t>
            </w:r>
          </w:p>
        </w:tc>
        <w:tc>
          <w:tcPr>
            <w:tcW w:w="1548" w:type="dxa"/>
          </w:tcPr>
          <w:p w14:paraId="537FEEC1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598" w:type="dxa"/>
          </w:tcPr>
          <w:p w14:paraId="6DF738F4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Population</w:t>
            </w:r>
          </w:p>
        </w:tc>
        <w:tc>
          <w:tcPr>
            <w:tcW w:w="990" w:type="dxa"/>
          </w:tcPr>
          <w:p w14:paraId="4050D67C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Daily dose</w:t>
            </w:r>
          </w:p>
        </w:tc>
        <w:tc>
          <w:tcPr>
            <w:tcW w:w="1440" w:type="dxa"/>
          </w:tcPr>
          <w:p w14:paraId="784137F9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350" w:type="dxa"/>
          </w:tcPr>
          <w:p w14:paraId="790D3EFE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Probiotic</w:t>
            </w:r>
          </w:p>
        </w:tc>
        <w:tc>
          <w:tcPr>
            <w:tcW w:w="1440" w:type="dxa"/>
          </w:tcPr>
          <w:p w14:paraId="0C369A13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CDI in Controls</w:t>
            </w:r>
          </w:p>
        </w:tc>
        <w:tc>
          <w:tcPr>
            <w:tcW w:w="1710" w:type="dxa"/>
          </w:tcPr>
          <w:p w14:paraId="25C191DD" w14:textId="77777777" w:rsidR="00F1422B" w:rsidRPr="00F4218B" w:rsidRDefault="00F1422B" w:rsidP="00F1422B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1422B" w:rsidRPr="00F4218B" w14:paraId="7318FD51" w14:textId="77777777" w:rsidTr="00DC0820">
        <w:tc>
          <w:tcPr>
            <w:tcW w:w="544" w:type="dxa"/>
          </w:tcPr>
          <w:p w14:paraId="03F0EF9C" w14:textId="77777777" w:rsidR="00F1422B" w:rsidRPr="00F4218B" w:rsidRDefault="00F1422B" w:rsidP="00F1422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48" w:type="dxa"/>
          </w:tcPr>
          <w:p w14:paraId="4D24F037" w14:textId="77777777" w:rsidR="00F1422B" w:rsidRPr="00F4218B" w:rsidRDefault="00F1422B" w:rsidP="0087167C">
            <w:pPr>
              <w:pStyle w:val="BodyText"/>
              <w:rPr>
                <w:i/>
                <w:color w:val="FF0000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"SacBo Trial"</w:t>
            </w:r>
            <w:r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Saccharo. 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[Perenterol Forte®]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HANSEN CBS5926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="0087167C" w:rsidRPr="00F4218B">
              <w:rPr>
                <w:i/>
                <w:color w:val="0D0D0D" w:themeColor="text1" w:themeTint="F2"/>
                <w:sz w:val="22"/>
              </w:rPr>
              <w:t>(</w:t>
            </w:r>
            <w:proofErr w:type="gramStart"/>
            <w:r w:rsidR="0087167C" w:rsidRPr="00F4218B">
              <w:rPr>
                <w:i/>
                <w:color w:val="0D0D0D" w:themeColor="text1" w:themeTint="F2"/>
                <w:sz w:val="22"/>
              </w:rPr>
              <w:t xml:space="preserve">aka </w:t>
            </w:r>
            <w:r w:rsidR="0087167C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87167C" w:rsidRPr="00F4218B">
              <w:rPr>
                <w:sz w:val="20"/>
                <w:szCs w:val="20"/>
              </w:rPr>
              <w:t xml:space="preserve"> I-745) v</w:t>
            </w:r>
            <w:r w:rsidRPr="00F4218B">
              <w:rPr>
                <w:color w:val="0D0D0D" w:themeColor="text1" w:themeTint="F2"/>
                <w:sz w:val="22"/>
              </w:rPr>
              <w:t>s</w:t>
            </w:r>
            <w:r w:rsidRPr="00F4218B">
              <w:rPr>
                <w:sz w:val="22"/>
              </w:rPr>
              <w:t xml:space="preserve"> placebo</w:t>
            </w:r>
            <w:r w:rsidRPr="00F4218B">
              <w:rPr>
                <w:sz w:val="22"/>
              </w:rPr>
              <w:br/>
              <w:t>[</w:t>
            </w:r>
            <w:r w:rsidRPr="00F4218B">
              <w:rPr>
                <w:color w:val="0070C0"/>
                <w:sz w:val="22"/>
              </w:rPr>
              <w:t>Manufactured by UCB Brussels, Belgium</w:t>
            </w:r>
            <w:r w:rsidRPr="00F4218B">
              <w:rPr>
                <w:sz w:val="22"/>
              </w:rPr>
              <w:t>]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due to low enrollment, RCT stopped prematurely at interim analysis</w:t>
            </w:r>
          </w:p>
        </w:tc>
        <w:tc>
          <w:tcPr>
            <w:tcW w:w="1598" w:type="dxa"/>
          </w:tcPr>
          <w:p w14:paraId="1D203ED5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Adults </w:t>
            </w:r>
            <w:r w:rsidRPr="00F4218B">
              <w:rPr>
                <w:sz w:val="22"/>
                <w:szCs w:val="22"/>
              </w:rPr>
              <w:t xml:space="preserve">(mean age: 60 Sb and 56 placebo yrs) inpatients at 15 hospitals in Germany (07/2010-10/2012) receiving systematic antibiotics </w:t>
            </w:r>
            <w:r w:rsidRPr="00F4218B">
              <w:rPr>
                <w:i/>
                <w:sz w:val="22"/>
                <w:szCs w:val="22"/>
              </w:rPr>
              <w:t>(80% beta-lactams</w:t>
            </w:r>
            <w:r w:rsidRPr="00F4218B">
              <w:rPr>
                <w:sz w:val="22"/>
                <w:szCs w:val="22"/>
              </w:rPr>
              <w:t>)</w:t>
            </w:r>
            <w:r w:rsidRPr="00F4218B">
              <w:rPr>
                <w:sz w:val="22"/>
                <w:szCs w:val="22"/>
              </w:rPr>
              <w:br/>
              <w:t>Screened 2444</w:t>
            </w:r>
            <w:r w:rsidRPr="00F4218B">
              <w:rPr>
                <w:sz w:val="22"/>
                <w:szCs w:val="22"/>
              </w:rPr>
              <w:br/>
              <w:t xml:space="preserve">enrolled N=477 </w:t>
            </w:r>
            <w:proofErr w:type="gramStart"/>
            <w:r w:rsidRPr="00F4218B">
              <w:rPr>
                <w:sz w:val="22"/>
                <w:szCs w:val="22"/>
              </w:rPr>
              <w:t>enrolled,  292</w:t>
            </w:r>
            <w:proofErr w:type="gramEnd"/>
            <w:r w:rsidRPr="00F4218B">
              <w:rPr>
                <w:sz w:val="22"/>
                <w:szCs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done (39% attrition)</w:t>
            </w:r>
            <w:r w:rsidRPr="00F4218B">
              <w:rPr>
                <w:color w:val="FF0000"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Phase 3 trial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0D0D0D"/>
                <w:sz w:val="22"/>
                <w:szCs w:val="22"/>
              </w:rPr>
              <w:t>GERMANY</w:t>
            </w:r>
          </w:p>
        </w:tc>
        <w:tc>
          <w:tcPr>
            <w:tcW w:w="990" w:type="dxa"/>
          </w:tcPr>
          <w:p w14:paraId="7917247A" w14:textId="77777777" w:rsidR="00F1422B" w:rsidRPr="00F4218B" w:rsidRDefault="00F1422B" w:rsidP="00F1422B">
            <w:pPr>
              <w:pStyle w:val="BodyText"/>
              <w:rPr>
                <w:sz w:val="20"/>
                <w:szCs w:val="20"/>
              </w:rPr>
            </w:pPr>
            <w:r w:rsidRPr="00F4218B">
              <w:t>1.8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capsules</w:t>
            </w:r>
            <w:r w:rsidRPr="00F4218B">
              <w:rPr>
                <w:b/>
              </w:rPr>
              <w:br/>
            </w:r>
            <w:r w:rsidRPr="00F4218B">
              <w:rPr>
                <w:sz w:val="20"/>
                <w:szCs w:val="20"/>
              </w:rPr>
              <w:br/>
              <w:t>[within 2 days of antibiotic]</w:t>
            </w:r>
          </w:p>
          <w:p w14:paraId="07DF57E1" w14:textId="77777777" w:rsidR="00F1422B" w:rsidRPr="00F4218B" w:rsidRDefault="00F1422B" w:rsidP="00F1422B">
            <w:pPr>
              <w:pStyle w:val="BodyText"/>
              <w:rPr>
                <w:b/>
              </w:rPr>
            </w:pPr>
            <w:r w:rsidRPr="00F4218B">
              <w:rPr>
                <w:sz w:val="20"/>
                <w:szCs w:val="20"/>
              </w:rPr>
              <w:br/>
              <w:t xml:space="preserve">Attrition high (n=185 dropped due to </w:t>
            </w:r>
            <w:r w:rsidRPr="00F4218B">
              <w:rPr>
                <w:sz w:val="18"/>
                <w:szCs w:val="18"/>
              </w:rPr>
              <w:t>incomplete</w:t>
            </w:r>
            <w:r w:rsidRPr="00F4218B">
              <w:rPr>
                <w:sz w:val="20"/>
                <w:szCs w:val="20"/>
              </w:rPr>
              <w:t xml:space="preserve"> diaries</w:t>
            </w:r>
            <w:r w:rsidRPr="00F4218B">
              <w:rPr>
                <w:b/>
              </w:rPr>
              <w:t>)</w:t>
            </w:r>
          </w:p>
        </w:tc>
        <w:tc>
          <w:tcPr>
            <w:tcW w:w="1440" w:type="dxa"/>
          </w:tcPr>
          <w:p w14:paraId="1E3B1A72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 of antibiotic (mean 8 days)</w:t>
            </w:r>
            <w:r w:rsidRPr="00F4218B">
              <w:rPr>
                <w:sz w:val="22"/>
              </w:rPr>
              <w:br/>
              <w:t>plus 7 days</w:t>
            </w:r>
          </w:p>
          <w:p w14:paraId="5C725AB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Max. txt was set at 8 weeks.</w:t>
            </w:r>
          </w:p>
          <w:p w14:paraId="2A0FB78A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F/up: </w:t>
            </w:r>
            <w:r w:rsidRPr="00F4218B">
              <w:rPr>
                <w:sz w:val="22"/>
              </w:rPr>
              <w:br/>
              <w:t>6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 and PP</w:t>
            </w:r>
          </w:p>
        </w:tc>
        <w:tc>
          <w:tcPr>
            <w:tcW w:w="1350" w:type="dxa"/>
          </w:tcPr>
          <w:p w14:paraId="3800E96C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Sb 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22"/>
              </w:rPr>
              <w:t>CDI</w:t>
            </w:r>
            <w:r w:rsidRPr="00F4218B">
              <w:rPr>
                <w:sz w:val="22"/>
              </w:rPr>
              <w:t>: 2/246 (0.8%)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b/>
                <w:sz w:val="22"/>
              </w:rPr>
              <w:br/>
              <w:t>AE:</w:t>
            </w:r>
            <w:r w:rsidRPr="00F4218B">
              <w:rPr>
                <w:sz w:val="22"/>
              </w:rPr>
              <w:t xml:space="preserve"> 18/245 (7.3%)</w:t>
            </w:r>
          </w:p>
        </w:tc>
        <w:tc>
          <w:tcPr>
            <w:tcW w:w="1440" w:type="dxa"/>
          </w:tcPr>
          <w:p w14:paraId="1607A83B" w14:textId="77777777" w:rsidR="00F1422B" w:rsidRPr="00F4218B" w:rsidRDefault="00F1422B" w:rsidP="00F142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CDI</w:t>
            </w:r>
            <w:r w:rsidRPr="00F4218B">
              <w:rPr>
                <w:color w:val="0D0D0D" w:themeColor="text1" w:themeTint="F2"/>
                <w:sz w:val="22"/>
              </w:rPr>
              <w:t>: 2/231 (0.9%)</w:t>
            </w:r>
            <w:r w:rsidRPr="00F4218B">
              <w:rPr>
                <w:color w:val="0D0D0D" w:themeColor="text1" w:themeTint="F2"/>
                <w:sz w:val="22"/>
              </w:rPr>
              <w:br/>
              <w:t>low rate!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/>
                <w:sz w:val="22"/>
              </w:rPr>
              <w:t>AE:</w:t>
            </w:r>
            <w:r w:rsidRPr="00F4218B">
              <w:rPr>
                <w:color w:val="0D0D0D"/>
                <w:sz w:val="22"/>
              </w:rPr>
              <w:br/>
              <w:t>12/222 (5.4%)</w:t>
            </w:r>
          </w:p>
        </w:tc>
        <w:tc>
          <w:tcPr>
            <w:tcW w:w="1710" w:type="dxa"/>
          </w:tcPr>
          <w:p w14:paraId="3ECDAAA9" w14:textId="77777777" w:rsidR="00F1422B" w:rsidRPr="00F4218B" w:rsidRDefault="00F1422B" w:rsidP="00F1422B">
            <w:pPr>
              <w:pStyle w:val="BodyText"/>
              <w:spacing w:before="240"/>
              <w:rPr>
                <w:color w:val="FF0000"/>
                <w:sz w:val="18"/>
                <w:szCs w:val="18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Ehrhardt</w:t>
            </w:r>
            <w:r w:rsidRPr="00F4218B">
              <w:rPr>
                <w:b/>
                <w:color w:val="FF0000"/>
                <w:sz w:val="22"/>
              </w:rPr>
              <w:t xml:space="preserve"> </w:t>
            </w:r>
            <w:r w:rsidRPr="00F4218B">
              <w:rPr>
                <w:sz w:val="22"/>
              </w:rPr>
              <w:t>S</w:t>
            </w:r>
            <w:r w:rsidRPr="00F4218B">
              <w:rPr>
                <w:sz w:val="22"/>
              </w:rPr>
              <w:br/>
              <w:t>2016</w:t>
            </w:r>
            <w:r w:rsidRPr="00F4218B">
              <w:rPr>
                <w:sz w:val="22"/>
              </w:rPr>
              <w:br/>
              <w:t xml:space="preserve">Open Forum Infect Dis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FF0000"/>
                <w:sz w:val="18"/>
                <w:szCs w:val="18"/>
              </w:rPr>
              <w:t>Poor study conduct due to: 1) high attrition rate due to incomplete diaries;</w:t>
            </w:r>
            <w:r w:rsidRPr="00F4218B">
              <w:rPr>
                <w:color w:val="FF0000"/>
                <w:sz w:val="18"/>
                <w:szCs w:val="18"/>
              </w:rPr>
              <w:br/>
              <w:t>2) 13 patients did not receive correct study drug assignment,</w:t>
            </w:r>
            <w:r w:rsidRPr="00F4218B">
              <w:rPr>
                <w:color w:val="FF0000"/>
                <w:sz w:val="18"/>
                <w:szCs w:val="18"/>
              </w:rPr>
              <w:br/>
              <w:t>3) low power due to early termination of study</w:t>
            </w:r>
            <w:r w:rsidRPr="00F4218B">
              <w:rPr>
                <w:color w:val="FF0000"/>
                <w:sz w:val="18"/>
                <w:szCs w:val="18"/>
              </w:rPr>
              <w:br/>
            </w:r>
          </w:p>
        </w:tc>
      </w:tr>
      <w:tr w:rsidR="00F1422B" w:rsidRPr="00F4218B" w14:paraId="66E48A92" w14:textId="77777777" w:rsidTr="00DC0820">
        <w:tc>
          <w:tcPr>
            <w:tcW w:w="544" w:type="dxa"/>
          </w:tcPr>
          <w:p w14:paraId="20BB0A28" w14:textId="77777777" w:rsidR="00F1422B" w:rsidRPr="00F4218B" w:rsidRDefault="00F1422B" w:rsidP="00F1422B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294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</w:rPr>
              <w:t xml:space="preserve">S. boulardii </w:t>
            </w:r>
            <w:r w:rsidRPr="00F4218B">
              <w:t>CNCM I-745</w:t>
            </w:r>
            <w:r w:rsidRPr="00F4218B">
              <w:br/>
            </w:r>
            <w:r w:rsidRPr="00F4218B">
              <w:rPr>
                <w:color w:val="0D0D0D"/>
              </w:rPr>
              <w:t>vs open, no intervention control.</w:t>
            </w:r>
            <w:r w:rsidRPr="00F4218B">
              <w:rPr>
                <w:color w:val="0D0D0D"/>
              </w:rPr>
              <w:br/>
              <w:t>Randomized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A1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/>
              </w:rPr>
              <w:t>n=163 older inpatient adults on broad-spectrum antibiotics Jan 2014-Dec 2015</w:t>
            </w:r>
            <w:r w:rsidRPr="00F4218B">
              <w:rPr>
                <w:color w:val="0D0D0D"/>
              </w:rPr>
              <w:br/>
              <w:t>CHINA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FD7" w14:textId="77777777" w:rsidR="00F1422B" w:rsidRPr="00F4218B" w:rsidRDefault="00F1422B" w:rsidP="00DC0820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/>
              </w:rPr>
              <w:t>1 g/day</w:t>
            </w:r>
            <w:r w:rsidRPr="00F4218B">
              <w:rPr>
                <w:color w:val="0D0D0D"/>
              </w:rPr>
              <w:br/>
              <w:t>(</w:t>
            </w:r>
            <w:r w:rsidR="00DC0820" w:rsidRPr="00F4218B">
              <w:rPr>
                <w:color w:val="0D0D0D"/>
              </w:rPr>
              <w:t>1 x 10</w:t>
            </w:r>
            <w:r w:rsidR="00DC0820" w:rsidRPr="00F4218B">
              <w:rPr>
                <w:color w:val="0D0D0D"/>
                <w:vertAlign w:val="superscript"/>
              </w:rPr>
              <w:t>10</w:t>
            </w:r>
            <w:r w:rsidRPr="00F4218B">
              <w:rPr>
                <w:color w:val="0D0D0D"/>
                <w:vertAlign w:val="superscript"/>
              </w:rPr>
              <w:t xml:space="preserve"> </w:t>
            </w:r>
            <w:r w:rsidRPr="00F4218B">
              <w:rPr>
                <w:color w:val="0D0D0D"/>
              </w:rPr>
              <w:t>cfu/d)</w:t>
            </w:r>
            <w:r w:rsidRPr="00F4218B">
              <w:rPr>
                <w:color w:val="0D0D0D"/>
              </w:rPr>
              <w:br/>
            </w:r>
            <w:r w:rsidRPr="00F4218B">
              <w:rPr>
                <w:b/>
                <w:color w:val="0D0D0D"/>
              </w:rPr>
              <w:t>capsule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271" w14:textId="77777777" w:rsidR="00F1422B" w:rsidRPr="00F4218B" w:rsidRDefault="00DC0820" w:rsidP="00DC0820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/>
              </w:rPr>
              <w:t>3 weeks</w:t>
            </w:r>
            <w:r w:rsidR="00F1422B" w:rsidRPr="00F4218B">
              <w:rPr>
                <w:color w:val="0D0D0D"/>
              </w:rPr>
              <w:br/>
            </w:r>
            <w:r w:rsidR="00F1422B" w:rsidRPr="00F4218B">
              <w:rPr>
                <w:color w:val="0D0D0D"/>
              </w:rPr>
              <w:br/>
              <w:t xml:space="preserve">F/up: </w:t>
            </w:r>
            <w:r w:rsidRPr="00F4218B">
              <w:rPr>
                <w:color w:val="0D0D0D"/>
              </w:rPr>
              <w:t>9 weeks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0C1" w14:textId="77777777" w:rsidR="00F1422B" w:rsidRPr="00F4218B" w:rsidRDefault="00F1422B" w:rsidP="0087167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/>
                <w:sz w:val="22"/>
              </w:rPr>
              <w:t>(N=81)</w:t>
            </w:r>
            <w:r w:rsidRPr="00F4218B">
              <w:rPr>
                <w:color w:val="0D0D0D"/>
                <w:sz w:val="22"/>
              </w:rPr>
              <w:br/>
            </w:r>
            <w:r w:rsidRPr="00F4218B">
              <w:rPr>
                <w:color w:val="0D0D0D"/>
                <w:sz w:val="22"/>
              </w:rPr>
              <w:br/>
            </w:r>
            <w:r w:rsidR="0087167C" w:rsidRPr="00F4218B">
              <w:rPr>
                <w:b/>
                <w:color w:val="0D0D0D"/>
                <w:sz w:val="22"/>
              </w:rPr>
              <w:t>CDI</w:t>
            </w:r>
            <w:r w:rsidR="0087167C" w:rsidRPr="00F4218B">
              <w:rPr>
                <w:color w:val="0D0D0D"/>
                <w:sz w:val="22"/>
              </w:rPr>
              <w:t>: 3/81 (3.7%) ns</w:t>
            </w:r>
            <w:r w:rsidR="0087167C" w:rsidRPr="00F4218B">
              <w:rPr>
                <w:b/>
                <w:color w:val="0D0D0D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CF6" w14:textId="77777777" w:rsidR="00F1422B" w:rsidRPr="00F4218B" w:rsidRDefault="00F1422B" w:rsidP="0087167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/>
                <w:sz w:val="22"/>
              </w:rPr>
              <w:t>(N=82)</w:t>
            </w:r>
            <w:r w:rsidRPr="00F4218B">
              <w:rPr>
                <w:color w:val="0D0D0D"/>
                <w:sz w:val="22"/>
              </w:rPr>
              <w:br/>
            </w:r>
            <w:r w:rsidRPr="00F4218B">
              <w:rPr>
                <w:color w:val="0D0D0D"/>
                <w:sz w:val="22"/>
              </w:rPr>
              <w:br/>
            </w:r>
            <w:r w:rsidRPr="00F4218B">
              <w:rPr>
                <w:b/>
                <w:color w:val="0D0D0D"/>
                <w:sz w:val="22"/>
              </w:rPr>
              <w:t>CDI</w:t>
            </w:r>
            <w:r w:rsidRPr="00F4218B">
              <w:rPr>
                <w:color w:val="0D0D0D"/>
                <w:sz w:val="22"/>
              </w:rPr>
              <w:t>: 4/82 (4.9%)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2D5" w14:textId="77777777" w:rsidR="00F1422B" w:rsidRPr="00F4218B" w:rsidRDefault="00F1422B" w:rsidP="00F1422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color w:val="0D0D0D"/>
                <w:sz w:val="22"/>
              </w:rPr>
              <w:t xml:space="preserve"> DM</w:t>
            </w:r>
            <w:r w:rsidRPr="00F4218B">
              <w:rPr>
                <w:color w:val="0D0D0D"/>
                <w:sz w:val="22"/>
              </w:rPr>
              <w:br/>
              <w:t>2017</w:t>
            </w:r>
            <w:r w:rsidRPr="00F4218B">
              <w:rPr>
                <w:color w:val="0D0D0D"/>
                <w:sz w:val="22"/>
              </w:rPr>
              <w:br/>
            </w:r>
            <w:r w:rsidRPr="00F4218B">
              <w:rPr>
                <w:color w:val="0D0D0D"/>
                <w:sz w:val="22"/>
              </w:rPr>
              <w:br/>
              <w:t>Zhonghua Nei Ke Za Zhi</w:t>
            </w:r>
            <w:r w:rsidRPr="00F4218B">
              <w:rPr>
                <w:color w:val="0D0D0D"/>
                <w:sz w:val="22"/>
              </w:rPr>
              <w:br/>
            </w:r>
            <w:r w:rsidRPr="00F4218B">
              <w:rPr>
                <w:color w:val="0070C0"/>
                <w:sz w:val="22"/>
              </w:rPr>
              <w:t>[in Chinese]</w:t>
            </w:r>
          </w:p>
        </w:tc>
      </w:tr>
    </w:tbl>
    <w:p w14:paraId="68A4F108" w14:textId="77777777" w:rsidR="00F1422B" w:rsidRPr="00F4218B" w:rsidRDefault="00CF5F1B" w:rsidP="00F1422B">
      <w:r w:rsidRPr="00F4218B">
        <w:rPr>
          <w:color w:val="0D0D0D" w:themeColor="text1" w:themeTint="F2"/>
        </w:rPr>
        <w:br w:type="page"/>
      </w:r>
    </w:p>
    <w:p w14:paraId="1ABFB2A0" w14:textId="77777777" w:rsidR="00CF5F1B" w:rsidRPr="00F4218B" w:rsidRDefault="00CF5F1B" w:rsidP="00CF5F1B">
      <w:pPr>
        <w:pStyle w:val="Heading2"/>
      </w:pPr>
      <w:bookmarkStart w:id="14" w:name="_Toc523998110"/>
      <w:bookmarkStart w:id="15" w:name="_Toc524700228"/>
      <w:bookmarkStart w:id="16" w:name="_Toc531247971"/>
      <w:r w:rsidRPr="00F4218B">
        <w:lastRenderedPageBreak/>
        <w:t xml:space="preserve">Enteral feeding: prevention of </w:t>
      </w:r>
      <w:bookmarkEnd w:id="14"/>
      <w:bookmarkEnd w:id="15"/>
      <w:r w:rsidR="0087167C" w:rsidRPr="00F4218B">
        <w:t>diarrhea</w:t>
      </w:r>
      <w:bookmarkEnd w:id="16"/>
    </w:p>
    <w:p w14:paraId="47345B1F" w14:textId="6ABF6D0E" w:rsidR="00CF5F1B" w:rsidRPr="00F4218B" w:rsidRDefault="003855D3" w:rsidP="00CF5F1B">
      <w:r w:rsidRPr="00F4218B">
        <w:t>Definition of outcome=</w:t>
      </w:r>
      <w:r w:rsidR="00A7309E" w:rsidRPr="00F4218B">
        <w:t xml:space="preserve">days of </w:t>
      </w:r>
      <w:r w:rsidRPr="00F4218B">
        <w:t xml:space="preserve">diarrhea (score-based on </w:t>
      </w:r>
      <w:r w:rsidRPr="00F4218B">
        <w:rPr>
          <w:u w:val="single"/>
        </w:rPr>
        <w:t>&gt;</w:t>
      </w:r>
      <w:r w:rsidRPr="00F4218B">
        <w:t>3 nonformed stools/day) while on enteral nutrition.</w:t>
      </w:r>
    </w:p>
    <w:p w14:paraId="3E989A8A" w14:textId="77777777" w:rsidR="00CF5F1B" w:rsidRPr="00F4218B" w:rsidRDefault="00CF5F1B" w:rsidP="00CF5F1B">
      <w:pPr>
        <w:rPr>
          <w:b/>
        </w:rPr>
      </w:pPr>
    </w:p>
    <w:tbl>
      <w:tblPr>
        <w:tblW w:w="1033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260"/>
        <w:gridCol w:w="1350"/>
        <w:gridCol w:w="935"/>
        <w:gridCol w:w="1218"/>
        <w:gridCol w:w="1150"/>
        <w:gridCol w:w="1163"/>
        <w:gridCol w:w="1070"/>
        <w:gridCol w:w="1664"/>
      </w:tblGrid>
      <w:tr w:rsidR="00CF5F1B" w:rsidRPr="00F4218B" w14:paraId="237D3363" w14:textId="77777777" w:rsidTr="006F76E2">
        <w:tc>
          <w:tcPr>
            <w:tcW w:w="523" w:type="dxa"/>
          </w:tcPr>
          <w:p w14:paraId="7F6D77A5" w14:textId="77777777" w:rsidR="00CF5F1B" w:rsidRPr="00F4218B" w:rsidRDefault="00DC1382" w:rsidP="000906BD">
            <w:pPr>
              <w:rPr>
                <w:b/>
              </w:rPr>
            </w:pPr>
            <w:bookmarkStart w:id="17" w:name="_Hlk520647427"/>
            <w:r w:rsidRPr="00F4218B">
              <w:rPr>
                <w:b/>
              </w:rPr>
              <w:t>+/-</w:t>
            </w:r>
          </w:p>
        </w:tc>
        <w:tc>
          <w:tcPr>
            <w:tcW w:w="1260" w:type="dxa"/>
          </w:tcPr>
          <w:p w14:paraId="2593FB24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Probiotic</w:t>
            </w:r>
          </w:p>
        </w:tc>
        <w:tc>
          <w:tcPr>
            <w:tcW w:w="1350" w:type="dxa"/>
          </w:tcPr>
          <w:p w14:paraId="391653D8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Population</w:t>
            </w:r>
          </w:p>
        </w:tc>
        <w:tc>
          <w:tcPr>
            <w:tcW w:w="935" w:type="dxa"/>
          </w:tcPr>
          <w:p w14:paraId="289B4F0D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 xml:space="preserve">No. </w:t>
            </w:r>
          </w:p>
        </w:tc>
        <w:tc>
          <w:tcPr>
            <w:tcW w:w="1218" w:type="dxa"/>
          </w:tcPr>
          <w:p w14:paraId="6934676F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1150" w:type="dxa"/>
          </w:tcPr>
          <w:p w14:paraId="1A70F2A1" w14:textId="77777777" w:rsidR="00CF5F1B" w:rsidRPr="00F4218B" w:rsidRDefault="00CF5F1B" w:rsidP="00DC1382">
            <w:pPr>
              <w:rPr>
                <w:b/>
              </w:rPr>
            </w:pPr>
            <w:r w:rsidRPr="00F4218B">
              <w:rPr>
                <w:b/>
              </w:rPr>
              <w:t>Duration</w:t>
            </w:r>
          </w:p>
        </w:tc>
        <w:tc>
          <w:tcPr>
            <w:tcW w:w="1163" w:type="dxa"/>
          </w:tcPr>
          <w:p w14:paraId="7A18D424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Outcome</w:t>
            </w:r>
          </w:p>
          <w:p w14:paraId="258F5820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in Probiotic</w:t>
            </w:r>
          </w:p>
        </w:tc>
        <w:tc>
          <w:tcPr>
            <w:tcW w:w="1070" w:type="dxa"/>
          </w:tcPr>
          <w:p w14:paraId="07347E99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Oucome</w:t>
            </w:r>
          </w:p>
          <w:p w14:paraId="03E96530" w14:textId="77777777" w:rsidR="00CF5F1B" w:rsidRPr="00F4218B" w:rsidRDefault="00CF5F1B" w:rsidP="000906BD">
            <w:pPr>
              <w:rPr>
                <w:b/>
              </w:rPr>
            </w:pPr>
            <w:r w:rsidRPr="00F4218B">
              <w:rPr>
                <w:b/>
              </w:rPr>
              <w:t>in controls</w:t>
            </w:r>
          </w:p>
        </w:tc>
        <w:tc>
          <w:tcPr>
            <w:tcW w:w="1664" w:type="dxa"/>
          </w:tcPr>
          <w:p w14:paraId="2BDB9F5B" w14:textId="77777777" w:rsidR="00CF5F1B" w:rsidRPr="00F4218B" w:rsidRDefault="00CF5F1B" w:rsidP="000906BD">
            <w:pPr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CF5F1B" w:rsidRPr="00F4218B" w14:paraId="26F9384A" w14:textId="77777777" w:rsidTr="006F76E2">
        <w:tc>
          <w:tcPr>
            <w:tcW w:w="523" w:type="dxa"/>
          </w:tcPr>
          <w:p w14:paraId="152921D4" w14:textId="77777777" w:rsidR="00CF5F1B" w:rsidRPr="00F4218B" w:rsidRDefault="00CF5F1B" w:rsidP="000906BD">
            <w:r w:rsidRPr="00F4218B">
              <w:t>+</w:t>
            </w:r>
          </w:p>
        </w:tc>
        <w:tc>
          <w:tcPr>
            <w:tcW w:w="1260" w:type="dxa"/>
          </w:tcPr>
          <w:p w14:paraId="660372B8" w14:textId="77777777" w:rsidR="00CF5F1B" w:rsidRPr="00F4218B" w:rsidRDefault="00CF5F1B" w:rsidP="000906BD">
            <w:r w:rsidRPr="00F4218B">
              <w:rPr>
                <w:i/>
              </w:rPr>
              <w:t>S</w:t>
            </w:r>
            <w:r w:rsidR="00DC1382" w:rsidRPr="00F4218B">
              <w:rPr>
                <w:i/>
              </w:rPr>
              <w:t xml:space="preserve">. </w:t>
            </w:r>
            <w:r w:rsidR="00DC1382" w:rsidRPr="00F4218B">
              <w:rPr>
                <w:i/>
              </w:rPr>
              <w:br/>
              <w:t>boulardii</w:t>
            </w:r>
            <w:r w:rsidR="00DC1382" w:rsidRPr="00F4218B">
              <w:br/>
              <w:t>I-745</w:t>
            </w:r>
          </w:p>
        </w:tc>
        <w:tc>
          <w:tcPr>
            <w:tcW w:w="1350" w:type="dxa"/>
          </w:tcPr>
          <w:p w14:paraId="2D54D93B" w14:textId="77777777" w:rsidR="00CF5F1B" w:rsidRPr="00F4218B" w:rsidRDefault="00CF5F1B" w:rsidP="000906BD">
            <w:r w:rsidRPr="00F4218B">
              <w:t>adults in ICU</w:t>
            </w:r>
          </w:p>
        </w:tc>
        <w:tc>
          <w:tcPr>
            <w:tcW w:w="935" w:type="dxa"/>
          </w:tcPr>
          <w:p w14:paraId="2B1E84DA" w14:textId="77777777" w:rsidR="00CF5F1B" w:rsidRPr="00F4218B" w:rsidRDefault="00CF5F1B" w:rsidP="000906BD">
            <w:r w:rsidRPr="00F4218B">
              <w:t>40</w:t>
            </w:r>
          </w:p>
          <w:p w14:paraId="4CDB5F8F" w14:textId="77777777" w:rsidR="00CF5F1B" w:rsidRPr="00F4218B" w:rsidRDefault="00CF5F1B" w:rsidP="000906BD">
            <w:r w:rsidRPr="00F4218B">
              <w:t>ITT</w:t>
            </w:r>
          </w:p>
        </w:tc>
        <w:tc>
          <w:tcPr>
            <w:tcW w:w="1218" w:type="dxa"/>
          </w:tcPr>
          <w:p w14:paraId="16EDCBEA" w14:textId="77777777" w:rsidR="00CF5F1B" w:rsidRPr="00F4218B" w:rsidRDefault="00CF5F1B" w:rsidP="000906BD">
            <w:r w:rsidRPr="00F4218B">
              <w:t>5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</w:p>
        </w:tc>
        <w:tc>
          <w:tcPr>
            <w:tcW w:w="1150" w:type="dxa"/>
          </w:tcPr>
          <w:p w14:paraId="3BB4971E" w14:textId="77777777" w:rsidR="00CF5F1B" w:rsidRPr="00F4218B" w:rsidRDefault="00CF5F1B" w:rsidP="000906BD">
            <w:r w:rsidRPr="00F4218B">
              <w:t>11-21 d</w:t>
            </w:r>
            <w:r w:rsidR="00DC1382" w:rsidRPr="00F4218B">
              <w:t>ays</w:t>
            </w:r>
          </w:p>
        </w:tc>
        <w:tc>
          <w:tcPr>
            <w:tcW w:w="1163" w:type="dxa"/>
          </w:tcPr>
          <w:p w14:paraId="1A161BD7" w14:textId="77777777" w:rsidR="00CF5F1B" w:rsidRPr="00F4218B" w:rsidRDefault="00CF5F1B" w:rsidP="000906BD">
            <w:r w:rsidRPr="00F4218B">
              <w:t>34/389 (8.7%)* diarrhea days</w:t>
            </w:r>
          </w:p>
        </w:tc>
        <w:tc>
          <w:tcPr>
            <w:tcW w:w="1070" w:type="dxa"/>
          </w:tcPr>
          <w:p w14:paraId="5D36B496" w14:textId="77777777" w:rsidR="00CF5F1B" w:rsidRPr="00F4218B" w:rsidRDefault="00CF5F1B" w:rsidP="000906BD">
            <w:r w:rsidRPr="00F4218B">
              <w:t>63/373 (16.9%) days</w:t>
            </w:r>
          </w:p>
        </w:tc>
        <w:tc>
          <w:tcPr>
            <w:tcW w:w="1664" w:type="dxa"/>
          </w:tcPr>
          <w:p w14:paraId="16BAC226" w14:textId="77777777" w:rsidR="00CF5F1B" w:rsidRPr="00F4218B" w:rsidRDefault="00CF5F1B" w:rsidP="000906BD">
            <w:pPr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Tempe</w:t>
            </w:r>
            <w:r w:rsidR="00DC1382" w:rsidRPr="00F4218B">
              <w:rPr>
                <w:b/>
                <w:color w:val="0D0D0D" w:themeColor="text1" w:themeTint="F2"/>
              </w:rPr>
              <w:t xml:space="preserve"> </w:t>
            </w:r>
            <w:r w:rsidR="00DC1382" w:rsidRPr="00F4218B">
              <w:rPr>
                <w:color w:val="0D0D0D" w:themeColor="text1" w:themeTint="F2"/>
              </w:rPr>
              <w:t>JD</w:t>
            </w:r>
          </w:p>
          <w:p w14:paraId="15B6F59D" w14:textId="77777777" w:rsidR="00CF5F1B" w:rsidRPr="00F4218B" w:rsidRDefault="00CF5F1B" w:rsidP="000906BD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1983 </w:t>
            </w:r>
            <w:r w:rsidR="00DC1382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Sem Hop Paris</w:t>
            </w:r>
          </w:p>
        </w:tc>
      </w:tr>
      <w:bookmarkEnd w:id="17"/>
      <w:tr w:rsidR="00DC1382" w:rsidRPr="00F4218B" w14:paraId="4773B148" w14:textId="77777777" w:rsidTr="006F76E2">
        <w:tc>
          <w:tcPr>
            <w:tcW w:w="523" w:type="dxa"/>
          </w:tcPr>
          <w:p w14:paraId="41F147D3" w14:textId="77777777" w:rsidR="00DC1382" w:rsidRPr="00F4218B" w:rsidRDefault="00DC1382" w:rsidP="00DC1382">
            <w:r w:rsidRPr="00F4218B">
              <w:t>+</w:t>
            </w:r>
          </w:p>
        </w:tc>
        <w:tc>
          <w:tcPr>
            <w:tcW w:w="1260" w:type="dxa"/>
          </w:tcPr>
          <w:p w14:paraId="605D346E" w14:textId="77777777" w:rsidR="00DC1382" w:rsidRPr="00F4218B" w:rsidRDefault="00DC1382" w:rsidP="00DC1382">
            <w:r w:rsidRPr="00F4218B">
              <w:rPr>
                <w:i/>
              </w:rPr>
              <w:t xml:space="preserve">S. </w:t>
            </w:r>
            <w:r w:rsidRPr="00F4218B">
              <w:rPr>
                <w:i/>
              </w:rPr>
              <w:br/>
              <w:t>boulardii</w:t>
            </w:r>
            <w:r w:rsidRPr="00F4218B">
              <w:br/>
              <w:t>I-745</w:t>
            </w:r>
          </w:p>
        </w:tc>
        <w:tc>
          <w:tcPr>
            <w:tcW w:w="1350" w:type="dxa"/>
          </w:tcPr>
          <w:p w14:paraId="72B14470" w14:textId="77777777" w:rsidR="00DC1382" w:rsidRPr="00F4218B" w:rsidRDefault="00DC1382" w:rsidP="00DC1382">
            <w:r w:rsidRPr="00F4218B">
              <w:t xml:space="preserve">burnt adults </w:t>
            </w:r>
            <w:r w:rsidRPr="00F4218B">
              <w:br/>
              <w:t>18-70 yrs</w:t>
            </w:r>
          </w:p>
        </w:tc>
        <w:tc>
          <w:tcPr>
            <w:tcW w:w="935" w:type="dxa"/>
          </w:tcPr>
          <w:p w14:paraId="159B6CC8" w14:textId="77777777" w:rsidR="00DC1382" w:rsidRPr="00F4218B" w:rsidRDefault="00DC1382" w:rsidP="00DC1382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20 enrolled, 18 done</w:t>
            </w:r>
          </w:p>
        </w:tc>
        <w:tc>
          <w:tcPr>
            <w:tcW w:w="1218" w:type="dxa"/>
          </w:tcPr>
          <w:p w14:paraId="06A9044F" w14:textId="77777777" w:rsidR="00DC1382" w:rsidRPr="00F4218B" w:rsidRDefault="00DC1382" w:rsidP="00DC1382">
            <w:r w:rsidRPr="00F4218B">
              <w:t>2 g/d</w:t>
            </w:r>
          </w:p>
          <w:p w14:paraId="1D170166" w14:textId="77777777" w:rsidR="00DC1382" w:rsidRPr="00F4218B" w:rsidRDefault="00DC1382" w:rsidP="00DC1382"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</w:tc>
        <w:tc>
          <w:tcPr>
            <w:tcW w:w="1150" w:type="dxa"/>
          </w:tcPr>
          <w:p w14:paraId="169D7076" w14:textId="77777777" w:rsidR="00DC1382" w:rsidRPr="00F4218B" w:rsidRDefault="00DC1382" w:rsidP="00DC1382">
            <w:r w:rsidRPr="00F4218B">
              <w:t>8-28 days</w:t>
            </w:r>
          </w:p>
        </w:tc>
        <w:tc>
          <w:tcPr>
            <w:tcW w:w="1163" w:type="dxa"/>
          </w:tcPr>
          <w:p w14:paraId="30F02081" w14:textId="77777777" w:rsidR="00DC1382" w:rsidRPr="00F4218B" w:rsidRDefault="00DC1382" w:rsidP="00DC1382">
            <w:r w:rsidRPr="00F4218B">
              <w:t>3/204 (1.5%*) days</w:t>
            </w:r>
          </w:p>
        </w:tc>
        <w:tc>
          <w:tcPr>
            <w:tcW w:w="1070" w:type="dxa"/>
          </w:tcPr>
          <w:p w14:paraId="071BD334" w14:textId="77777777" w:rsidR="00DC1382" w:rsidRPr="00F4218B" w:rsidRDefault="00DC1382" w:rsidP="00DC1382">
            <w:r w:rsidRPr="00F4218B">
              <w:t>19/208 (9.1%) days</w:t>
            </w:r>
          </w:p>
        </w:tc>
        <w:tc>
          <w:tcPr>
            <w:tcW w:w="1664" w:type="dxa"/>
          </w:tcPr>
          <w:p w14:paraId="5182194D" w14:textId="77777777" w:rsidR="00DC1382" w:rsidRPr="00F4218B" w:rsidRDefault="00DC1382" w:rsidP="00DC1382">
            <w:pPr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Schlotterer</w:t>
            </w:r>
            <w:r w:rsidRPr="00F4218B">
              <w:rPr>
                <w:color w:val="0D0D0D" w:themeColor="text1" w:themeTint="F2"/>
              </w:rPr>
              <w:t xml:space="preserve"> M</w:t>
            </w:r>
          </w:p>
          <w:p w14:paraId="07118DA5" w14:textId="77777777" w:rsidR="00DC1382" w:rsidRPr="00F4218B" w:rsidRDefault="00DC1382" w:rsidP="00DC1382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1987 </w:t>
            </w:r>
            <w:r w:rsidRPr="00F4218B">
              <w:rPr>
                <w:color w:val="0D0D0D" w:themeColor="text1" w:themeTint="F2"/>
              </w:rPr>
              <w:br/>
              <w:t>Nutr Clin Metabol</w:t>
            </w:r>
          </w:p>
        </w:tc>
      </w:tr>
      <w:tr w:rsidR="00DC1382" w:rsidRPr="00F4218B" w14:paraId="79F1CC66" w14:textId="77777777" w:rsidTr="006F76E2">
        <w:tc>
          <w:tcPr>
            <w:tcW w:w="523" w:type="dxa"/>
          </w:tcPr>
          <w:p w14:paraId="3C64F5CB" w14:textId="77777777" w:rsidR="00DC1382" w:rsidRPr="00F4218B" w:rsidRDefault="00DC1382" w:rsidP="00DC1382">
            <w:r w:rsidRPr="00F4218B">
              <w:t>+</w:t>
            </w:r>
          </w:p>
        </w:tc>
        <w:tc>
          <w:tcPr>
            <w:tcW w:w="1260" w:type="dxa"/>
          </w:tcPr>
          <w:p w14:paraId="08363009" w14:textId="77777777" w:rsidR="00DC1382" w:rsidRPr="00F4218B" w:rsidRDefault="00DC1382" w:rsidP="00DC1382">
            <w:r w:rsidRPr="00F4218B">
              <w:rPr>
                <w:i/>
              </w:rPr>
              <w:t xml:space="preserve">S. </w:t>
            </w:r>
            <w:r w:rsidRPr="00F4218B">
              <w:rPr>
                <w:i/>
              </w:rPr>
              <w:br/>
              <w:t>boulardii</w:t>
            </w:r>
            <w:r w:rsidRPr="00F4218B">
              <w:br/>
              <w:t>I-745</w:t>
            </w:r>
          </w:p>
        </w:tc>
        <w:tc>
          <w:tcPr>
            <w:tcW w:w="1350" w:type="dxa"/>
          </w:tcPr>
          <w:p w14:paraId="21DD8118" w14:textId="77777777" w:rsidR="00DC1382" w:rsidRPr="00F4218B" w:rsidRDefault="00DC1382" w:rsidP="00DC1382">
            <w:r w:rsidRPr="00F4218B">
              <w:t>adults</w:t>
            </w:r>
          </w:p>
        </w:tc>
        <w:tc>
          <w:tcPr>
            <w:tcW w:w="935" w:type="dxa"/>
          </w:tcPr>
          <w:p w14:paraId="49AE358F" w14:textId="77777777" w:rsidR="00DC1382" w:rsidRPr="00F4218B" w:rsidRDefault="00DC1382" w:rsidP="00DC1382">
            <w:r w:rsidRPr="00F4218B">
              <w:t xml:space="preserve">131 </w:t>
            </w:r>
            <w:r w:rsidRPr="00F4218B">
              <w:rPr>
                <w:sz w:val="20"/>
                <w:szCs w:val="20"/>
              </w:rPr>
              <w:t>enrolled</w:t>
            </w:r>
            <w:r w:rsidRPr="00F4218B">
              <w:t>, 128</w:t>
            </w:r>
            <w:r w:rsidRPr="00F4218B">
              <w:br/>
              <w:t>done</w:t>
            </w:r>
          </w:p>
        </w:tc>
        <w:tc>
          <w:tcPr>
            <w:tcW w:w="1218" w:type="dxa"/>
          </w:tcPr>
          <w:p w14:paraId="3B497F7F" w14:textId="77777777" w:rsidR="00DC1382" w:rsidRPr="00F4218B" w:rsidRDefault="00DC1382" w:rsidP="00DC1382">
            <w:r w:rsidRPr="00F4218B">
              <w:t>2g/d</w:t>
            </w:r>
          </w:p>
          <w:p w14:paraId="0DAD0F18" w14:textId="77777777" w:rsidR="00DC1382" w:rsidRPr="00F4218B" w:rsidRDefault="00DC1382" w:rsidP="00DC1382"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</w:tc>
        <w:tc>
          <w:tcPr>
            <w:tcW w:w="1150" w:type="dxa"/>
          </w:tcPr>
          <w:p w14:paraId="4328CB09" w14:textId="77777777" w:rsidR="00DC1382" w:rsidRPr="00F4218B" w:rsidRDefault="00DC1382" w:rsidP="00DC1382">
            <w:r w:rsidRPr="00F4218B">
              <w:t>21 days</w:t>
            </w:r>
          </w:p>
        </w:tc>
        <w:tc>
          <w:tcPr>
            <w:tcW w:w="1163" w:type="dxa"/>
          </w:tcPr>
          <w:p w14:paraId="0F01DE68" w14:textId="77777777" w:rsidR="00DC1382" w:rsidRPr="00F4218B" w:rsidRDefault="00DC1382" w:rsidP="00DC1382">
            <w:r w:rsidRPr="00F4218B">
              <w:t>91/650 (14%)* days</w:t>
            </w:r>
          </w:p>
        </w:tc>
        <w:tc>
          <w:tcPr>
            <w:tcW w:w="1070" w:type="dxa"/>
          </w:tcPr>
          <w:p w14:paraId="55BDEFDB" w14:textId="77777777" w:rsidR="00DC1382" w:rsidRPr="00F4218B" w:rsidRDefault="00DC1382" w:rsidP="00DC1382">
            <w:r w:rsidRPr="00F4218B">
              <w:t>134/705 (19%) days</w:t>
            </w:r>
          </w:p>
        </w:tc>
        <w:tc>
          <w:tcPr>
            <w:tcW w:w="1664" w:type="dxa"/>
          </w:tcPr>
          <w:p w14:paraId="72A7879C" w14:textId="77777777" w:rsidR="00DC1382" w:rsidRPr="00F4218B" w:rsidRDefault="00DC1382" w:rsidP="00DC1382">
            <w:pPr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Bleichner</w:t>
            </w:r>
            <w:r w:rsidRPr="00F4218B">
              <w:rPr>
                <w:color w:val="0D0D0D" w:themeColor="text1" w:themeTint="F2"/>
              </w:rPr>
              <w:t xml:space="preserve"> G</w:t>
            </w:r>
          </w:p>
          <w:p w14:paraId="200A70D2" w14:textId="77777777" w:rsidR="00DC1382" w:rsidRPr="00F4218B" w:rsidRDefault="00DC1382" w:rsidP="00DC1382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1997</w:t>
            </w:r>
            <w:r w:rsidRPr="00F4218B">
              <w:rPr>
                <w:color w:val="0D0D0D" w:themeColor="text1" w:themeTint="F2"/>
              </w:rPr>
              <w:br/>
              <w:t>Intens Care</w:t>
            </w:r>
          </w:p>
          <w:p w14:paraId="4B96F996" w14:textId="77777777" w:rsidR="00DC1382" w:rsidRPr="00F4218B" w:rsidRDefault="00DC1382" w:rsidP="00DC1382">
            <w:pPr>
              <w:rPr>
                <w:color w:val="0D0D0D" w:themeColor="text1" w:themeTint="F2"/>
              </w:rPr>
            </w:pPr>
          </w:p>
        </w:tc>
      </w:tr>
    </w:tbl>
    <w:p w14:paraId="4C3B6E3F" w14:textId="77777777" w:rsidR="006F76E2" w:rsidRPr="00F4218B" w:rsidRDefault="006F76E2" w:rsidP="00CF5F1B">
      <w:pPr>
        <w:rPr>
          <w:b/>
        </w:rPr>
      </w:pPr>
    </w:p>
    <w:p w14:paraId="1F015735" w14:textId="77777777" w:rsidR="00CF5F1B" w:rsidRPr="00F4218B" w:rsidRDefault="00CF5F1B" w:rsidP="00CF5F1B">
      <w:r w:rsidRPr="00F4218B">
        <w:rPr>
          <w:b/>
        </w:rPr>
        <w:t>Abbreviations</w:t>
      </w:r>
      <w:r w:rsidRPr="00F4218B">
        <w:t>ICU=Intenstive Care Unit</w:t>
      </w:r>
      <w:r w:rsidR="006F76E2" w:rsidRPr="00F4218B">
        <w:t xml:space="preserve">; </w:t>
      </w:r>
      <w:r w:rsidRPr="00F4218B">
        <w:t>*p</w:t>
      </w:r>
      <w:r w:rsidRPr="00F4218B">
        <w:rPr>
          <w:u w:val="single"/>
        </w:rPr>
        <w:t>&lt;</w:t>
      </w:r>
      <w:r w:rsidRPr="00F4218B">
        <w:t>0.05</w:t>
      </w:r>
    </w:p>
    <w:p w14:paraId="117B4A73" w14:textId="77777777" w:rsidR="00C36A96" w:rsidRPr="00F4218B" w:rsidRDefault="00C36A96">
      <w:r w:rsidRPr="00F4218B">
        <w:br w:type="page"/>
      </w:r>
    </w:p>
    <w:p w14:paraId="41E3C81D" w14:textId="266D1EB6" w:rsidR="00C36A96" w:rsidRPr="00F4218B" w:rsidRDefault="00C36A96" w:rsidP="00C36A96">
      <w:pPr>
        <w:pStyle w:val="Heading2"/>
      </w:pPr>
      <w:bookmarkStart w:id="18" w:name="_Toc531247972"/>
      <w:r w:rsidRPr="00F4218B">
        <w:lastRenderedPageBreak/>
        <w:t>H</w:t>
      </w:r>
      <w:r w:rsidR="003855D3" w:rsidRPr="00F4218B">
        <w:t>elicobacter</w:t>
      </w:r>
      <w:r w:rsidRPr="00F4218B">
        <w:t xml:space="preserve"> pylori trials: prevention of adverse reactions</w:t>
      </w:r>
      <w:bookmarkEnd w:id="18"/>
    </w:p>
    <w:p w14:paraId="5A80CC10" w14:textId="53023973" w:rsidR="00CF5F1B" w:rsidRPr="00F4218B" w:rsidRDefault="003855D3" w:rsidP="00CF5F1B">
      <w:r w:rsidRPr="00F4218B">
        <w:t xml:space="preserve">Outcome defined as any adverse reaction </w:t>
      </w:r>
      <w:r w:rsidR="00A7309E" w:rsidRPr="00F4218B">
        <w:t xml:space="preserve">(nausea, diarrhea, abdominal pain, vomiting, etc.) </w:t>
      </w:r>
      <w:r w:rsidRPr="00F4218B">
        <w:t>associated with trip</w:t>
      </w:r>
      <w:r w:rsidR="00684F31" w:rsidRPr="00F4218B">
        <w:t xml:space="preserve">le or quadruple treatments for the eradication of </w:t>
      </w:r>
      <w:r w:rsidR="00684F31" w:rsidRPr="00F4218B">
        <w:rPr>
          <w:i/>
        </w:rPr>
        <w:t>H. pylori</w:t>
      </w:r>
      <w:r w:rsidR="00684F31" w:rsidRPr="00F4218B">
        <w:t>.</w:t>
      </w:r>
    </w:p>
    <w:tbl>
      <w:tblPr>
        <w:tblpPr w:leftFromText="180" w:rightFromText="180" w:vertAnchor="page" w:horzAnchor="margin" w:tblpXSpec="center" w:tblpY="2552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754"/>
        <w:gridCol w:w="1356"/>
        <w:gridCol w:w="984"/>
        <w:gridCol w:w="1080"/>
        <w:gridCol w:w="1080"/>
        <w:gridCol w:w="1306"/>
        <w:gridCol w:w="26"/>
        <w:gridCol w:w="1234"/>
        <w:gridCol w:w="1684"/>
      </w:tblGrid>
      <w:tr w:rsidR="00745261" w:rsidRPr="00F4218B" w14:paraId="38F5626A" w14:textId="77777777" w:rsidTr="00684F31">
        <w:trPr>
          <w:trHeight w:val="773"/>
        </w:trPr>
        <w:tc>
          <w:tcPr>
            <w:tcW w:w="238" w:type="dxa"/>
          </w:tcPr>
          <w:p w14:paraId="7B85B387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+/-</w:t>
            </w:r>
          </w:p>
        </w:tc>
        <w:tc>
          <w:tcPr>
            <w:tcW w:w="1754" w:type="dxa"/>
          </w:tcPr>
          <w:p w14:paraId="53454B76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246CCCCE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6" w:type="dxa"/>
          </w:tcPr>
          <w:p w14:paraId="7CF9B3A1" w14:textId="77777777" w:rsidR="00745261" w:rsidRPr="00F4218B" w:rsidRDefault="00745261" w:rsidP="00684F31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84" w:type="dxa"/>
          </w:tcPr>
          <w:p w14:paraId="126D1B8E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7EC6D7FF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2D59416E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06" w:type="dxa"/>
          </w:tcPr>
          <w:p w14:paraId="542FF319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any adverse reaction in probiotic</w:t>
            </w:r>
          </w:p>
        </w:tc>
        <w:tc>
          <w:tcPr>
            <w:tcW w:w="1260" w:type="dxa"/>
            <w:gridSpan w:val="2"/>
          </w:tcPr>
          <w:p w14:paraId="4E8DF3A0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Any adverse reaction in controls</w:t>
            </w:r>
          </w:p>
        </w:tc>
        <w:tc>
          <w:tcPr>
            <w:tcW w:w="1684" w:type="dxa"/>
          </w:tcPr>
          <w:p w14:paraId="36C83065" w14:textId="77777777" w:rsidR="00745261" w:rsidRPr="00F4218B" w:rsidRDefault="0074526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745261" w:rsidRPr="00F4218B" w14:paraId="24318841" w14:textId="77777777" w:rsidTr="00684F31">
        <w:trPr>
          <w:trHeight w:val="134"/>
        </w:trPr>
        <w:tc>
          <w:tcPr>
            <w:tcW w:w="238" w:type="dxa"/>
          </w:tcPr>
          <w:p w14:paraId="38CD608A" w14:textId="77777777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39FD546B" w14:textId="77777777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</w:rPr>
              <w:t xml:space="preserve">Lactobacillus rhamnosus GG </w:t>
            </w:r>
            <w:r w:rsidRPr="00F4218B">
              <w:rPr>
                <w:i/>
                <w:sz w:val="22"/>
              </w:rPr>
              <w:br/>
              <w:t>"</w:t>
            </w:r>
            <w:r w:rsidRPr="00F4218B">
              <w:rPr>
                <w:color w:val="FF0000"/>
                <w:sz w:val="22"/>
              </w:rPr>
              <w:t>GiFlorex</w:t>
            </w:r>
            <w:r w:rsidRPr="00F4218B">
              <w:rPr>
                <w:i/>
                <w:sz w:val="22"/>
              </w:rPr>
              <w:t xml:space="preserve">" </w:t>
            </w:r>
            <w:r w:rsidRPr="00F4218B">
              <w:rPr>
                <w:sz w:val="22"/>
              </w:rPr>
              <w:t xml:space="preserve">vs nothing. 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All on triple therapy for 7 days</w:t>
            </w:r>
            <w:proofErr w:type="gramStart"/>
            <w:r w:rsidRPr="00F4218B">
              <w:rPr>
                <w:sz w:val="18"/>
                <w:szCs w:val="18"/>
              </w:rPr>
              <w:t>:  (</w:t>
            </w:r>
            <w:proofErr w:type="gramEnd"/>
            <w:r w:rsidRPr="00F4218B">
              <w:rPr>
                <w:sz w:val="18"/>
                <w:szCs w:val="18"/>
              </w:rPr>
              <w:t xml:space="preserve">claritho, </w:t>
            </w:r>
            <w:r w:rsidRPr="00F4218B">
              <w:rPr>
                <w:b/>
                <w:sz w:val="18"/>
                <w:szCs w:val="18"/>
              </w:rPr>
              <w:t>pantoprazole</w:t>
            </w:r>
            <w:r w:rsidRPr="00F4218B">
              <w:rPr>
                <w:sz w:val="18"/>
                <w:szCs w:val="18"/>
              </w:rPr>
              <w:t>, tinidazole)</w:t>
            </w:r>
          </w:p>
        </w:tc>
        <w:tc>
          <w:tcPr>
            <w:tcW w:w="1356" w:type="dxa"/>
          </w:tcPr>
          <w:p w14:paraId="469C4EE2" w14:textId="77777777" w:rsidR="00745261" w:rsidRPr="00F4218B" w:rsidRDefault="0074526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Hp+ carriers Hospital staff, adults.</w:t>
            </w:r>
            <w:r w:rsidRPr="00F4218B">
              <w:rPr>
                <w:sz w:val="18"/>
                <w:szCs w:val="18"/>
              </w:rPr>
              <w:br/>
              <w:t>May-July 1999, one site, 117 done (2.5% lost) ITALY</w:t>
            </w:r>
          </w:p>
        </w:tc>
        <w:tc>
          <w:tcPr>
            <w:tcW w:w="984" w:type="dxa"/>
          </w:tcPr>
          <w:p w14:paraId="758B0EE9" w14:textId="77777777" w:rsidR="00745261" w:rsidRPr="00F4218B" w:rsidRDefault="00745261" w:rsidP="00684F31">
            <w:pPr>
              <w:pStyle w:val="BodyText"/>
            </w:pPr>
            <w:r w:rsidRPr="00F4218B">
              <w:t>n=120</w:t>
            </w:r>
          </w:p>
        </w:tc>
        <w:tc>
          <w:tcPr>
            <w:tcW w:w="1080" w:type="dxa"/>
          </w:tcPr>
          <w:p w14:paraId="72C8068A" w14:textId="77777777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080" w:type="dxa"/>
          </w:tcPr>
          <w:p w14:paraId="7EAFCCBF" w14:textId="77777777" w:rsidR="00745261" w:rsidRPr="00F4218B" w:rsidRDefault="0074526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6 wks</w:t>
            </w:r>
          </w:p>
        </w:tc>
        <w:tc>
          <w:tcPr>
            <w:tcW w:w="1332" w:type="dxa"/>
            <w:gridSpan w:val="2"/>
          </w:tcPr>
          <w:p w14:paraId="394EBBE4" w14:textId="77777777" w:rsidR="00745261" w:rsidRPr="00F4218B" w:rsidRDefault="00745261" w:rsidP="00684F31">
            <w:pPr>
              <w:pStyle w:val="BodyText"/>
            </w:pPr>
            <w:r w:rsidRPr="00F4218B">
              <w:rPr>
                <w:sz w:val="18"/>
                <w:szCs w:val="18"/>
              </w:rPr>
              <w:t xml:space="preserve">26 (43%) p=0.04 </w:t>
            </w:r>
          </w:p>
        </w:tc>
        <w:tc>
          <w:tcPr>
            <w:tcW w:w="1234" w:type="dxa"/>
          </w:tcPr>
          <w:p w14:paraId="1C8AE116" w14:textId="77777777" w:rsidR="00745261" w:rsidRPr="00F4218B" w:rsidRDefault="00745261" w:rsidP="00684F31">
            <w:pPr>
              <w:pStyle w:val="BodyText"/>
            </w:pPr>
            <w:r w:rsidRPr="00F4218B">
              <w:rPr>
                <w:sz w:val="18"/>
                <w:szCs w:val="18"/>
              </w:rPr>
              <w:t>37 (62%)</w:t>
            </w:r>
          </w:p>
        </w:tc>
        <w:tc>
          <w:tcPr>
            <w:tcW w:w="1684" w:type="dxa"/>
          </w:tcPr>
          <w:p w14:paraId="16E9D8DE" w14:textId="77777777" w:rsidR="00745261" w:rsidRPr="00F4218B" w:rsidRDefault="00745261" w:rsidP="00684F31">
            <w:pPr>
              <w:pStyle w:val="BodyText"/>
            </w:pPr>
            <w:proofErr w:type="gramStart"/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A</w:t>
            </w:r>
            <w:proofErr w:type="gramEnd"/>
            <w:r w:rsidRPr="00F4218B">
              <w:rPr>
                <w:sz w:val="22"/>
              </w:rPr>
              <w:br/>
              <w:t xml:space="preserve">2001 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sz w:val="22"/>
              </w:rPr>
              <w:t xml:space="preserve"> Digestion</w:t>
            </w:r>
          </w:p>
        </w:tc>
      </w:tr>
      <w:tr w:rsidR="00745261" w:rsidRPr="00F4218B" w14:paraId="5A79D08A" w14:textId="77777777" w:rsidTr="00684F31">
        <w:trPr>
          <w:trHeight w:val="134"/>
        </w:trPr>
        <w:tc>
          <w:tcPr>
            <w:tcW w:w="238" w:type="dxa"/>
          </w:tcPr>
          <w:p w14:paraId="1B44E3A8" w14:textId="77777777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3CDE66CB" w14:textId="77777777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  <w:sz w:val="18"/>
                <w:szCs w:val="18"/>
              </w:rPr>
              <w:t xml:space="preserve">Lactobacillus rhamnosus GG </w:t>
            </w:r>
            <w:r w:rsidRPr="00F4218B">
              <w:rPr>
                <w:i/>
                <w:sz w:val="18"/>
                <w:szCs w:val="18"/>
              </w:rPr>
              <w:br/>
              <w:t>"</w:t>
            </w:r>
            <w:r w:rsidRPr="00F4218B">
              <w:rPr>
                <w:color w:val="FF0000"/>
                <w:sz w:val="18"/>
                <w:szCs w:val="18"/>
              </w:rPr>
              <w:t>GiFlorex</w:t>
            </w:r>
            <w:r w:rsidRPr="00F4218B">
              <w:rPr>
                <w:i/>
                <w:sz w:val="18"/>
                <w:szCs w:val="18"/>
              </w:rPr>
              <w:t xml:space="preserve">" </w:t>
            </w:r>
            <w:r w:rsidRPr="00F4218B">
              <w:rPr>
                <w:sz w:val="18"/>
                <w:szCs w:val="18"/>
              </w:rPr>
              <w:t>vs placebo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blinded</w:t>
            </w:r>
            <w:r w:rsidRPr="00F4218B">
              <w:rPr>
                <w:sz w:val="18"/>
                <w:szCs w:val="18"/>
              </w:rPr>
              <w:t xml:space="preserve"> study</w:t>
            </w:r>
            <w:r w:rsidRPr="00F4218B">
              <w:rPr>
                <w:sz w:val="18"/>
                <w:szCs w:val="18"/>
              </w:rPr>
              <w:br/>
              <w:t>All on triple therapy for 7 days</w:t>
            </w:r>
            <w:r w:rsidRPr="00F4218B">
              <w:rPr>
                <w:sz w:val="18"/>
                <w:szCs w:val="18"/>
              </w:rPr>
              <w:br/>
              <w:t>(claritho,</w:t>
            </w:r>
            <w:r w:rsidRPr="00F4218B">
              <w:rPr>
                <w:b/>
                <w:sz w:val="18"/>
                <w:szCs w:val="18"/>
              </w:rPr>
              <w:t xml:space="preserve"> rabeprazole</w:t>
            </w:r>
            <w:r w:rsidRPr="00F4218B">
              <w:rPr>
                <w:sz w:val="18"/>
                <w:szCs w:val="18"/>
              </w:rPr>
              <w:t>, tinidazole)</w:t>
            </w:r>
          </w:p>
        </w:tc>
        <w:tc>
          <w:tcPr>
            <w:tcW w:w="1356" w:type="dxa"/>
          </w:tcPr>
          <w:p w14:paraId="3B1A4D84" w14:textId="77777777" w:rsidR="00745261" w:rsidRPr="00F4218B" w:rsidRDefault="0074526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asymptom. Hp+ carriers Hospital staff, adults.</w:t>
            </w:r>
            <w:r w:rsidRPr="00F4218B">
              <w:rPr>
                <w:sz w:val="18"/>
                <w:szCs w:val="18"/>
              </w:rPr>
              <w:br/>
              <w:t>Sept 1999</w:t>
            </w:r>
            <w:r w:rsidRPr="00F4218B">
              <w:rPr>
                <w:sz w:val="18"/>
                <w:szCs w:val="18"/>
              </w:rPr>
              <w:br/>
              <w:t>-Jan 2000</w:t>
            </w:r>
            <w:r w:rsidRPr="00F4218B">
              <w:rPr>
                <w:sz w:val="18"/>
                <w:szCs w:val="18"/>
              </w:rPr>
              <w:br/>
              <w:t>0% attrition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0"/>
                <w:szCs w:val="20"/>
              </w:rPr>
              <w:t>ITALY</w:t>
            </w:r>
          </w:p>
        </w:tc>
        <w:tc>
          <w:tcPr>
            <w:tcW w:w="984" w:type="dxa"/>
          </w:tcPr>
          <w:p w14:paraId="7B1C9DA3" w14:textId="77777777" w:rsidR="00745261" w:rsidRPr="00F4218B" w:rsidRDefault="00745261" w:rsidP="00684F31">
            <w:pPr>
              <w:pStyle w:val="BodyText"/>
            </w:pPr>
            <w:r w:rsidRPr="00F4218B">
              <w:t>n=60</w:t>
            </w:r>
          </w:p>
        </w:tc>
        <w:tc>
          <w:tcPr>
            <w:tcW w:w="1080" w:type="dxa"/>
          </w:tcPr>
          <w:p w14:paraId="13D86A82" w14:textId="77777777" w:rsidR="00745261" w:rsidRPr="00F4218B" w:rsidRDefault="00745261" w:rsidP="00684F31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707AAD1A" w14:textId="77777777" w:rsidR="00745261" w:rsidRPr="00F4218B" w:rsidRDefault="00745261" w:rsidP="00684F31">
            <w:pPr>
              <w:pStyle w:val="BodyText"/>
            </w:pP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080" w:type="dxa"/>
          </w:tcPr>
          <w:p w14:paraId="2D4FC146" w14:textId="77777777" w:rsidR="00745261" w:rsidRPr="00F4218B" w:rsidRDefault="0074526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6 wks</w:t>
            </w:r>
          </w:p>
        </w:tc>
        <w:tc>
          <w:tcPr>
            <w:tcW w:w="1332" w:type="dxa"/>
            <w:gridSpan w:val="2"/>
          </w:tcPr>
          <w:p w14:paraId="67B65399" w14:textId="77777777" w:rsidR="00745261" w:rsidRPr="00F4218B" w:rsidRDefault="00745261" w:rsidP="00684F31">
            <w:pPr>
              <w:pStyle w:val="BodyText"/>
            </w:pPr>
            <w:r w:rsidRPr="00F4218B">
              <w:rPr>
                <w:sz w:val="18"/>
                <w:szCs w:val="18"/>
              </w:rPr>
              <w:t>12/30 (40%)* p=0.04</w:t>
            </w:r>
          </w:p>
        </w:tc>
        <w:tc>
          <w:tcPr>
            <w:tcW w:w="1234" w:type="dxa"/>
          </w:tcPr>
          <w:p w14:paraId="58B20520" w14:textId="77777777" w:rsidR="00745261" w:rsidRPr="00F4218B" w:rsidRDefault="00745261" w:rsidP="00684F31">
            <w:pPr>
              <w:pStyle w:val="BodyText"/>
            </w:pPr>
            <w:r w:rsidRPr="00F4218B">
              <w:rPr>
                <w:sz w:val="18"/>
                <w:szCs w:val="18"/>
              </w:rPr>
              <w:t>20/30 (67%)</w:t>
            </w:r>
          </w:p>
        </w:tc>
        <w:tc>
          <w:tcPr>
            <w:tcW w:w="1684" w:type="dxa"/>
          </w:tcPr>
          <w:p w14:paraId="407B6FB9" w14:textId="77777777" w:rsidR="00745261" w:rsidRPr="00F4218B" w:rsidRDefault="00745261" w:rsidP="00684F31">
            <w:pPr>
              <w:pStyle w:val="BodyText"/>
            </w:pPr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A</w:t>
            </w:r>
            <w:r w:rsidRPr="00F4218B">
              <w:rPr>
                <w:sz w:val="22"/>
              </w:rPr>
              <w:br/>
              <w:t xml:space="preserve">2001 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b/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APT</w:t>
            </w:r>
          </w:p>
        </w:tc>
      </w:tr>
      <w:tr w:rsidR="00745261" w:rsidRPr="00F4218B" w14:paraId="030442BA" w14:textId="77777777" w:rsidTr="00684F31">
        <w:trPr>
          <w:trHeight w:val="134"/>
        </w:trPr>
        <w:tc>
          <w:tcPr>
            <w:tcW w:w="238" w:type="dxa"/>
          </w:tcPr>
          <w:p w14:paraId="139F9350" w14:textId="0C295DB4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6BE32C37" w14:textId="3AA0C682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b/>
                <w:sz w:val="22"/>
              </w:rPr>
              <w:t>RCT with three txt arms:</w:t>
            </w:r>
            <w:r w:rsidRPr="00F4218B">
              <w:rPr>
                <w:i/>
                <w:sz w:val="22"/>
              </w:rPr>
              <w:br/>
              <w:t>L. rhamnosus GG</w:t>
            </w:r>
            <w:r w:rsidRPr="00F4218B">
              <w:rPr>
                <w:i/>
                <w:sz w:val="22"/>
              </w:rPr>
              <w:br/>
              <w:t>"</w:t>
            </w:r>
            <w:r w:rsidRPr="00F4218B">
              <w:rPr>
                <w:color w:val="FF0000"/>
                <w:sz w:val="22"/>
              </w:rPr>
              <w:t>Giflorex</w:t>
            </w:r>
            <w:r w:rsidRPr="00F4218B">
              <w:rPr>
                <w:sz w:val="22"/>
              </w:rPr>
              <w:t>" vs 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triple therapy</w:t>
            </w:r>
            <w:r w:rsidRPr="00F4218B">
              <w:rPr>
                <w:sz w:val="22"/>
              </w:rPr>
              <w:br/>
              <w:t>(7 days) ClaRanTin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0524371D" w14:textId="5C8109D2" w:rsidR="00745261" w:rsidRPr="00F4218B" w:rsidRDefault="0074526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asymptomatic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 xml:space="preserve">41 done 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(5% attrition placebo, 0% LGG)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>ITALY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59631432" w14:textId="53C56A77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n=42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90AB900" w14:textId="18DED85B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B6811FD" w14:textId="40D4F09B" w:rsidR="00745261" w:rsidRPr="00F4218B" w:rsidRDefault="0074526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5-7 wks</w:t>
            </w:r>
            <w:r w:rsidRPr="00F4218B">
              <w:rPr>
                <w:sz w:val="22"/>
              </w:rPr>
              <w:br/>
            </w:r>
          </w:p>
        </w:tc>
        <w:tc>
          <w:tcPr>
            <w:tcW w:w="1332" w:type="dxa"/>
            <w:gridSpan w:val="2"/>
            <w:shd w:val="clear" w:color="auto" w:fill="F2F2F2" w:themeFill="background1" w:themeFillShade="F2"/>
          </w:tcPr>
          <w:p w14:paraId="2286DA59" w14:textId="3CFA16A3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3/21 (14%)</w:t>
            </w:r>
            <w:r w:rsidRPr="00F4218B">
              <w:rPr>
                <w:sz w:val="22"/>
              </w:rPr>
              <w:br/>
              <w:t>p=0.004</w:t>
            </w:r>
            <w:r w:rsidRPr="00F4218B">
              <w:rPr>
                <w:sz w:val="22"/>
              </w:rPr>
              <w:br/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2A734E18" w14:textId="47791BB9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12/20 (60%)</w:t>
            </w:r>
            <w:r w:rsidRPr="00F4218B">
              <w:rPr>
                <w:sz w:val="22"/>
              </w:rPr>
              <w:br/>
            </w:r>
          </w:p>
        </w:tc>
        <w:tc>
          <w:tcPr>
            <w:tcW w:w="1684" w:type="dxa"/>
            <w:vMerge w:val="restart"/>
          </w:tcPr>
          <w:p w14:paraId="2487A651" w14:textId="7F128D38" w:rsidR="00745261" w:rsidRPr="00F4218B" w:rsidRDefault="00745261" w:rsidP="00684F31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Cremonini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proofErr w:type="gramStart"/>
            <w:r w:rsidRPr="00F4218B">
              <w:rPr>
                <w:color w:val="0D0D0D" w:themeColor="text1" w:themeTint="F2"/>
                <w:sz w:val="22"/>
              </w:rPr>
              <w:t>F  2002</w:t>
            </w:r>
            <w:proofErr w:type="gramEnd"/>
            <w:r w:rsidRPr="00F4218B">
              <w:rPr>
                <w:color w:val="0D0D0D" w:themeColor="text1" w:themeTint="F2"/>
                <w:sz w:val="22"/>
              </w:rPr>
              <w:t xml:space="preserve">  </w:t>
            </w:r>
            <w:r w:rsidRPr="00F4218B">
              <w:rPr>
                <w:color w:val="0D0D0D" w:themeColor="text1" w:themeTint="F2"/>
                <w:sz w:val="22"/>
              </w:rPr>
              <w:br/>
              <w:t>AJG</w:t>
            </w:r>
          </w:p>
        </w:tc>
      </w:tr>
      <w:tr w:rsidR="00745261" w:rsidRPr="00F4218B" w14:paraId="7E4A09BE" w14:textId="77777777" w:rsidTr="00684F31">
        <w:trPr>
          <w:trHeight w:val="134"/>
        </w:trPr>
        <w:tc>
          <w:tcPr>
            <w:tcW w:w="238" w:type="dxa"/>
          </w:tcPr>
          <w:p w14:paraId="5580901E" w14:textId="29FC7F89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4025B1BB" w14:textId="75E62E38" w:rsidR="00745261" w:rsidRPr="00F4218B" w:rsidRDefault="00745261" w:rsidP="00684F31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</w:rPr>
              <w:t>S boulardii</w:t>
            </w:r>
            <w:r w:rsidRPr="00F4218B">
              <w:rPr>
                <w:i/>
                <w:sz w:val="22"/>
              </w:rPr>
              <w:br/>
              <w:t>"</w:t>
            </w:r>
            <w:r w:rsidRPr="00F4218B">
              <w:rPr>
                <w:color w:val="FF0000"/>
                <w:sz w:val="22"/>
              </w:rPr>
              <w:t>Codex</w:t>
            </w:r>
            <w:r w:rsidRPr="00F4218B">
              <w:rPr>
                <w:sz w:val="22"/>
              </w:rPr>
              <w:t>"vs placebo</w:t>
            </w:r>
            <w:r w:rsidRPr="00F4218B">
              <w:rPr>
                <w:sz w:val="22"/>
              </w:rPr>
              <w:br/>
              <w:t>All triple therapy</w:t>
            </w:r>
            <w:r w:rsidRPr="00F4218B">
              <w:rPr>
                <w:sz w:val="22"/>
              </w:rPr>
              <w:br/>
              <w:t xml:space="preserve">(7 days) ClaRanTin  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014D7BE1" w14:textId="401EE1CF" w:rsidR="00745261" w:rsidRPr="00F4218B" w:rsidRDefault="0074526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>40 done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(5% attrition in placebo, 9% Sb)</w:t>
            </w:r>
          </w:p>
          <w:p w14:paraId="012033D2" w14:textId="149618F1" w:rsidR="00745261" w:rsidRPr="00F4218B" w:rsidRDefault="0074526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ITALY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4B70AD72" w14:textId="7BC99F68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n=42</w:t>
            </w:r>
            <w:r w:rsidRPr="00F4218B">
              <w:rPr>
                <w:sz w:val="22"/>
              </w:rPr>
              <w:br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CBAC40F" w14:textId="74437BAE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40049FD" w14:textId="441F317E" w:rsidR="00745261" w:rsidRPr="00F4218B" w:rsidRDefault="0074526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5-7 wks</w:t>
            </w:r>
          </w:p>
        </w:tc>
        <w:tc>
          <w:tcPr>
            <w:tcW w:w="1332" w:type="dxa"/>
            <w:gridSpan w:val="2"/>
            <w:shd w:val="clear" w:color="auto" w:fill="F2F2F2" w:themeFill="background1" w:themeFillShade="F2"/>
          </w:tcPr>
          <w:p w14:paraId="7A23673E" w14:textId="614351CA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3/21 (14%)</w:t>
            </w:r>
            <w:r w:rsidRPr="00F4218B">
              <w:rPr>
                <w:sz w:val="22"/>
              </w:rPr>
              <w:br/>
              <w:t>p=0.004</w:t>
            </w:r>
            <w:r w:rsidRPr="00F4218B">
              <w:rPr>
                <w:sz w:val="22"/>
              </w:rPr>
              <w:br/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3B3CAAC9" w14:textId="277826E6" w:rsidR="00745261" w:rsidRPr="00F4218B" w:rsidRDefault="00745261" w:rsidP="00684F31">
            <w:pPr>
              <w:pStyle w:val="BodyText"/>
            </w:pPr>
            <w:r w:rsidRPr="00F4218B">
              <w:rPr>
                <w:sz w:val="22"/>
              </w:rPr>
              <w:t>12/20 (60%)</w:t>
            </w:r>
            <w:r w:rsidRPr="00F4218B">
              <w:rPr>
                <w:sz w:val="22"/>
              </w:rPr>
              <w:br/>
            </w:r>
          </w:p>
        </w:tc>
        <w:tc>
          <w:tcPr>
            <w:tcW w:w="1684" w:type="dxa"/>
            <w:vMerge/>
          </w:tcPr>
          <w:p w14:paraId="2170C533" w14:textId="2A238FDC" w:rsidR="00745261" w:rsidRPr="00F4218B" w:rsidRDefault="00745261" w:rsidP="00684F31">
            <w:pPr>
              <w:pStyle w:val="BodyText"/>
              <w:rPr>
                <w:color w:val="0D0D0D" w:themeColor="text1" w:themeTint="F2"/>
              </w:rPr>
            </w:pPr>
          </w:p>
        </w:tc>
      </w:tr>
    </w:tbl>
    <w:p w14:paraId="1FF00570" w14:textId="77777777" w:rsidR="00684F31" w:rsidRPr="00F4218B" w:rsidRDefault="00684F31"/>
    <w:p w14:paraId="591681C1" w14:textId="77777777" w:rsidR="00684F31" w:rsidRPr="00F4218B" w:rsidRDefault="00684F31"/>
    <w:p w14:paraId="7CD76D0C" w14:textId="77777777" w:rsidR="00684F31" w:rsidRPr="00F4218B" w:rsidRDefault="00684F31"/>
    <w:p w14:paraId="0734025F" w14:textId="77777777" w:rsidR="00684F31" w:rsidRPr="00F4218B" w:rsidRDefault="00684F31"/>
    <w:p w14:paraId="7EAE219D" w14:textId="77777777" w:rsidR="00684F31" w:rsidRPr="00F4218B" w:rsidRDefault="00684F31"/>
    <w:p w14:paraId="427D2B5B" w14:textId="714BA963" w:rsidR="00684F31" w:rsidRPr="00F4218B" w:rsidRDefault="00684F31">
      <w:r w:rsidRPr="00F4218B">
        <w:br w:type="page"/>
      </w:r>
    </w:p>
    <w:p w14:paraId="1B2E0981" w14:textId="77777777" w:rsidR="00A045FD" w:rsidRPr="00F4218B" w:rsidRDefault="00A045FD"/>
    <w:p w14:paraId="45115E15" w14:textId="409BB7E3" w:rsidR="00A045FD" w:rsidRPr="00F4218B" w:rsidRDefault="00A045FD">
      <w:pPr>
        <w:rPr>
          <w:b/>
        </w:rPr>
      </w:pPr>
      <w:r w:rsidRPr="00F4218B">
        <w:rPr>
          <w:b/>
        </w:rPr>
        <w:t xml:space="preserve">Prevention of AE due to </w:t>
      </w:r>
      <w:r w:rsidRPr="00F4218B">
        <w:rPr>
          <w:b/>
          <w:i/>
        </w:rPr>
        <w:t>H. pylori</w:t>
      </w:r>
      <w:r w:rsidRPr="00F4218B">
        <w:rPr>
          <w:b/>
        </w:rPr>
        <w:t xml:space="preserve"> treatments-page 2</w:t>
      </w:r>
    </w:p>
    <w:tbl>
      <w:tblPr>
        <w:tblpPr w:leftFromText="180" w:rightFromText="180" w:vertAnchor="page" w:horzAnchor="page" w:tblpX="1257" w:tblpY="2135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754"/>
        <w:gridCol w:w="1356"/>
        <w:gridCol w:w="984"/>
        <w:gridCol w:w="1080"/>
        <w:gridCol w:w="1080"/>
        <w:gridCol w:w="1306"/>
        <w:gridCol w:w="26"/>
        <w:gridCol w:w="1234"/>
        <w:gridCol w:w="1684"/>
      </w:tblGrid>
      <w:tr w:rsidR="00684F31" w:rsidRPr="00F4218B" w14:paraId="32018798" w14:textId="77777777" w:rsidTr="00684F31">
        <w:trPr>
          <w:trHeight w:val="773"/>
        </w:trPr>
        <w:tc>
          <w:tcPr>
            <w:tcW w:w="238" w:type="dxa"/>
          </w:tcPr>
          <w:p w14:paraId="79AF56AA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+/-</w:t>
            </w:r>
          </w:p>
        </w:tc>
        <w:tc>
          <w:tcPr>
            <w:tcW w:w="1754" w:type="dxa"/>
          </w:tcPr>
          <w:p w14:paraId="569CA6CD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356" w:type="dxa"/>
          </w:tcPr>
          <w:p w14:paraId="52B7E7CE" w14:textId="77777777" w:rsidR="00684F31" w:rsidRPr="00F4218B" w:rsidRDefault="00684F31" w:rsidP="00684F31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84" w:type="dxa"/>
          </w:tcPr>
          <w:p w14:paraId="7444A1CD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080018C2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06C27185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06" w:type="dxa"/>
          </w:tcPr>
          <w:p w14:paraId="6C89A0C7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any adverse reaction in probiotic</w:t>
            </w:r>
          </w:p>
        </w:tc>
        <w:tc>
          <w:tcPr>
            <w:tcW w:w="1260" w:type="dxa"/>
            <w:gridSpan w:val="2"/>
          </w:tcPr>
          <w:p w14:paraId="76E9EB99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Any adverse reaction in controls</w:t>
            </w:r>
          </w:p>
        </w:tc>
        <w:tc>
          <w:tcPr>
            <w:tcW w:w="1684" w:type="dxa"/>
          </w:tcPr>
          <w:p w14:paraId="07004FC9" w14:textId="77777777" w:rsidR="00684F31" w:rsidRPr="00F4218B" w:rsidRDefault="00684F31" w:rsidP="00684F31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684F31" w:rsidRPr="00F4218B" w14:paraId="72100205" w14:textId="77777777" w:rsidTr="00684F31">
        <w:trPr>
          <w:trHeight w:val="134"/>
        </w:trPr>
        <w:tc>
          <w:tcPr>
            <w:tcW w:w="238" w:type="dxa"/>
          </w:tcPr>
          <w:p w14:paraId="7FBBA72F" w14:textId="77777777" w:rsidR="00684F31" w:rsidRPr="00F4218B" w:rsidRDefault="00684F3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5D09B587" w14:textId="77777777" w:rsidR="00684F31" w:rsidRPr="00F4218B" w:rsidRDefault="00684F31" w:rsidP="00684F31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</w:rPr>
              <w:t>SB "</w:t>
            </w:r>
            <w:r w:rsidRPr="00F4218B">
              <w:rPr>
                <w:color w:val="FF0000"/>
                <w:sz w:val="22"/>
              </w:rPr>
              <w:t>Reflor</w:t>
            </w:r>
            <w:r w:rsidRPr="00F4218B">
              <w:rPr>
                <w:i/>
                <w:sz w:val="22"/>
              </w:rPr>
              <w:t>"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Randomized, OPEN trial</w:t>
            </w:r>
            <w:r w:rsidRPr="00F4218B">
              <w:rPr>
                <w:sz w:val="22"/>
              </w:rPr>
              <w:br/>
              <w:t>(SB vs nothing)</w:t>
            </w:r>
            <w:r w:rsidRPr="00F4218B">
              <w:rPr>
                <w:sz w:val="22"/>
              </w:rPr>
              <w:br/>
              <w:t>Triple txt (amox, clarithro, omeprazole)</w:t>
            </w:r>
            <w:r w:rsidRPr="00F4218B">
              <w:rPr>
                <w:sz w:val="22"/>
              </w:rPr>
              <w:br/>
              <w:t>for 14 days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885D4D5" w14:textId="77777777" w:rsidR="00684F31" w:rsidRPr="00F4218B" w:rsidRDefault="00684F31" w:rsidP="00684F3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</w:rPr>
              <w:t>adults with peptic ulcers</w:t>
            </w:r>
            <w:r w:rsidRPr="00F4218B">
              <w:rPr>
                <w:sz w:val="22"/>
              </w:rPr>
              <w:br/>
              <w:t xml:space="preserve"> (3% attrition)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TURKEY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142D296" w14:textId="77777777" w:rsidR="00684F31" w:rsidRPr="00F4218B" w:rsidRDefault="00684F31" w:rsidP="00684F31">
            <w:pPr>
              <w:pStyle w:val="BodyText"/>
            </w:pPr>
            <w:r w:rsidRPr="00F4218B">
              <w:rPr>
                <w:sz w:val="22"/>
              </w:rPr>
              <w:t>384 enrolled, 376 done</w:t>
            </w:r>
            <w:r w:rsidRPr="00F4218B">
              <w:rPr>
                <w:sz w:val="22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958ADA" w14:textId="77777777" w:rsidR="00684F31" w:rsidRPr="00F4218B" w:rsidRDefault="00684F31" w:rsidP="00684F31">
            <w:pPr>
              <w:pStyle w:val="BodyText"/>
              <w:rPr>
                <w:color w:val="00B050"/>
                <w:sz w:val="22"/>
                <w:szCs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 xml:space="preserve"> Capsules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FC962D" w14:textId="77777777" w:rsidR="00684F31" w:rsidRPr="00F4218B" w:rsidRDefault="00684F31" w:rsidP="00684F31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sz w:val="22"/>
              </w:rPr>
              <w:t xml:space="preserve">2 wks,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Follow-up: 4 wks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14:paraId="3F1A130A" w14:textId="77777777" w:rsidR="00684F31" w:rsidRPr="00F4218B" w:rsidRDefault="00684F31" w:rsidP="00684F31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 (1.5%) 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659468A" w14:textId="77777777" w:rsidR="00684F31" w:rsidRPr="00F4218B" w:rsidRDefault="00684F31" w:rsidP="00684F3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 (1.7%)</w:t>
            </w:r>
          </w:p>
        </w:tc>
        <w:tc>
          <w:tcPr>
            <w:tcW w:w="1684" w:type="dxa"/>
          </w:tcPr>
          <w:p w14:paraId="09F40928" w14:textId="77777777" w:rsidR="00684F31" w:rsidRPr="00F4218B" w:rsidRDefault="00684F31" w:rsidP="00684F31">
            <w:pPr>
              <w:pStyle w:val="BodyText"/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Duman</w:t>
            </w:r>
            <w:r w:rsidRPr="00F4218B">
              <w:rPr>
                <w:color w:val="0D0D0D" w:themeColor="text1" w:themeTint="F2"/>
                <w:sz w:val="22"/>
              </w:rPr>
              <w:t xml:space="preserve"> DG 2005</w:t>
            </w:r>
            <w:r w:rsidRPr="00F4218B">
              <w:rPr>
                <w:color w:val="0D0D0D" w:themeColor="text1" w:themeTint="F2"/>
                <w:sz w:val="22"/>
              </w:rPr>
              <w:br/>
              <w:t>Euro J Gastro &amp; Hept</w:t>
            </w:r>
          </w:p>
        </w:tc>
      </w:tr>
      <w:tr w:rsidR="00684F31" w:rsidRPr="00F4218B" w14:paraId="158A539C" w14:textId="77777777" w:rsidTr="00684F31">
        <w:trPr>
          <w:trHeight w:val="134"/>
        </w:trPr>
        <w:tc>
          <w:tcPr>
            <w:tcW w:w="238" w:type="dxa"/>
          </w:tcPr>
          <w:p w14:paraId="6B2A6663" w14:textId="77777777" w:rsidR="00684F31" w:rsidRPr="00F4218B" w:rsidRDefault="00684F3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54A6C572" w14:textId="77777777" w:rsidR="00684F31" w:rsidRPr="00F4218B" w:rsidRDefault="00684F31" w:rsidP="00684F31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  <w:szCs w:val="22"/>
              </w:rPr>
              <w:t>L. acido +</w:t>
            </w:r>
            <w:r w:rsidRPr="00F4218B">
              <w:rPr>
                <w:i/>
                <w:sz w:val="22"/>
                <w:szCs w:val="22"/>
              </w:rPr>
              <w:br/>
              <w:t>L. rhamnosus</w:t>
            </w:r>
            <w:r w:rsidRPr="00F4218B">
              <w:rPr>
                <w:sz w:val="22"/>
                <w:szCs w:val="22"/>
              </w:rPr>
              <w:t xml:space="preserve"> vs </w:t>
            </w:r>
            <w:r w:rsidRPr="00F4218B">
              <w:rPr>
                <w:sz w:val="22"/>
                <w:szCs w:val="22"/>
              </w:rPr>
              <w:br/>
              <w:t>controls (triple therapy only)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FF0000"/>
                <w:sz w:val="22"/>
                <w:szCs w:val="22"/>
              </w:rPr>
              <w:t>“Lacidofil”</w:t>
            </w:r>
            <w:r w:rsidRPr="00F4218B">
              <w:rPr>
                <w:color w:val="FF0000"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All got 10 days of triple therapy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00B050"/>
                <w:sz w:val="22"/>
                <w:szCs w:val="22"/>
              </w:rPr>
              <w:t xml:space="preserve">AmoxClarith </w:t>
            </w:r>
            <w:r w:rsidRPr="00F4218B">
              <w:rPr>
                <w:sz w:val="22"/>
                <w:szCs w:val="22"/>
              </w:rPr>
              <w:t>+PPI</w:t>
            </w:r>
          </w:p>
        </w:tc>
        <w:tc>
          <w:tcPr>
            <w:tcW w:w="1356" w:type="dxa"/>
          </w:tcPr>
          <w:p w14:paraId="1CF18C65" w14:textId="77777777" w:rsidR="00684F31" w:rsidRPr="00F4218B" w:rsidRDefault="00684F3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  <w:szCs w:val="22"/>
              </w:rPr>
              <w:t>children</w:t>
            </w:r>
            <w:r w:rsidRPr="00F4218B">
              <w:rPr>
                <w:sz w:val="22"/>
                <w:szCs w:val="22"/>
              </w:rPr>
              <w:br/>
              <w:t xml:space="preserve">(7-18 yrs old) with H. pylori dyspepsia or ulcers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POLAND</w:t>
            </w:r>
          </w:p>
        </w:tc>
        <w:tc>
          <w:tcPr>
            <w:tcW w:w="984" w:type="dxa"/>
          </w:tcPr>
          <w:p w14:paraId="79A3BA55" w14:textId="77777777" w:rsidR="00684F31" w:rsidRPr="00F4218B" w:rsidRDefault="00684F31" w:rsidP="00684F31">
            <w:pPr>
              <w:pStyle w:val="BodyText"/>
            </w:pPr>
            <w:r w:rsidRPr="00F4218B">
              <w:t>n=60</w:t>
            </w:r>
          </w:p>
        </w:tc>
        <w:tc>
          <w:tcPr>
            <w:tcW w:w="1080" w:type="dxa"/>
          </w:tcPr>
          <w:p w14:paraId="19303F33" w14:textId="77777777" w:rsidR="00684F31" w:rsidRPr="00F4218B" w:rsidRDefault="00684F31" w:rsidP="00684F31">
            <w:pPr>
              <w:pStyle w:val="BodyText"/>
              <w:rPr>
                <w:color w:val="00B050"/>
                <w:sz w:val="22"/>
                <w:szCs w:val="22"/>
              </w:rPr>
            </w:pPr>
            <w:r w:rsidRPr="00F4218B">
              <w:rPr>
                <w:color w:val="00B050"/>
                <w:sz w:val="22"/>
                <w:szCs w:val="22"/>
              </w:rPr>
              <w:t>6 x 10</w:t>
            </w:r>
            <w:r w:rsidRPr="00F4218B">
              <w:rPr>
                <w:color w:val="00B050"/>
                <w:sz w:val="22"/>
                <w:szCs w:val="22"/>
                <w:vertAlign w:val="superscript"/>
              </w:rPr>
              <w:t>9</w:t>
            </w:r>
            <w:r w:rsidRPr="00F4218B">
              <w:rPr>
                <w:color w:val="00B050"/>
                <w:sz w:val="22"/>
                <w:szCs w:val="22"/>
              </w:rPr>
              <w:t>/d</w:t>
            </w:r>
          </w:p>
          <w:p w14:paraId="6AF545CA" w14:textId="77777777" w:rsidR="00684F31" w:rsidRPr="00F4218B" w:rsidRDefault="00684F31" w:rsidP="00684F31">
            <w:pPr>
              <w:pStyle w:val="BodyText"/>
            </w:pPr>
            <w:r w:rsidRPr="00F4218B">
              <w:rPr>
                <w:b/>
                <w:sz w:val="22"/>
                <w:szCs w:val="22"/>
              </w:rPr>
              <w:t>Capsules</w:t>
            </w:r>
          </w:p>
        </w:tc>
        <w:tc>
          <w:tcPr>
            <w:tcW w:w="1080" w:type="dxa"/>
          </w:tcPr>
          <w:p w14:paraId="5E835469" w14:textId="77777777" w:rsidR="00684F31" w:rsidRPr="00F4218B" w:rsidRDefault="00684F3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00000" w:themeColor="text1"/>
                <w:sz w:val="22"/>
                <w:szCs w:val="22"/>
              </w:rPr>
              <w:t>20 days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 xml:space="preserve">F/up: </w:t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>7 wks</w:t>
            </w:r>
          </w:p>
        </w:tc>
        <w:tc>
          <w:tcPr>
            <w:tcW w:w="1332" w:type="dxa"/>
            <w:gridSpan w:val="2"/>
          </w:tcPr>
          <w:p w14:paraId="6F4A2E10" w14:textId="77777777" w:rsidR="00684F31" w:rsidRPr="00F4218B" w:rsidRDefault="00684F31" w:rsidP="00684F31">
            <w:pPr>
              <w:pStyle w:val="BodyText"/>
            </w:pPr>
            <w:r w:rsidRPr="00F4218B">
              <w:rPr>
                <w:color w:val="000000" w:themeColor="text1"/>
                <w:sz w:val="22"/>
                <w:szCs w:val="22"/>
              </w:rPr>
              <w:t>1/30 (3%) p=0.002*</w:t>
            </w:r>
          </w:p>
        </w:tc>
        <w:tc>
          <w:tcPr>
            <w:tcW w:w="1234" w:type="dxa"/>
          </w:tcPr>
          <w:p w14:paraId="0BD60790" w14:textId="77777777" w:rsidR="00684F31" w:rsidRPr="00F4218B" w:rsidRDefault="00684F31" w:rsidP="00684F31">
            <w:pPr>
              <w:pStyle w:val="BodyText"/>
            </w:pPr>
            <w:r w:rsidRPr="00F4218B">
              <w:rPr>
                <w:sz w:val="22"/>
                <w:szCs w:val="22"/>
              </w:rPr>
              <w:t>]</w:t>
            </w:r>
            <w:r w:rsidRPr="00F4218B">
              <w:rPr>
                <w:color w:val="000000" w:themeColor="text1"/>
                <w:sz w:val="22"/>
                <w:szCs w:val="22"/>
              </w:rPr>
              <w:t>11/30 (38%)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684" w:type="dxa"/>
          </w:tcPr>
          <w:p w14:paraId="2CECDA95" w14:textId="77777777" w:rsidR="00684F31" w:rsidRPr="00F4218B" w:rsidRDefault="00684F31" w:rsidP="00684F31">
            <w:pPr>
              <w:pStyle w:val="BodyText"/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Plewinska</w:t>
            </w:r>
            <w:r w:rsidRPr="00F4218B">
              <w:rPr>
                <w:sz w:val="22"/>
                <w:szCs w:val="22"/>
              </w:rPr>
              <w:t xml:space="preserve"> E </w:t>
            </w:r>
            <w:r w:rsidRPr="00F4218B">
              <w:rPr>
                <w:sz w:val="22"/>
                <w:szCs w:val="22"/>
              </w:rPr>
              <w:br/>
              <w:t>2006</w:t>
            </w:r>
            <w:r w:rsidRPr="00F4218B">
              <w:rPr>
                <w:sz w:val="22"/>
                <w:szCs w:val="22"/>
              </w:rPr>
              <w:br/>
              <w:t>Gastroenterol Pol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548DD4" w:themeColor="text2" w:themeTint="99"/>
                <w:sz w:val="22"/>
                <w:szCs w:val="22"/>
              </w:rPr>
              <w:t>translated</w:t>
            </w:r>
            <w:r w:rsidRPr="00F4218B">
              <w:rPr>
                <w:sz w:val="22"/>
                <w:szCs w:val="22"/>
              </w:rPr>
              <w:t xml:space="preserve"> in Polish</w:t>
            </w:r>
            <w:r w:rsidRPr="00F4218B">
              <w:rPr>
                <w:color w:val="00B050"/>
                <w:sz w:val="22"/>
                <w:szCs w:val="22"/>
              </w:rPr>
              <w:t xml:space="preserve"> </w:t>
            </w:r>
            <w:r w:rsidRPr="00F4218B">
              <w:rPr>
                <w:color w:val="00B050"/>
                <w:sz w:val="22"/>
                <w:szCs w:val="22"/>
              </w:rPr>
              <w:br/>
              <w:t>notes from author</w:t>
            </w:r>
          </w:p>
        </w:tc>
      </w:tr>
      <w:tr w:rsidR="00684F31" w:rsidRPr="00F4218B" w14:paraId="1165E0D5" w14:textId="77777777" w:rsidTr="00684F31">
        <w:trPr>
          <w:trHeight w:val="134"/>
        </w:trPr>
        <w:tc>
          <w:tcPr>
            <w:tcW w:w="238" w:type="dxa"/>
          </w:tcPr>
          <w:p w14:paraId="76B6341A" w14:textId="77777777" w:rsidR="00684F31" w:rsidRPr="00F4218B" w:rsidRDefault="00684F3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46F9BEA2" w14:textId="77777777" w:rsidR="00684F31" w:rsidRPr="00F4218B" w:rsidRDefault="00684F31" w:rsidP="00684F31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S. boulardii</w:t>
            </w:r>
            <w:r w:rsidRPr="00F4218B">
              <w:rPr>
                <w:i/>
              </w:rPr>
              <w:br/>
              <w:t>("</w:t>
            </w:r>
            <w:r w:rsidRPr="00F4218B">
              <w:rPr>
                <w:color w:val="FF0000"/>
              </w:rPr>
              <w:t>Reflor"</w:t>
            </w:r>
            <w:r w:rsidRPr="00F4218B">
              <w:t>, Biocodex)</w:t>
            </w:r>
            <w:r w:rsidRPr="00F4218B">
              <w:br/>
              <w:t>vs placebo.</w:t>
            </w:r>
            <w:r w:rsidRPr="00F4218B">
              <w:br/>
              <w:t>All got triple therapy (ACL)</w:t>
            </w:r>
            <w:r w:rsidRPr="00F4218B">
              <w:br/>
              <w:t>(14 days)</w:t>
            </w:r>
          </w:p>
        </w:tc>
        <w:tc>
          <w:tcPr>
            <w:tcW w:w="1356" w:type="dxa"/>
          </w:tcPr>
          <w:p w14:paraId="761329FC" w14:textId="77777777" w:rsidR="00684F31" w:rsidRPr="00F4218B" w:rsidRDefault="00684F31" w:rsidP="00684F31">
            <w:pPr>
              <w:pStyle w:val="BodyText"/>
            </w:pPr>
            <w:r w:rsidRPr="00F4218B">
              <w:rPr>
                <w:sz w:val="18"/>
                <w:szCs w:val="18"/>
              </w:rPr>
              <w:t>outpatients</w:t>
            </w:r>
          </w:p>
          <w:p w14:paraId="583EA048" w14:textId="77777777" w:rsidR="00684F31" w:rsidRPr="00F4218B" w:rsidRDefault="00684F31" w:rsidP="00684F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TURKEY</w:t>
            </w:r>
          </w:p>
        </w:tc>
        <w:tc>
          <w:tcPr>
            <w:tcW w:w="984" w:type="dxa"/>
          </w:tcPr>
          <w:p w14:paraId="7597CE2F" w14:textId="77777777" w:rsidR="00684F31" w:rsidRPr="00F4218B" w:rsidRDefault="00684F31" w:rsidP="00684F31">
            <w:pPr>
              <w:pStyle w:val="BodyText"/>
            </w:pPr>
            <w:r w:rsidRPr="00F4218B">
              <w:t>n=124</w:t>
            </w:r>
            <w:r w:rsidRPr="00F4218B">
              <w:br/>
              <w:t>0% attrition</w:t>
            </w:r>
          </w:p>
        </w:tc>
        <w:tc>
          <w:tcPr>
            <w:tcW w:w="1080" w:type="dxa"/>
          </w:tcPr>
          <w:p w14:paraId="5BCDCDB8" w14:textId="77777777" w:rsidR="00684F31" w:rsidRPr="00F4218B" w:rsidRDefault="00684F31" w:rsidP="00684F31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t>/d</w:t>
            </w:r>
          </w:p>
          <w:p w14:paraId="0159F45F" w14:textId="77777777" w:rsidR="00684F31" w:rsidRPr="00F4218B" w:rsidRDefault="00684F31" w:rsidP="00684F31">
            <w:pPr>
              <w:pStyle w:val="BodyText"/>
            </w:pPr>
          </w:p>
          <w:p w14:paraId="7300A2E5" w14:textId="77777777" w:rsidR="00684F31" w:rsidRPr="00F4218B" w:rsidRDefault="00684F31" w:rsidP="00684F31">
            <w:pPr>
              <w:pStyle w:val="BodyText"/>
            </w:pPr>
            <w:r w:rsidRPr="00F4218B">
              <w:rPr>
                <w:b/>
                <w:sz w:val="20"/>
                <w:szCs w:val="20"/>
              </w:rPr>
              <w:t>Sachets</w:t>
            </w:r>
          </w:p>
        </w:tc>
        <w:tc>
          <w:tcPr>
            <w:tcW w:w="1080" w:type="dxa"/>
          </w:tcPr>
          <w:p w14:paraId="7A7628D8" w14:textId="77777777" w:rsidR="00684F31" w:rsidRPr="00F4218B" w:rsidRDefault="00684F31" w:rsidP="00684F31">
            <w:pPr>
              <w:pStyle w:val="BodyText"/>
            </w:pPr>
            <w:r w:rsidRPr="00F4218B">
              <w:t>2 weeks</w:t>
            </w:r>
            <w:r w:rsidRPr="00F4218B">
              <w:br/>
            </w:r>
          </w:p>
          <w:p w14:paraId="2209E360" w14:textId="77777777" w:rsidR="00684F31" w:rsidRPr="00F4218B" w:rsidRDefault="00684F31" w:rsidP="00684F31">
            <w:pPr>
              <w:pStyle w:val="BodyText"/>
              <w:rPr>
                <w:sz w:val="20"/>
                <w:szCs w:val="20"/>
              </w:rPr>
            </w:pPr>
            <w:r w:rsidRPr="00F4218B">
              <w:t>F/up:</w:t>
            </w:r>
            <w:r w:rsidRPr="00F4218B">
              <w:br/>
              <w:t xml:space="preserve"> 6 wks</w:t>
            </w:r>
          </w:p>
        </w:tc>
        <w:tc>
          <w:tcPr>
            <w:tcW w:w="1332" w:type="dxa"/>
            <w:gridSpan w:val="2"/>
          </w:tcPr>
          <w:p w14:paraId="7064ABEB" w14:textId="77777777" w:rsidR="00684F31" w:rsidRPr="00F4218B" w:rsidRDefault="00684F31" w:rsidP="00684F31">
            <w:pPr>
              <w:pStyle w:val="BodyText"/>
            </w:pPr>
            <w:r w:rsidRPr="00F4218B">
              <w:t>14/62 (23%)* P&lt;0.001</w:t>
            </w:r>
          </w:p>
        </w:tc>
        <w:tc>
          <w:tcPr>
            <w:tcW w:w="1234" w:type="dxa"/>
          </w:tcPr>
          <w:p w14:paraId="6124529A" w14:textId="77777777" w:rsidR="00684F31" w:rsidRPr="00F4218B" w:rsidRDefault="00684F31" w:rsidP="00684F31">
            <w:pPr>
              <w:pStyle w:val="BodyText"/>
            </w:pPr>
            <w:r w:rsidRPr="00F4218B">
              <w:t>37/62 (60%)</w:t>
            </w:r>
            <w:r w:rsidRPr="00F4218B">
              <w:br/>
            </w:r>
          </w:p>
        </w:tc>
        <w:tc>
          <w:tcPr>
            <w:tcW w:w="1684" w:type="dxa"/>
          </w:tcPr>
          <w:p w14:paraId="4981BE14" w14:textId="77777777" w:rsidR="00684F31" w:rsidRPr="00F4218B" w:rsidRDefault="00684F31" w:rsidP="00684F31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Cindoruk</w:t>
            </w:r>
            <w:r w:rsidRPr="00F4218B">
              <w:t xml:space="preserve"> M 2007</w:t>
            </w:r>
            <w:r w:rsidRPr="00F4218B">
              <w:br/>
              <w:t>Helicobacter</w:t>
            </w:r>
          </w:p>
        </w:tc>
      </w:tr>
    </w:tbl>
    <w:p w14:paraId="0BA00EDB" w14:textId="10E3ECE3" w:rsidR="00A045FD" w:rsidRPr="00F4218B" w:rsidRDefault="00A045FD">
      <w:pPr>
        <w:rPr>
          <w:b/>
        </w:rPr>
      </w:pPr>
    </w:p>
    <w:p w14:paraId="130369AE" w14:textId="04F9E7F2" w:rsidR="00684F31" w:rsidRPr="00F4218B" w:rsidRDefault="00684F31">
      <w:pPr>
        <w:rPr>
          <w:b/>
        </w:rPr>
      </w:pPr>
    </w:p>
    <w:p w14:paraId="0243D714" w14:textId="7F9EDB86" w:rsidR="00684F31" w:rsidRPr="00F4218B" w:rsidRDefault="00684F31">
      <w:pPr>
        <w:rPr>
          <w:b/>
        </w:rPr>
      </w:pPr>
    </w:p>
    <w:p w14:paraId="0C58ABE8" w14:textId="40C79004" w:rsidR="00684F31" w:rsidRPr="00F4218B" w:rsidRDefault="00684F31">
      <w:pPr>
        <w:rPr>
          <w:b/>
        </w:rPr>
      </w:pPr>
    </w:p>
    <w:p w14:paraId="42ECADCA" w14:textId="77777777" w:rsidR="00684F31" w:rsidRPr="00F4218B" w:rsidRDefault="00684F31">
      <w:pPr>
        <w:rPr>
          <w:b/>
        </w:rPr>
      </w:pPr>
    </w:p>
    <w:tbl>
      <w:tblPr>
        <w:tblpPr w:leftFromText="180" w:rightFromText="180" w:vertAnchor="page" w:horzAnchor="page" w:tblpX="1242" w:tblpY="1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754"/>
        <w:gridCol w:w="1356"/>
        <w:gridCol w:w="984"/>
        <w:gridCol w:w="1080"/>
        <w:gridCol w:w="1080"/>
        <w:gridCol w:w="1332"/>
        <w:gridCol w:w="1234"/>
        <w:gridCol w:w="1684"/>
      </w:tblGrid>
      <w:tr w:rsidR="0086201F" w:rsidRPr="00F4218B" w14:paraId="16AB878E" w14:textId="77777777" w:rsidTr="00CE61BE">
        <w:trPr>
          <w:trHeight w:val="134"/>
        </w:trPr>
        <w:tc>
          <w:tcPr>
            <w:tcW w:w="10742" w:type="dxa"/>
            <w:gridSpan w:val="9"/>
          </w:tcPr>
          <w:p w14:paraId="57E210CE" w14:textId="77777777" w:rsidR="0086201F" w:rsidRPr="00F4218B" w:rsidRDefault="0086201F" w:rsidP="00A045FD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</w:p>
        </w:tc>
      </w:tr>
      <w:tr w:rsidR="0086201F" w:rsidRPr="00F4218B" w14:paraId="1FCC05F5" w14:textId="77777777" w:rsidTr="00CE61BE">
        <w:trPr>
          <w:trHeight w:val="134"/>
        </w:trPr>
        <w:tc>
          <w:tcPr>
            <w:tcW w:w="238" w:type="dxa"/>
          </w:tcPr>
          <w:p w14:paraId="518A3644" w14:textId="77777777" w:rsidR="0086201F" w:rsidRPr="00F4218B" w:rsidRDefault="0086201F" w:rsidP="00A045FD">
            <w:pPr>
              <w:pStyle w:val="BodyText"/>
              <w:rPr>
                <w:i/>
                <w:color w:val="0D0D0D" w:themeColor="text1" w:themeTint="F2"/>
              </w:rPr>
            </w:pPr>
          </w:p>
        </w:tc>
        <w:tc>
          <w:tcPr>
            <w:tcW w:w="10504" w:type="dxa"/>
            <w:gridSpan w:val="8"/>
            <w:tcBorders>
              <w:bottom w:val="single" w:sz="4" w:space="0" w:color="auto"/>
            </w:tcBorders>
          </w:tcPr>
          <w:p w14:paraId="4184D429" w14:textId="05379835" w:rsidR="0086201F" w:rsidRPr="00F4218B" w:rsidRDefault="0086201F" w:rsidP="00A045FD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t>P</w:t>
            </w:r>
            <w:r w:rsidRPr="00F4218B">
              <w:rPr>
                <w:b/>
              </w:rPr>
              <w:t xml:space="preserve">revention of AE due to </w:t>
            </w:r>
            <w:r w:rsidRPr="00F4218B">
              <w:rPr>
                <w:b/>
                <w:i/>
              </w:rPr>
              <w:t>H. pylori</w:t>
            </w:r>
            <w:r w:rsidRPr="00F4218B">
              <w:rPr>
                <w:b/>
              </w:rPr>
              <w:t xml:space="preserve"> treatments-page 3</w:t>
            </w:r>
          </w:p>
        </w:tc>
      </w:tr>
      <w:tr w:rsidR="0086201F" w:rsidRPr="00F4218B" w14:paraId="2B77977F" w14:textId="77777777" w:rsidTr="00CE61BE">
        <w:trPr>
          <w:trHeight w:val="134"/>
        </w:trPr>
        <w:tc>
          <w:tcPr>
            <w:tcW w:w="238" w:type="dxa"/>
          </w:tcPr>
          <w:p w14:paraId="2FBCBB4E" w14:textId="77777777" w:rsidR="0086201F" w:rsidRPr="00F4218B" w:rsidRDefault="0086201F" w:rsidP="0086201F">
            <w:pPr>
              <w:pStyle w:val="BodyText"/>
              <w:rPr>
                <w:i/>
                <w:color w:val="0D0D0D" w:themeColor="text1" w:themeTint="F2"/>
              </w:rPr>
            </w:pPr>
          </w:p>
        </w:tc>
        <w:tc>
          <w:tcPr>
            <w:tcW w:w="1754" w:type="dxa"/>
          </w:tcPr>
          <w:p w14:paraId="766A799F" w14:textId="4B33A4A9" w:rsidR="0086201F" w:rsidRPr="00F4218B" w:rsidRDefault="0086201F" w:rsidP="0086201F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356" w:type="dxa"/>
          </w:tcPr>
          <w:p w14:paraId="6DC8C43E" w14:textId="1740D252" w:rsidR="0086201F" w:rsidRPr="00F4218B" w:rsidRDefault="0086201F" w:rsidP="0086201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84" w:type="dxa"/>
          </w:tcPr>
          <w:p w14:paraId="4A1D658D" w14:textId="2CD14EFC" w:rsidR="0086201F" w:rsidRPr="00F4218B" w:rsidRDefault="0086201F" w:rsidP="0086201F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64CDA2C5" w14:textId="74CFE00D" w:rsidR="0086201F" w:rsidRPr="00F4218B" w:rsidRDefault="0086201F" w:rsidP="0086201F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3FEA4385" w14:textId="65D35000" w:rsidR="0086201F" w:rsidRPr="00F4218B" w:rsidRDefault="0086201F" w:rsidP="0086201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32" w:type="dxa"/>
          </w:tcPr>
          <w:p w14:paraId="192D2AFF" w14:textId="76B104CF" w:rsidR="0086201F" w:rsidRPr="00F4218B" w:rsidRDefault="0086201F" w:rsidP="0086201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>Incidence of any adverse reaction in probiotic</w:t>
            </w:r>
          </w:p>
        </w:tc>
        <w:tc>
          <w:tcPr>
            <w:tcW w:w="1234" w:type="dxa"/>
          </w:tcPr>
          <w:p w14:paraId="74D73EC4" w14:textId="00128039" w:rsidR="0086201F" w:rsidRPr="00F4218B" w:rsidRDefault="0086201F" w:rsidP="0086201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>Any adverse reaction in controls</w:t>
            </w:r>
          </w:p>
        </w:tc>
        <w:tc>
          <w:tcPr>
            <w:tcW w:w="1684" w:type="dxa"/>
          </w:tcPr>
          <w:p w14:paraId="008FE602" w14:textId="60CDCA78" w:rsidR="0086201F" w:rsidRPr="00F4218B" w:rsidRDefault="0086201F" w:rsidP="0086201F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3855D3" w:rsidRPr="00F4218B" w14:paraId="1262B9B0" w14:textId="77777777" w:rsidTr="00CE02EC">
        <w:trPr>
          <w:trHeight w:val="134"/>
        </w:trPr>
        <w:tc>
          <w:tcPr>
            <w:tcW w:w="238" w:type="dxa"/>
          </w:tcPr>
          <w:p w14:paraId="0E9E0083" w14:textId="24A4A195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5E865404" w14:textId="5AD7A57F" w:rsidR="003855D3" w:rsidRPr="00F4218B" w:rsidRDefault="003855D3" w:rsidP="003855D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"</w:t>
            </w:r>
            <w:r w:rsidRPr="00F4218B">
              <w:rPr>
                <w:color w:val="FF0000"/>
                <w:sz w:val="22"/>
              </w:rPr>
              <w:t>Lacidofil</w:t>
            </w:r>
            <w:r w:rsidRPr="00F4218B">
              <w:rPr>
                <w:i/>
                <w:sz w:val="22"/>
              </w:rPr>
              <w:t>"</w:t>
            </w:r>
            <w:r w:rsidRPr="00F4218B">
              <w:rPr>
                <w:i/>
                <w:sz w:val="22"/>
              </w:rPr>
              <w:br/>
              <w:t xml:space="preserve">L. helveticus </w:t>
            </w:r>
            <w:r w:rsidRPr="00F4218B">
              <w:rPr>
                <w:i/>
                <w:color w:val="00B050"/>
                <w:sz w:val="22"/>
              </w:rPr>
              <w:t>R0052</w:t>
            </w:r>
            <w:r w:rsidRPr="00F4218B">
              <w:rPr>
                <w:i/>
                <w:sz w:val="22"/>
              </w:rPr>
              <w:t xml:space="preserve"> + </w:t>
            </w:r>
            <w:r w:rsidRPr="00F4218B">
              <w:rPr>
                <w:i/>
                <w:sz w:val="22"/>
              </w:rPr>
              <w:br/>
              <w:t xml:space="preserve">L. rhamnosus </w:t>
            </w:r>
            <w:r w:rsidRPr="00F4218B">
              <w:rPr>
                <w:color w:val="00B050"/>
                <w:sz w:val="22"/>
              </w:rPr>
              <w:t>R0011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>vs no txt control</w:t>
            </w:r>
            <w:r w:rsidRPr="00F4218B">
              <w:rPr>
                <w:sz w:val="22"/>
              </w:rPr>
              <w:br/>
              <w:t>All got triple therapy (OmeAmoxClarith)</w:t>
            </w:r>
            <w:r w:rsidRPr="00F4218B">
              <w:rPr>
                <w:sz w:val="22"/>
              </w:rPr>
              <w:br/>
              <w:t>for 7 days</w:t>
            </w:r>
            <w:r w:rsidRPr="00F4218B">
              <w:rPr>
                <w:i/>
                <w:sz w:val="22"/>
              </w:rPr>
              <w:t xml:space="preserve"> </w:t>
            </w:r>
          </w:p>
        </w:tc>
        <w:tc>
          <w:tcPr>
            <w:tcW w:w="1356" w:type="dxa"/>
          </w:tcPr>
          <w:p w14:paraId="625200A8" w14:textId="1DF4E735" w:rsidR="003855D3" w:rsidRPr="00F4218B" w:rsidRDefault="003855D3" w:rsidP="003855D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adults</w:t>
            </w:r>
            <w:r w:rsidRPr="00F4218B">
              <w:rPr>
                <w:sz w:val="22"/>
              </w:rPr>
              <w:br/>
              <w:t>gastritis or ulcers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UKRAINE</w:t>
            </w:r>
          </w:p>
        </w:tc>
        <w:tc>
          <w:tcPr>
            <w:tcW w:w="984" w:type="dxa"/>
          </w:tcPr>
          <w:p w14:paraId="7EF019C0" w14:textId="5756AF93" w:rsidR="003855D3" w:rsidRPr="00F4218B" w:rsidRDefault="003855D3" w:rsidP="003855D3">
            <w:pPr>
              <w:pStyle w:val="BodyText"/>
            </w:pPr>
            <w:r w:rsidRPr="00F4218B">
              <w:rPr>
                <w:sz w:val="18"/>
                <w:szCs w:val="18"/>
              </w:rPr>
              <w:t>n=49</w:t>
            </w:r>
            <w:r w:rsidRPr="00F4218B">
              <w:rPr>
                <w:sz w:val="22"/>
              </w:rPr>
              <w:br/>
              <w:t>0% attrition</w:t>
            </w:r>
            <w:r w:rsidRPr="00F4218B">
              <w:rPr>
                <w:sz w:val="22"/>
              </w:rPr>
              <w:br/>
            </w:r>
          </w:p>
        </w:tc>
        <w:tc>
          <w:tcPr>
            <w:tcW w:w="1080" w:type="dxa"/>
          </w:tcPr>
          <w:p w14:paraId="339A73A5" w14:textId="77777777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br/>
              <w:t>/d</w:t>
            </w:r>
          </w:p>
          <w:p w14:paraId="5C18CA18" w14:textId="4753413B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18"/>
                <w:szCs w:val="18"/>
              </w:rPr>
              <w:t>capsules</w:t>
            </w:r>
          </w:p>
        </w:tc>
        <w:tc>
          <w:tcPr>
            <w:tcW w:w="1080" w:type="dxa"/>
          </w:tcPr>
          <w:p w14:paraId="3E0DD190" w14:textId="5FFA486D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4-6 wks</w:t>
            </w:r>
            <w:r w:rsidRPr="00F4218B">
              <w:rPr>
                <w:sz w:val="22"/>
              </w:rPr>
              <w:br/>
            </w:r>
          </w:p>
        </w:tc>
        <w:tc>
          <w:tcPr>
            <w:tcW w:w="1332" w:type="dxa"/>
          </w:tcPr>
          <w:p w14:paraId="332D48CC" w14:textId="1FB96F31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1(4%)*</w:t>
            </w:r>
            <w:r w:rsidRPr="00F4218B">
              <w:rPr>
                <w:sz w:val="22"/>
              </w:rPr>
              <w:br/>
              <w:t>p=0.049</w:t>
            </w:r>
            <w:r w:rsidRPr="00F4218B">
              <w:rPr>
                <w:sz w:val="22"/>
              </w:rPr>
              <w:br/>
            </w:r>
          </w:p>
        </w:tc>
        <w:tc>
          <w:tcPr>
            <w:tcW w:w="1234" w:type="dxa"/>
          </w:tcPr>
          <w:p w14:paraId="6B4E7886" w14:textId="27EB6C5D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6/24 (25%)</w:t>
            </w:r>
          </w:p>
        </w:tc>
        <w:tc>
          <w:tcPr>
            <w:tcW w:w="1684" w:type="dxa"/>
          </w:tcPr>
          <w:p w14:paraId="0DA90328" w14:textId="77777777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Vdovychenko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V</w:t>
            </w:r>
            <w:r w:rsidRPr="00F4218B">
              <w:rPr>
                <w:sz w:val="22"/>
              </w:rPr>
              <w:br/>
              <w:t>2008</w:t>
            </w:r>
            <w:r w:rsidRPr="00F4218B">
              <w:rPr>
                <w:sz w:val="22"/>
              </w:rPr>
              <w:br/>
              <w:t>[Current Gastroenterol]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070C0"/>
              </w:rPr>
              <w:t xml:space="preserve"> translated</w:t>
            </w:r>
          </w:p>
          <w:p w14:paraId="3C729248" w14:textId="27EAC111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[In Ukrainian]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[data from company]</w:t>
            </w:r>
          </w:p>
        </w:tc>
      </w:tr>
      <w:tr w:rsidR="003855D3" w:rsidRPr="00F4218B" w14:paraId="43C2ADF9" w14:textId="77777777" w:rsidTr="00CE02EC">
        <w:trPr>
          <w:trHeight w:val="134"/>
        </w:trPr>
        <w:tc>
          <w:tcPr>
            <w:tcW w:w="238" w:type="dxa"/>
          </w:tcPr>
          <w:p w14:paraId="5A230F6A" w14:textId="0EC7742B" w:rsidR="003855D3" w:rsidRPr="00F4218B" w:rsidRDefault="003855D3" w:rsidP="003855D3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0E133DF6" w14:textId="4C9C877A" w:rsidR="003855D3" w:rsidRPr="00F4218B" w:rsidRDefault="003855D3" w:rsidP="00684F31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sz w:val="22"/>
              </w:rPr>
              <w:t xml:space="preserve">S boulardii </w:t>
            </w:r>
            <w:r w:rsidRPr="00F4218B">
              <w:rPr>
                <w:sz w:val="22"/>
              </w:rPr>
              <w:t>(</w:t>
            </w:r>
            <w:r w:rsidRPr="00F4218B">
              <w:rPr>
                <w:color w:val="FF0000"/>
                <w:sz w:val="22"/>
              </w:rPr>
              <w:t>Enterol</w:t>
            </w:r>
            <w:r w:rsidRPr="00F4218B">
              <w:rPr>
                <w:sz w:val="22"/>
              </w:rPr>
              <w:t>, Biocodex)</w:t>
            </w:r>
            <w:r w:rsidRPr="00F4218B">
              <w:rPr>
                <w:sz w:val="22"/>
              </w:rPr>
              <w:br/>
              <w:t>vs no txt control</w:t>
            </w:r>
            <w:r w:rsidR="00684F31"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All had triple therapy (Omer or Eso [3 wks] &amp; Amox/Clar)</w:t>
            </w:r>
            <w:r w:rsidRPr="00F4218B">
              <w:rPr>
                <w:sz w:val="18"/>
                <w:szCs w:val="18"/>
              </w:rPr>
              <w:br/>
              <w:t xml:space="preserve">(7-10 days)  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Single blinded</w:t>
            </w:r>
            <w:r w:rsidRPr="00F4218B">
              <w:rPr>
                <w:sz w:val="18"/>
                <w:szCs w:val="18"/>
              </w:rPr>
              <w:t xml:space="preserve"> (outcome assessor)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133CC1CA" w14:textId="5C3ABA41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sz w:val="18"/>
                <w:szCs w:val="18"/>
              </w:rPr>
              <w:t>symptomatic</w:t>
            </w:r>
            <w:r w:rsidRPr="00F4218B">
              <w:rPr>
                <w:sz w:val="22"/>
              </w:rPr>
              <w:t xml:space="preserve"> children </w:t>
            </w:r>
            <w:r w:rsidRPr="00F4218B">
              <w:rPr>
                <w:sz w:val="22"/>
              </w:rPr>
              <w:br/>
              <w:t>3-18 yrs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ROMANIA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1CE3176F" w14:textId="540847CC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t>n=90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CB7446F" w14:textId="77777777" w:rsidR="003855D3" w:rsidRPr="00F4218B" w:rsidRDefault="003855D3" w:rsidP="003855D3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4F06C7E1" w14:textId="7DC942AB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sz w:val="22"/>
              </w:rPr>
              <w:t>Capsule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2ED250" w14:textId="2D0F8CFD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sz w:val="22"/>
              </w:rPr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fup: 4-6 wks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69471D27" w14:textId="48A08AEB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sz w:val="22"/>
              </w:rPr>
              <w:t>4/48 (8%)*</w:t>
            </w:r>
            <w:r w:rsidRPr="00F4218B">
              <w:rPr>
                <w:sz w:val="22"/>
              </w:rPr>
              <w:br/>
              <w:t>p=0.047</w:t>
            </w:r>
            <w:r w:rsidRPr="00F4218B">
              <w:rPr>
                <w:sz w:val="22"/>
              </w:rPr>
              <w:br/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836560E" w14:textId="51FE3E60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sz w:val="22"/>
              </w:rPr>
              <w:t>13/42 (31%)</w:t>
            </w:r>
          </w:p>
        </w:tc>
        <w:tc>
          <w:tcPr>
            <w:tcW w:w="1684" w:type="dxa"/>
          </w:tcPr>
          <w:p w14:paraId="07903EB7" w14:textId="21ABBD06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Hurduc</w:t>
            </w:r>
            <w:r w:rsidRPr="00F4218B">
              <w:rPr>
                <w:sz w:val="22"/>
              </w:rPr>
              <w:t xml:space="preserve"> B </w:t>
            </w:r>
            <w:r w:rsidRPr="00F4218B">
              <w:rPr>
                <w:sz w:val="22"/>
              </w:rPr>
              <w:br/>
              <w:t xml:space="preserve">2009 </w:t>
            </w:r>
            <w:r w:rsidRPr="00F4218B">
              <w:rPr>
                <w:sz w:val="22"/>
              </w:rPr>
              <w:br/>
              <w:t>Act Paed</w:t>
            </w:r>
          </w:p>
        </w:tc>
      </w:tr>
      <w:tr w:rsidR="003855D3" w:rsidRPr="00F4218B" w14:paraId="5B70DBE2" w14:textId="77777777" w:rsidTr="00A045FD">
        <w:trPr>
          <w:trHeight w:val="134"/>
        </w:trPr>
        <w:tc>
          <w:tcPr>
            <w:tcW w:w="238" w:type="dxa"/>
          </w:tcPr>
          <w:p w14:paraId="5A70162F" w14:textId="465336B4" w:rsidR="003855D3" w:rsidRPr="00F4218B" w:rsidRDefault="003855D3" w:rsidP="003855D3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-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90FFB58" w14:textId="60B92FA1" w:rsidR="003855D3" w:rsidRPr="00F4218B" w:rsidRDefault="003855D3" w:rsidP="00684F31">
            <w:pPr>
              <w:pStyle w:val="BodyText"/>
              <w:rPr>
                <w:i/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L. rhamnosus GG </w:t>
            </w:r>
            <w:r w:rsidRPr="00F4218B">
              <w:rPr>
                <w:color w:val="0D0D0D" w:themeColor="text1" w:themeTint="F2"/>
                <w:sz w:val="22"/>
              </w:rPr>
              <w:t>vs placebo</w:t>
            </w:r>
            <w:r w:rsidR="00684F31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all had triple therapy (amox and clarithr and Omeprazole) for 7 days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52A1286" w14:textId="4DA98FC0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color w:val="0D0D0D" w:themeColor="text1" w:themeTint="F2"/>
                <w:sz w:val="22"/>
              </w:rPr>
              <w:t>children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asymptomatic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Hp +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inpatients</w:t>
            </w:r>
            <w:r w:rsidRPr="00F4218B">
              <w:rPr>
                <w:color w:val="0D0D0D" w:themeColor="text1" w:themeTint="F2"/>
                <w:sz w:val="22"/>
              </w:rPr>
              <w:br/>
              <w:t>POLAND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A1550F6" w14:textId="4DB5728B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n=83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66 done (20% attrition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CF9C45" w14:textId="45F764F9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</w:rPr>
              <w:t>2x 10</w:t>
            </w:r>
            <w:r w:rsidRPr="00F4218B">
              <w:rPr>
                <w:color w:val="0D0D0D" w:themeColor="text1" w:themeTint="F2"/>
                <w:vertAlign w:val="superscript"/>
              </w:rPr>
              <w:t>9</w:t>
            </w:r>
            <w:r w:rsidRPr="00F4218B">
              <w:rPr>
                <w:color w:val="0D0D0D" w:themeColor="text1" w:themeTint="F2"/>
              </w:rPr>
              <w:t xml:space="preserve"> 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Capsule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AAF808" w14:textId="19B5DC90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 days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F/up:</w:t>
            </w:r>
            <w:r w:rsidRPr="00F4218B">
              <w:rPr>
                <w:color w:val="0D0D0D" w:themeColor="text1" w:themeTint="F2"/>
                <w:sz w:val="22"/>
              </w:rPr>
              <w:br/>
              <w:t>6 wks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2FA1337" w14:textId="07B46714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18/35 (51%) ns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   p=0.8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BFE353" w14:textId="7DAEE0ED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13/32 (41%)</w:t>
            </w:r>
          </w:p>
        </w:tc>
        <w:tc>
          <w:tcPr>
            <w:tcW w:w="1684" w:type="dxa"/>
          </w:tcPr>
          <w:p w14:paraId="42809F6C" w14:textId="04B63B98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Szajewska</w:t>
            </w:r>
            <w:r w:rsidRPr="00F4218B">
              <w:rPr>
                <w:color w:val="0D0D0D" w:themeColor="text1" w:themeTint="F2"/>
                <w:sz w:val="22"/>
              </w:rPr>
              <w:t xml:space="preserve"> H 2009 </w:t>
            </w:r>
            <w:r w:rsidRPr="00F4218B">
              <w:rPr>
                <w:color w:val="0D0D0D" w:themeColor="text1" w:themeTint="F2"/>
                <w:sz w:val="22"/>
              </w:rPr>
              <w:br/>
              <w:t>JPGN</w:t>
            </w:r>
          </w:p>
        </w:tc>
      </w:tr>
      <w:tr w:rsidR="003855D3" w:rsidRPr="00F4218B" w14:paraId="286B1F0A" w14:textId="77777777" w:rsidTr="00A045FD">
        <w:trPr>
          <w:trHeight w:val="134"/>
        </w:trPr>
        <w:tc>
          <w:tcPr>
            <w:tcW w:w="238" w:type="dxa"/>
          </w:tcPr>
          <w:p w14:paraId="42631634" w14:textId="7F58602F" w:rsidR="003855D3" w:rsidRPr="00F4218B" w:rsidRDefault="003855D3" w:rsidP="003855D3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-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78945CA6" w14:textId="33940973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2 txt arms:</w:t>
            </w:r>
            <w:r w:rsidR="00684F31"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>S. boulardii vs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vs no txt control.</w:t>
            </w:r>
          </w:p>
          <w:p w14:paraId="6E57A68C" w14:textId="237B9451" w:rsidR="003855D3" w:rsidRPr="00F4218B" w:rsidRDefault="003855D3" w:rsidP="003855D3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18"/>
                <w:szCs w:val="18"/>
              </w:rPr>
              <w:t>All got triple therapy OAC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(7 days)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 xml:space="preserve"> Single blinded</w:t>
            </w:r>
            <w:r w:rsidRPr="00F4218B">
              <w:rPr>
                <w:color w:val="0D0D0D" w:themeColor="text1" w:themeTint="F2"/>
                <w:sz w:val="22"/>
              </w:rPr>
              <w:t xml:space="preserve"> (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UBT outcome assessor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</w:tcPr>
          <w:p w14:paraId="573E9A32" w14:textId="572D9075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991 adults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Hp+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symptomatic</w:t>
            </w:r>
            <w:r w:rsidRPr="00F4218B">
              <w:rPr>
                <w:color w:val="0D0D0D" w:themeColor="text1" w:themeTint="F2"/>
                <w:sz w:val="22"/>
              </w:rPr>
              <w:t xml:space="preserve"> (ulcer, gastritis)</w:t>
            </w:r>
          </w:p>
          <w:p w14:paraId="339D4B03" w14:textId="17FD3023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2"/>
              </w:rPr>
              <w:t>SOUTH KOREA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</w:tcPr>
          <w:p w14:paraId="0A0BA9F4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</w:rPr>
              <w:t>n=991</w:t>
            </w:r>
          </w:p>
          <w:p w14:paraId="7C83BA1F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932 done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  <w:p w14:paraId="34537933" w14:textId="47C1B54C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5C37E07D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vertAlign w:val="superscript"/>
              </w:rPr>
            </w:pPr>
            <w:r w:rsidRPr="00F4218B">
              <w:rPr>
                <w:color w:val="0D0D0D" w:themeColor="text1" w:themeTint="F2"/>
              </w:rPr>
              <w:t>2.2 x 10</w:t>
            </w:r>
            <w:r w:rsidRPr="00F4218B">
              <w:rPr>
                <w:color w:val="0D0D0D" w:themeColor="text1" w:themeTint="F2"/>
                <w:vertAlign w:val="superscript"/>
              </w:rPr>
              <w:t>10</w:t>
            </w:r>
          </w:p>
          <w:p w14:paraId="66ABFCF7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</w:p>
          <w:p w14:paraId="015D5B78" w14:textId="6F147C99" w:rsidR="003855D3" w:rsidRPr="00F4218B" w:rsidRDefault="003855D3" w:rsidP="003855D3">
            <w:pPr>
              <w:pStyle w:val="BodyText"/>
              <w:rPr>
                <w:color w:val="0D0D0D" w:themeColor="text1" w:themeTint="F2"/>
                <w:vertAlign w:val="superscript"/>
              </w:rPr>
            </w:pPr>
            <w:r w:rsidRPr="00F4218B">
              <w:rPr>
                <w:b/>
                <w:color w:val="0D0D0D" w:themeColor="text1" w:themeTint="F2"/>
              </w:rPr>
              <w:t>Capsule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58AB813" w14:textId="7C9DDB88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</w:rPr>
              <w:t>4 wks</w:t>
            </w:r>
            <w:r w:rsidRPr="00F4218B">
              <w:rPr>
                <w:color w:val="0D0D0D" w:themeColor="text1" w:themeTint="F2"/>
                <w:sz w:val="22"/>
              </w:rPr>
              <w:br/>
              <w:t>F/up:</w:t>
            </w:r>
            <w:r w:rsidRPr="00F4218B">
              <w:rPr>
                <w:color w:val="0D0D0D" w:themeColor="text1" w:themeTint="F2"/>
                <w:sz w:val="22"/>
              </w:rPr>
              <w:br/>
              <w:t>4 weeks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65C4948E" w14:textId="28BB6954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</w:rPr>
              <w:t>48/330 (14.5%) p=0.12</w:t>
            </w:r>
          </w:p>
        </w:tc>
        <w:tc>
          <w:tcPr>
            <w:tcW w:w="1234" w:type="dxa"/>
            <w:vMerge w:val="restart"/>
            <w:shd w:val="clear" w:color="auto" w:fill="F2F2F2" w:themeFill="background1" w:themeFillShade="F2"/>
          </w:tcPr>
          <w:p w14:paraId="4184074B" w14:textId="2F7A3BE4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</w:rPr>
              <w:t>63/331 (19%)</w:t>
            </w:r>
            <w:r w:rsidRPr="00F4218B">
              <w:rPr>
                <w:color w:val="0D0D0D" w:themeColor="text1" w:themeTint="F2"/>
                <w:sz w:val="22"/>
              </w:rPr>
              <w:br/>
            </w:r>
          </w:p>
        </w:tc>
        <w:tc>
          <w:tcPr>
            <w:tcW w:w="1684" w:type="dxa"/>
            <w:vMerge w:val="restart"/>
          </w:tcPr>
          <w:p w14:paraId="01189DD2" w14:textId="5CED8D32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Song</w:t>
            </w:r>
            <w:r w:rsidRPr="00F4218B">
              <w:rPr>
                <w:color w:val="0D0D0D" w:themeColor="text1" w:themeTint="F2"/>
                <w:sz w:val="22"/>
              </w:rPr>
              <w:t xml:space="preserve"> MJ </w:t>
            </w:r>
            <w:r w:rsidRPr="00F4218B">
              <w:rPr>
                <w:color w:val="0D0D0D" w:themeColor="text1" w:themeTint="F2"/>
                <w:sz w:val="22"/>
              </w:rPr>
              <w:br/>
              <w:t>2010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Helicobacter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</w:p>
        </w:tc>
      </w:tr>
      <w:tr w:rsidR="003855D3" w:rsidRPr="00F4218B" w14:paraId="560B08F3" w14:textId="77777777" w:rsidTr="00A045FD">
        <w:trPr>
          <w:trHeight w:val="134"/>
        </w:trPr>
        <w:tc>
          <w:tcPr>
            <w:tcW w:w="238" w:type="dxa"/>
          </w:tcPr>
          <w:p w14:paraId="1EDFF456" w14:textId="7C6EDA6A" w:rsidR="003855D3" w:rsidRPr="00F4218B" w:rsidRDefault="003855D3" w:rsidP="003855D3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+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14:paraId="10AD462F" w14:textId="7BF5DAA6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S. boulardii + </w:t>
            </w:r>
            <w:r w:rsidRPr="00F4218B">
              <w:rPr>
                <w:b/>
                <w:color w:val="0D0D0D" w:themeColor="text1" w:themeTint="F2"/>
                <w:sz w:val="22"/>
              </w:rPr>
              <w:t>mucoprotective agent</w:t>
            </w:r>
            <w:r w:rsidRPr="00F4218B">
              <w:rPr>
                <w:color w:val="0D0D0D" w:themeColor="text1" w:themeTint="F2"/>
                <w:sz w:val="22"/>
              </w:rPr>
              <w:t xml:space="preserve"> (extract of </w:t>
            </w:r>
            <w:r w:rsidRPr="00F4218B">
              <w:rPr>
                <w:i/>
                <w:color w:val="0D0D0D" w:themeColor="text1" w:themeTint="F2"/>
                <w:sz w:val="22"/>
              </w:rPr>
              <w:t>Aartemisia asiatica</w:t>
            </w:r>
            <w:r w:rsidRPr="00F4218B">
              <w:rPr>
                <w:color w:val="0D0D0D" w:themeColor="text1" w:themeTint="F2"/>
                <w:sz w:val="22"/>
              </w:rPr>
              <w:t xml:space="preserve">)  </w:t>
            </w: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14:paraId="626A42BA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</w:p>
        </w:tc>
        <w:tc>
          <w:tcPr>
            <w:tcW w:w="984" w:type="dxa"/>
            <w:vMerge/>
            <w:shd w:val="clear" w:color="auto" w:fill="F2F2F2" w:themeFill="background1" w:themeFillShade="F2"/>
          </w:tcPr>
          <w:p w14:paraId="218EC89E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14:paraId="7DB31037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981FE5F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6B086E08" w14:textId="0DFD7EC9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30/330 (9.1%) * p&lt;0.001</w:t>
            </w:r>
          </w:p>
        </w:tc>
        <w:tc>
          <w:tcPr>
            <w:tcW w:w="1234" w:type="dxa"/>
            <w:vMerge/>
            <w:shd w:val="clear" w:color="auto" w:fill="F2F2F2" w:themeFill="background1" w:themeFillShade="F2"/>
          </w:tcPr>
          <w:p w14:paraId="3D721BD9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  <w:sz w:val="22"/>
              </w:rPr>
            </w:pPr>
          </w:p>
        </w:tc>
        <w:tc>
          <w:tcPr>
            <w:tcW w:w="1684" w:type="dxa"/>
            <w:vMerge/>
          </w:tcPr>
          <w:p w14:paraId="5DA31FE2" w14:textId="77777777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</w:p>
        </w:tc>
      </w:tr>
    </w:tbl>
    <w:p w14:paraId="086B11FF" w14:textId="0E9E1491" w:rsidR="0086201F" w:rsidRPr="00F4218B" w:rsidRDefault="0086201F" w:rsidP="0086201F"/>
    <w:p w14:paraId="6187C99A" w14:textId="77777777" w:rsidR="0086201F" w:rsidRPr="00F4218B" w:rsidRDefault="0086201F" w:rsidP="0086201F"/>
    <w:p w14:paraId="1536345E" w14:textId="26411869" w:rsidR="0086201F" w:rsidRPr="00F4218B" w:rsidRDefault="0086201F">
      <w:pPr>
        <w:rPr>
          <w:b/>
        </w:rPr>
      </w:pPr>
      <w:r w:rsidRPr="00F4218B">
        <w:rPr>
          <w:b/>
        </w:rPr>
        <w:br w:type="page"/>
      </w:r>
    </w:p>
    <w:p w14:paraId="33274167" w14:textId="77777777" w:rsidR="00A045FD" w:rsidRPr="00F4218B" w:rsidRDefault="00A045FD" w:rsidP="00A045FD">
      <w:pPr>
        <w:rPr>
          <w:b/>
        </w:rPr>
      </w:pPr>
      <w:r w:rsidRPr="00F4218B">
        <w:rPr>
          <w:b/>
        </w:rPr>
        <w:lastRenderedPageBreak/>
        <w:t xml:space="preserve">Prevention of AE due to </w:t>
      </w:r>
      <w:r w:rsidRPr="00F4218B">
        <w:rPr>
          <w:b/>
          <w:i/>
        </w:rPr>
        <w:t>H. pylori</w:t>
      </w:r>
      <w:r w:rsidRPr="00F4218B">
        <w:rPr>
          <w:b/>
        </w:rPr>
        <w:t xml:space="preserve"> treatments-page 4</w:t>
      </w:r>
    </w:p>
    <w:p w14:paraId="0404ECB4" w14:textId="77777777" w:rsidR="00A045FD" w:rsidRPr="00F4218B" w:rsidRDefault="00A045FD" w:rsidP="00A045FD">
      <w:pPr>
        <w:rPr>
          <w:b/>
        </w:rPr>
      </w:pPr>
    </w:p>
    <w:p w14:paraId="4BF97887" w14:textId="77777777" w:rsidR="00A045FD" w:rsidRPr="00F4218B" w:rsidRDefault="00A045FD" w:rsidP="00A045FD"/>
    <w:p w14:paraId="3011ACF8" w14:textId="28462D38" w:rsidR="0086201F" w:rsidRPr="00F4218B" w:rsidRDefault="0086201F" w:rsidP="00A045FD"/>
    <w:tbl>
      <w:tblPr>
        <w:tblpPr w:leftFromText="180" w:rightFromText="180" w:vertAnchor="page" w:horzAnchor="margin" w:tblpXSpec="center" w:tblpY="288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754"/>
        <w:gridCol w:w="1356"/>
        <w:gridCol w:w="984"/>
        <w:gridCol w:w="1080"/>
        <w:gridCol w:w="1080"/>
        <w:gridCol w:w="1306"/>
        <w:gridCol w:w="26"/>
        <w:gridCol w:w="1234"/>
        <w:gridCol w:w="1490"/>
      </w:tblGrid>
      <w:tr w:rsidR="007509E6" w:rsidRPr="00F4218B" w14:paraId="2A5912EA" w14:textId="77777777" w:rsidTr="007509E6">
        <w:trPr>
          <w:trHeight w:val="773"/>
        </w:trPr>
        <w:tc>
          <w:tcPr>
            <w:tcW w:w="238" w:type="dxa"/>
          </w:tcPr>
          <w:p w14:paraId="1E6ABF31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+/-</w:t>
            </w:r>
          </w:p>
        </w:tc>
        <w:tc>
          <w:tcPr>
            <w:tcW w:w="1754" w:type="dxa"/>
          </w:tcPr>
          <w:p w14:paraId="0035904C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21ED70C1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6" w:type="dxa"/>
          </w:tcPr>
          <w:p w14:paraId="2D0B57FC" w14:textId="77777777" w:rsidR="007509E6" w:rsidRPr="00F4218B" w:rsidRDefault="007509E6" w:rsidP="007509E6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84" w:type="dxa"/>
          </w:tcPr>
          <w:p w14:paraId="273B256E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2317C05C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613B4344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06" w:type="dxa"/>
          </w:tcPr>
          <w:p w14:paraId="39906A3C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any adverse reaction in probiotic</w:t>
            </w:r>
          </w:p>
        </w:tc>
        <w:tc>
          <w:tcPr>
            <w:tcW w:w="1260" w:type="dxa"/>
            <w:gridSpan w:val="2"/>
          </w:tcPr>
          <w:p w14:paraId="7448542A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Any adverse reaction in controls</w:t>
            </w:r>
          </w:p>
        </w:tc>
        <w:tc>
          <w:tcPr>
            <w:tcW w:w="1490" w:type="dxa"/>
          </w:tcPr>
          <w:p w14:paraId="15D1BD55" w14:textId="77777777" w:rsidR="007509E6" w:rsidRPr="00F4218B" w:rsidRDefault="007509E6" w:rsidP="007509E6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3855D3" w:rsidRPr="00F4218B" w14:paraId="5952D1D4" w14:textId="77777777" w:rsidTr="007509E6">
        <w:trPr>
          <w:trHeight w:val="134"/>
        </w:trPr>
        <w:tc>
          <w:tcPr>
            <w:tcW w:w="238" w:type="dxa"/>
          </w:tcPr>
          <w:p w14:paraId="43FF0BCD" w14:textId="69C8791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  <w:color w:val="0D0D0D" w:themeColor="text1" w:themeTint="F2"/>
              </w:rPr>
              <w:t>+</w:t>
            </w:r>
          </w:p>
        </w:tc>
        <w:tc>
          <w:tcPr>
            <w:tcW w:w="1754" w:type="dxa"/>
          </w:tcPr>
          <w:p w14:paraId="2A7480E7" w14:textId="4ADA4966" w:rsidR="003855D3" w:rsidRPr="00F4218B" w:rsidRDefault="003855D3" w:rsidP="003855D3">
            <w:pPr>
              <w:pStyle w:val="BodyText"/>
              <w:rPr>
                <w:i/>
                <w:sz w:val="22"/>
              </w:rPr>
            </w:pPr>
            <w:r w:rsidRPr="00F4218B">
              <w:rPr>
                <w:b/>
                <w:i/>
                <w:color w:val="0D0D0D" w:themeColor="text1" w:themeTint="F2"/>
                <w:sz w:val="18"/>
                <w:szCs w:val="18"/>
              </w:rPr>
              <w:t>Concomitant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br/>
              <w:t>S. boulardii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and triple therapy x 7 days,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controls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: triple therapy only x 7 days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open (no placebo)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TT: Amox + Clarith + rabeprazole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for 7 days</w:t>
            </w:r>
          </w:p>
        </w:tc>
        <w:tc>
          <w:tcPr>
            <w:tcW w:w="1356" w:type="dxa"/>
          </w:tcPr>
          <w:p w14:paraId="5281F80E" w14:textId="333EAEB7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135 Hp+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adults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&gt;18 yrs old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active gastritis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9/2010-02/2012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CHINA</w:t>
            </w:r>
          </w:p>
        </w:tc>
        <w:tc>
          <w:tcPr>
            <w:tcW w:w="984" w:type="dxa"/>
          </w:tcPr>
          <w:p w14:paraId="06C16219" w14:textId="77777777" w:rsidR="003855D3" w:rsidRPr="00F4218B" w:rsidRDefault="003855D3" w:rsidP="003855D3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n=85</w:t>
            </w:r>
          </w:p>
          <w:p w14:paraId="5F161EA1" w14:textId="77777777" w:rsidR="003855D3" w:rsidRPr="00F4218B" w:rsidRDefault="003855D3" w:rsidP="003855D3">
            <w:pPr>
              <w:pStyle w:val="BodyText"/>
            </w:pPr>
          </w:p>
        </w:tc>
        <w:tc>
          <w:tcPr>
            <w:tcW w:w="1080" w:type="dxa"/>
          </w:tcPr>
          <w:p w14:paraId="6EA1F5C1" w14:textId="43DD14BA" w:rsidR="003855D3" w:rsidRPr="00F4218B" w:rsidRDefault="003855D3" w:rsidP="003855D3">
            <w:pPr>
              <w:pStyle w:val="BodyText"/>
            </w:pPr>
            <w:r w:rsidRPr="00F4218B">
              <w:rPr>
                <w:color w:val="0D0D0D" w:themeColor="text1" w:themeTint="F2"/>
                <w:sz w:val="22"/>
                <w:szCs w:val="22"/>
              </w:rPr>
              <w:t>1.5 x 10</w:t>
            </w:r>
            <w:r w:rsidRPr="00F4218B">
              <w:rPr>
                <w:color w:val="0D0D0D" w:themeColor="text1" w:themeTint="F2"/>
                <w:sz w:val="22"/>
                <w:szCs w:val="22"/>
                <w:vertAlign w:val="superscript"/>
              </w:rPr>
              <w:t>10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/d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capsule</w:t>
            </w:r>
          </w:p>
        </w:tc>
        <w:tc>
          <w:tcPr>
            <w:tcW w:w="1080" w:type="dxa"/>
          </w:tcPr>
          <w:p w14:paraId="565DE333" w14:textId="1370ED87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7 days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F/up: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4 wks</w:t>
            </w:r>
          </w:p>
        </w:tc>
        <w:tc>
          <w:tcPr>
            <w:tcW w:w="1332" w:type="dxa"/>
            <w:gridSpan w:val="2"/>
          </w:tcPr>
          <w:p w14:paraId="6AE1FF8E" w14:textId="6E55123B" w:rsidR="003855D3" w:rsidRPr="00F4218B" w:rsidRDefault="003855D3" w:rsidP="003855D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18"/>
                <w:szCs w:val="18"/>
              </w:rPr>
              <w:t>16/41 (39%) p=0.02</w:t>
            </w:r>
          </w:p>
        </w:tc>
        <w:tc>
          <w:tcPr>
            <w:tcW w:w="1234" w:type="dxa"/>
          </w:tcPr>
          <w:p w14:paraId="7B15D73B" w14:textId="50A9587E" w:rsidR="003855D3" w:rsidRPr="00F4218B" w:rsidRDefault="003855D3" w:rsidP="003855D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28/44 (63.6%)</w:t>
            </w:r>
          </w:p>
        </w:tc>
        <w:tc>
          <w:tcPr>
            <w:tcW w:w="1490" w:type="dxa"/>
          </w:tcPr>
          <w:p w14:paraId="0FEEDAF6" w14:textId="0BB4CBBE" w:rsidR="003855D3" w:rsidRPr="00F4218B" w:rsidRDefault="003855D3" w:rsidP="003855D3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Gao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C, Xie R Ma T, Wu S.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Chin J Gastroentero.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I</w:t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n Chinese</w:t>
            </w:r>
          </w:p>
        </w:tc>
      </w:tr>
      <w:tr w:rsidR="003855D3" w:rsidRPr="00F4218B" w14:paraId="3E082BA2" w14:textId="77777777" w:rsidTr="007509E6">
        <w:trPr>
          <w:trHeight w:val="134"/>
        </w:trPr>
        <w:tc>
          <w:tcPr>
            <w:tcW w:w="238" w:type="dxa"/>
          </w:tcPr>
          <w:p w14:paraId="363754DA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03BF11BB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  <w:t xml:space="preserve"> </w:t>
            </w:r>
            <w:r w:rsidRPr="00F4218B">
              <w:rPr>
                <w:sz w:val="22"/>
              </w:rPr>
              <w:t>(Lab Biocodex)</w:t>
            </w:r>
            <w:r w:rsidRPr="00F4218B">
              <w:rPr>
                <w:sz w:val="22"/>
              </w:rPr>
              <w:br/>
              <w:t xml:space="preserve">All had triple therapy (Amox+clarithro + </w:t>
            </w:r>
            <w:r w:rsidRPr="00F4218B">
              <w:rPr>
                <w:sz w:val="22"/>
              </w:rPr>
              <w:br/>
              <w:t>omeprazole)</w:t>
            </w:r>
            <w:r w:rsidRPr="00F4218B">
              <w:rPr>
                <w:sz w:val="22"/>
              </w:rPr>
              <w:br/>
              <w:t xml:space="preserve"> for 14 days</w:t>
            </w:r>
          </w:p>
        </w:tc>
        <w:tc>
          <w:tcPr>
            <w:tcW w:w="1356" w:type="dxa"/>
          </w:tcPr>
          <w:p w14:paraId="5417E0F0" w14:textId="77777777" w:rsidR="003855D3" w:rsidRPr="00F4218B" w:rsidRDefault="003855D3" w:rsidP="003855D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Hp+ adults with peptic ulcers CHINA</w:t>
            </w:r>
          </w:p>
        </w:tc>
        <w:tc>
          <w:tcPr>
            <w:tcW w:w="984" w:type="dxa"/>
          </w:tcPr>
          <w:p w14:paraId="331D4542" w14:textId="77777777" w:rsidR="003855D3" w:rsidRPr="00F4218B" w:rsidRDefault="003855D3" w:rsidP="003855D3">
            <w:pPr>
              <w:pStyle w:val="BodyText"/>
            </w:pPr>
            <w:r w:rsidRPr="00F4218B">
              <w:t>n=100</w:t>
            </w:r>
          </w:p>
        </w:tc>
        <w:tc>
          <w:tcPr>
            <w:tcW w:w="1080" w:type="dxa"/>
          </w:tcPr>
          <w:p w14:paraId="04F6C84D" w14:textId="77777777" w:rsidR="003855D3" w:rsidRPr="00F4218B" w:rsidRDefault="003855D3" w:rsidP="003855D3">
            <w:pPr>
              <w:pStyle w:val="BodyText"/>
            </w:pPr>
            <w:r w:rsidRPr="00F4218B">
              <w:t>~5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 xml:space="preserve"> Sachet</w:t>
            </w:r>
          </w:p>
        </w:tc>
        <w:tc>
          <w:tcPr>
            <w:tcW w:w="1080" w:type="dxa"/>
          </w:tcPr>
          <w:p w14:paraId="0A6EE4DA" w14:textId="77777777" w:rsidR="003855D3" w:rsidRPr="00F4218B" w:rsidRDefault="003855D3" w:rsidP="003855D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 xml:space="preserve">14 days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 xml:space="preserve"> 1 yr</w:t>
            </w:r>
          </w:p>
        </w:tc>
        <w:tc>
          <w:tcPr>
            <w:tcW w:w="1332" w:type="dxa"/>
            <w:gridSpan w:val="2"/>
          </w:tcPr>
          <w:p w14:paraId="5B4E3F7C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0"/>
                <w:szCs w:val="20"/>
              </w:rPr>
              <w:t>8/50 (16%)* p&lt;0.001</w:t>
            </w:r>
            <w:r w:rsidRPr="00F4218B">
              <w:rPr>
                <w:sz w:val="20"/>
                <w:szCs w:val="20"/>
              </w:rPr>
              <w:br/>
              <w:t>No SAE</w:t>
            </w:r>
            <w:r w:rsidRPr="00F4218B">
              <w:rPr>
                <w:sz w:val="20"/>
                <w:szCs w:val="20"/>
              </w:rPr>
              <w:br/>
            </w:r>
          </w:p>
        </w:tc>
        <w:tc>
          <w:tcPr>
            <w:tcW w:w="1234" w:type="dxa"/>
          </w:tcPr>
          <w:p w14:paraId="63E64C0A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0"/>
                <w:szCs w:val="20"/>
              </w:rPr>
              <w:t>34/50 (68%)</w:t>
            </w:r>
          </w:p>
        </w:tc>
        <w:tc>
          <w:tcPr>
            <w:tcW w:w="1490" w:type="dxa"/>
          </w:tcPr>
          <w:p w14:paraId="15000D3A" w14:textId="77777777" w:rsidR="003855D3" w:rsidRPr="00F4218B" w:rsidRDefault="003855D3" w:rsidP="003855D3">
            <w:pPr>
              <w:pStyle w:val="BodyText"/>
            </w:pPr>
            <w:r w:rsidRPr="00F4218B">
              <w:rPr>
                <w:b/>
                <w:color w:val="0D0D0D" w:themeColor="text1" w:themeTint="F2"/>
                <w:sz w:val="22"/>
              </w:rPr>
              <w:t>Chu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Y 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African J Pharmacy &amp; Pharmacology</w:t>
            </w:r>
          </w:p>
        </w:tc>
      </w:tr>
      <w:tr w:rsidR="003855D3" w:rsidRPr="00F4218B" w14:paraId="781A5926" w14:textId="77777777" w:rsidTr="007509E6">
        <w:trPr>
          <w:trHeight w:val="134"/>
        </w:trPr>
        <w:tc>
          <w:tcPr>
            <w:tcW w:w="238" w:type="dxa"/>
          </w:tcPr>
          <w:p w14:paraId="5A7EBD37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4B2DDF3D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sz w:val="22"/>
              </w:rPr>
              <w:t>All got TT (AmoxClarithOmep)</w:t>
            </w:r>
            <w:r w:rsidRPr="00F4218B">
              <w:rPr>
                <w:sz w:val="22"/>
              </w:rPr>
              <w:br/>
              <w:t>x 14 days.</w:t>
            </w:r>
            <w:r w:rsidRPr="00F4218B">
              <w:rPr>
                <w:sz w:val="22"/>
              </w:rPr>
              <w:br/>
              <w:t>randomized to: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vs open control</w:t>
            </w:r>
          </w:p>
        </w:tc>
        <w:tc>
          <w:tcPr>
            <w:tcW w:w="1356" w:type="dxa"/>
          </w:tcPr>
          <w:p w14:paraId="39DA1575" w14:textId="77777777" w:rsidR="003855D3" w:rsidRPr="00F4218B" w:rsidRDefault="003855D3" w:rsidP="003855D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Hp+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peptic ulcers (n=33) or chronic gastritis (n=49)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984" w:type="dxa"/>
          </w:tcPr>
          <w:p w14:paraId="7E75EB5D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2"/>
              </w:rPr>
              <w:t xml:space="preserve">n=82 </w:t>
            </w:r>
            <w:r w:rsidRPr="00F4218B">
              <w:rPr>
                <w:sz w:val="22"/>
              </w:rPr>
              <w:br/>
            </w:r>
          </w:p>
        </w:tc>
        <w:tc>
          <w:tcPr>
            <w:tcW w:w="1080" w:type="dxa"/>
          </w:tcPr>
          <w:p w14:paraId="0CD34207" w14:textId="77777777" w:rsidR="003855D3" w:rsidRPr="00F4218B" w:rsidRDefault="003855D3" w:rsidP="003855D3">
            <w:pPr>
              <w:pStyle w:val="BodyText"/>
            </w:pPr>
            <w:r w:rsidRPr="00F4218B">
              <w:t>250 mg/d</w:t>
            </w:r>
          </w:p>
        </w:tc>
        <w:tc>
          <w:tcPr>
            <w:tcW w:w="1080" w:type="dxa"/>
          </w:tcPr>
          <w:p w14:paraId="1F98C81C" w14:textId="77777777" w:rsidR="003855D3" w:rsidRPr="00F4218B" w:rsidRDefault="003855D3" w:rsidP="003855D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</w:t>
            </w:r>
            <w:r w:rsidRPr="00F4218B">
              <w:rPr>
                <w:sz w:val="22"/>
              </w:rPr>
              <w:br/>
              <w:t>4 wks</w:t>
            </w:r>
          </w:p>
        </w:tc>
        <w:tc>
          <w:tcPr>
            <w:tcW w:w="1332" w:type="dxa"/>
            <w:gridSpan w:val="2"/>
          </w:tcPr>
          <w:p w14:paraId="43418B2D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0"/>
                <w:szCs w:val="20"/>
              </w:rPr>
              <w:t>5/</w:t>
            </w:r>
            <w:proofErr w:type="gramStart"/>
            <w:r w:rsidRPr="00F4218B">
              <w:rPr>
                <w:sz w:val="20"/>
                <w:szCs w:val="20"/>
              </w:rPr>
              <w:t>41</w:t>
            </w:r>
            <w:r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 xml:space="preserve"> 12.2</w:t>
            </w:r>
            <w:proofErr w:type="gramEnd"/>
            <w:r w:rsidRPr="00F4218B">
              <w:rPr>
                <w:sz w:val="20"/>
                <w:szCs w:val="20"/>
              </w:rPr>
              <w:t xml:space="preserve">%* </w:t>
            </w:r>
          </w:p>
        </w:tc>
        <w:tc>
          <w:tcPr>
            <w:tcW w:w="1234" w:type="dxa"/>
          </w:tcPr>
          <w:p w14:paraId="44850F3F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0"/>
                <w:szCs w:val="20"/>
              </w:rPr>
              <w:t>13/41 (31.7%)</w:t>
            </w:r>
          </w:p>
        </w:tc>
        <w:tc>
          <w:tcPr>
            <w:tcW w:w="1490" w:type="dxa"/>
          </w:tcPr>
          <w:p w14:paraId="3FA6ABD1" w14:textId="77777777" w:rsidR="003855D3" w:rsidRPr="00F4218B" w:rsidRDefault="003855D3" w:rsidP="003855D3">
            <w:pPr>
              <w:pStyle w:val="BodyText"/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Y</w:t>
            </w:r>
            <w:r w:rsidRPr="00F4218B">
              <w:rPr>
                <w:color w:val="0D0D0D" w:themeColor="text1" w:themeTint="F2"/>
                <w:sz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</w:rPr>
              <w:br/>
              <w:t>J Clin Pediat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070C0"/>
                <w:sz w:val="22"/>
              </w:rPr>
              <w:t>[In Chinese]</w:t>
            </w:r>
          </w:p>
        </w:tc>
      </w:tr>
      <w:tr w:rsidR="003855D3" w:rsidRPr="00F4218B" w14:paraId="6D3E4051" w14:textId="77777777" w:rsidTr="007509E6">
        <w:trPr>
          <w:trHeight w:val="134"/>
        </w:trPr>
        <w:tc>
          <w:tcPr>
            <w:tcW w:w="238" w:type="dxa"/>
          </w:tcPr>
          <w:p w14:paraId="25DAFA0C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5CB75FEC" w14:textId="77777777" w:rsidR="003855D3" w:rsidRPr="00F4218B" w:rsidRDefault="003855D3" w:rsidP="003855D3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GG</w:t>
            </w:r>
            <w:r w:rsidRPr="00F4218B">
              <w:rPr>
                <w:sz w:val="22"/>
              </w:rPr>
              <w:br/>
              <w:t>vs 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triple therapy:</w:t>
            </w:r>
            <w:r w:rsidRPr="00F4218B">
              <w:rPr>
                <w:sz w:val="22"/>
              </w:rPr>
              <w:br/>
              <w:t>Amxo/Clarith/Omep</w:t>
            </w:r>
            <w:r w:rsidRPr="00F4218B">
              <w:rPr>
                <w:sz w:val="22"/>
              </w:rPr>
              <w:br/>
              <w:t xml:space="preserve"> (7 days)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Single blinded</w:t>
            </w:r>
            <w:r w:rsidRPr="00F4218B">
              <w:rPr>
                <w:sz w:val="22"/>
              </w:rPr>
              <w:t xml:space="preserve"> (</w:t>
            </w:r>
            <w:r w:rsidRPr="00F4218B">
              <w:rPr>
                <w:sz w:val="18"/>
                <w:szCs w:val="18"/>
              </w:rPr>
              <w:t>outcome assessor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1356" w:type="dxa"/>
          </w:tcPr>
          <w:p w14:paraId="01E7B81B" w14:textId="77777777" w:rsidR="003855D3" w:rsidRPr="00F4218B" w:rsidRDefault="003855D3" w:rsidP="003855D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(&gt;18 yrs old)</w:t>
            </w:r>
            <w:r w:rsidRPr="00F4218B">
              <w:rPr>
                <w:sz w:val="16"/>
                <w:szCs w:val="16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symptomatic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sz w:val="16"/>
                <w:szCs w:val="16"/>
              </w:rPr>
              <w:t>VENEZUELA</w:t>
            </w:r>
          </w:p>
        </w:tc>
        <w:tc>
          <w:tcPr>
            <w:tcW w:w="984" w:type="dxa"/>
          </w:tcPr>
          <w:p w14:paraId="318E8F58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2"/>
              </w:rPr>
              <w:t>n=59</w:t>
            </w:r>
            <w:r w:rsidRPr="00F4218B">
              <w:rPr>
                <w:sz w:val="22"/>
              </w:rPr>
              <w:br/>
            </w:r>
          </w:p>
        </w:tc>
        <w:tc>
          <w:tcPr>
            <w:tcW w:w="1080" w:type="dxa"/>
          </w:tcPr>
          <w:p w14:paraId="451DEAE7" w14:textId="77777777" w:rsidR="003855D3" w:rsidRPr="00F4218B" w:rsidRDefault="003855D3" w:rsidP="003855D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1.2 x 10</w:t>
            </w:r>
            <w:r w:rsidRPr="00F4218B">
              <w:rPr>
                <w:sz w:val="20"/>
                <w:szCs w:val="20"/>
                <w:vertAlign w:val="superscript"/>
              </w:rPr>
              <w:t>10</w:t>
            </w:r>
            <w:r w:rsidRPr="00F4218B">
              <w:rPr>
                <w:sz w:val="20"/>
                <w:szCs w:val="20"/>
              </w:rPr>
              <w:br/>
              <w:t>per day</w:t>
            </w:r>
            <w:r w:rsidRPr="00F4218B">
              <w:rPr>
                <w:sz w:val="20"/>
                <w:szCs w:val="20"/>
              </w:rPr>
              <w:br/>
            </w:r>
          </w:p>
          <w:p w14:paraId="27C978C9" w14:textId="77777777" w:rsidR="003855D3" w:rsidRPr="00F4218B" w:rsidRDefault="003855D3" w:rsidP="003855D3">
            <w:pPr>
              <w:pStyle w:val="BodyText"/>
            </w:pPr>
            <w:r w:rsidRPr="00F4218B">
              <w:rPr>
                <w:b/>
                <w:sz w:val="20"/>
                <w:szCs w:val="20"/>
              </w:rPr>
              <w:t>"Vial"</w:t>
            </w:r>
          </w:p>
        </w:tc>
        <w:tc>
          <w:tcPr>
            <w:tcW w:w="1080" w:type="dxa"/>
          </w:tcPr>
          <w:p w14:paraId="772B7AD4" w14:textId="77777777" w:rsidR="003855D3" w:rsidRPr="00F4218B" w:rsidRDefault="003855D3" w:rsidP="003855D3">
            <w:pPr>
              <w:pStyle w:val="BodyText"/>
            </w:pPr>
            <w:r w:rsidRPr="00F4218B">
              <w:rPr>
                <w:sz w:val="22"/>
              </w:rPr>
              <w:t>2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  <w:p w14:paraId="5A13FF9D" w14:textId="77777777" w:rsidR="003855D3" w:rsidRPr="00F4218B" w:rsidRDefault="003855D3" w:rsidP="003855D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14:paraId="4C4219C1" w14:textId="77777777" w:rsidR="003855D3" w:rsidRPr="00F4218B" w:rsidRDefault="003855D3" w:rsidP="003855D3">
            <w:pPr>
              <w:pStyle w:val="BodyText"/>
            </w:pPr>
            <w:r w:rsidRPr="00F4218B">
              <w:t>10/29 (34.4%) ns</w:t>
            </w:r>
            <w:r w:rsidRPr="00F4218B">
              <w:br/>
            </w:r>
          </w:p>
        </w:tc>
        <w:tc>
          <w:tcPr>
            <w:tcW w:w="1234" w:type="dxa"/>
          </w:tcPr>
          <w:p w14:paraId="1EE2D449" w14:textId="77777777" w:rsidR="003855D3" w:rsidRPr="00F4218B" w:rsidRDefault="003855D3" w:rsidP="003855D3">
            <w:pPr>
              <w:pStyle w:val="BodyText"/>
            </w:pPr>
            <w:r w:rsidRPr="00F4218B">
              <w:rPr>
                <w:color w:val="00B0F0"/>
                <w:sz w:val="22"/>
              </w:rPr>
              <w:t xml:space="preserve"> </w:t>
            </w:r>
            <w:r w:rsidRPr="00F4218B">
              <w:t>10/30 (33.3%)</w:t>
            </w:r>
          </w:p>
        </w:tc>
        <w:tc>
          <w:tcPr>
            <w:tcW w:w="1490" w:type="dxa"/>
          </w:tcPr>
          <w:p w14:paraId="7EF6BFD2" w14:textId="77777777" w:rsidR="003855D3" w:rsidRPr="00F4218B" w:rsidRDefault="003855D3" w:rsidP="003855D3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Padilla</w:t>
            </w:r>
            <w:r w:rsidRPr="00F4218B">
              <w:rPr>
                <w:sz w:val="22"/>
              </w:rPr>
              <w:t xml:space="preserve"> Ruiz M</w:t>
            </w:r>
            <w:r w:rsidRPr="00F4218B">
              <w:rPr>
                <w:sz w:val="22"/>
              </w:rPr>
              <w:br/>
              <w:t>2013</w:t>
            </w:r>
            <w:r w:rsidRPr="00F4218B">
              <w:rPr>
                <w:sz w:val="22"/>
              </w:rPr>
              <w:br/>
              <w:t>Rev Gastroent Peru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070C0"/>
                <w:sz w:val="22"/>
              </w:rPr>
              <w:t>translated</w:t>
            </w:r>
          </w:p>
          <w:p w14:paraId="5B29CA2E" w14:textId="77777777" w:rsidR="003855D3" w:rsidRPr="00F4218B" w:rsidRDefault="003855D3" w:rsidP="003855D3">
            <w:pPr>
              <w:pStyle w:val="BodyText"/>
            </w:pPr>
            <w:r w:rsidRPr="00F4218B">
              <w:rPr>
                <w:color w:val="00B0F0"/>
                <w:sz w:val="22"/>
              </w:rPr>
              <w:t xml:space="preserve">[in Spanish]  </w:t>
            </w:r>
          </w:p>
        </w:tc>
      </w:tr>
    </w:tbl>
    <w:p w14:paraId="27418CD8" w14:textId="77777777" w:rsidR="0086201F" w:rsidRPr="00F4218B" w:rsidRDefault="0086201F" w:rsidP="00A045FD"/>
    <w:p w14:paraId="043CE16F" w14:textId="2EA11A25" w:rsidR="0086201F" w:rsidRPr="00F4218B" w:rsidRDefault="0086201F" w:rsidP="00A045FD"/>
    <w:p w14:paraId="2891A2B0" w14:textId="77777777" w:rsidR="00CF5F1B" w:rsidRPr="00F4218B" w:rsidRDefault="00CF5F1B">
      <w:r w:rsidRPr="00F4218B">
        <w:br w:type="page"/>
      </w:r>
    </w:p>
    <w:p w14:paraId="761AFC65" w14:textId="77777777" w:rsidR="00CF5F1B" w:rsidRPr="00F4218B" w:rsidRDefault="00CF5F1B" w:rsidP="00CF5F1B">
      <w:pPr>
        <w:pStyle w:val="Heading2"/>
      </w:pPr>
      <w:bookmarkStart w:id="19" w:name="_Toc523998218"/>
      <w:bookmarkStart w:id="20" w:name="_Toc524700234"/>
      <w:bookmarkStart w:id="21" w:name="_Toc531247973"/>
      <w:r w:rsidRPr="00F4218B">
        <w:lastRenderedPageBreak/>
        <w:t>Necrotizing enterocolitis (NEC</w:t>
      </w:r>
      <w:bookmarkEnd w:id="19"/>
      <w:bookmarkEnd w:id="20"/>
      <w:r w:rsidRPr="00F4218B">
        <w:t>)- prevention</w:t>
      </w:r>
      <w:bookmarkEnd w:id="21"/>
    </w:p>
    <w:p w14:paraId="4D58F162" w14:textId="20BB44FF" w:rsidR="00DC0820" w:rsidRPr="00F4218B" w:rsidRDefault="00A7309E" w:rsidP="00CF5F1B">
      <w:r w:rsidRPr="00F4218B">
        <w:t>NEC outcome was new onset of Bell’s stage 2 or 3, but stage not reported in all studies.</w:t>
      </w:r>
    </w:p>
    <w:tbl>
      <w:tblPr>
        <w:tblpPr w:leftFromText="180" w:rightFromText="180" w:vertAnchor="page" w:horzAnchor="margin" w:tblpXSpec="center" w:tblpY="2290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54"/>
        <w:gridCol w:w="1080"/>
        <w:gridCol w:w="900"/>
        <w:gridCol w:w="1080"/>
        <w:gridCol w:w="1080"/>
        <w:gridCol w:w="1306"/>
        <w:gridCol w:w="26"/>
        <w:gridCol w:w="1234"/>
        <w:gridCol w:w="1684"/>
      </w:tblGrid>
      <w:tr w:rsidR="007B1622" w:rsidRPr="00F4218B" w14:paraId="56893247" w14:textId="77777777" w:rsidTr="007B1622">
        <w:trPr>
          <w:trHeight w:val="773"/>
        </w:trPr>
        <w:tc>
          <w:tcPr>
            <w:tcW w:w="468" w:type="dxa"/>
          </w:tcPr>
          <w:p w14:paraId="1C2C771F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bookmarkStart w:id="22" w:name="_Hlk530762322"/>
            <w:r w:rsidRPr="00F4218B">
              <w:rPr>
                <w:b/>
                <w:sz w:val="20"/>
              </w:rPr>
              <w:t>+/-</w:t>
            </w:r>
          </w:p>
        </w:tc>
        <w:tc>
          <w:tcPr>
            <w:tcW w:w="1754" w:type="dxa"/>
          </w:tcPr>
          <w:p w14:paraId="70E2A964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428945F5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74D9FBF" w14:textId="77777777" w:rsidR="007B1622" w:rsidRPr="00F4218B" w:rsidRDefault="007B1622" w:rsidP="007B1622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00" w:type="dxa"/>
          </w:tcPr>
          <w:p w14:paraId="67F630C2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6AB98287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69D15F24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06" w:type="dxa"/>
          </w:tcPr>
          <w:p w14:paraId="203BC9B6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NEC (Bell’s stage) in probiotic</w:t>
            </w:r>
          </w:p>
        </w:tc>
        <w:tc>
          <w:tcPr>
            <w:tcW w:w="1260" w:type="dxa"/>
            <w:gridSpan w:val="2"/>
          </w:tcPr>
          <w:p w14:paraId="30B61898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NEC (stage) in controls</w:t>
            </w:r>
          </w:p>
        </w:tc>
        <w:tc>
          <w:tcPr>
            <w:tcW w:w="1684" w:type="dxa"/>
          </w:tcPr>
          <w:p w14:paraId="54DA5203" w14:textId="77777777" w:rsidR="007B1622" w:rsidRPr="00F4218B" w:rsidRDefault="007B1622" w:rsidP="007B1622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7B1622" w:rsidRPr="00F4218B" w14:paraId="1B9C6BE2" w14:textId="77777777" w:rsidTr="007B1622">
        <w:trPr>
          <w:trHeight w:val="134"/>
        </w:trPr>
        <w:tc>
          <w:tcPr>
            <w:tcW w:w="468" w:type="dxa"/>
          </w:tcPr>
          <w:p w14:paraId="685AAAED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795C3DD4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L. rhamnosus GG</w:t>
            </w:r>
          </w:p>
        </w:tc>
        <w:tc>
          <w:tcPr>
            <w:tcW w:w="1080" w:type="dxa"/>
          </w:tcPr>
          <w:p w14:paraId="62BCF842" w14:textId="77777777" w:rsidR="007B1622" w:rsidRPr="00F4218B" w:rsidRDefault="007B1622" w:rsidP="007B1622">
            <w:pPr>
              <w:pStyle w:val="BodyText"/>
              <w:rPr>
                <w:sz w:val="18"/>
                <w:szCs w:val="18"/>
              </w:rPr>
            </w:pPr>
            <w:r w:rsidRPr="00F4218B">
              <w:t>preterm neonates</w:t>
            </w:r>
            <w:r w:rsidRPr="00F4218B">
              <w:br/>
            </w:r>
            <w:r w:rsidRPr="00F4218B">
              <w:rPr>
                <w:sz w:val="18"/>
                <w:szCs w:val="18"/>
              </w:rPr>
              <w:t>(&lt;33 wks or &lt;1500 g)</w:t>
            </w:r>
          </w:p>
        </w:tc>
        <w:tc>
          <w:tcPr>
            <w:tcW w:w="900" w:type="dxa"/>
          </w:tcPr>
          <w:p w14:paraId="068CDAC4" w14:textId="77777777" w:rsidR="007B1622" w:rsidRPr="00F4218B" w:rsidRDefault="007B1622" w:rsidP="007B1622">
            <w:pPr>
              <w:pStyle w:val="BodyText"/>
            </w:pPr>
            <w:r w:rsidRPr="00F4218B">
              <w:t>585</w:t>
            </w:r>
          </w:p>
        </w:tc>
        <w:tc>
          <w:tcPr>
            <w:tcW w:w="1080" w:type="dxa"/>
          </w:tcPr>
          <w:p w14:paraId="64B13C0F" w14:textId="77777777" w:rsidR="007B1622" w:rsidRPr="00F4218B" w:rsidRDefault="007B1622" w:rsidP="007B1622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7E5A07C0" w14:textId="77777777" w:rsidR="007B1622" w:rsidRPr="00F4218B" w:rsidRDefault="007B1622" w:rsidP="007B1622">
            <w:pPr>
              <w:pStyle w:val="BodyText"/>
              <w:rPr>
                <w:sz w:val="20"/>
                <w:szCs w:val="20"/>
              </w:rPr>
            </w:pPr>
            <w:r w:rsidRPr="00F4218B">
              <w:t>48 d</w:t>
            </w:r>
            <w:r w:rsidRPr="00F4218B">
              <w:br/>
            </w:r>
            <w:r w:rsidRPr="00F4218B">
              <w:rPr>
                <w:sz w:val="20"/>
                <w:szCs w:val="20"/>
              </w:rPr>
              <w:t>(until discharge)</w:t>
            </w:r>
          </w:p>
        </w:tc>
        <w:tc>
          <w:tcPr>
            <w:tcW w:w="1332" w:type="dxa"/>
            <w:gridSpan w:val="2"/>
          </w:tcPr>
          <w:p w14:paraId="5EE85E10" w14:textId="77777777" w:rsidR="007B1622" w:rsidRPr="00F4218B" w:rsidRDefault="007B1622" w:rsidP="007B1622">
            <w:pPr>
              <w:pStyle w:val="BodyText"/>
            </w:pPr>
            <w:r w:rsidRPr="00F4218B">
              <w:t>NEC (nr)</w:t>
            </w:r>
            <w:r w:rsidRPr="00F4218B">
              <w:br/>
              <w:t>4/295 (1.4%) ns</w:t>
            </w:r>
          </w:p>
          <w:p w14:paraId="136D7BD5" w14:textId="77777777" w:rsidR="007B1622" w:rsidRPr="00F4218B" w:rsidRDefault="007B1622" w:rsidP="007B1622">
            <w:pPr>
              <w:pStyle w:val="BodyText"/>
            </w:pPr>
            <w:r w:rsidRPr="00F4218B">
              <w:t>p=0.26</w:t>
            </w:r>
          </w:p>
        </w:tc>
        <w:tc>
          <w:tcPr>
            <w:tcW w:w="1234" w:type="dxa"/>
          </w:tcPr>
          <w:p w14:paraId="6A34630F" w14:textId="77777777" w:rsidR="007B1622" w:rsidRPr="00F4218B" w:rsidRDefault="007B1622" w:rsidP="007B1622">
            <w:pPr>
              <w:pStyle w:val="BodyText"/>
            </w:pPr>
            <w:r w:rsidRPr="00F4218B">
              <w:t>NEC (nr)</w:t>
            </w:r>
            <w:r w:rsidRPr="00F4218B">
              <w:br/>
              <w:t>8/290 (2.7%)</w:t>
            </w:r>
          </w:p>
        </w:tc>
        <w:tc>
          <w:tcPr>
            <w:tcW w:w="1684" w:type="dxa"/>
          </w:tcPr>
          <w:p w14:paraId="76C917A1" w14:textId="77777777" w:rsidR="007B1622" w:rsidRPr="00F4218B" w:rsidRDefault="007B1622" w:rsidP="007B1622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Dani</w:t>
            </w:r>
            <w:r w:rsidRPr="00F4218B">
              <w:t xml:space="preserve"> C </w:t>
            </w:r>
            <w:r w:rsidRPr="00F4218B">
              <w:br/>
              <w:t>2002</w:t>
            </w:r>
            <w:r w:rsidRPr="00F4218B">
              <w:br/>
              <w:t>Biol Neonate</w:t>
            </w:r>
          </w:p>
        </w:tc>
      </w:tr>
      <w:tr w:rsidR="007B1622" w:rsidRPr="00F4218B" w14:paraId="6200AD23" w14:textId="77777777" w:rsidTr="007B1622">
        <w:trPr>
          <w:trHeight w:val="134"/>
        </w:trPr>
        <w:tc>
          <w:tcPr>
            <w:tcW w:w="468" w:type="dxa"/>
          </w:tcPr>
          <w:p w14:paraId="5AE38242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650910EA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S boulardii</w:t>
            </w:r>
            <w:r w:rsidRPr="00F4218B">
              <w:rPr>
                <w:sz w:val="20"/>
                <w:szCs w:val="20"/>
              </w:rPr>
              <w:t xml:space="preserve"> CNCM I-</w:t>
            </w:r>
            <w:proofErr w:type="gramStart"/>
            <w:r w:rsidRPr="00F4218B">
              <w:rPr>
                <w:sz w:val="20"/>
                <w:szCs w:val="20"/>
              </w:rPr>
              <w:t xml:space="preserve">745 </w:t>
            </w:r>
            <w:r w:rsidRPr="00F4218B">
              <w:rPr>
                <w:i/>
              </w:rPr>
              <w:t xml:space="preserve"> </w:t>
            </w:r>
            <w:r w:rsidRPr="00F4218B">
              <w:rPr>
                <w:sz w:val="20"/>
                <w:szCs w:val="20"/>
              </w:rPr>
              <w:t>in</w:t>
            </w:r>
            <w:proofErr w:type="gramEnd"/>
            <w:r w:rsidRPr="00F4218B">
              <w:rPr>
                <w:sz w:val="20"/>
                <w:szCs w:val="20"/>
              </w:rPr>
              <w:t xml:space="preserve"> formula vs control (maltodextrin)</w:t>
            </w:r>
          </w:p>
        </w:tc>
        <w:tc>
          <w:tcPr>
            <w:tcW w:w="1080" w:type="dxa"/>
          </w:tcPr>
          <w:p w14:paraId="27DAD346" w14:textId="77777777" w:rsidR="007B1622" w:rsidRPr="00F4218B" w:rsidRDefault="007B1622" w:rsidP="007B1622">
            <w:pPr>
              <w:pStyle w:val="BodyText"/>
            </w:pPr>
            <w:proofErr w:type="gramStart"/>
            <w:r w:rsidRPr="00F4218B">
              <w:t>pretermneonates(</w:t>
            </w:r>
            <w:proofErr w:type="gramEnd"/>
            <w:r w:rsidRPr="00F4218B">
              <w:t>28-32 wks old)</w:t>
            </w:r>
            <w:r w:rsidRPr="00F4218B">
              <w:br/>
            </w:r>
            <w:r w:rsidRPr="00F4218B">
              <w:rPr>
                <w:sz w:val="20"/>
                <w:szCs w:val="20"/>
              </w:rPr>
              <w:t>GREECE</w:t>
            </w:r>
          </w:p>
        </w:tc>
        <w:tc>
          <w:tcPr>
            <w:tcW w:w="900" w:type="dxa"/>
          </w:tcPr>
          <w:p w14:paraId="10E7FE59" w14:textId="77777777" w:rsidR="007B1622" w:rsidRPr="00F4218B" w:rsidRDefault="007B1622" w:rsidP="007B1622">
            <w:pPr>
              <w:pStyle w:val="BodyText"/>
            </w:pPr>
            <w:r w:rsidRPr="00F4218B">
              <w:t>87</w:t>
            </w:r>
          </w:p>
        </w:tc>
        <w:tc>
          <w:tcPr>
            <w:tcW w:w="1080" w:type="dxa"/>
          </w:tcPr>
          <w:p w14:paraId="2F154E9C" w14:textId="77777777" w:rsidR="007B1622" w:rsidRPr="00F4218B" w:rsidRDefault="007B1622" w:rsidP="007B1622">
            <w:pPr>
              <w:pStyle w:val="BodyText"/>
              <w:rPr>
                <w:vertAlign w:val="superscript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</w:p>
        </w:tc>
        <w:tc>
          <w:tcPr>
            <w:tcW w:w="1080" w:type="dxa"/>
          </w:tcPr>
          <w:p w14:paraId="5F758BF0" w14:textId="77777777" w:rsidR="007B1622" w:rsidRPr="00F4218B" w:rsidRDefault="007B1622" w:rsidP="007B1622">
            <w:pPr>
              <w:pStyle w:val="BodyText"/>
            </w:pPr>
            <w:r w:rsidRPr="00F4218B">
              <w:t>30 d</w:t>
            </w:r>
          </w:p>
        </w:tc>
        <w:tc>
          <w:tcPr>
            <w:tcW w:w="1332" w:type="dxa"/>
            <w:gridSpan w:val="2"/>
          </w:tcPr>
          <w:p w14:paraId="3B866B27" w14:textId="77777777" w:rsidR="007B1622" w:rsidRPr="00F4218B" w:rsidRDefault="007B1622" w:rsidP="007B1622">
            <w:pPr>
              <w:pStyle w:val="BodyText"/>
            </w:pPr>
            <w:r w:rsidRPr="00F4218B">
              <w:t>NEC (nr)</w:t>
            </w:r>
            <w:r w:rsidRPr="00F4218B">
              <w:br/>
              <w:t>5/51 (9.8%)</w:t>
            </w:r>
            <w:r w:rsidRPr="00F4218B">
              <w:br/>
              <w:t>p=0.51</w:t>
            </w:r>
          </w:p>
        </w:tc>
        <w:tc>
          <w:tcPr>
            <w:tcW w:w="1234" w:type="dxa"/>
          </w:tcPr>
          <w:p w14:paraId="2EC97F66" w14:textId="77777777" w:rsidR="007B1622" w:rsidRPr="00F4218B" w:rsidRDefault="007B1622" w:rsidP="007B1622">
            <w:pPr>
              <w:pStyle w:val="BodyText"/>
            </w:pPr>
            <w:r w:rsidRPr="00F4218B">
              <w:t>NEC (nr)</w:t>
            </w:r>
            <w:r w:rsidRPr="00F4218B">
              <w:br/>
              <w:t>6/36 (16.7%)</w:t>
            </w:r>
          </w:p>
        </w:tc>
        <w:tc>
          <w:tcPr>
            <w:tcW w:w="1684" w:type="dxa"/>
          </w:tcPr>
          <w:p w14:paraId="032949CB" w14:textId="77777777" w:rsidR="007B1622" w:rsidRPr="00F4218B" w:rsidRDefault="007B1622" w:rsidP="007B1622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Costalos</w:t>
            </w:r>
            <w:r w:rsidRPr="00F4218B">
              <w:rPr>
                <w:color w:val="0D0D0D" w:themeColor="text1" w:themeTint="F2"/>
              </w:rPr>
              <w:t xml:space="preserve"> C 2003</w:t>
            </w:r>
            <w:r w:rsidRPr="00F4218B">
              <w:rPr>
                <w:color w:val="0D0D0D" w:themeColor="text1" w:themeTint="F2"/>
              </w:rPr>
              <w:br/>
              <w:t>Early Human Devel</w:t>
            </w:r>
          </w:p>
        </w:tc>
      </w:tr>
      <w:bookmarkEnd w:id="22"/>
      <w:tr w:rsidR="007B1622" w:rsidRPr="00F4218B" w14:paraId="5BE6B4E1" w14:textId="77777777" w:rsidTr="007B1622">
        <w:trPr>
          <w:trHeight w:val="134"/>
        </w:trPr>
        <w:tc>
          <w:tcPr>
            <w:tcW w:w="468" w:type="dxa"/>
          </w:tcPr>
          <w:p w14:paraId="4EFF00FE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27D5E29F" w14:textId="77777777" w:rsidR="007B1622" w:rsidRPr="00F4218B" w:rsidRDefault="007B1622" w:rsidP="007B1622">
            <w:pPr>
              <w:pStyle w:val="BodyText"/>
              <w:rPr>
                <w:i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 xml:space="preserve">Bifid. infantis, Strept. therm, Bifid </w:t>
            </w:r>
            <w:proofErr w:type="gramStart"/>
            <w:r w:rsidRPr="00F4218B">
              <w:rPr>
                <w:i/>
                <w:sz w:val="20"/>
                <w:szCs w:val="20"/>
              </w:rPr>
              <w:t>bifidus  “</w:t>
            </w:r>
            <w:proofErr w:type="gramEnd"/>
            <w:r w:rsidRPr="00F4218B">
              <w:rPr>
                <w:sz w:val="20"/>
                <w:szCs w:val="20"/>
              </w:rPr>
              <w:t>ABC Dophilus” formula vs control formula</w:t>
            </w:r>
          </w:p>
        </w:tc>
        <w:tc>
          <w:tcPr>
            <w:tcW w:w="1080" w:type="dxa"/>
          </w:tcPr>
          <w:p w14:paraId="5363B924" w14:textId="77777777" w:rsidR="007B1622" w:rsidRPr="00F4218B" w:rsidRDefault="007B1622" w:rsidP="007B1622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&lt;1500 g</w:t>
            </w:r>
            <w:r w:rsidRPr="00F4218B">
              <w:rPr>
                <w:sz w:val="20"/>
              </w:rPr>
              <w:br/>
            </w:r>
            <w:r w:rsidRPr="00F4218B">
              <w:rPr>
                <w:sz w:val="20"/>
              </w:rPr>
              <w:br/>
              <w:t>ISRAEL</w:t>
            </w:r>
          </w:p>
        </w:tc>
        <w:tc>
          <w:tcPr>
            <w:tcW w:w="900" w:type="dxa"/>
          </w:tcPr>
          <w:p w14:paraId="33C26994" w14:textId="77777777" w:rsidR="007B1622" w:rsidRPr="00F4218B" w:rsidRDefault="007B1622" w:rsidP="007B1622">
            <w:pPr>
              <w:pStyle w:val="BodyText"/>
            </w:pPr>
            <w:r w:rsidRPr="00F4218B">
              <w:t>145</w:t>
            </w:r>
          </w:p>
        </w:tc>
        <w:tc>
          <w:tcPr>
            <w:tcW w:w="1080" w:type="dxa"/>
          </w:tcPr>
          <w:p w14:paraId="445921E4" w14:textId="77777777" w:rsidR="007B1622" w:rsidRPr="00F4218B" w:rsidRDefault="007B1622" w:rsidP="007B1622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2A75FA7A" w14:textId="77777777" w:rsidR="007B1622" w:rsidRPr="00F4218B" w:rsidRDefault="007B1622" w:rsidP="007B1622">
            <w:pPr>
              <w:pStyle w:val="BodyText"/>
            </w:pPr>
            <w:r w:rsidRPr="00F4218B">
              <w:t>36 wks</w:t>
            </w:r>
          </w:p>
        </w:tc>
        <w:tc>
          <w:tcPr>
            <w:tcW w:w="1332" w:type="dxa"/>
            <w:gridSpan w:val="2"/>
          </w:tcPr>
          <w:p w14:paraId="0B16DB36" w14:textId="77777777" w:rsidR="007B1622" w:rsidRPr="00F4218B" w:rsidRDefault="007B1622" w:rsidP="007B1622">
            <w:pPr>
              <w:pStyle w:val="BodyText"/>
              <w:rPr>
                <w:sz w:val="20"/>
                <w:szCs w:val="20"/>
              </w:rPr>
            </w:pPr>
            <w:proofErr w:type="gramStart"/>
            <w:r w:rsidRPr="00F4218B">
              <w:rPr>
                <w:sz w:val="20"/>
                <w:szCs w:val="20"/>
              </w:rPr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0"/>
                <w:szCs w:val="20"/>
              </w:rPr>
              <w:t>):</w:t>
            </w:r>
            <w:r w:rsidRPr="00F4218B">
              <w:rPr>
                <w:sz w:val="20"/>
                <w:szCs w:val="20"/>
              </w:rPr>
              <w:br/>
              <w:t>1/72 (4%)</w:t>
            </w:r>
            <w:r w:rsidRPr="00F4218B">
              <w:rPr>
                <w:sz w:val="20"/>
                <w:szCs w:val="20"/>
              </w:rPr>
              <w:br/>
              <w:t>p=0.01</w:t>
            </w:r>
            <w:r w:rsidRPr="00F4218B">
              <w:rPr>
                <w:sz w:val="20"/>
                <w:szCs w:val="20"/>
              </w:rPr>
              <w:br/>
              <w:t>died: 3/72 (4.2%) ns</w:t>
            </w:r>
          </w:p>
        </w:tc>
        <w:tc>
          <w:tcPr>
            <w:tcW w:w="1234" w:type="dxa"/>
          </w:tcPr>
          <w:p w14:paraId="06E465A3" w14:textId="77777777" w:rsidR="007B1622" w:rsidRPr="00F4218B" w:rsidRDefault="007B1622" w:rsidP="007B1622">
            <w:pPr>
              <w:pStyle w:val="BodyText"/>
              <w:rPr>
                <w:sz w:val="20"/>
                <w:szCs w:val="20"/>
              </w:rPr>
            </w:pPr>
            <w:proofErr w:type="gramStart"/>
            <w:r w:rsidRPr="00F4218B">
              <w:rPr>
                <w:sz w:val="20"/>
                <w:szCs w:val="20"/>
              </w:rPr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0"/>
                <w:szCs w:val="20"/>
              </w:rPr>
              <w:t>):</w:t>
            </w:r>
            <w:r w:rsidRPr="00F4218B">
              <w:rPr>
                <w:sz w:val="20"/>
                <w:szCs w:val="20"/>
              </w:rPr>
              <w:br/>
              <w:t>10/73 (16.4%)</w:t>
            </w:r>
            <w:r w:rsidRPr="00F4218B">
              <w:rPr>
                <w:sz w:val="20"/>
                <w:szCs w:val="20"/>
              </w:rPr>
              <w:br/>
              <w:t>died:</w:t>
            </w:r>
            <w:r w:rsidRPr="00F4218B">
              <w:rPr>
                <w:sz w:val="20"/>
                <w:szCs w:val="20"/>
              </w:rPr>
              <w:br/>
              <w:t>8/73 (11%)</w:t>
            </w:r>
          </w:p>
        </w:tc>
        <w:tc>
          <w:tcPr>
            <w:tcW w:w="1684" w:type="dxa"/>
          </w:tcPr>
          <w:p w14:paraId="031BC87A" w14:textId="77777777" w:rsidR="007B1622" w:rsidRPr="00F4218B" w:rsidRDefault="007B1622" w:rsidP="007B1622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Bin-Nun </w:t>
            </w:r>
            <w:r w:rsidRPr="00F4218B">
              <w:rPr>
                <w:color w:val="0D0D0D" w:themeColor="text1" w:themeTint="F2"/>
              </w:rPr>
              <w:t>A</w:t>
            </w:r>
            <w:r w:rsidRPr="00F4218B">
              <w:rPr>
                <w:color w:val="0D0D0D" w:themeColor="text1" w:themeTint="F2"/>
              </w:rPr>
              <w:br/>
              <w:t>2005</w:t>
            </w:r>
            <w:r w:rsidRPr="00F4218B">
              <w:rPr>
                <w:color w:val="0D0D0D" w:themeColor="text1" w:themeTint="F2"/>
              </w:rPr>
              <w:br/>
              <w:t>J Pediat</w:t>
            </w:r>
          </w:p>
        </w:tc>
      </w:tr>
      <w:tr w:rsidR="007B1622" w:rsidRPr="00F4218B" w14:paraId="31F9F6D8" w14:textId="77777777" w:rsidTr="007B1622">
        <w:trPr>
          <w:trHeight w:val="134"/>
        </w:trPr>
        <w:tc>
          <w:tcPr>
            <w:tcW w:w="468" w:type="dxa"/>
          </w:tcPr>
          <w:p w14:paraId="3CB5FD4C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2CC32A1F" w14:textId="77777777" w:rsidR="007B1622" w:rsidRPr="00F4218B" w:rsidRDefault="007B1622" w:rsidP="007B1622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L. rhamnosus GG</w:t>
            </w:r>
            <w:r w:rsidRPr="00F4218B">
              <w:rPr>
                <w:i/>
                <w:color w:val="0D0D0D" w:themeColor="text1" w:themeTint="F2"/>
              </w:rPr>
              <w:br/>
              <w:t>“Dicloflor”</w:t>
            </w:r>
          </w:p>
        </w:tc>
        <w:tc>
          <w:tcPr>
            <w:tcW w:w="1080" w:type="dxa"/>
          </w:tcPr>
          <w:p w14:paraId="5633B51C" w14:textId="77777777" w:rsidR="007B1622" w:rsidRPr="00F4218B" w:rsidRDefault="007B1622" w:rsidP="007B1622">
            <w:pPr>
              <w:pStyle w:val="BodyText"/>
            </w:pPr>
            <w:r w:rsidRPr="00F4218B">
              <w:rPr>
                <w:sz w:val="20"/>
              </w:rPr>
              <w:t xml:space="preserve">neonates (&lt;1500g) </w:t>
            </w:r>
            <w:r w:rsidRPr="00F4218B">
              <w:rPr>
                <w:sz w:val="20"/>
              </w:rPr>
              <w:br/>
              <w:t>in NICU</w:t>
            </w:r>
          </w:p>
        </w:tc>
        <w:tc>
          <w:tcPr>
            <w:tcW w:w="900" w:type="dxa"/>
          </w:tcPr>
          <w:p w14:paraId="18B7E8D0" w14:textId="77777777" w:rsidR="007B1622" w:rsidRPr="00F4218B" w:rsidRDefault="007B1622" w:rsidP="007B1622">
            <w:pPr>
              <w:pStyle w:val="BodyText"/>
              <w:rPr>
                <w:sz w:val="16"/>
                <w:szCs w:val="16"/>
              </w:rPr>
            </w:pPr>
            <w:r w:rsidRPr="00F4218B">
              <w:t>80</w:t>
            </w:r>
            <w:r w:rsidRPr="00F4218B">
              <w:br/>
            </w:r>
          </w:p>
        </w:tc>
        <w:tc>
          <w:tcPr>
            <w:tcW w:w="1080" w:type="dxa"/>
          </w:tcPr>
          <w:p w14:paraId="626B2DC8" w14:textId="77777777" w:rsidR="007B1622" w:rsidRPr="00F4218B" w:rsidRDefault="007B1622" w:rsidP="007B1622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44C830AA" w14:textId="77777777" w:rsidR="007B1622" w:rsidRPr="00F4218B" w:rsidRDefault="007B1622" w:rsidP="007B1622">
            <w:pPr>
              <w:pStyle w:val="BodyText"/>
            </w:pPr>
            <w:r w:rsidRPr="00F4218B">
              <w:t>from day 3 of life to 6 wks</w:t>
            </w:r>
          </w:p>
        </w:tc>
        <w:tc>
          <w:tcPr>
            <w:tcW w:w="1332" w:type="dxa"/>
            <w:gridSpan w:val="2"/>
          </w:tcPr>
          <w:p w14:paraId="4EFFCFE2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1/39 (2.5%)</w:t>
            </w:r>
            <w:r w:rsidRPr="00F4218B">
              <w:rPr>
                <w:sz w:val="22"/>
              </w:rPr>
              <w:br/>
              <w:t>p=0.62</w:t>
            </w:r>
          </w:p>
        </w:tc>
        <w:tc>
          <w:tcPr>
            <w:tcW w:w="1234" w:type="dxa"/>
          </w:tcPr>
          <w:p w14:paraId="46D7010B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3/41 (7.3%)</w:t>
            </w:r>
          </w:p>
        </w:tc>
        <w:tc>
          <w:tcPr>
            <w:tcW w:w="1684" w:type="dxa"/>
          </w:tcPr>
          <w:p w14:paraId="414FEB12" w14:textId="77777777" w:rsidR="007B1622" w:rsidRPr="00F4218B" w:rsidRDefault="007B1622" w:rsidP="007B1622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Manzoni</w:t>
            </w:r>
            <w:r w:rsidRPr="00F4218B">
              <w:rPr>
                <w:color w:val="0D0D0D" w:themeColor="text1" w:themeTint="F2"/>
              </w:rPr>
              <w:t xml:space="preserve"> P 2006</w:t>
            </w:r>
            <w:r w:rsidRPr="00F4218B">
              <w:rPr>
                <w:color w:val="0D0D0D" w:themeColor="text1" w:themeTint="F2"/>
              </w:rPr>
              <w:br/>
              <w:t>Clin Infect Dis</w:t>
            </w:r>
          </w:p>
        </w:tc>
      </w:tr>
      <w:tr w:rsidR="007B1622" w:rsidRPr="00F4218B" w14:paraId="591AEDB6" w14:textId="77777777" w:rsidTr="007B1622">
        <w:trPr>
          <w:trHeight w:val="134"/>
        </w:trPr>
        <w:tc>
          <w:tcPr>
            <w:tcW w:w="468" w:type="dxa"/>
          </w:tcPr>
          <w:p w14:paraId="5D7F861F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754" w:type="dxa"/>
          </w:tcPr>
          <w:p w14:paraId="0049424F" w14:textId="77777777" w:rsidR="007B1622" w:rsidRPr="00F4218B" w:rsidRDefault="007B1622" w:rsidP="007B1622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 xml:space="preserve">Bifido. lactis </w:t>
            </w:r>
            <w:r w:rsidRPr="00F4218B">
              <w:rPr>
                <w:color w:val="0D0D0D" w:themeColor="text1" w:themeTint="F2"/>
              </w:rPr>
              <w:t>Bb12</w:t>
            </w:r>
          </w:p>
        </w:tc>
        <w:tc>
          <w:tcPr>
            <w:tcW w:w="1080" w:type="dxa"/>
          </w:tcPr>
          <w:p w14:paraId="15818B85" w14:textId="77777777" w:rsidR="007B1622" w:rsidRPr="00F4218B" w:rsidRDefault="007B1622" w:rsidP="007B1622">
            <w:pPr>
              <w:pStyle w:val="BodyText"/>
            </w:pPr>
            <w:r w:rsidRPr="00F4218B">
              <w:t xml:space="preserve">Pre-term neonates (&lt;37 wks) </w:t>
            </w:r>
          </w:p>
        </w:tc>
        <w:tc>
          <w:tcPr>
            <w:tcW w:w="900" w:type="dxa"/>
          </w:tcPr>
          <w:p w14:paraId="25D23759" w14:textId="77777777" w:rsidR="007B1622" w:rsidRPr="00F4218B" w:rsidRDefault="007B1622" w:rsidP="007B1622">
            <w:pPr>
              <w:pStyle w:val="BodyText"/>
            </w:pPr>
            <w:r w:rsidRPr="00F4218B">
              <w:t>69</w:t>
            </w:r>
          </w:p>
        </w:tc>
        <w:tc>
          <w:tcPr>
            <w:tcW w:w="1080" w:type="dxa"/>
          </w:tcPr>
          <w:p w14:paraId="0CA224DD" w14:textId="77777777" w:rsidR="007B1622" w:rsidRPr="00F4218B" w:rsidRDefault="007B1622" w:rsidP="007B1622">
            <w:pPr>
              <w:pStyle w:val="BodyText"/>
            </w:pPr>
            <w:r w:rsidRPr="00F4218B">
              <w:t>4.8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436CDB92" w14:textId="77777777" w:rsidR="007B1622" w:rsidRPr="00F4218B" w:rsidRDefault="007B1622" w:rsidP="007B1622">
            <w:pPr>
              <w:pStyle w:val="BodyText"/>
            </w:pPr>
            <w:r w:rsidRPr="00F4218B">
              <w:t>21 d</w:t>
            </w:r>
          </w:p>
        </w:tc>
        <w:tc>
          <w:tcPr>
            <w:tcW w:w="1332" w:type="dxa"/>
            <w:gridSpan w:val="2"/>
          </w:tcPr>
          <w:p w14:paraId="42304D1A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2/21 (9.5%)</w:t>
            </w:r>
            <w:r w:rsidRPr="00F4218B">
              <w:rPr>
                <w:sz w:val="22"/>
              </w:rPr>
              <w:br/>
              <w:t>p=1.0</w:t>
            </w:r>
          </w:p>
        </w:tc>
        <w:tc>
          <w:tcPr>
            <w:tcW w:w="1234" w:type="dxa"/>
          </w:tcPr>
          <w:p w14:paraId="520AA8D9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1/17 (5.9%)</w:t>
            </w:r>
          </w:p>
        </w:tc>
        <w:tc>
          <w:tcPr>
            <w:tcW w:w="1684" w:type="dxa"/>
          </w:tcPr>
          <w:p w14:paraId="7DFC74D4" w14:textId="77777777" w:rsidR="007B1622" w:rsidRPr="00F4218B" w:rsidRDefault="007B1622" w:rsidP="007B1622">
            <w:pPr>
              <w:pStyle w:val="BodyText"/>
              <w:ind w:left="8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Mohan</w:t>
            </w:r>
            <w:r w:rsidRPr="00F4218B">
              <w:rPr>
                <w:color w:val="0D0D0D" w:themeColor="text1" w:themeTint="F2"/>
              </w:rPr>
              <w:t xml:space="preserve"> R 2006</w:t>
            </w:r>
            <w:r w:rsidRPr="00F4218B">
              <w:rPr>
                <w:color w:val="0D0D0D" w:themeColor="text1" w:themeTint="F2"/>
              </w:rPr>
              <w:br/>
              <w:t>J Clin Microbiol</w:t>
            </w:r>
          </w:p>
        </w:tc>
      </w:tr>
      <w:tr w:rsidR="007B1622" w:rsidRPr="00F4218B" w14:paraId="5F511D7E" w14:textId="77777777" w:rsidTr="007B1622">
        <w:trPr>
          <w:trHeight w:val="134"/>
        </w:trPr>
        <w:tc>
          <w:tcPr>
            <w:tcW w:w="468" w:type="dxa"/>
          </w:tcPr>
          <w:p w14:paraId="791E5354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1B6FB328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Bifido. bifidum NCDO1453+ L. acidophilus NCDO1748</w:t>
            </w:r>
            <w:r w:rsidRPr="00F4218B">
              <w:rPr>
                <w:i/>
              </w:rPr>
              <w:br/>
              <w:t>“Infloran”</w:t>
            </w:r>
          </w:p>
        </w:tc>
        <w:tc>
          <w:tcPr>
            <w:tcW w:w="1080" w:type="dxa"/>
          </w:tcPr>
          <w:p w14:paraId="2738BFE7" w14:textId="77777777" w:rsidR="007B1622" w:rsidRPr="00F4218B" w:rsidRDefault="007B1622" w:rsidP="007B1622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low BW</w:t>
            </w:r>
            <w:r w:rsidRPr="00F4218B">
              <w:rPr>
                <w:sz w:val="18"/>
                <w:szCs w:val="18"/>
              </w:rPr>
              <w:br/>
              <w:t>(&lt;1500 g) neonates o</w:t>
            </w:r>
            <w:r w:rsidRPr="00F4218B">
              <w:rPr>
                <w:sz w:val="18"/>
                <w:szCs w:val="18"/>
              </w:rPr>
              <w:br/>
              <w:t>&lt;34 wks old</w:t>
            </w:r>
            <w:r w:rsidRPr="00F4218B">
              <w:rPr>
                <w:sz w:val="18"/>
                <w:szCs w:val="18"/>
              </w:rPr>
              <w:br/>
              <w:t>TAIWAN</w:t>
            </w:r>
          </w:p>
        </w:tc>
        <w:tc>
          <w:tcPr>
            <w:tcW w:w="900" w:type="dxa"/>
          </w:tcPr>
          <w:p w14:paraId="4726C780" w14:textId="77777777" w:rsidR="007B1622" w:rsidRPr="00F4218B" w:rsidRDefault="007B1622" w:rsidP="007B1622">
            <w:pPr>
              <w:pStyle w:val="BodyText"/>
            </w:pPr>
            <w:r w:rsidRPr="00F4218B">
              <w:t xml:space="preserve">434 </w:t>
            </w:r>
          </w:p>
        </w:tc>
        <w:tc>
          <w:tcPr>
            <w:tcW w:w="1080" w:type="dxa"/>
          </w:tcPr>
          <w:p w14:paraId="35C05763" w14:textId="77777777" w:rsidR="007B1622" w:rsidRPr="00F4218B" w:rsidRDefault="007B1622" w:rsidP="007B1622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</w:p>
        </w:tc>
        <w:tc>
          <w:tcPr>
            <w:tcW w:w="1080" w:type="dxa"/>
          </w:tcPr>
          <w:p w14:paraId="2EE53B4C" w14:textId="77777777" w:rsidR="007B1622" w:rsidRPr="00F4218B" w:rsidRDefault="007B1622" w:rsidP="007B1622">
            <w:pPr>
              <w:pStyle w:val="BodyText"/>
            </w:pPr>
            <w:r w:rsidRPr="00F4218B">
              <w:t>6 wks</w:t>
            </w:r>
          </w:p>
        </w:tc>
        <w:tc>
          <w:tcPr>
            <w:tcW w:w="1332" w:type="dxa"/>
            <w:gridSpan w:val="2"/>
          </w:tcPr>
          <w:p w14:paraId="2B208D48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sz w:val="22"/>
              </w:rPr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): 4/217 (1.8%)*</w:t>
            </w:r>
            <w:r w:rsidRPr="00F4218B">
              <w:rPr>
                <w:sz w:val="22"/>
              </w:rPr>
              <w:br/>
              <w:t>p=0.03</w:t>
            </w:r>
          </w:p>
        </w:tc>
        <w:tc>
          <w:tcPr>
            <w:tcW w:w="1234" w:type="dxa"/>
          </w:tcPr>
          <w:p w14:paraId="1AD8BF40" w14:textId="77777777" w:rsidR="007B1622" w:rsidRPr="00F4218B" w:rsidRDefault="007B1622" w:rsidP="007B1622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Control formula</w:t>
            </w:r>
            <w:r w:rsidRPr="00F4218B">
              <w:rPr>
                <w:sz w:val="22"/>
              </w:rPr>
              <w:br/>
            </w:r>
            <w:proofErr w:type="gramStart"/>
            <w:r w:rsidRPr="00F4218B">
              <w:rPr>
                <w:sz w:val="22"/>
              </w:rPr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): 14/217 (6.5%)</w:t>
            </w:r>
          </w:p>
        </w:tc>
        <w:tc>
          <w:tcPr>
            <w:tcW w:w="1684" w:type="dxa"/>
          </w:tcPr>
          <w:p w14:paraId="082DC7A8" w14:textId="77777777" w:rsidR="007B1622" w:rsidRPr="00F4218B" w:rsidRDefault="007B1622" w:rsidP="007B1622">
            <w:pPr>
              <w:pStyle w:val="BodyText"/>
              <w:ind w:left="8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Lin </w:t>
            </w:r>
            <w:r w:rsidRPr="00F4218B">
              <w:rPr>
                <w:color w:val="0D0D0D" w:themeColor="text1" w:themeTint="F2"/>
              </w:rPr>
              <w:t>HC</w:t>
            </w:r>
            <w:r w:rsidRPr="00F4218B">
              <w:rPr>
                <w:color w:val="0D0D0D" w:themeColor="text1" w:themeTint="F2"/>
              </w:rPr>
              <w:br/>
              <w:t>2008</w:t>
            </w:r>
            <w:r w:rsidRPr="00F4218B">
              <w:rPr>
                <w:color w:val="0D0D0D" w:themeColor="text1" w:themeTint="F2"/>
              </w:rPr>
              <w:br/>
              <w:t>Pediatrics</w:t>
            </w:r>
          </w:p>
        </w:tc>
      </w:tr>
      <w:tr w:rsidR="007B1622" w:rsidRPr="00F4218B" w14:paraId="21E88516" w14:textId="77777777" w:rsidTr="007B1622">
        <w:trPr>
          <w:trHeight w:val="134"/>
        </w:trPr>
        <w:tc>
          <w:tcPr>
            <w:tcW w:w="468" w:type="dxa"/>
          </w:tcPr>
          <w:p w14:paraId="45E56415" w14:textId="77777777" w:rsidR="007B1622" w:rsidRPr="00F4218B" w:rsidRDefault="007B1622" w:rsidP="007B1622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754" w:type="dxa"/>
          </w:tcPr>
          <w:p w14:paraId="0C3D5665" w14:textId="77777777" w:rsidR="007B1622" w:rsidRPr="00F4218B" w:rsidRDefault="007B1622" w:rsidP="007B1622">
            <w:pPr>
              <w:pStyle w:val="BodyText"/>
              <w:rPr>
                <w:i/>
                <w:color w:val="000000" w:themeColor="text1"/>
              </w:rPr>
            </w:pPr>
            <w:r w:rsidRPr="00F4218B">
              <w:rPr>
                <w:i/>
                <w:color w:val="000000" w:themeColor="text1"/>
              </w:rPr>
              <w:t xml:space="preserve">L. casei subsp rhamnosus </w:t>
            </w:r>
            <w:r w:rsidRPr="00F4218B">
              <w:rPr>
                <w:color w:val="000000" w:themeColor="text1"/>
              </w:rPr>
              <w:t>GG</w:t>
            </w:r>
            <w:r w:rsidRPr="00F4218B">
              <w:rPr>
                <w:color w:val="000000" w:themeColor="text1"/>
              </w:rPr>
              <w:br/>
              <w:t>vs placebo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Pr="00F4218B">
              <w:rPr>
                <w:color w:val="FF0000"/>
                <w:sz w:val="18"/>
                <w:szCs w:val="18"/>
              </w:rPr>
              <w:t>Both with bovine lactoferrin too</w:t>
            </w:r>
          </w:p>
        </w:tc>
        <w:tc>
          <w:tcPr>
            <w:tcW w:w="1080" w:type="dxa"/>
          </w:tcPr>
          <w:p w14:paraId="28280F39" w14:textId="77777777" w:rsidR="007B1622" w:rsidRPr="00F4218B" w:rsidRDefault="007B1622" w:rsidP="007B1622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infants &lt;1500 g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>ITALY</w:t>
            </w:r>
          </w:p>
        </w:tc>
        <w:tc>
          <w:tcPr>
            <w:tcW w:w="900" w:type="dxa"/>
          </w:tcPr>
          <w:p w14:paraId="23DCCFD5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t>n=319</w:t>
            </w:r>
          </w:p>
        </w:tc>
        <w:tc>
          <w:tcPr>
            <w:tcW w:w="1080" w:type="dxa"/>
          </w:tcPr>
          <w:p w14:paraId="691DD4D9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t>6 x 10</w:t>
            </w:r>
            <w:r w:rsidRPr="00F4218B">
              <w:rPr>
                <w:color w:val="000000" w:themeColor="text1"/>
                <w:vertAlign w:val="superscript"/>
              </w:rPr>
              <w:t>9</w:t>
            </w:r>
            <w:r w:rsidRPr="00F4218B">
              <w:rPr>
                <w:color w:val="000000" w:themeColor="text1"/>
              </w:rPr>
              <w:t>/d</w:t>
            </w:r>
            <w:r w:rsidRPr="00F4218B">
              <w:rPr>
                <w:color w:val="000000" w:themeColor="text1"/>
              </w:rPr>
              <w:br/>
            </w:r>
            <w:r w:rsidRPr="00F4218B">
              <w:rPr>
                <w:b/>
                <w:sz w:val="20"/>
                <w:szCs w:val="20"/>
              </w:rPr>
              <w:t>formula</w:t>
            </w:r>
          </w:p>
        </w:tc>
        <w:tc>
          <w:tcPr>
            <w:tcW w:w="1080" w:type="dxa"/>
          </w:tcPr>
          <w:p w14:paraId="387B8B0F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t>4 wks</w:t>
            </w:r>
          </w:p>
        </w:tc>
        <w:tc>
          <w:tcPr>
            <w:tcW w:w="1332" w:type="dxa"/>
            <w:gridSpan w:val="2"/>
          </w:tcPr>
          <w:p w14:paraId="76928C72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t>NEC2:</w:t>
            </w:r>
            <w:r w:rsidRPr="00F4218B">
              <w:rPr>
                <w:color w:val="000000" w:themeColor="text1"/>
              </w:rPr>
              <w:br/>
              <w:t>0/151 (0%)*</w:t>
            </w:r>
          </w:p>
        </w:tc>
        <w:tc>
          <w:tcPr>
            <w:tcW w:w="1234" w:type="dxa"/>
          </w:tcPr>
          <w:p w14:paraId="6F22F4FC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color w:val="000000" w:themeColor="text1"/>
              </w:rPr>
              <w:t>NEC2</w:t>
            </w:r>
            <w:r w:rsidRPr="00F4218B">
              <w:rPr>
                <w:color w:val="000000" w:themeColor="text1"/>
              </w:rPr>
              <w:br/>
              <w:t>10/168 (6%)</w:t>
            </w:r>
          </w:p>
        </w:tc>
        <w:tc>
          <w:tcPr>
            <w:tcW w:w="1684" w:type="dxa"/>
          </w:tcPr>
          <w:p w14:paraId="2B1D6641" w14:textId="77777777" w:rsidR="007B1622" w:rsidRPr="00F4218B" w:rsidRDefault="007B1622" w:rsidP="007B1622">
            <w:pPr>
              <w:pStyle w:val="BodyText"/>
              <w:rPr>
                <w:color w:val="000000" w:themeColor="text1"/>
              </w:rPr>
            </w:pPr>
            <w:r w:rsidRPr="00F4218B">
              <w:rPr>
                <w:b/>
                <w:color w:val="0D0D0D" w:themeColor="text1" w:themeTint="F2"/>
              </w:rPr>
              <w:t>Manzoni</w:t>
            </w:r>
            <w:r w:rsidRPr="00F4218B">
              <w:rPr>
                <w:color w:val="000000" w:themeColor="text1"/>
              </w:rPr>
              <w:t xml:space="preserve"> P</w:t>
            </w:r>
            <w:r w:rsidRPr="00F4218B">
              <w:rPr>
                <w:color w:val="000000" w:themeColor="text1"/>
              </w:rPr>
              <w:br/>
              <w:t>2009</w:t>
            </w:r>
            <w:r w:rsidRPr="00F4218B">
              <w:rPr>
                <w:color w:val="000000" w:themeColor="text1"/>
              </w:rPr>
              <w:br/>
              <w:t>JAMA</w:t>
            </w:r>
          </w:p>
        </w:tc>
      </w:tr>
    </w:tbl>
    <w:p w14:paraId="19A605D4" w14:textId="6229E65F" w:rsidR="00085E9C" w:rsidRPr="00F4218B" w:rsidRDefault="00085E9C" w:rsidP="00CF5F1B">
      <w:pPr>
        <w:pStyle w:val="BodyText"/>
        <w:rPr>
          <w:b/>
        </w:rPr>
      </w:pPr>
    </w:p>
    <w:p w14:paraId="54532D20" w14:textId="112FBFE9" w:rsidR="007B1622" w:rsidRPr="00F4218B" w:rsidRDefault="007B1622" w:rsidP="007B1622">
      <w:r w:rsidRPr="00F4218B">
        <w:t xml:space="preserve">Abbreviations:  NEC, necrotizing enterocolitis; NICU, neonatal intensive care unit; NS, not </w:t>
      </w:r>
      <w:proofErr w:type="gramStart"/>
      <w:r w:rsidRPr="00F4218B">
        <w:t>significant;  VLBW</w:t>
      </w:r>
      <w:proofErr w:type="gramEnd"/>
      <w:r w:rsidRPr="00F4218B">
        <w:t>, very low birth weight</w:t>
      </w:r>
    </w:p>
    <w:p w14:paraId="113A50EA" w14:textId="77777777" w:rsidR="00085E9C" w:rsidRPr="00F4218B" w:rsidRDefault="00085E9C">
      <w:pPr>
        <w:rPr>
          <w:b/>
        </w:rPr>
      </w:pPr>
      <w:r w:rsidRPr="00F4218B">
        <w:rPr>
          <w:b/>
        </w:rPr>
        <w:br w:type="page"/>
      </w:r>
    </w:p>
    <w:p w14:paraId="053ECBA5" w14:textId="77777777" w:rsidR="00085E9C" w:rsidRPr="00F4218B" w:rsidRDefault="00085E9C">
      <w:pPr>
        <w:rPr>
          <w:b/>
        </w:rPr>
      </w:pPr>
    </w:p>
    <w:p w14:paraId="551739FA" w14:textId="77777777" w:rsidR="00DC0820" w:rsidRPr="00F4218B" w:rsidRDefault="00CF5F1B" w:rsidP="00CF5F1B">
      <w:pPr>
        <w:pStyle w:val="BodyText"/>
        <w:rPr>
          <w:b/>
        </w:rPr>
      </w:pPr>
      <w:r w:rsidRPr="00F4218B">
        <w:rPr>
          <w:b/>
        </w:rPr>
        <w:t xml:space="preserve">NEC- page </w:t>
      </w:r>
      <w:r w:rsidR="00DC1382" w:rsidRPr="00F4218B">
        <w:rPr>
          <w:b/>
        </w:rPr>
        <w:t>2</w:t>
      </w:r>
      <w:r w:rsidRPr="00F4218B">
        <w:rPr>
          <w:b/>
        </w:rPr>
        <w:t xml:space="preserve"> </w:t>
      </w:r>
    </w:p>
    <w:tbl>
      <w:tblPr>
        <w:tblpPr w:leftFromText="180" w:rightFromText="180" w:vertAnchor="page" w:horzAnchor="margin" w:tblpXSpec="center" w:tblpY="215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0"/>
        <w:gridCol w:w="1080"/>
        <w:gridCol w:w="990"/>
        <w:gridCol w:w="944"/>
        <w:gridCol w:w="1080"/>
        <w:gridCol w:w="1486"/>
        <w:gridCol w:w="1324"/>
        <w:gridCol w:w="1620"/>
      </w:tblGrid>
      <w:tr w:rsidR="00CF5B6D" w:rsidRPr="00F4218B" w14:paraId="675AFBB4" w14:textId="77777777" w:rsidTr="00417DDD">
        <w:tc>
          <w:tcPr>
            <w:tcW w:w="378" w:type="dxa"/>
          </w:tcPr>
          <w:p w14:paraId="77181F22" w14:textId="77777777" w:rsidR="00CF5B6D" w:rsidRPr="00F4218B" w:rsidRDefault="00CF5B6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+/-</w:t>
            </w:r>
          </w:p>
        </w:tc>
        <w:tc>
          <w:tcPr>
            <w:tcW w:w="1800" w:type="dxa"/>
          </w:tcPr>
          <w:p w14:paraId="736F4A18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080" w:type="dxa"/>
          </w:tcPr>
          <w:p w14:paraId="0F7A668B" w14:textId="77777777" w:rsidR="00CF5B6D" w:rsidRPr="00F4218B" w:rsidRDefault="00CF5B6D" w:rsidP="00417DDD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90" w:type="dxa"/>
          </w:tcPr>
          <w:p w14:paraId="65BCA4A8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944" w:type="dxa"/>
          </w:tcPr>
          <w:p w14:paraId="1105A9C9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Daily dose</w:t>
            </w:r>
          </w:p>
        </w:tc>
        <w:tc>
          <w:tcPr>
            <w:tcW w:w="1080" w:type="dxa"/>
          </w:tcPr>
          <w:p w14:paraId="214F34F3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486" w:type="dxa"/>
          </w:tcPr>
          <w:p w14:paraId="76AF1934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Incidence of NEC </w:t>
            </w:r>
          </w:p>
        </w:tc>
        <w:tc>
          <w:tcPr>
            <w:tcW w:w="1324" w:type="dxa"/>
          </w:tcPr>
          <w:p w14:paraId="3666D24F" w14:textId="77777777" w:rsidR="00CF5B6D" w:rsidRPr="00F4218B" w:rsidRDefault="00CF5B6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NEC in Controls</w:t>
            </w:r>
          </w:p>
        </w:tc>
        <w:tc>
          <w:tcPr>
            <w:tcW w:w="1620" w:type="dxa"/>
          </w:tcPr>
          <w:p w14:paraId="219EE243" w14:textId="77777777" w:rsidR="00CF5B6D" w:rsidRPr="00F4218B" w:rsidRDefault="00CF5B6D" w:rsidP="00417DDD">
            <w:pPr>
              <w:pStyle w:val="BodyText"/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085E9C" w:rsidRPr="00F4218B" w14:paraId="59D5E57C" w14:textId="77777777" w:rsidTr="00417DDD">
        <w:tc>
          <w:tcPr>
            <w:tcW w:w="378" w:type="dxa"/>
          </w:tcPr>
          <w:p w14:paraId="287720A7" w14:textId="77777777" w:rsidR="00085E9C" w:rsidRPr="00F4218B" w:rsidRDefault="00085E9C" w:rsidP="00417DDD">
            <w:pPr>
              <w:pStyle w:val="BodyText"/>
              <w:rPr>
                <w:i/>
              </w:rPr>
            </w:pPr>
          </w:p>
        </w:tc>
        <w:tc>
          <w:tcPr>
            <w:tcW w:w="1800" w:type="dxa"/>
          </w:tcPr>
          <w:p w14:paraId="7D2C6E99" w14:textId="77777777" w:rsidR="00085E9C" w:rsidRPr="00F4218B" w:rsidRDefault="00085E9C" w:rsidP="00417DDD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Bifido lactis</w:t>
            </w:r>
            <w:r w:rsidRPr="00F4218B">
              <w:rPr>
                <w:color w:val="0D0D0D" w:themeColor="text1" w:themeTint="F2"/>
              </w:rPr>
              <w:t xml:space="preserve"> Bb12 vs placebo</w:t>
            </w:r>
          </w:p>
        </w:tc>
        <w:tc>
          <w:tcPr>
            <w:tcW w:w="1080" w:type="dxa"/>
          </w:tcPr>
          <w:p w14:paraId="2C9BCBCF" w14:textId="77777777" w:rsidR="00085E9C" w:rsidRPr="00F4218B" w:rsidRDefault="00085E9C" w:rsidP="00417DDD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Neonates (&lt;30 wks or &lt;1500g)</w:t>
            </w:r>
            <w:r w:rsidRPr="00F4218B">
              <w:rPr>
                <w:sz w:val="18"/>
                <w:szCs w:val="18"/>
              </w:rPr>
              <w:br/>
              <w:t>VLBW</w:t>
            </w:r>
          </w:p>
        </w:tc>
        <w:tc>
          <w:tcPr>
            <w:tcW w:w="990" w:type="dxa"/>
          </w:tcPr>
          <w:p w14:paraId="6FE69126" w14:textId="77777777" w:rsidR="00085E9C" w:rsidRPr="00F4218B" w:rsidRDefault="00085E9C" w:rsidP="00417DDD">
            <w:pPr>
              <w:pStyle w:val="BodyText"/>
            </w:pPr>
            <w:r w:rsidRPr="00F4218B">
              <w:t>183</w:t>
            </w:r>
          </w:p>
        </w:tc>
        <w:tc>
          <w:tcPr>
            <w:tcW w:w="944" w:type="dxa"/>
          </w:tcPr>
          <w:p w14:paraId="7B5B4D8C" w14:textId="77777777" w:rsidR="00085E9C" w:rsidRPr="00F4218B" w:rsidRDefault="00085E9C" w:rsidP="00417DDD">
            <w:pPr>
              <w:pStyle w:val="BodyText"/>
            </w:pPr>
            <w:r w:rsidRPr="00F4218B">
              <w:t>1.2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</w:tc>
        <w:tc>
          <w:tcPr>
            <w:tcW w:w="1080" w:type="dxa"/>
          </w:tcPr>
          <w:p w14:paraId="78BADFAE" w14:textId="77777777" w:rsidR="00085E9C" w:rsidRPr="00F4218B" w:rsidRDefault="00085E9C" w:rsidP="00417DDD">
            <w:pPr>
              <w:pStyle w:val="BodyText"/>
            </w:pPr>
            <w:r w:rsidRPr="00F4218B">
              <w:t>6 weeks</w:t>
            </w:r>
          </w:p>
        </w:tc>
        <w:tc>
          <w:tcPr>
            <w:tcW w:w="1486" w:type="dxa"/>
          </w:tcPr>
          <w:p w14:paraId="3423FEBD" w14:textId="77777777" w:rsidR="00085E9C" w:rsidRPr="00F4218B" w:rsidRDefault="00085E9C" w:rsidP="00417DDD">
            <w:pPr>
              <w:pStyle w:val="BodyText"/>
            </w:pPr>
            <w:r w:rsidRPr="00F4218B">
              <w:t>NEC (nr)</w:t>
            </w:r>
            <w:r w:rsidRPr="00F4218B">
              <w:br/>
              <w:t>2/93 (2.1%) ns</w:t>
            </w:r>
          </w:p>
        </w:tc>
        <w:tc>
          <w:tcPr>
            <w:tcW w:w="1324" w:type="dxa"/>
          </w:tcPr>
          <w:p w14:paraId="63F05B1F" w14:textId="77777777" w:rsidR="00085E9C" w:rsidRPr="00F4218B" w:rsidRDefault="00085E9C" w:rsidP="00417DDD">
            <w:pPr>
              <w:pStyle w:val="BodyText"/>
            </w:pPr>
            <w:r w:rsidRPr="00F4218B">
              <w:t>NEC (nr)</w:t>
            </w:r>
            <w:r w:rsidRPr="00F4218B">
              <w:br/>
              <w:t>4/90 (4.4%)</w:t>
            </w:r>
          </w:p>
        </w:tc>
        <w:tc>
          <w:tcPr>
            <w:tcW w:w="1620" w:type="dxa"/>
          </w:tcPr>
          <w:p w14:paraId="16E49286" w14:textId="77777777" w:rsidR="00085E9C" w:rsidRPr="00F4218B" w:rsidRDefault="00085E9C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Mihatsch </w:t>
            </w:r>
            <w:r w:rsidRPr="00F4218B">
              <w:rPr>
                <w:color w:val="0D0D0D" w:themeColor="text1" w:themeTint="F2"/>
              </w:rPr>
              <w:t>WA</w:t>
            </w:r>
            <w:r w:rsidRPr="00F4218B">
              <w:rPr>
                <w:color w:val="0D0D0D" w:themeColor="text1" w:themeTint="F2"/>
              </w:rPr>
              <w:br/>
              <w:t xml:space="preserve">2010 </w:t>
            </w:r>
            <w:r w:rsidRPr="00F4218B">
              <w:rPr>
                <w:color w:val="0D0D0D" w:themeColor="text1" w:themeTint="F2"/>
              </w:rPr>
              <w:br/>
              <w:t>Neonat</w:t>
            </w:r>
          </w:p>
        </w:tc>
      </w:tr>
      <w:tr w:rsidR="00085E9C" w:rsidRPr="00F4218B" w14:paraId="56C2E61B" w14:textId="77777777" w:rsidTr="00417DDD">
        <w:tc>
          <w:tcPr>
            <w:tcW w:w="378" w:type="dxa"/>
          </w:tcPr>
          <w:p w14:paraId="7DD1B8D5" w14:textId="77777777" w:rsidR="00085E9C" w:rsidRPr="00F4218B" w:rsidRDefault="00085E9C" w:rsidP="00417DDD">
            <w:pPr>
              <w:pStyle w:val="BodyText"/>
              <w:rPr>
                <w:i/>
              </w:rPr>
            </w:pPr>
          </w:p>
        </w:tc>
        <w:tc>
          <w:tcPr>
            <w:tcW w:w="1800" w:type="dxa"/>
          </w:tcPr>
          <w:p w14:paraId="71ACCE12" w14:textId="77777777" w:rsidR="00085E9C" w:rsidRPr="00F4218B" w:rsidRDefault="00085E9C" w:rsidP="00417DDD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 xml:space="preserve">L. reuteri </w:t>
            </w:r>
            <w:r w:rsidRPr="00F4218B">
              <w:rPr>
                <w:i/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DSN 17938 “BioGaia AB” vs placebo</w:t>
            </w:r>
          </w:p>
        </w:tc>
        <w:tc>
          <w:tcPr>
            <w:tcW w:w="1080" w:type="dxa"/>
          </w:tcPr>
          <w:p w14:paraId="0D6A6AC6" w14:textId="77777777" w:rsidR="00085E9C" w:rsidRPr="00F4218B" w:rsidRDefault="00085E9C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Neonates </w:t>
            </w:r>
            <w:r w:rsidRPr="00F4218B">
              <w:rPr>
                <w:sz w:val="20"/>
                <w:szCs w:val="20"/>
                <w:u w:val="single"/>
              </w:rPr>
              <w:t>(&lt;</w:t>
            </w:r>
            <w:r w:rsidRPr="00F4218B">
              <w:rPr>
                <w:sz w:val="20"/>
                <w:szCs w:val="20"/>
              </w:rPr>
              <w:t>2000 g) in NICU</w:t>
            </w:r>
          </w:p>
        </w:tc>
        <w:tc>
          <w:tcPr>
            <w:tcW w:w="990" w:type="dxa"/>
          </w:tcPr>
          <w:p w14:paraId="468EE680" w14:textId="77777777" w:rsidR="00085E9C" w:rsidRPr="00F4218B" w:rsidRDefault="00085E9C" w:rsidP="00417DDD">
            <w:pPr>
              <w:pStyle w:val="BodyText"/>
            </w:pPr>
            <w:r w:rsidRPr="00F4218B">
              <w:t>750</w:t>
            </w:r>
          </w:p>
        </w:tc>
        <w:tc>
          <w:tcPr>
            <w:tcW w:w="944" w:type="dxa"/>
          </w:tcPr>
          <w:p w14:paraId="732D9BA8" w14:textId="77777777" w:rsidR="00085E9C" w:rsidRPr="00F4218B" w:rsidRDefault="00085E9C" w:rsidP="00417DDD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8</w:t>
            </w:r>
            <w:r w:rsidRPr="00F4218B">
              <w:br/>
              <w:t>drops</w:t>
            </w:r>
          </w:p>
        </w:tc>
        <w:tc>
          <w:tcPr>
            <w:tcW w:w="1080" w:type="dxa"/>
          </w:tcPr>
          <w:p w14:paraId="37B97019" w14:textId="77777777" w:rsidR="00085E9C" w:rsidRPr="00F4218B" w:rsidRDefault="00085E9C" w:rsidP="00417DDD">
            <w:pPr>
              <w:pStyle w:val="BodyText"/>
            </w:pPr>
            <w:r w:rsidRPr="00F4218B">
              <w:t xml:space="preserve">until </w:t>
            </w:r>
            <w:r w:rsidRPr="00F4218B">
              <w:rPr>
                <w:sz w:val="20"/>
                <w:szCs w:val="20"/>
              </w:rPr>
              <w:t>discharge</w:t>
            </w:r>
          </w:p>
        </w:tc>
        <w:tc>
          <w:tcPr>
            <w:tcW w:w="1486" w:type="dxa"/>
          </w:tcPr>
          <w:p w14:paraId="600E307E" w14:textId="77777777" w:rsidR="00085E9C" w:rsidRPr="00F4218B" w:rsidRDefault="00085E9C" w:rsidP="00417DDD">
            <w:pPr>
              <w:pStyle w:val="BodyText"/>
            </w:pPr>
            <w:r w:rsidRPr="00F4218B">
              <w:rPr>
                <w:sz w:val="22"/>
              </w:rPr>
              <w:t>NEC (2)</w:t>
            </w:r>
            <w:r w:rsidRPr="00F4218B">
              <w:rPr>
                <w:sz w:val="22"/>
              </w:rPr>
              <w:br/>
            </w:r>
            <w:r w:rsidRPr="00F4218B">
              <w:t>9/372 (2.4%) p=0.23 NS</w:t>
            </w:r>
          </w:p>
        </w:tc>
        <w:tc>
          <w:tcPr>
            <w:tcW w:w="1324" w:type="dxa"/>
          </w:tcPr>
          <w:p w14:paraId="1B674192" w14:textId="77777777" w:rsidR="00085E9C" w:rsidRPr="00F4218B" w:rsidRDefault="00085E9C" w:rsidP="00417DDD">
            <w:pPr>
              <w:pStyle w:val="BodyText"/>
            </w:pPr>
            <w:r w:rsidRPr="00F4218B">
              <w:t>Placebo:</w:t>
            </w:r>
            <w:r w:rsidRPr="00F4218B">
              <w:br/>
            </w:r>
            <w:r w:rsidRPr="00F4218B">
              <w:rPr>
                <w:sz w:val="22"/>
              </w:rPr>
              <w:t>NEC (2)</w:t>
            </w:r>
            <w:r w:rsidRPr="00F4218B">
              <w:rPr>
                <w:sz w:val="22"/>
              </w:rPr>
              <w:br/>
            </w:r>
            <w:r w:rsidRPr="00F4218B">
              <w:t>15/378 (4%)</w:t>
            </w:r>
          </w:p>
        </w:tc>
        <w:tc>
          <w:tcPr>
            <w:tcW w:w="1620" w:type="dxa"/>
          </w:tcPr>
          <w:p w14:paraId="634B31D0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Rojas</w:t>
            </w:r>
            <w:r w:rsidRPr="00F4218B">
              <w:rPr>
                <w:color w:val="0D0D0D" w:themeColor="text1" w:themeTint="F2"/>
              </w:rPr>
              <w:t xml:space="preserve"> MA</w:t>
            </w:r>
            <w:r w:rsidRPr="00F4218B">
              <w:rPr>
                <w:color w:val="0D0D0D" w:themeColor="text1" w:themeTint="F2"/>
              </w:rPr>
              <w:br/>
              <w:t>2012</w:t>
            </w:r>
            <w:r w:rsidRPr="00F4218B">
              <w:rPr>
                <w:color w:val="0D0D0D" w:themeColor="text1" w:themeTint="F2"/>
              </w:rPr>
              <w:br/>
              <w:t>Pediatrics</w:t>
            </w:r>
          </w:p>
        </w:tc>
      </w:tr>
      <w:tr w:rsidR="00085E9C" w:rsidRPr="00F4218B" w14:paraId="0F58BBAF" w14:textId="77777777" w:rsidTr="00417DDD">
        <w:tc>
          <w:tcPr>
            <w:tcW w:w="378" w:type="dxa"/>
          </w:tcPr>
          <w:p w14:paraId="0E028915" w14:textId="77777777" w:rsidR="00085E9C" w:rsidRPr="00F4218B" w:rsidRDefault="00085E9C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125193FE" w14:textId="77777777" w:rsidR="00085E9C" w:rsidRPr="00F4218B" w:rsidRDefault="00085E9C" w:rsidP="00417DDD">
            <w:pPr>
              <w:pStyle w:val="BodyText"/>
              <w:rPr>
                <w:i/>
              </w:rPr>
            </w:pPr>
            <w:r w:rsidRPr="00F4218B">
              <w:rPr>
                <w:i/>
                <w:sz w:val="22"/>
                <w:szCs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  <w:szCs w:val="22"/>
              </w:rPr>
              <w:t xml:space="preserve">boulardii </w:t>
            </w:r>
            <w:r w:rsidRPr="00F4218B">
              <w:rPr>
                <w:sz w:val="20"/>
                <w:szCs w:val="20"/>
              </w:rPr>
              <w:t xml:space="preserve"> CNCM</w:t>
            </w:r>
            <w:proofErr w:type="gramEnd"/>
            <w:r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22"/>
                <w:szCs w:val="22"/>
              </w:rPr>
              <w:t xml:space="preserve">in formula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("Reflor"</w:t>
            </w:r>
            <w:r w:rsidRPr="00F4218B">
              <w:rPr>
                <w:sz w:val="22"/>
                <w:szCs w:val="22"/>
              </w:rPr>
              <w:t xml:space="preserve"> France)</w:t>
            </w:r>
            <w:r w:rsidRPr="00F4218B">
              <w:rPr>
                <w:sz w:val="22"/>
                <w:szCs w:val="22"/>
              </w:rPr>
              <w:br/>
              <w:t>vs control formula (no SB)</w:t>
            </w:r>
            <w:r w:rsidRPr="00F4218B">
              <w:rPr>
                <w:sz w:val="22"/>
                <w:szCs w:val="22"/>
              </w:rPr>
              <w:br/>
              <w:t>Oct 2010-Nov 2011 Turkey</w:t>
            </w:r>
          </w:p>
        </w:tc>
        <w:tc>
          <w:tcPr>
            <w:tcW w:w="1080" w:type="dxa"/>
          </w:tcPr>
          <w:p w14:paraId="5EA734F0" w14:textId="77777777" w:rsidR="00085E9C" w:rsidRPr="00F4218B" w:rsidRDefault="00085E9C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Premature</w:t>
            </w:r>
            <w:r w:rsidRPr="00F4218B">
              <w:rPr>
                <w:sz w:val="20"/>
                <w:szCs w:val="20"/>
              </w:rPr>
              <w:br/>
              <w:t>infants (</w:t>
            </w:r>
            <w:r w:rsidRPr="00F4218B">
              <w:rPr>
                <w:sz w:val="20"/>
                <w:szCs w:val="20"/>
                <w:u w:val="single"/>
              </w:rPr>
              <w:t>&lt;</w:t>
            </w:r>
            <w:r w:rsidRPr="00F4218B">
              <w:rPr>
                <w:sz w:val="20"/>
                <w:szCs w:val="20"/>
              </w:rPr>
              <w:t xml:space="preserve">1500 g &amp; age </w:t>
            </w:r>
            <w:r w:rsidRPr="00F4218B">
              <w:rPr>
                <w:sz w:val="20"/>
                <w:szCs w:val="20"/>
                <w:u w:val="single"/>
              </w:rPr>
              <w:t>&lt;</w:t>
            </w:r>
            <w:r w:rsidRPr="00F4218B">
              <w:rPr>
                <w:sz w:val="20"/>
                <w:szCs w:val="20"/>
              </w:rPr>
              <w:t>32 wks old)</w:t>
            </w:r>
          </w:p>
        </w:tc>
        <w:tc>
          <w:tcPr>
            <w:tcW w:w="990" w:type="dxa"/>
          </w:tcPr>
          <w:p w14:paraId="4FA6C7D5" w14:textId="77777777" w:rsidR="00085E9C" w:rsidRPr="00F4218B" w:rsidRDefault="00085E9C" w:rsidP="00417DDD">
            <w:pPr>
              <w:pStyle w:val="BodyText"/>
            </w:pPr>
            <w:r w:rsidRPr="00F4218B">
              <w:t>n=208</w:t>
            </w:r>
          </w:p>
        </w:tc>
        <w:tc>
          <w:tcPr>
            <w:tcW w:w="944" w:type="dxa"/>
          </w:tcPr>
          <w:p w14:paraId="4C4D1EC1" w14:textId="77777777" w:rsidR="00085E9C" w:rsidRPr="00F4218B" w:rsidRDefault="00085E9C" w:rsidP="00417DDD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9</w:t>
            </w:r>
          </w:p>
          <w:p w14:paraId="45A1ACED" w14:textId="77777777" w:rsidR="00085E9C" w:rsidRPr="00F4218B" w:rsidRDefault="00085E9C" w:rsidP="00417DDD">
            <w:pPr>
              <w:pStyle w:val="BodyText"/>
            </w:pPr>
            <w:r w:rsidRPr="00F4218B">
              <w:rPr>
                <w:sz w:val="18"/>
                <w:szCs w:val="18"/>
              </w:rPr>
              <w:t>cfu/kg/d</w:t>
            </w:r>
          </w:p>
        </w:tc>
        <w:tc>
          <w:tcPr>
            <w:tcW w:w="1080" w:type="dxa"/>
          </w:tcPr>
          <w:p w14:paraId="6673DFA1" w14:textId="77777777" w:rsidR="00085E9C" w:rsidRPr="00F4218B" w:rsidRDefault="00085E9C" w:rsidP="00417DDD">
            <w:pPr>
              <w:pStyle w:val="BodyText"/>
            </w:pPr>
            <w:r w:rsidRPr="00F4218B">
              <w:t>duration hosp stay</w:t>
            </w:r>
          </w:p>
        </w:tc>
        <w:tc>
          <w:tcPr>
            <w:tcW w:w="1486" w:type="dxa"/>
          </w:tcPr>
          <w:p w14:paraId="06571409" w14:textId="77777777" w:rsidR="00085E9C" w:rsidRPr="00F4218B" w:rsidRDefault="00085E9C" w:rsidP="00417DDD">
            <w:pPr>
              <w:pStyle w:val="BodyText"/>
            </w:pPr>
            <w:r w:rsidRPr="00F4218B">
              <w:rPr>
                <w:sz w:val="22"/>
              </w:rPr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  <w:szCs w:val="22"/>
              </w:rPr>
              <w:t>7/104 (6.7%) NS</w:t>
            </w:r>
            <w:r w:rsidRPr="00F4218B">
              <w:rPr>
                <w:sz w:val="22"/>
                <w:szCs w:val="22"/>
              </w:rPr>
              <w:br/>
              <w:t>sepsis: 28.8% ns</w:t>
            </w:r>
            <w:r w:rsidRPr="00F4218B">
              <w:rPr>
                <w:sz w:val="22"/>
                <w:szCs w:val="22"/>
              </w:rPr>
              <w:br/>
              <w:t>No AE</w:t>
            </w:r>
          </w:p>
        </w:tc>
        <w:tc>
          <w:tcPr>
            <w:tcW w:w="1324" w:type="dxa"/>
          </w:tcPr>
          <w:p w14:paraId="55A84A00" w14:textId="77777777" w:rsidR="00085E9C" w:rsidRPr="00F4218B" w:rsidRDefault="00085E9C" w:rsidP="00417DDD">
            <w:pPr>
              <w:pStyle w:val="BodyText"/>
            </w:pPr>
            <w:r w:rsidRPr="00F4218B"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2)</w:t>
            </w:r>
            <w:r w:rsidRPr="00F4218B">
              <w:br/>
              <w:t>7/104 (6.7%)</w:t>
            </w:r>
            <w:r w:rsidRPr="00F4218B">
              <w:br/>
              <w:t>sepsis:</w:t>
            </w:r>
            <w:r w:rsidRPr="00F4218B">
              <w:br/>
              <w:t>23%</w:t>
            </w:r>
          </w:p>
        </w:tc>
        <w:tc>
          <w:tcPr>
            <w:tcW w:w="1620" w:type="dxa"/>
          </w:tcPr>
          <w:p w14:paraId="342BCCB3" w14:textId="77777777" w:rsidR="00085E9C" w:rsidRPr="00F4218B" w:rsidRDefault="00085E9C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Serce </w:t>
            </w:r>
            <w:r w:rsidRPr="00F4218B">
              <w:rPr>
                <w:color w:val="0D0D0D" w:themeColor="text1" w:themeTint="F2"/>
              </w:rPr>
              <w:t xml:space="preserve">O </w:t>
            </w:r>
            <w:r w:rsidRPr="00F4218B">
              <w:rPr>
                <w:color w:val="0D0D0D" w:themeColor="text1" w:themeTint="F2"/>
              </w:rPr>
              <w:br/>
              <w:t>2013</w:t>
            </w:r>
            <w:r w:rsidRPr="00F4218B">
              <w:rPr>
                <w:color w:val="0D0D0D" w:themeColor="text1" w:themeTint="F2"/>
              </w:rPr>
              <w:br/>
              <w:t>Early Human Develop</w:t>
            </w:r>
          </w:p>
        </w:tc>
      </w:tr>
      <w:tr w:rsidR="00085E9C" w:rsidRPr="00F4218B" w14:paraId="713B36F5" w14:textId="77777777" w:rsidTr="00417DDD">
        <w:tc>
          <w:tcPr>
            <w:tcW w:w="378" w:type="dxa"/>
          </w:tcPr>
          <w:p w14:paraId="5A24D515" w14:textId="23A78AF7" w:rsidR="00085E9C" w:rsidRPr="00F4218B" w:rsidRDefault="00C11928" w:rsidP="00417DDD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+</w:t>
            </w:r>
          </w:p>
        </w:tc>
        <w:tc>
          <w:tcPr>
            <w:tcW w:w="1800" w:type="dxa"/>
          </w:tcPr>
          <w:p w14:paraId="520F5C6C" w14:textId="77777777" w:rsidR="00085E9C" w:rsidRPr="00F4218B" w:rsidRDefault="00085E9C" w:rsidP="00417DDD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‘ProPerms trial’</w:t>
            </w:r>
            <w:r w:rsidRPr="00F4218B">
              <w:rPr>
                <w:color w:val="0D0D0D" w:themeColor="text1" w:themeTint="F2"/>
              </w:rPr>
              <w:br/>
              <w:t>“</w:t>
            </w:r>
            <w:r w:rsidRPr="00F4218B">
              <w:t>ABC Dophilus</w:t>
            </w:r>
            <w:r w:rsidRPr="00F4218B">
              <w:rPr>
                <w:color w:val="0D0D0D" w:themeColor="text1" w:themeTint="F2"/>
              </w:rPr>
              <w:t>”</w:t>
            </w:r>
            <w:r w:rsidRPr="00F4218B">
              <w:rPr>
                <w:i/>
                <w:color w:val="0D0D0D" w:themeColor="text1" w:themeTint="F2"/>
              </w:rPr>
              <w:t>:</w:t>
            </w:r>
            <w:r w:rsidRPr="00F4218B">
              <w:rPr>
                <w:i/>
                <w:color w:val="0D0D0D" w:themeColor="text1" w:themeTint="F2"/>
              </w:rPr>
              <w:br/>
              <w:t xml:space="preserve">Bifido. infantis, B. lactis, Strept. thermos </w:t>
            </w:r>
            <w:r w:rsidRPr="00F4218B">
              <w:rPr>
                <w:color w:val="0D0D0D" w:themeColor="text1" w:themeTint="F2"/>
              </w:rPr>
              <w:t>vs placebo powder</w:t>
            </w:r>
          </w:p>
        </w:tc>
        <w:tc>
          <w:tcPr>
            <w:tcW w:w="1080" w:type="dxa"/>
          </w:tcPr>
          <w:p w14:paraId="32597440" w14:textId="77777777" w:rsidR="00085E9C" w:rsidRPr="00F4218B" w:rsidRDefault="00085E9C" w:rsidP="00417DDD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22"/>
                <w:szCs w:val="22"/>
              </w:rPr>
              <w:t>&lt; 32 wks &amp; &lt;</w:t>
            </w:r>
            <w:r w:rsidRPr="00F4218B">
              <w:rPr>
                <w:sz w:val="20"/>
                <w:szCs w:val="20"/>
              </w:rPr>
              <w:t>1500 g</w:t>
            </w:r>
          </w:p>
        </w:tc>
        <w:tc>
          <w:tcPr>
            <w:tcW w:w="990" w:type="dxa"/>
          </w:tcPr>
          <w:p w14:paraId="2CCD8D00" w14:textId="77777777" w:rsidR="00085E9C" w:rsidRPr="00F4218B" w:rsidRDefault="00085E9C" w:rsidP="00417DDD">
            <w:pPr>
              <w:pStyle w:val="BodyText"/>
            </w:pPr>
            <w:r w:rsidRPr="00F4218B">
              <w:t>1,099</w:t>
            </w:r>
            <w:r w:rsidRPr="00F4218B">
              <w:br/>
              <w:t>ITT</w:t>
            </w:r>
          </w:p>
        </w:tc>
        <w:tc>
          <w:tcPr>
            <w:tcW w:w="944" w:type="dxa"/>
          </w:tcPr>
          <w:p w14:paraId="64A6F2FE" w14:textId="77777777" w:rsidR="00085E9C" w:rsidRPr="00F4218B" w:rsidRDefault="00085E9C" w:rsidP="00417DDD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9</w:t>
            </w:r>
            <w:r w:rsidRPr="00F4218B">
              <w:br/>
              <w:t>(1.5 g)</w:t>
            </w:r>
            <w:r w:rsidRPr="00F4218B">
              <w:br/>
              <w:t>powder</w:t>
            </w:r>
          </w:p>
        </w:tc>
        <w:tc>
          <w:tcPr>
            <w:tcW w:w="1080" w:type="dxa"/>
          </w:tcPr>
          <w:p w14:paraId="73C4EABD" w14:textId="77777777" w:rsidR="00085E9C" w:rsidRPr="00F4218B" w:rsidRDefault="00085E9C" w:rsidP="00417DDD">
            <w:pPr>
              <w:pStyle w:val="BodyText"/>
            </w:pPr>
            <w:r w:rsidRPr="00F4218B">
              <w:t xml:space="preserve">40 wks of life or until </w:t>
            </w:r>
            <w:r w:rsidRPr="00F4218B">
              <w:rPr>
                <w:sz w:val="20"/>
                <w:szCs w:val="20"/>
              </w:rPr>
              <w:t>discharge</w:t>
            </w:r>
          </w:p>
        </w:tc>
        <w:tc>
          <w:tcPr>
            <w:tcW w:w="1486" w:type="dxa"/>
          </w:tcPr>
          <w:p w14:paraId="646E4726" w14:textId="77777777" w:rsidR="00085E9C" w:rsidRPr="00F4218B" w:rsidRDefault="00085E9C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2): 11/548 (2%), p=0.03</w:t>
            </w:r>
            <w:r w:rsidRPr="00F4218B">
              <w:br/>
              <w:t>Died 4.9% NS</w:t>
            </w:r>
          </w:p>
        </w:tc>
        <w:tc>
          <w:tcPr>
            <w:tcW w:w="1324" w:type="dxa"/>
          </w:tcPr>
          <w:p w14:paraId="75AC6B9F" w14:textId="77777777" w:rsidR="00085E9C" w:rsidRPr="00F4218B" w:rsidRDefault="00085E9C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2):</w:t>
            </w:r>
            <w:r w:rsidRPr="00F4218B">
              <w:br/>
              <w:t>24/551 (4.4%)</w:t>
            </w:r>
            <w:r w:rsidRPr="00F4218B">
              <w:br/>
              <w:t>Died 5.1%</w:t>
            </w:r>
          </w:p>
        </w:tc>
        <w:tc>
          <w:tcPr>
            <w:tcW w:w="1620" w:type="dxa"/>
          </w:tcPr>
          <w:p w14:paraId="72A9A566" w14:textId="77777777" w:rsidR="00085E9C" w:rsidRPr="00F4218B" w:rsidRDefault="00085E9C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Jacobs </w:t>
            </w:r>
            <w:r w:rsidRPr="00F4218B">
              <w:rPr>
                <w:color w:val="0D0D0D" w:themeColor="text1" w:themeTint="F2"/>
              </w:rPr>
              <w:t>SE</w:t>
            </w:r>
            <w:r w:rsidRPr="00F4218B">
              <w:rPr>
                <w:color w:val="0D0D0D" w:themeColor="text1" w:themeTint="F2"/>
              </w:rPr>
              <w:br/>
              <w:t>2013</w:t>
            </w:r>
            <w:r w:rsidRPr="00F4218B">
              <w:rPr>
                <w:color w:val="0D0D0D" w:themeColor="text1" w:themeTint="F2"/>
              </w:rPr>
              <w:br/>
              <w:t>Pediatrics</w:t>
            </w:r>
          </w:p>
        </w:tc>
      </w:tr>
      <w:tr w:rsidR="00085E9C" w:rsidRPr="00F4218B" w14:paraId="1CB8B74A" w14:textId="77777777" w:rsidTr="00417DDD">
        <w:tc>
          <w:tcPr>
            <w:tcW w:w="378" w:type="dxa"/>
          </w:tcPr>
          <w:p w14:paraId="07B84D6B" w14:textId="77777777" w:rsidR="00085E9C" w:rsidRPr="00F4218B" w:rsidRDefault="00085E9C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447EB173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S. </w:t>
            </w:r>
            <w:proofErr w:type="gramStart"/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boulardii </w:t>
            </w:r>
            <w:r w:rsidRPr="00F4218B">
              <w:rPr>
                <w:sz w:val="20"/>
                <w:szCs w:val="20"/>
              </w:rPr>
              <w:t xml:space="preserve"> CNCM</w:t>
            </w:r>
            <w:proofErr w:type="gramEnd"/>
            <w:r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in formula ("Reflor" France)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vs control formula (no SB)</w:t>
            </w:r>
          </w:p>
          <w:p w14:paraId="4B6A6FBA" w14:textId="77777777" w:rsidR="00085E9C" w:rsidRPr="00F4218B" w:rsidRDefault="00085E9C" w:rsidP="00417DDD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March-Nov 2011 Turkey</w:t>
            </w:r>
          </w:p>
        </w:tc>
        <w:tc>
          <w:tcPr>
            <w:tcW w:w="1080" w:type="dxa"/>
          </w:tcPr>
          <w:p w14:paraId="4D4D2270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Premature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infants </w:t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&lt;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1500 g &amp; age </w:t>
            </w:r>
            <w:r w:rsidRPr="00F4218B">
              <w:rPr>
                <w:color w:val="0D0D0D" w:themeColor="text1" w:themeTint="F2"/>
                <w:sz w:val="22"/>
                <w:szCs w:val="22"/>
                <w:u w:val="single"/>
              </w:rPr>
              <w:t>&lt;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32 wks old</w:t>
            </w:r>
          </w:p>
        </w:tc>
        <w:tc>
          <w:tcPr>
            <w:tcW w:w="990" w:type="dxa"/>
          </w:tcPr>
          <w:p w14:paraId="232F03CC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 xml:space="preserve">n=278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t>randomized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n=271 done (3% attrition)</w:t>
            </w:r>
          </w:p>
          <w:p w14:paraId="5DB16C2B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44" w:type="dxa"/>
          </w:tcPr>
          <w:p w14:paraId="7A8F9D43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5 x 10</w:t>
            </w:r>
            <w:r w:rsidRPr="00F4218B">
              <w:rPr>
                <w:color w:val="0D0D0D" w:themeColor="text1" w:themeTint="F2"/>
                <w:sz w:val="22"/>
                <w:szCs w:val="22"/>
                <w:vertAlign w:val="superscript"/>
              </w:rPr>
              <w:t>9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/d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iven in breast milk or formula</w:t>
            </w:r>
          </w:p>
        </w:tc>
        <w:tc>
          <w:tcPr>
            <w:tcW w:w="1080" w:type="dxa"/>
          </w:tcPr>
          <w:p w14:paraId="729105E7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duration hosp stay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F/up: none</w:t>
            </w:r>
          </w:p>
        </w:tc>
        <w:tc>
          <w:tcPr>
            <w:tcW w:w="1486" w:type="dxa"/>
          </w:tcPr>
          <w:p w14:paraId="409C64C8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NEC (nr): 4.4% of 135, NS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Sepsis: 35%, p=0.03died: 3.7% ns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sepsis </w:t>
            </w:r>
            <w:proofErr w:type="gramStart"/>
            <w:r w:rsidRPr="00F4218B">
              <w:rPr>
                <w:color w:val="0D0D0D" w:themeColor="text1" w:themeTint="F2"/>
                <w:sz w:val="22"/>
                <w:szCs w:val="22"/>
              </w:rPr>
              <w:t>significant!:</w:t>
            </w:r>
            <w:proofErr w:type="gramEnd"/>
            <w:r w:rsidRPr="00F4218B">
              <w:rPr>
                <w:color w:val="0D0D0D" w:themeColor="text1" w:themeTint="F2"/>
                <w:sz w:val="22"/>
                <w:szCs w:val="22"/>
              </w:rPr>
              <w:t xml:space="preserve"> 34.8%, p=0.03</w:t>
            </w:r>
          </w:p>
        </w:tc>
        <w:tc>
          <w:tcPr>
            <w:tcW w:w="1324" w:type="dxa"/>
          </w:tcPr>
          <w:p w14:paraId="4AD31BDB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NEC (nr): 5.1% of 136.</w:t>
            </w:r>
          </w:p>
          <w:p w14:paraId="1FE07A2D" w14:textId="77777777" w:rsidR="00085E9C" w:rsidRPr="00F4218B" w:rsidRDefault="00085E9C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Sepsis: 48%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 xml:space="preserve"> Died: 3.6%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sepsis 47.8%</w:t>
            </w:r>
          </w:p>
        </w:tc>
        <w:tc>
          <w:tcPr>
            <w:tcW w:w="1620" w:type="dxa"/>
          </w:tcPr>
          <w:p w14:paraId="01BBCD1E" w14:textId="77777777" w:rsidR="00085E9C" w:rsidRPr="00F4218B" w:rsidRDefault="00085E9C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Demirel </w:t>
            </w:r>
            <w:r w:rsidRPr="00F4218B">
              <w:rPr>
                <w:color w:val="0D0D0D" w:themeColor="text1" w:themeTint="F2"/>
              </w:rPr>
              <w:t>G 2013</w:t>
            </w:r>
            <w:r w:rsidRPr="00F4218B">
              <w:rPr>
                <w:color w:val="0D0D0D" w:themeColor="text1" w:themeTint="F2"/>
              </w:rPr>
              <w:br/>
              <w:t>Acta Paediatr</w:t>
            </w:r>
          </w:p>
        </w:tc>
      </w:tr>
    </w:tbl>
    <w:p w14:paraId="755C5EFC" w14:textId="77777777" w:rsidR="00417DDD" w:rsidRPr="00F4218B" w:rsidRDefault="00417DDD">
      <w:r w:rsidRPr="00F4218B">
        <w:br w:type="page"/>
      </w:r>
    </w:p>
    <w:p w14:paraId="73B4D6DD" w14:textId="77777777" w:rsidR="00417DDD" w:rsidRPr="00F4218B" w:rsidRDefault="00417DDD">
      <w:pPr>
        <w:rPr>
          <w:b/>
        </w:rPr>
      </w:pPr>
      <w:r w:rsidRPr="00F4218B">
        <w:rPr>
          <w:b/>
        </w:rPr>
        <w:lastRenderedPageBreak/>
        <w:t>NEC page 3</w:t>
      </w:r>
    </w:p>
    <w:p w14:paraId="7BA3DD15" w14:textId="77777777" w:rsidR="00417DDD" w:rsidRPr="00F4218B" w:rsidRDefault="00417DDD"/>
    <w:tbl>
      <w:tblPr>
        <w:tblpPr w:leftFromText="180" w:rightFromText="180" w:vertAnchor="page" w:horzAnchor="page" w:tblpX="1139" w:tblpY="208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0"/>
        <w:gridCol w:w="1080"/>
        <w:gridCol w:w="990"/>
        <w:gridCol w:w="944"/>
        <w:gridCol w:w="1080"/>
        <w:gridCol w:w="1486"/>
        <w:gridCol w:w="1324"/>
        <w:gridCol w:w="1620"/>
      </w:tblGrid>
      <w:tr w:rsidR="00417DDD" w:rsidRPr="00F4218B" w14:paraId="5831BB4C" w14:textId="77777777" w:rsidTr="00417DDD">
        <w:tc>
          <w:tcPr>
            <w:tcW w:w="378" w:type="dxa"/>
          </w:tcPr>
          <w:p w14:paraId="5865781F" w14:textId="77777777" w:rsidR="00417DDD" w:rsidRPr="00F4218B" w:rsidRDefault="00417DDD" w:rsidP="00417DDD">
            <w:pPr>
              <w:pStyle w:val="BodyText"/>
              <w:rPr>
                <w:i/>
              </w:rPr>
            </w:pPr>
          </w:p>
        </w:tc>
        <w:tc>
          <w:tcPr>
            <w:tcW w:w="1800" w:type="dxa"/>
          </w:tcPr>
          <w:p w14:paraId="47BE2317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080" w:type="dxa"/>
          </w:tcPr>
          <w:p w14:paraId="6454FD6C" w14:textId="77777777" w:rsidR="00417DDD" w:rsidRPr="00F4218B" w:rsidRDefault="00417DDD" w:rsidP="00417DDD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90" w:type="dxa"/>
          </w:tcPr>
          <w:p w14:paraId="2B8B10CC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944" w:type="dxa"/>
          </w:tcPr>
          <w:p w14:paraId="11101F8E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Daily dose</w:t>
            </w:r>
          </w:p>
        </w:tc>
        <w:tc>
          <w:tcPr>
            <w:tcW w:w="1080" w:type="dxa"/>
          </w:tcPr>
          <w:p w14:paraId="32973BF7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486" w:type="dxa"/>
          </w:tcPr>
          <w:p w14:paraId="6EE4411A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Incidence of NEC </w:t>
            </w:r>
          </w:p>
        </w:tc>
        <w:tc>
          <w:tcPr>
            <w:tcW w:w="1324" w:type="dxa"/>
          </w:tcPr>
          <w:p w14:paraId="45A2827F" w14:textId="77777777" w:rsidR="00417DDD" w:rsidRPr="00F4218B" w:rsidRDefault="00417DDD" w:rsidP="00417DD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NEC in Controls</w:t>
            </w:r>
          </w:p>
        </w:tc>
        <w:tc>
          <w:tcPr>
            <w:tcW w:w="1620" w:type="dxa"/>
          </w:tcPr>
          <w:p w14:paraId="06752C50" w14:textId="77777777" w:rsidR="00417DDD" w:rsidRPr="00F4218B" w:rsidRDefault="00417DDD" w:rsidP="00417DDD">
            <w:pPr>
              <w:pStyle w:val="BodyText"/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417DDD" w:rsidRPr="00F4218B" w14:paraId="556B36CC" w14:textId="77777777" w:rsidTr="00417DDD">
        <w:tc>
          <w:tcPr>
            <w:tcW w:w="378" w:type="dxa"/>
          </w:tcPr>
          <w:p w14:paraId="06EB4255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800" w:type="dxa"/>
          </w:tcPr>
          <w:p w14:paraId="0A5C63B1" w14:textId="77777777" w:rsidR="00417DDD" w:rsidRPr="00F4218B" w:rsidRDefault="00417DDD" w:rsidP="00417DDD">
            <w:pPr>
              <w:pStyle w:val="BodyText"/>
            </w:pPr>
            <w:r w:rsidRPr="00F4218B">
              <w:rPr>
                <w:b/>
              </w:rPr>
              <w:t>3 txt arms:</w:t>
            </w:r>
            <w:r w:rsidRPr="00F4218B">
              <w:rPr>
                <w:i/>
              </w:rPr>
              <w:br/>
              <w:t>(1) L. rhamnosus</w:t>
            </w:r>
            <w:r w:rsidRPr="00F4218B">
              <w:t xml:space="preserve"> GG + bovine lactoferrin (LGG-BL) </w:t>
            </w:r>
            <w:r w:rsidRPr="00F4218B">
              <w:br/>
              <w:t>(2) control: just lactoferrin (BL) vs (3) placebo</w:t>
            </w:r>
          </w:p>
        </w:tc>
        <w:tc>
          <w:tcPr>
            <w:tcW w:w="1080" w:type="dxa"/>
          </w:tcPr>
          <w:p w14:paraId="1569223E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VLBW infants in ICU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multisite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Italy and New Zealand</w:t>
            </w:r>
          </w:p>
        </w:tc>
        <w:tc>
          <w:tcPr>
            <w:tcW w:w="990" w:type="dxa"/>
          </w:tcPr>
          <w:p w14:paraId="7D536D0D" w14:textId="77777777" w:rsidR="00417DDD" w:rsidRPr="00F4218B" w:rsidRDefault="00417DDD" w:rsidP="00417DDD">
            <w:pPr>
              <w:pStyle w:val="BodyText"/>
            </w:pPr>
            <w:r w:rsidRPr="00F4218B">
              <w:t>743</w:t>
            </w:r>
          </w:p>
        </w:tc>
        <w:tc>
          <w:tcPr>
            <w:tcW w:w="944" w:type="dxa"/>
          </w:tcPr>
          <w:p w14:paraId="048B8556" w14:textId="77777777" w:rsidR="00417DDD" w:rsidRPr="00F4218B" w:rsidRDefault="00417DDD" w:rsidP="00417DDD">
            <w:pPr>
              <w:pStyle w:val="BodyText"/>
            </w:pPr>
            <w:r w:rsidRPr="00F4218B">
              <w:br/>
              <w:t>6 x 10</w:t>
            </w:r>
            <w:r w:rsidRPr="00F4218B">
              <w:rPr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7786E039" w14:textId="77777777" w:rsidR="00417DDD" w:rsidRPr="00F4218B" w:rsidRDefault="00417DDD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Until discharge or day 30</w:t>
            </w:r>
          </w:p>
        </w:tc>
        <w:tc>
          <w:tcPr>
            <w:tcW w:w="1486" w:type="dxa"/>
          </w:tcPr>
          <w:p w14:paraId="0C54DC74" w14:textId="77777777" w:rsidR="00417DDD" w:rsidRPr="00F4218B" w:rsidRDefault="00417DDD" w:rsidP="00417DDD">
            <w:pPr>
              <w:pStyle w:val="BodyText"/>
            </w:pPr>
            <w:r w:rsidRPr="00F4218B">
              <w:rPr>
                <w:b/>
              </w:rPr>
              <w:t>NEC</w:t>
            </w:r>
            <w:r w:rsidRPr="00F4218B">
              <w:rPr>
                <w:b/>
              </w:rPr>
              <w:br/>
            </w:r>
            <w:r w:rsidRPr="00F4218B">
              <w:rPr>
                <w:sz w:val="18"/>
                <w:szCs w:val="18"/>
              </w:rPr>
              <w:t>(LGG-BL):</w:t>
            </w:r>
            <w:r w:rsidRPr="00F4218B">
              <w:br/>
              <w:t xml:space="preserve"> 0/238 (0%), p&lt;0.001</w:t>
            </w:r>
          </w:p>
        </w:tc>
        <w:tc>
          <w:tcPr>
            <w:tcW w:w="1324" w:type="dxa"/>
          </w:tcPr>
          <w:p w14:paraId="2E99F76D" w14:textId="77777777" w:rsidR="00417DDD" w:rsidRPr="00F4218B" w:rsidRDefault="00417DDD" w:rsidP="00417DDD">
            <w:pPr>
              <w:pStyle w:val="BodyText"/>
            </w:pPr>
            <w:r w:rsidRPr="00F4218B">
              <w:rPr>
                <w:b/>
              </w:rPr>
              <w:t>NEC</w:t>
            </w:r>
            <w:r w:rsidRPr="00F4218B">
              <w:t xml:space="preserve"> </w:t>
            </w:r>
            <w:r w:rsidRPr="00F4218B">
              <w:rPr>
                <w:sz w:val="18"/>
                <w:szCs w:val="18"/>
              </w:rPr>
              <w:t>(bovine lactoferrin control)</w:t>
            </w:r>
            <w:r w:rsidRPr="00F4218B">
              <w:t>: 5/247 (2%), p=0.06</w:t>
            </w:r>
            <w:r w:rsidRPr="00F4218B">
              <w:rPr>
                <w:b/>
              </w:rPr>
              <w:br/>
            </w:r>
            <w:r w:rsidRPr="00F4218B">
              <w:rPr>
                <w:b/>
              </w:rPr>
              <w:br/>
              <w:t>Placebo</w:t>
            </w:r>
            <w:r w:rsidRPr="00F4218B">
              <w:t>:</w:t>
            </w:r>
            <w:r w:rsidRPr="00F4218B">
              <w:br/>
              <w:t>NEC 14/258 (5.4%)</w:t>
            </w:r>
          </w:p>
        </w:tc>
        <w:tc>
          <w:tcPr>
            <w:tcW w:w="1620" w:type="dxa"/>
          </w:tcPr>
          <w:p w14:paraId="63B5EDA8" w14:textId="77777777" w:rsidR="00417DDD" w:rsidRPr="00F4218B" w:rsidRDefault="00417DDD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Manzoni </w:t>
            </w:r>
            <w:r w:rsidRPr="00F4218B">
              <w:rPr>
                <w:color w:val="0D0D0D" w:themeColor="text1" w:themeTint="F2"/>
              </w:rPr>
              <w:t>P</w:t>
            </w:r>
            <w:r w:rsidRPr="00F4218B">
              <w:rPr>
                <w:color w:val="0D0D0D" w:themeColor="text1" w:themeTint="F2"/>
              </w:rPr>
              <w:br/>
              <w:t>2014</w:t>
            </w:r>
            <w:r w:rsidRPr="00F4218B">
              <w:rPr>
                <w:color w:val="0D0D0D" w:themeColor="text1" w:themeTint="F2"/>
              </w:rPr>
              <w:br/>
              <w:t>Early Hum Dev</w:t>
            </w:r>
          </w:p>
        </w:tc>
      </w:tr>
      <w:tr w:rsidR="00417DDD" w:rsidRPr="00F4218B" w14:paraId="3F123EB1" w14:textId="77777777" w:rsidTr="00417DDD">
        <w:tc>
          <w:tcPr>
            <w:tcW w:w="378" w:type="dxa"/>
          </w:tcPr>
          <w:p w14:paraId="0D22181D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7003C881" w14:textId="77777777" w:rsidR="00417DDD" w:rsidRPr="00F4218B" w:rsidRDefault="00417DDD" w:rsidP="00417DDD">
            <w:pPr>
              <w:pStyle w:val="BodyText"/>
            </w:pPr>
            <w:r w:rsidRPr="00F4218B">
              <w:t>“Infloran”</w:t>
            </w:r>
            <w:r w:rsidRPr="00F4218B">
              <w:br/>
            </w:r>
            <w:r w:rsidRPr="00F4218B">
              <w:rPr>
                <w:i/>
              </w:rPr>
              <w:t>L. acidophilus</w:t>
            </w:r>
            <w:r w:rsidRPr="00F4218B">
              <w:t xml:space="preserve"> nr + </w:t>
            </w:r>
            <w:r w:rsidRPr="00F4218B">
              <w:rPr>
                <w:i/>
              </w:rPr>
              <w:t>Bifido. bifidum</w:t>
            </w:r>
            <w:r w:rsidRPr="00F4218B">
              <w:t xml:space="preserve"> nr</w:t>
            </w:r>
          </w:p>
        </w:tc>
        <w:tc>
          <w:tcPr>
            <w:tcW w:w="1080" w:type="dxa"/>
          </w:tcPr>
          <w:p w14:paraId="5C2FF100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neonates </w:t>
            </w:r>
            <w:r w:rsidRPr="00F4218B">
              <w:rPr>
                <w:color w:val="0D0D0D" w:themeColor="text1" w:themeTint="F2"/>
                <w:sz w:val="20"/>
                <w:szCs w:val="20"/>
                <w:u w:val="single"/>
              </w:rPr>
              <w:t>&lt;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34 weeks &amp; BW </w:t>
            </w:r>
            <w:r w:rsidRPr="00F4218B">
              <w:rPr>
                <w:color w:val="0D0D0D" w:themeColor="text1" w:themeTint="F2"/>
                <w:sz w:val="20"/>
                <w:szCs w:val="20"/>
                <w:u w:val="single"/>
              </w:rPr>
              <w:t>&lt;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1500 g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Thailand</w:t>
            </w:r>
          </w:p>
        </w:tc>
        <w:tc>
          <w:tcPr>
            <w:tcW w:w="990" w:type="dxa"/>
          </w:tcPr>
          <w:p w14:paraId="363D7BD2" w14:textId="77777777" w:rsidR="00417DDD" w:rsidRPr="00F4218B" w:rsidRDefault="00417DDD" w:rsidP="00417DDD">
            <w:pPr>
              <w:pStyle w:val="BodyText"/>
            </w:pPr>
            <w:r w:rsidRPr="00F4218B">
              <w:t>60</w:t>
            </w:r>
          </w:p>
        </w:tc>
        <w:tc>
          <w:tcPr>
            <w:tcW w:w="944" w:type="dxa"/>
          </w:tcPr>
          <w:p w14:paraId="6FC3F390" w14:textId="77777777" w:rsidR="00417DDD" w:rsidRPr="00F4218B" w:rsidRDefault="00417DDD" w:rsidP="00417DDD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9</w:t>
            </w:r>
            <w:r w:rsidRPr="00F4218B">
              <w:br/>
              <w:t>capsule in liquid</w:t>
            </w:r>
          </w:p>
        </w:tc>
        <w:tc>
          <w:tcPr>
            <w:tcW w:w="1080" w:type="dxa"/>
          </w:tcPr>
          <w:p w14:paraId="4B63D811" w14:textId="77777777" w:rsidR="00417DDD" w:rsidRPr="00F4218B" w:rsidRDefault="00417DDD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6 wks</w:t>
            </w:r>
          </w:p>
        </w:tc>
        <w:tc>
          <w:tcPr>
            <w:tcW w:w="1486" w:type="dxa"/>
          </w:tcPr>
          <w:p w14:paraId="5064EEA6" w14:textId="77777777" w:rsidR="00417DDD" w:rsidRPr="00F4218B" w:rsidRDefault="00417DDD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2):</w:t>
            </w:r>
            <w:r w:rsidRPr="00F4218B">
              <w:br/>
              <w:t>1/31 (3.2%) ns</w:t>
            </w:r>
            <w:r w:rsidRPr="00F4218B">
              <w:br/>
              <w:t>AE: none</w:t>
            </w:r>
          </w:p>
        </w:tc>
        <w:tc>
          <w:tcPr>
            <w:tcW w:w="1324" w:type="dxa"/>
          </w:tcPr>
          <w:p w14:paraId="4B24346A" w14:textId="77777777" w:rsidR="00417DDD" w:rsidRPr="00F4218B" w:rsidRDefault="00417DDD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2):</w:t>
            </w:r>
            <w:r w:rsidRPr="00F4218B">
              <w:br/>
              <w:t>1/29 (3.4%)</w:t>
            </w:r>
          </w:p>
        </w:tc>
        <w:tc>
          <w:tcPr>
            <w:tcW w:w="1620" w:type="dxa"/>
          </w:tcPr>
          <w:p w14:paraId="46FBA5BE" w14:textId="77777777" w:rsidR="00417DDD" w:rsidRPr="00F4218B" w:rsidRDefault="00417DDD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Saengtawesin</w:t>
            </w:r>
            <w:r w:rsidRPr="00F4218B">
              <w:rPr>
                <w:b/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 xml:space="preserve">V </w:t>
            </w:r>
            <w:r w:rsidRPr="00F4218B">
              <w:rPr>
                <w:color w:val="0D0D0D" w:themeColor="text1" w:themeTint="F2"/>
              </w:rPr>
              <w:br/>
              <w:t>2014</w:t>
            </w:r>
            <w:r w:rsidRPr="00F4218B">
              <w:rPr>
                <w:color w:val="0D0D0D" w:themeColor="text1" w:themeTint="F2"/>
              </w:rPr>
              <w:br/>
              <w:t>J Med Asso Thai</w:t>
            </w:r>
          </w:p>
        </w:tc>
      </w:tr>
      <w:tr w:rsidR="00417DDD" w:rsidRPr="00F4218B" w14:paraId="46ECEA0F" w14:textId="77777777" w:rsidTr="00417DDD">
        <w:tc>
          <w:tcPr>
            <w:tcW w:w="378" w:type="dxa"/>
          </w:tcPr>
          <w:p w14:paraId="39FBEFE2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112E73F1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L. reuteri</w:t>
            </w:r>
            <w:r w:rsidRPr="00F4218B">
              <w:rPr>
                <w:color w:val="0D0D0D" w:themeColor="text1" w:themeTint="F2"/>
              </w:rPr>
              <w:t xml:space="preserve"> DSN17938</w:t>
            </w:r>
            <w:r w:rsidRPr="00F4218B">
              <w:rPr>
                <w:color w:val="0D0D0D" w:themeColor="text1" w:themeTint="F2"/>
              </w:rPr>
              <w:br/>
              <w:t>“BioGaia AB”</w:t>
            </w:r>
            <w:r w:rsidRPr="00F4218B">
              <w:rPr>
                <w:color w:val="0D0D0D" w:themeColor="text1" w:themeTint="F2"/>
              </w:rPr>
              <w:br/>
              <w:t>vs placebo</w:t>
            </w:r>
          </w:p>
        </w:tc>
        <w:tc>
          <w:tcPr>
            <w:tcW w:w="1080" w:type="dxa"/>
          </w:tcPr>
          <w:p w14:paraId="3E2298ED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neonates</w:t>
            </w:r>
          </w:p>
        </w:tc>
        <w:tc>
          <w:tcPr>
            <w:tcW w:w="990" w:type="dxa"/>
          </w:tcPr>
          <w:p w14:paraId="505194AA" w14:textId="77777777" w:rsidR="00417DDD" w:rsidRPr="00F4218B" w:rsidRDefault="00417DDD" w:rsidP="00417DDD">
            <w:pPr>
              <w:pStyle w:val="BodyText"/>
            </w:pPr>
            <w:r w:rsidRPr="00F4218B">
              <w:t>n=400</w:t>
            </w:r>
          </w:p>
        </w:tc>
        <w:tc>
          <w:tcPr>
            <w:tcW w:w="944" w:type="dxa"/>
          </w:tcPr>
          <w:p w14:paraId="64C10C0E" w14:textId="77777777" w:rsidR="00417DDD" w:rsidRPr="00F4218B" w:rsidRDefault="00417DDD" w:rsidP="00417DDD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8</w:t>
            </w:r>
            <w:r w:rsidRPr="00F4218B">
              <w:br/>
              <w:t>per day</w:t>
            </w:r>
            <w:r w:rsidRPr="00F4218B">
              <w:br/>
            </w:r>
            <w:r w:rsidRPr="00F4218B">
              <w:rPr>
                <w:sz w:val="18"/>
                <w:szCs w:val="18"/>
              </w:rPr>
              <w:t>formula</w:t>
            </w:r>
          </w:p>
        </w:tc>
        <w:tc>
          <w:tcPr>
            <w:tcW w:w="1080" w:type="dxa"/>
          </w:tcPr>
          <w:p w14:paraId="5CF86E2B" w14:textId="77777777" w:rsidR="00417DDD" w:rsidRPr="00F4218B" w:rsidRDefault="00417DDD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duration hosp stay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</w:p>
        </w:tc>
        <w:tc>
          <w:tcPr>
            <w:tcW w:w="1486" w:type="dxa"/>
          </w:tcPr>
          <w:p w14:paraId="41A755D7" w14:textId="77777777" w:rsidR="00417DDD" w:rsidRPr="00F4218B" w:rsidRDefault="00417DDD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2):</w:t>
            </w:r>
            <w:r w:rsidRPr="00F4218B">
              <w:br/>
              <w:t>8/200 (4%) NS</w:t>
            </w:r>
          </w:p>
        </w:tc>
        <w:tc>
          <w:tcPr>
            <w:tcW w:w="1324" w:type="dxa"/>
          </w:tcPr>
          <w:p w14:paraId="4B94FA5D" w14:textId="77777777" w:rsidR="00417DDD" w:rsidRPr="00F4218B" w:rsidRDefault="00417DDD" w:rsidP="00417DDD">
            <w:pPr>
              <w:pStyle w:val="BodyText"/>
            </w:pPr>
            <w:r w:rsidRPr="00F4218B">
              <w:t>NEC (</w:t>
            </w:r>
            <w:r w:rsidRPr="00F4218B">
              <w:rPr>
                <w:u w:val="single"/>
              </w:rPr>
              <w:t>&gt;</w:t>
            </w:r>
            <w:r w:rsidRPr="00F4218B">
              <w:t xml:space="preserve"> 2):</w:t>
            </w:r>
            <w:r w:rsidRPr="00F4218B">
              <w:br/>
              <w:t>10/200 (5%)</w:t>
            </w:r>
          </w:p>
        </w:tc>
        <w:tc>
          <w:tcPr>
            <w:tcW w:w="1620" w:type="dxa"/>
          </w:tcPr>
          <w:p w14:paraId="2D5592C9" w14:textId="77777777" w:rsidR="00417DDD" w:rsidRPr="00F4218B" w:rsidRDefault="00417DDD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Oncel</w:t>
            </w:r>
            <w:r w:rsidRPr="00F4218B">
              <w:rPr>
                <w:color w:val="0D0D0D" w:themeColor="text1" w:themeTint="F2"/>
              </w:rPr>
              <w:t xml:space="preserve"> MY</w:t>
            </w:r>
            <w:r w:rsidRPr="00F4218B">
              <w:rPr>
                <w:color w:val="0D0D0D" w:themeColor="text1" w:themeTint="F2"/>
              </w:rPr>
              <w:br/>
              <w:t>2014</w:t>
            </w:r>
            <w:r w:rsidRPr="00F4218B">
              <w:rPr>
                <w:b/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Arch Dis Child Fetal Neona Edu</w:t>
            </w:r>
          </w:p>
        </w:tc>
      </w:tr>
      <w:tr w:rsidR="00417DDD" w:rsidRPr="00F4218B" w14:paraId="34CC360A" w14:textId="77777777" w:rsidTr="00417DDD">
        <w:tc>
          <w:tcPr>
            <w:tcW w:w="378" w:type="dxa"/>
          </w:tcPr>
          <w:p w14:paraId="09DC0E67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5A214DCC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L. reuteri</w:t>
            </w:r>
            <w:r w:rsidRPr="00F4218B">
              <w:rPr>
                <w:color w:val="0D0D0D" w:themeColor="text1" w:themeTint="F2"/>
              </w:rPr>
              <w:t xml:space="preserve"> </w:t>
            </w:r>
            <w:r w:rsidRPr="00F4218B">
              <w:rPr>
                <w:color w:val="0D0D0D" w:themeColor="text1" w:themeTint="F2"/>
              </w:rPr>
              <w:br/>
              <w:t>DSN17938</w:t>
            </w:r>
            <w:r w:rsidRPr="00F4218B">
              <w:rPr>
                <w:color w:val="0D0D0D" w:themeColor="text1" w:themeTint="F2"/>
              </w:rPr>
              <w:br/>
              <w:t>“BioGaia AB”</w:t>
            </w:r>
            <w:r w:rsidRPr="00F4218B">
              <w:rPr>
                <w:color w:val="0D0D0D" w:themeColor="text1" w:themeTint="F2"/>
              </w:rPr>
              <w:br/>
              <w:t>vs nystatin</w:t>
            </w:r>
          </w:p>
        </w:tc>
        <w:tc>
          <w:tcPr>
            <w:tcW w:w="1080" w:type="dxa"/>
          </w:tcPr>
          <w:p w14:paraId="4AB276C8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neonates</w:t>
            </w:r>
          </w:p>
        </w:tc>
        <w:tc>
          <w:tcPr>
            <w:tcW w:w="990" w:type="dxa"/>
          </w:tcPr>
          <w:p w14:paraId="3B83B12C" w14:textId="77777777" w:rsidR="00417DDD" w:rsidRPr="00F4218B" w:rsidRDefault="00417DDD" w:rsidP="00417DDD">
            <w:pPr>
              <w:pStyle w:val="BodyText"/>
            </w:pPr>
            <w:r w:rsidRPr="00F4218B">
              <w:t>n=300</w:t>
            </w:r>
          </w:p>
        </w:tc>
        <w:tc>
          <w:tcPr>
            <w:tcW w:w="944" w:type="dxa"/>
          </w:tcPr>
          <w:p w14:paraId="4630A8A5" w14:textId="77777777" w:rsidR="00417DDD" w:rsidRPr="00F4218B" w:rsidRDefault="00417DDD" w:rsidP="00417DDD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8</w:t>
            </w:r>
            <w:r w:rsidRPr="00F4218B">
              <w:br/>
              <w:t>per day</w:t>
            </w:r>
            <w:r w:rsidRPr="00F4218B">
              <w:br/>
            </w:r>
            <w:r w:rsidRPr="00F4218B">
              <w:rPr>
                <w:sz w:val="18"/>
                <w:szCs w:val="18"/>
              </w:rPr>
              <w:t>formula</w:t>
            </w:r>
          </w:p>
        </w:tc>
        <w:tc>
          <w:tcPr>
            <w:tcW w:w="1080" w:type="dxa"/>
          </w:tcPr>
          <w:p w14:paraId="53C29C9B" w14:textId="77777777" w:rsidR="00417DDD" w:rsidRPr="00F4218B" w:rsidRDefault="00417DDD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duration hosp stay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F/up: none</w:t>
            </w:r>
          </w:p>
        </w:tc>
        <w:tc>
          <w:tcPr>
            <w:tcW w:w="1486" w:type="dxa"/>
          </w:tcPr>
          <w:p w14:paraId="6BFEB7E7" w14:textId="77777777" w:rsidR="00417DDD" w:rsidRPr="00F4218B" w:rsidRDefault="00417DDD" w:rsidP="00417DDD">
            <w:pPr>
              <w:pStyle w:val="BodyText"/>
            </w:pPr>
            <w:proofErr w:type="gramStart"/>
            <w:r w:rsidRPr="00F4218B">
              <w:t>NEC(</w:t>
            </w:r>
            <w:proofErr w:type="gramEnd"/>
            <w:r w:rsidRPr="00F4218B">
              <w:rPr>
                <w:u w:val="single"/>
              </w:rPr>
              <w:t>&gt;</w:t>
            </w:r>
            <w:r w:rsidRPr="00F4218B">
              <w:t xml:space="preserve"> 2)</w:t>
            </w:r>
            <w:r w:rsidRPr="00F4218B">
              <w:br/>
              <w:t>7/150 (4.7%) ns</w:t>
            </w:r>
            <w:r w:rsidRPr="00F4218B">
              <w:br/>
              <w:t>Sepsis: 7.3% p=0.03</w:t>
            </w:r>
          </w:p>
        </w:tc>
        <w:tc>
          <w:tcPr>
            <w:tcW w:w="1324" w:type="dxa"/>
          </w:tcPr>
          <w:p w14:paraId="25E211B4" w14:textId="77777777" w:rsidR="00417DDD" w:rsidRPr="00F4218B" w:rsidRDefault="00417DDD" w:rsidP="00417DDD">
            <w:pPr>
              <w:pStyle w:val="BodyText"/>
            </w:pPr>
            <w:r w:rsidRPr="00F4218B">
              <w:t>NEC:(</w:t>
            </w:r>
            <w:r w:rsidRPr="00F4218B">
              <w:rPr>
                <w:u w:val="single"/>
              </w:rPr>
              <w:t>&gt;</w:t>
            </w:r>
            <w:r w:rsidRPr="00F4218B">
              <w:t xml:space="preserve"> 2)</w:t>
            </w:r>
            <w:r w:rsidRPr="00F4218B">
              <w:br/>
              <w:t xml:space="preserve">9/150 (6%) </w:t>
            </w:r>
            <w:r w:rsidRPr="00F4218B">
              <w:br/>
              <w:t xml:space="preserve">Sepsis: 14.7% </w:t>
            </w:r>
          </w:p>
        </w:tc>
        <w:tc>
          <w:tcPr>
            <w:tcW w:w="1620" w:type="dxa"/>
          </w:tcPr>
          <w:p w14:paraId="6CCDF8BC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Oncel</w:t>
            </w:r>
            <w:r w:rsidRPr="00F4218B">
              <w:rPr>
                <w:color w:val="0D0D0D" w:themeColor="text1" w:themeTint="F2"/>
              </w:rPr>
              <w:t xml:space="preserve"> MY</w:t>
            </w:r>
            <w:r w:rsidRPr="00F4218B">
              <w:rPr>
                <w:color w:val="0D0D0D" w:themeColor="text1" w:themeTint="F2"/>
              </w:rPr>
              <w:br/>
              <w:t>2015</w:t>
            </w:r>
            <w:r w:rsidRPr="00F4218B">
              <w:rPr>
                <w:color w:val="0D0D0D" w:themeColor="text1" w:themeTint="F2"/>
              </w:rPr>
              <w:br/>
              <w:t>J Mat Fet Neona Med</w:t>
            </w:r>
          </w:p>
        </w:tc>
      </w:tr>
      <w:tr w:rsidR="00417DDD" w:rsidRPr="00F4218B" w14:paraId="4F72621A" w14:textId="77777777" w:rsidTr="00417DDD">
        <w:tc>
          <w:tcPr>
            <w:tcW w:w="378" w:type="dxa"/>
          </w:tcPr>
          <w:p w14:paraId="1941ED49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800" w:type="dxa"/>
          </w:tcPr>
          <w:p w14:paraId="1138C038" w14:textId="77777777" w:rsidR="00417DDD" w:rsidRPr="00F4218B" w:rsidRDefault="00417DDD" w:rsidP="00417DD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 xml:space="preserve">L. reuteri protectis </w:t>
            </w:r>
            <w:r w:rsidRPr="00F4218B">
              <w:br/>
              <w:t>DSM17938</w:t>
            </w:r>
            <w:r w:rsidRPr="00F4218B">
              <w:rPr>
                <w:color w:val="0D0D0D" w:themeColor="text1" w:themeTint="F2"/>
              </w:rPr>
              <w:t xml:space="preserve"> “BioGaia”</w:t>
            </w:r>
            <w:r w:rsidRPr="00F4218B">
              <w:rPr>
                <w:color w:val="0D0D0D" w:themeColor="text1" w:themeTint="F2"/>
              </w:rPr>
              <w:br/>
              <w:t>vs control</w:t>
            </w:r>
          </w:p>
        </w:tc>
        <w:tc>
          <w:tcPr>
            <w:tcW w:w="1080" w:type="dxa"/>
          </w:tcPr>
          <w:p w14:paraId="4932EEBF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preterm infants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28-32 wks or 1400-1800 g BW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IRAN</w:t>
            </w:r>
          </w:p>
        </w:tc>
        <w:tc>
          <w:tcPr>
            <w:tcW w:w="990" w:type="dxa"/>
          </w:tcPr>
          <w:p w14:paraId="41FDFD63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N=60</w:t>
            </w:r>
          </w:p>
        </w:tc>
        <w:tc>
          <w:tcPr>
            <w:tcW w:w="944" w:type="dxa"/>
          </w:tcPr>
          <w:p w14:paraId="47EE9D4D" w14:textId="77777777" w:rsidR="00417DDD" w:rsidRPr="00F4218B" w:rsidRDefault="00417DDD" w:rsidP="00417DD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4 x 10</w:t>
            </w:r>
            <w:r w:rsidRPr="00F4218B">
              <w:rPr>
                <w:color w:val="0D0D0D" w:themeColor="text1" w:themeTint="F2"/>
                <w:sz w:val="20"/>
                <w:szCs w:val="20"/>
                <w:vertAlign w:val="superscript"/>
              </w:rPr>
              <w:t>7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/d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281560C0" w14:textId="77777777" w:rsidR="00417DDD" w:rsidRPr="00F4218B" w:rsidRDefault="00417DDD" w:rsidP="00417DD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until first enteral feed</w:t>
            </w:r>
          </w:p>
        </w:tc>
        <w:tc>
          <w:tcPr>
            <w:tcW w:w="1486" w:type="dxa"/>
          </w:tcPr>
          <w:p w14:paraId="572D6E0E" w14:textId="77777777" w:rsidR="00417DDD" w:rsidRPr="00F4218B" w:rsidRDefault="00417DDD" w:rsidP="00417DDD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NEC </w:t>
            </w:r>
            <w:r w:rsidRPr="00F4218B">
              <w:t>(nr):</w:t>
            </w:r>
            <w:r w:rsidRPr="00F4218B">
              <w:rPr>
                <w:b/>
              </w:rPr>
              <w:br/>
            </w:r>
            <w:r w:rsidRPr="00F4218B">
              <w:t>2/30 (6.7%)*</w:t>
            </w:r>
            <w:r w:rsidRPr="00F4218B">
              <w:br/>
            </w:r>
            <w:r w:rsidRPr="00F4218B">
              <w:rPr>
                <w:b/>
              </w:rPr>
              <w:t>Sepsis:</w:t>
            </w:r>
            <w:r w:rsidRPr="00F4218B">
              <w:rPr>
                <w:b/>
              </w:rPr>
              <w:br/>
            </w:r>
            <w:r w:rsidRPr="00F4218B">
              <w:t>4 (13.3%)*</w:t>
            </w:r>
            <w:r w:rsidRPr="00F4218B">
              <w:br/>
            </w:r>
            <w:r w:rsidRPr="00F4218B">
              <w:rPr>
                <w:b/>
              </w:rPr>
              <w:t>Died:</w:t>
            </w:r>
            <w:r w:rsidRPr="00F4218B">
              <w:rPr>
                <w:b/>
              </w:rPr>
              <w:br/>
            </w:r>
            <w:r w:rsidRPr="00F4218B">
              <w:t>1 (3.3%) ns</w:t>
            </w:r>
          </w:p>
        </w:tc>
        <w:tc>
          <w:tcPr>
            <w:tcW w:w="1324" w:type="dxa"/>
          </w:tcPr>
          <w:p w14:paraId="04E3F3CB" w14:textId="77777777" w:rsidR="00417DDD" w:rsidRPr="00F4218B" w:rsidRDefault="00417DDD" w:rsidP="00417DDD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NEC </w:t>
            </w:r>
            <w:r w:rsidRPr="00F4218B">
              <w:t>(nr):</w:t>
            </w:r>
            <w:r w:rsidRPr="00F4218B">
              <w:rPr>
                <w:b/>
              </w:rPr>
              <w:br/>
            </w:r>
            <w:r w:rsidRPr="00F4218B">
              <w:t>11/30 (36.7%)</w:t>
            </w:r>
            <w:r w:rsidRPr="00F4218B">
              <w:br/>
            </w:r>
            <w:r w:rsidRPr="00F4218B">
              <w:rPr>
                <w:b/>
              </w:rPr>
              <w:t>Sepsis:</w:t>
            </w:r>
            <w:r w:rsidRPr="00F4218B">
              <w:rPr>
                <w:b/>
              </w:rPr>
              <w:br/>
            </w:r>
            <w:r w:rsidRPr="00F4218B">
              <w:t>10 (33.4%)</w:t>
            </w:r>
            <w:r w:rsidRPr="00F4218B">
              <w:br/>
            </w:r>
            <w:r w:rsidRPr="00F4218B">
              <w:rPr>
                <w:b/>
              </w:rPr>
              <w:t>Died:</w:t>
            </w:r>
            <w:r w:rsidRPr="00F4218B">
              <w:rPr>
                <w:b/>
              </w:rPr>
              <w:br/>
            </w:r>
            <w:r w:rsidRPr="00F4218B">
              <w:t>2 (6.7%)</w:t>
            </w:r>
          </w:p>
        </w:tc>
        <w:tc>
          <w:tcPr>
            <w:tcW w:w="1620" w:type="dxa"/>
          </w:tcPr>
          <w:p w14:paraId="380C6B05" w14:textId="77777777" w:rsidR="00417DDD" w:rsidRPr="00F4218B" w:rsidRDefault="00417DDD" w:rsidP="00417DDD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Nouri </w:t>
            </w:r>
            <w:r w:rsidRPr="00F4218B">
              <w:rPr>
                <w:color w:val="0D0D0D" w:themeColor="text1" w:themeTint="F2"/>
              </w:rPr>
              <w:br/>
              <w:t>Shadkam M</w:t>
            </w:r>
            <w:r w:rsidRPr="00F4218B">
              <w:rPr>
                <w:color w:val="0D0D0D" w:themeColor="text1" w:themeTint="F2"/>
              </w:rPr>
              <w:br/>
              <w:t>2015</w:t>
            </w:r>
            <w:r w:rsidRPr="00F4218B">
              <w:rPr>
                <w:color w:val="0D0D0D" w:themeColor="text1" w:themeTint="F2"/>
              </w:rPr>
              <w:br/>
              <w:t>Iran J Neonat</w:t>
            </w:r>
          </w:p>
        </w:tc>
      </w:tr>
    </w:tbl>
    <w:p w14:paraId="722A5DA1" w14:textId="77777777" w:rsidR="00417DDD" w:rsidRPr="00F4218B" w:rsidRDefault="00417DDD"/>
    <w:p w14:paraId="5E56CFB0" w14:textId="77777777" w:rsidR="00417DDD" w:rsidRPr="00F4218B" w:rsidRDefault="00417DDD"/>
    <w:p w14:paraId="436A89D9" w14:textId="77777777" w:rsidR="00417DDD" w:rsidRPr="00F4218B" w:rsidRDefault="00417DDD"/>
    <w:p w14:paraId="69372DC9" w14:textId="77777777" w:rsidR="00417DDD" w:rsidRPr="00F4218B" w:rsidRDefault="00417DDD"/>
    <w:p w14:paraId="04E45DB3" w14:textId="77777777" w:rsidR="00CF5F1B" w:rsidRPr="00F4218B" w:rsidRDefault="00CF5F1B">
      <w:r w:rsidRPr="00F4218B">
        <w:br w:type="page"/>
      </w:r>
    </w:p>
    <w:p w14:paraId="47EB6229" w14:textId="77777777" w:rsidR="001A0D26" w:rsidRPr="00F4218B" w:rsidRDefault="001A0D26"/>
    <w:p w14:paraId="2C219956" w14:textId="77777777" w:rsidR="00CF5F1B" w:rsidRPr="00F4218B" w:rsidRDefault="00CF5F1B" w:rsidP="00CF5F1B">
      <w:pPr>
        <w:pStyle w:val="Heading2"/>
      </w:pPr>
      <w:bookmarkStart w:id="23" w:name="_Toc523998223"/>
      <w:bookmarkStart w:id="24" w:name="_Toc524700235"/>
      <w:bookmarkStart w:id="25" w:name="_Toc531247974"/>
      <w:r w:rsidRPr="00F4218B">
        <w:t>Nosocomial Infections</w:t>
      </w:r>
      <w:bookmarkEnd w:id="23"/>
      <w:bookmarkEnd w:id="24"/>
      <w:r w:rsidRPr="00F4218B">
        <w:t>-prevention</w:t>
      </w:r>
      <w:bookmarkEnd w:id="25"/>
    </w:p>
    <w:p w14:paraId="200434F0" w14:textId="01A18ADC" w:rsidR="00CF5F1B" w:rsidRPr="00F4218B" w:rsidRDefault="00CE02EC" w:rsidP="00CF5F1B">
      <w:r w:rsidRPr="00F4218B">
        <w:t>Nosocomial infections defined as new onset of disease&gt;48 hours after admission</w:t>
      </w:r>
    </w:p>
    <w:p w14:paraId="2D58DBDC" w14:textId="77777777" w:rsidR="00CE02EC" w:rsidRPr="00F4218B" w:rsidRDefault="00CE02EC" w:rsidP="00CF5F1B"/>
    <w:tbl>
      <w:tblPr>
        <w:tblpPr w:leftFromText="180" w:rightFromText="180" w:vertAnchor="text" w:horzAnchor="margin" w:tblpY="117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70"/>
        <w:gridCol w:w="1553"/>
        <w:gridCol w:w="1652"/>
        <w:gridCol w:w="1552"/>
        <w:gridCol w:w="1367"/>
        <w:gridCol w:w="1682"/>
      </w:tblGrid>
      <w:tr w:rsidR="00CF5F1B" w:rsidRPr="00F4218B" w14:paraId="4BC08CAE" w14:textId="77777777" w:rsidTr="000906BD">
        <w:tc>
          <w:tcPr>
            <w:tcW w:w="540" w:type="dxa"/>
            <w:tcBorders>
              <w:bottom w:val="single" w:sz="4" w:space="0" w:color="auto"/>
            </w:tcBorders>
          </w:tcPr>
          <w:p w14:paraId="5C6F939B" w14:textId="77777777" w:rsidR="00CF5F1B" w:rsidRPr="00F4218B" w:rsidRDefault="004C6059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+/-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3F7E98E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6BC5F22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Given to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339A824E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 and Duration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985B3FD" w14:textId="77777777" w:rsidR="00CF5F1B" w:rsidRPr="00F4218B" w:rsidRDefault="00CF5F1B" w:rsidP="000906BD">
            <w:pPr>
              <w:pStyle w:val="BodyText"/>
              <w:rPr>
                <w:b/>
                <w:sz w:val="20"/>
                <w:vertAlign w:val="superscript"/>
              </w:rPr>
            </w:pPr>
            <w:r w:rsidRPr="00F4218B">
              <w:rPr>
                <w:b/>
                <w:sz w:val="20"/>
              </w:rPr>
              <w:t>Outcome and Effect in Probiotic group</w:t>
            </w:r>
            <w:r w:rsidRPr="00F4218B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956DFF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Effect in Control group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4DA74D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CF5F1B" w:rsidRPr="00F4218B" w14:paraId="1FD605E4" w14:textId="77777777" w:rsidTr="000906BD">
        <w:tc>
          <w:tcPr>
            <w:tcW w:w="540" w:type="dxa"/>
          </w:tcPr>
          <w:p w14:paraId="34E1DABC" w14:textId="77777777" w:rsidR="00CF5F1B" w:rsidRPr="00F4218B" w:rsidRDefault="004C6059" w:rsidP="000906BD">
            <w:r w:rsidRPr="00F4218B">
              <w:t>-</w:t>
            </w:r>
          </w:p>
        </w:tc>
        <w:tc>
          <w:tcPr>
            <w:tcW w:w="1770" w:type="dxa"/>
          </w:tcPr>
          <w:p w14:paraId="57912ADF" w14:textId="77777777" w:rsidR="00CF5F1B" w:rsidRPr="00F4218B" w:rsidRDefault="00CF5F1B" w:rsidP="000906BD">
            <w:pPr>
              <w:rPr>
                <w:i/>
              </w:rPr>
            </w:pPr>
            <w:r w:rsidRPr="00F4218B">
              <w:rPr>
                <w:i/>
              </w:rPr>
              <w:t>L rhamnosus GG</w:t>
            </w:r>
          </w:p>
        </w:tc>
        <w:tc>
          <w:tcPr>
            <w:tcW w:w="1553" w:type="dxa"/>
          </w:tcPr>
          <w:p w14:paraId="77269F46" w14:textId="77777777" w:rsidR="00CF5F1B" w:rsidRPr="00F4218B" w:rsidRDefault="00CF5F1B" w:rsidP="000906BD">
            <w:pPr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61 pediatric patients admitted to ped</w:t>
            </w:r>
            <w:r w:rsidR="006F76E2" w:rsidRPr="00F4218B">
              <w:rPr>
                <w:sz w:val="22"/>
                <w:szCs w:val="22"/>
              </w:rPr>
              <w:t xml:space="preserve">iatric </w:t>
            </w:r>
            <w:r w:rsidRPr="00F4218B">
              <w:rPr>
                <w:sz w:val="22"/>
                <w:szCs w:val="22"/>
              </w:rPr>
              <w:t>ICU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USA</w:t>
            </w:r>
          </w:p>
        </w:tc>
        <w:tc>
          <w:tcPr>
            <w:tcW w:w="1652" w:type="dxa"/>
          </w:tcPr>
          <w:p w14:paraId="1FB940B6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  <w:vertAlign w:val="superscript"/>
              </w:rPr>
            </w:pPr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</w:p>
          <w:p w14:paraId="20F43865" w14:textId="77777777" w:rsidR="00CF5F1B" w:rsidRPr="00F4218B" w:rsidRDefault="00CF5F1B" w:rsidP="004C605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capsule</w:t>
            </w:r>
            <w:r w:rsidR="004C6059" w:rsidRPr="00F4218B">
              <w:rPr>
                <w:b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duration of stay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none</w:t>
            </w:r>
          </w:p>
        </w:tc>
        <w:tc>
          <w:tcPr>
            <w:tcW w:w="1552" w:type="dxa"/>
          </w:tcPr>
          <w:p w14:paraId="54244FF5" w14:textId="77777777" w:rsidR="00CF5F1B" w:rsidRPr="00F4218B" w:rsidRDefault="0087167C" w:rsidP="0087167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Any nosocomial infection: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6/31 (19.3%) ns</w:t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(</w:t>
            </w:r>
            <w:r w:rsidR="00CF5F1B" w:rsidRPr="00F4218B">
              <w:rPr>
                <w:sz w:val="20"/>
                <w:szCs w:val="20"/>
              </w:rPr>
              <w:t>developed at least one nosocomial infection</w:t>
            </w:r>
            <w:r w:rsidRPr="00F4218B">
              <w:rPr>
                <w:sz w:val="20"/>
                <w:szCs w:val="20"/>
              </w:rPr>
              <w:t>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 Types:</w:t>
            </w:r>
            <w:r w:rsidR="006F76E2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 xml:space="preserve">bacteremia 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(2, 6%)</w:t>
            </w:r>
            <w:r w:rsidR="006F76E2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pneumonia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 xml:space="preserve"> (2, 6%)</w:t>
            </w:r>
            <w:r w:rsidR="006F76E2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 xml:space="preserve">bronchitis 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(5, 16%)</w:t>
            </w:r>
            <w:r w:rsidR="006F76E2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UTI (2, 6%)</w:t>
            </w:r>
            <w:r w:rsidRPr="00F4218B">
              <w:rPr>
                <w:sz w:val="20"/>
                <w:szCs w:val="20"/>
              </w:rPr>
              <w:br/>
            </w:r>
            <w:r w:rsidR="006F76E2" w:rsidRPr="00F4218B">
              <w:rPr>
                <w:sz w:val="20"/>
                <w:szCs w:val="20"/>
              </w:rPr>
              <w:br/>
              <w:t>No AE</w:t>
            </w:r>
          </w:p>
        </w:tc>
        <w:tc>
          <w:tcPr>
            <w:tcW w:w="1367" w:type="dxa"/>
          </w:tcPr>
          <w:p w14:paraId="101C5EF8" w14:textId="77777777" w:rsidR="00CF5F1B" w:rsidRPr="00F4218B" w:rsidRDefault="0087167C" w:rsidP="006F76E2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Any noso infection: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3/30 (10%)</w:t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Types:</w:t>
            </w:r>
            <w:r w:rsidR="006F76E2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bacteremia (n=3, 13%)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N</w:t>
            </w:r>
            <w:r w:rsidR="00CF5F1B" w:rsidRPr="00F4218B">
              <w:rPr>
                <w:sz w:val="20"/>
                <w:szCs w:val="20"/>
              </w:rPr>
              <w:t>o AE</w:t>
            </w:r>
          </w:p>
        </w:tc>
        <w:tc>
          <w:tcPr>
            <w:tcW w:w="1682" w:type="dxa"/>
          </w:tcPr>
          <w:p w14:paraId="2B741854" w14:textId="77777777" w:rsidR="00CF5F1B" w:rsidRPr="00F4218B" w:rsidRDefault="00CF5F1B" w:rsidP="000906BD">
            <w:pPr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Honeycutt</w:t>
            </w:r>
            <w:r w:rsidRPr="00F4218B">
              <w:rPr>
                <w:color w:val="0D0D0D" w:themeColor="text1" w:themeTint="F2"/>
              </w:rPr>
              <w:t xml:space="preserve"> TCB </w:t>
            </w:r>
            <w:r w:rsidR="004C6059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 xml:space="preserve">2007 </w:t>
            </w:r>
            <w:r w:rsidR="004C6059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Ped Crit Care Med</w:t>
            </w:r>
          </w:p>
        </w:tc>
      </w:tr>
      <w:tr w:rsidR="00CF5F1B" w:rsidRPr="00F4218B" w14:paraId="7D8C0C8D" w14:textId="77777777" w:rsidTr="000906BD">
        <w:tc>
          <w:tcPr>
            <w:tcW w:w="540" w:type="dxa"/>
          </w:tcPr>
          <w:p w14:paraId="70ACB838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+</w:t>
            </w:r>
          </w:p>
        </w:tc>
        <w:tc>
          <w:tcPr>
            <w:tcW w:w="1770" w:type="dxa"/>
          </w:tcPr>
          <w:p w14:paraId="2D24259F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</w:t>
            </w:r>
            <w:r w:rsidRPr="00F4218B">
              <w:rPr>
                <w:sz w:val="22"/>
                <w:szCs w:val="22"/>
              </w:rPr>
              <w:t xml:space="preserve"> GG</w:t>
            </w:r>
            <w:r w:rsidR="006F76E2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fermented milk control</w:t>
            </w:r>
          </w:p>
          <w:p w14:paraId="5EC4002E" w14:textId="77777777" w:rsidR="00CF5F1B" w:rsidRPr="00F4218B" w:rsidRDefault="00CF5F1B" w:rsidP="0087167C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548DD4"/>
                <w:sz w:val="18"/>
                <w:szCs w:val="18"/>
              </w:rPr>
              <w:t xml:space="preserve">(*did not count AAD cases [diarrhea+abx and neg stool pathogens] </w:t>
            </w:r>
            <w:r w:rsidR="0087167C" w:rsidRPr="00F4218B">
              <w:rPr>
                <w:b/>
                <w:color w:val="548DD4"/>
                <w:sz w:val="18"/>
                <w:szCs w:val="18"/>
              </w:rPr>
              <w:br/>
            </w:r>
            <w:r w:rsidR="0087167C" w:rsidRPr="00F4218B">
              <w:rPr>
                <w:b/>
                <w:color w:val="548DD4"/>
                <w:sz w:val="18"/>
                <w:szCs w:val="18"/>
              </w:rPr>
              <w:br/>
            </w:r>
            <w:r w:rsidRPr="00F4218B">
              <w:rPr>
                <w:b/>
                <w:color w:val="548DD4"/>
                <w:sz w:val="18"/>
                <w:szCs w:val="18"/>
              </w:rPr>
              <w:t>no data on AAD freq.</w:t>
            </w:r>
          </w:p>
        </w:tc>
        <w:tc>
          <w:tcPr>
            <w:tcW w:w="1553" w:type="dxa"/>
          </w:tcPr>
          <w:p w14:paraId="2047C020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742 hospitalized children (&gt;1 yr old, mean 10 yrs old)</w:t>
            </w:r>
            <w:r w:rsidR="006F76E2" w:rsidRPr="00F4218B">
              <w:rPr>
                <w:sz w:val="22"/>
                <w:szCs w:val="22"/>
              </w:rPr>
              <w:br/>
              <w:t>CROATIA</w:t>
            </w:r>
          </w:p>
        </w:tc>
        <w:tc>
          <w:tcPr>
            <w:tcW w:w="1652" w:type="dxa"/>
          </w:tcPr>
          <w:p w14:paraId="7BA2562D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  <w:r w:rsidRPr="00F4218B">
              <w:rPr>
                <w:sz w:val="22"/>
                <w:szCs w:val="22"/>
              </w:rPr>
              <w:t>/d in 100ml milk</w:t>
            </w:r>
          </w:p>
          <w:p w14:paraId="1DD0F24A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duration of stay,</w:t>
            </w:r>
          </w:p>
          <w:p w14:paraId="73EBB0C2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followed for 7 days post-discharge</w:t>
            </w:r>
          </w:p>
        </w:tc>
        <w:tc>
          <w:tcPr>
            <w:tcW w:w="1552" w:type="dxa"/>
          </w:tcPr>
          <w:p w14:paraId="33E9054D" w14:textId="77777777" w:rsidR="00CF5F1B" w:rsidRPr="00F4218B" w:rsidRDefault="00CF5F1B" w:rsidP="006F76E2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Noso</w:t>
            </w:r>
            <w:r w:rsidR="006F76E2" w:rsidRPr="00F4218B">
              <w:rPr>
                <w:b/>
                <w:sz w:val="20"/>
                <w:szCs w:val="20"/>
              </w:rPr>
              <w:t>comial</w:t>
            </w:r>
            <w:r w:rsidRPr="00F4218B">
              <w:rPr>
                <w:b/>
                <w:sz w:val="20"/>
                <w:szCs w:val="20"/>
              </w:rPr>
              <w:t xml:space="preserve"> GI disease</w:t>
            </w:r>
            <w:r w:rsidR="006F76E2" w:rsidRPr="00F4218B">
              <w:rPr>
                <w:sz w:val="20"/>
                <w:szCs w:val="20"/>
              </w:rPr>
              <w:t>:</w:t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 xml:space="preserve">19/376 (5.1%*) </w:t>
            </w:r>
            <w:r w:rsidR="006F76E2" w:rsidRPr="00F4218B">
              <w:rPr>
                <w:sz w:val="20"/>
                <w:szCs w:val="20"/>
              </w:rPr>
              <w:t>[excluded cases of AAD]</w:t>
            </w:r>
            <w:r w:rsidRPr="00F4218B">
              <w:rPr>
                <w:sz w:val="20"/>
                <w:szCs w:val="20"/>
              </w:rPr>
              <w:t xml:space="preserve"> </w:t>
            </w:r>
            <w:r w:rsidR="006F76E2" w:rsidRPr="00F4218B">
              <w:rPr>
                <w:sz w:val="20"/>
                <w:szCs w:val="20"/>
              </w:rPr>
              <w:br/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Noso Resp infections 8/376 (2.1%*)</w:t>
            </w:r>
            <w:r w:rsidR="006F76E2" w:rsidRPr="00F4218B">
              <w:rPr>
                <w:sz w:val="20"/>
                <w:szCs w:val="20"/>
              </w:rPr>
              <w:br/>
            </w:r>
            <w:r w:rsidR="006F76E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LOS=5 d</w:t>
            </w:r>
            <w:r w:rsidR="006F76E2" w:rsidRPr="00F4218B">
              <w:rPr>
                <w:sz w:val="20"/>
                <w:szCs w:val="20"/>
              </w:rPr>
              <w:t>a</w:t>
            </w:r>
            <w:r w:rsidRPr="00F4218B">
              <w:rPr>
                <w:sz w:val="20"/>
                <w:szCs w:val="20"/>
              </w:rPr>
              <w:t>ys NS</w:t>
            </w:r>
          </w:p>
        </w:tc>
        <w:tc>
          <w:tcPr>
            <w:tcW w:w="1367" w:type="dxa"/>
          </w:tcPr>
          <w:p w14:paraId="0D7D3A82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Noso GI: 44/366 (12%)</w:t>
            </w:r>
          </w:p>
          <w:p w14:paraId="183A5769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&amp; Noso Resp tract infections (mostly Upper)-20/366 (5.5%)</w:t>
            </w:r>
          </w:p>
          <w:p w14:paraId="113803E1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LOS=4 days</w:t>
            </w:r>
          </w:p>
        </w:tc>
        <w:tc>
          <w:tcPr>
            <w:tcW w:w="1682" w:type="dxa"/>
          </w:tcPr>
          <w:p w14:paraId="2CF99313" w14:textId="77777777" w:rsidR="00CF5F1B" w:rsidRPr="00F4218B" w:rsidRDefault="00CF5F1B" w:rsidP="0087167C">
            <w:pPr>
              <w:pStyle w:val="BodyText"/>
              <w:rPr>
                <w:i/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</w:rPr>
              <w:t>Hojsak</w:t>
            </w:r>
            <w:r w:rsidRPr="00F4218B">
              <w:rPr>
                <w:color w:val="0D0D0D" w:themeColor="text1" w:themeTint="F2"/>
              </w:rPr>
              <w:t xml:space="preserve"> I </w:t>
            </w:r>
            <w:r w:rsidR="004C6059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 xml:space="preserve">2010 </w:t>
            </w:r>
            <w:r w:rsidR="004C6059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Pediatrics</w:t>
            </w:r>
            <w:r w:rsidR="0087167C" w:rsidRPr="00F4218B">
              <w:rPr>
                <w:color w:val="0D0D0D" w:themeColor="text1" w:themeTint="F2"/>
              </w:rPr>
              <w:br/>
            </w:r>
            <w:r w:rsidR="0087167C" w:rsidRPr="00F4218B">
              <w:rPr>
                <w:color w:val="0D0D0D" w:themeColor="text1" w:themeTint="F2"/>
              </w:rPr>
              <w:br/>
            </w:r>
            <w:r w:rsidR="0087167C" w:rsidRPr="00F4218B">
              <w:rPr>
                <w:color w:val="548DD4" w:themeColor="text2" w:themeTint="99"/>
              </w:rPr>
              <w:t>data from author</w:t>
            </w:r>
          </w:p>
        </w:tc>
      </w:tr>
    </w:tbl>
    <w:p w14:paraId="00CA7676" w14:textId="77777777" w:rsidR="0087167C" w:rsidRPr="00F4218B" w:rsidRDefault="0087167C" w:rsidP="009E21D3"/>
    <w:p w14:paraId="722F3C72" w14:textId="77777777" w:rsidR="00581C7A" w:rsidRPr="00F4218B" w:rsidRDefault="006F76E2" w:rsidP="009E21D3">
      <w:r w:rsidRPr="00F4218B">
        <w:t xml:space="preserve">AAD, antibiotic-associated diarrhea; </w:t>
      </w:r>
      <w:r w:rsidR="00621683" w:rsidRPr="00F4218B">
        <w:t xml:space="preserve">GI, gastrointestinal; </w:t>
      </w:r>
      <w:r w:rsidRPr="00F4218B">
        <w:t>LOS, length of stay</w:t>
      </w:r>
      <w:r w:rsidR="00621683" w:rsidRPr="00F4218B">
        <w:t>, UTI, urinary tract infections</w:t>
      </w:r>
    </w:p>
    <w:p w14:paraId="192EC85F" w14:textId="77777777" w:rsidR="00CF5F1B" w:rsidRPr="00F4218B" w:rsidRDefault="00CF5F1B">
      <w:r w:rsidRPr="00F4218B">
        <w:br w:type="page"/>
      </w:r>
    </w:p>
    <w:p w14:paraId="32C99331" w14:textId="77777777" w:rsidR="00CF5F1B" w:rsidRPr="00F4218B" w:rsidRDefault="00CF5F1B" w:rsidP="00CF5F1B">
      <w:pPr>
        <w:pStyle w:val="Heading2"/>
      </w:pPr>
      <w:bookmarkStart w:id="26" w:name="_Toc524700237"/>
      <w:bookmarkStart w:id="27" w:name="_Toc523998256"/>
      <w:bookmarkStart w:id="28" w:name="_Toc531247975"/>
      <w:r w:rsidRPr="00F4218B">
        <w:lastRenderedPageBreak/>
        <w:t>Respiratory Infections</w:t>
      </w:r>
      <w:bookmarkEnd w:id="26"/>
      <w:r w:rsidRPr="00F4218B">
        <w:t xml:space="preserve"> </w:t>
      </w:r>
      <w:bookmarkEnd w:id="27"/>
      <w:r w:rsidRPr="00F4218B">
        <w:t>– prevention</w:t>
      </w:r>
      <w:bookmarkEnd w:id="28"/>
      <w:r w:rsidRPr="00F4218B">
        <w:t xml:space="preserve"> </w:t>
      </w:r>
    </w:p>
    <w:p w14:paraId="7A209EDB" w14:textId="4059C59F" w:rsidR="00CF5F1B" w:rsidRPr="00F4218B" w:rsidRDefault="00F440CF" w:rsidP="00CF5F1B">
      <w:pPr>
        <w:pStyle w:val="BodyText"/>
        <w:rPr>
          <w:color w:val="000000" w:themeColor="text1"/>
        </w:rPr>
      </w:pPr>
      <w:r w:rsidRPr="00F4218B">
        <w:rPr>
          <w:color w:val="000000" w:themeColor="text1"/>
        </w:rPr>
        <w:t>Respiratory infections defined as any of a variety of new onset upper respiratory infections</w:t>
      </w:r>
      <w:r w:rsidR="00A7309E" w:rsidRPr="00F4218B">
        <w:rPr>
          <w:color w:val="000000" w:themeColor="text1"/>
        </w:rPr>
        <w:t>, variety of outcomes reported by different trials.</w:t>
      </w:r>
    </w:p>
    <w:tbl>
      <w:tblPr>
        <w:tblW w:w="0" w:type="auto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94"/>
        <w:gridCol w:w="180"/>
        <w:gridCol w:w="1350"/>
        <w:gridCol w:w="810"/>
        <w:gridCol w:w="1080"/>
        <w:gridCol w:w="1080"/>
        <w:gridCol w:w="1332"/>
        <w:gridCol w:w="1080"/>
        <w:gridCol w:w="1620"/>
      </w:tblGrid>
      <w:tr w:rsidR="00CF5F1B" w:rsidRPr="00F4218B" w14:paraId="12018F90" w14:textId="77777777" w:rsidTr="000906BD">
        <w:trPr>
          <w:trHeight w:val="773"/>
        </w:trPr>
        <w:tc>
          <w:tcPr>
            <w:tcW w:w="468" w:type="dxa"/>
          </w:tcPr>
          <w:p w14:paraId="507B328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94" w:type="dxa"/>
          </w:tcPr>
          <w:p w14:paraId="214DCEA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40FD3781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D47261B" w14:textId="77777777" w:rsidR="00CF5F1B" w:rsidRPr="00F4218B" w:rsidRDefault="00CF5F1B" w:rsidP="000906BD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810" w:type="dxa"/>
          </w:tcPr>
          <w:p w14:paraId="3D8DB64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0096547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2232A263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2412" w:type="dxa"/>
            <w:gridSpan w:val="2"/>
          </w:tcPr>
          <w:p w14:paraId="0B8C64F2" w14:textId="77777777" w:rsidR="00CF5F1B" w:rsidRPr="00F4218B" w:rsidRDefault="00CF5F1B" w:rsidP="004B0EBB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Incidence of </w:t>
            </w:r>
            <w:r w:rsidR="004B0EBB" w:rsidRPr="00F4218B">
              <w:rPr>
                <w:b/>
                <w:sz w:val="20"/>
              </w:rPr>
              <w:t>respiratory tract infection in:</w:t>
            </w:r>
          </w:p>
        </w:tc>
        <w:tc>
          <w:tcPr>
            <w:tcW w:w="1620" w:type="dxa"/>
          </w:tcPr>
          <w:p w14:paraId="240940A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621683" w:rsidRPr="00F4218B" w14:paraId="51F223CB" w14:textId="77777777" w:rsidTr="000149A5">
        <w:trPr>
          <w:trHeight w:val="134"/>
        </w:trPr>
        <w:tc>
          <w:tcPr>
            <w:tcW w:w="6362" w:type="dxa"/>
            <w:gridSpan w:val="7"/>
          </w:tcPr>
          <w:p w14:paraId="60ED3714" w14:textId="77777777" w:rsidR="00621683" w:rsidRPr="00F4218B" w:rsidRDefault="00621683" w:rsidP="000906BD">
            <w:pPr>
              <w:pStyle w:val="BodyText"/>
            </w:pPr>
          </w:p>
        </w:tc>
        <w:tc>
          <w:tcPr>
            <w:tcW w:w="1332" w:type="dxa"/>
          </w:tcPr>
          <w:p w14:paraId="0766DF76" w14:textId="77777777" w:rsidR="00621683" w:rsidRPr="00F4218B" w:rsidRDefault="00621683" w:rsidP="000906BD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080" w:type="dxa"/>
          </w:tcPr>
          <w:p w14:paraId="10975DEE" w14:textId="77777777" w:rsidR="00621683" w:rsidRPr="00F4218B" w:rsidRDefault="00621683" w:rsidP="000906BD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620" w:type="dxa"/>
          </w:tcPr>
          <w:p w14:paraId="19FB1F72" w14:textId="77777777" w:rsidR="00621683" w:rsidRPr="00F4218B" w:rsidRDefault="00621683" w:rsidP="000906BD">
            <w:pPr>
              <w:pStyle w:val="BodyText"/>
            </w:pPr>
          </w:p>
        </w:tc>
      </w:tr>
      <w:tr w:rsidR="00CF5F1B" w:rsidRPr="00F4218B" w14:paraId="253057AF" w14:textId="77777777" w:rsidTr="00621683">
        <w:tc>
          <w:tcPr>
            <w:tcW w:w="468" w:type="dxa"/>
          </w:tcPr>
          <w:p w14:paraId="5153F23F" w14:textId="77777777" w:rsidR="00CF5F1B" w:rsidRPr="00F4218B" w:rsidRDefault="00CF5F1B" w:rsidP="000906B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1C812A03" w14:textId="77777777" w:rsidR="00CF5F1B" w:rsidRPr="00F4218B" w:rsidRDefault="00CF5F1B" w:rsidP="000906B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L</w:t>
            </w:r>
            <w:r w:rsidR="00621683" w:rsidRPr="00F4218B">
              <w:rPr>
                <w:i/>
              </w:rPr>
              <w:t xml:space="preserve">. rhamnosus </w:t>
            </w:r>
            <w:r w:rsidRPr="00F4218B">
              <w:t xml:space="preserve">GG in </w:t>
            </w:r>
            <w:r w:rsidRPr="00F4218B">
              <w:rPr>
                <w:b/>
              </w:rPr>
              <w:t>milk</w:t>
            </w:r>
            <w:r w:rsidR="00621683" w:rsidRPr="00F4218B">
              <w:t xml:space="preserve"> vs control milk</w:t>
            </w:r>
          </w:p>
        </w:tc>
        <w:tc>
          <w:tcPr>
            <w:tcW w:w="1350" w:type="dxa"/>
            <w:shd w:val="clear" w:color="auto" w:fill="auto"/>
          </w:tcPr>
          <w:p w14:paraId="223587BD" w14:textId="77777777" w:rsidR="00CF5F1B" w:rsidRPr="00F4218B" w:rsidRDefault="00CF5F1B" w:rsidP="000906BD">
            <w:pPr>
              <w:pStyle w:val="BodyText"/>
            </w:pPr>
            <w:r w:rsidRPr="00F4218B">
              <w:t xml:space="preserve">Healthy </w:t>
            </w:r>
            <w:r w:rsidR="00621683" w:rsidRPr="00F4218B">
              <w:t xml:space="preserve">children </w:t>
            </w:r>
            <w:r w:rsidR="00621683" w:rsidRPr="00F4218B">
              <w:br/>
              <w:t>(</w:t>
            </w:r>
            <w:r w:rsidRPr="00F4218B">
              <w:t>1-6 yrs old</w:t>
            </w:r>
            <w:r w:rsidR="00621683" w:rsidRPr="00F4218B">
              <w:t>)</w:t>
            </w:r>
            <w:r w:rsidRPr="00F4218B">
              <w:t xml:space="preserve"> in </w:t>
            </w:r>
            <w:proofErr w:type="gramStart"/>
            <w:r w:rsidRPr="00F4218B">
              <w:t>18 day</w:t>
            </w:r>
            <w:proofErr w:type="gramEnd"/>
            <w:r w:rsidRPr="00F4218B">
              <w:t xml:space="preserve"> cares</w:t>
            </w:r>
          </w:p>
        </w:tc>
        <w:tc>
          <w:tcPr>
            <w:tcW w:w="810" w:type="dxa"/>
            <w:shd w:val="clear" w:color="auto" w:fill="auto"/>
          </w:tcPr>
          <w:p w14:paraId="7AA51E8B" w14:textId="77777777" w:rsidR="00CF5F1B" w:rsidRPr="00F4218B" w:rsidRDefault="00CF5F1B" w:rsidP="004B0EBB">
            <w:pPr>
              <w:pStyle w:val="BodyText"/>
              <w:jc w:val="center"/>
            </w:pPr>
            <w:r w:rsidRPr="00F4218B">
              <w:t>571</w:t>
            </w:r>
          </w:p>
        </w:tc>
        <w:tc>
          <w:tcPr>
            <w:tcW w:w="1080" w:type="dxa"/>
            <w:shd w:val="clear" w:color="auto" w:fill="auto"/>
          </w:tcPr>
          <w:p w14:paraId="2B91C63D" w14:textId="77777777" w:rsidR="00CF5F1B" w:rsidRPr="00F4218B" w:rsidRDefault="00CF5F1B" w:rsidP="000906BD">
            <w:pPr>
              <w:pStyle w:val="BodyText"/>
            </w:pPr>
            <w:r w:rsidRPr="00F4218B">
              <w:t>1-2 x 10</w:t>
            </w:r>
            <w:r w:rsidRPr="00F4218B">
              <w:rPr>
                <w:vertAlign w:val="superscript"/>
              </w:rPr>
              <w:t>8</w:t>
            </w:r>
            <w:r w:rsidRPr="00F4218B">
              <w:t xml:space="preserve"> /d</w:t>
            </w:r>
          </w:p>
        </w:tc>
        <w:tc>
          <w:tcPr>
            <w:tcW w:w="1080" w:type="dxa"/>
            <w:shd w:val="clear" w:color="auto" w:fill="auto"/>
          </w:tcPr>
          <w:p w14:paraId="126EE2DC" w14:textId="77777777" w:rsidR="00CF5F1B" w:rsidRPr="00F4218B" w:rsidRDefault="00CF5F1B" w:rsidP="000906BD">
            <w:pPr>
              <w:pStyle w:val="BodyText"/>
            </w:pPr>
            <w:r w:rsidRPr="00F4218B">
              <w:t>7 months</w:t>
            </w:r>
          </w:p>
        </w:tc>
        <w:tc>
          <w:tcPr>
            <w:tcW w:w="1332" w:type="dxa"/>
            <w:shd w:val="clear" w:color="auto" w:fill="auto"/>
          </w:tcPr>
          <w:p w14:paraId="4301DD73" w14:textId="77777777" w:rsidR="00CF5F1B" w:rsidRPr="00F4218B" w:rsidRDefault="00CF5F1B" w:rsidP="00621683">
            <w:pPr>
              <w:pStyle w:val="BodyText"/>
            </w:pPr>
            <w:r w:rsidRPr="00F4218B">
              <w:t>21 days of resp infections in group, NS</w:t>
            </w:r>
          </w:p>
        </w:tc>
        <w:tc>
          <w:tcPr>
            <w:tcW w:w="1080" w:type="dxa"/>
            <w:shd w:val="clear" w:color="auto" w:fill="auto"/>
          </w:tcPr>
          <w:p w14:paraId="39996237" w14:textId="77777777" w:rsidR="00CF5F1B" w:rsidRPr="00F4218B" w:rsidRDefault="00CF5F1B" w:rsidP="00621683">
            <w:pPr>
              <w:pStyle w:val="BodyText"/>
            </w:pPr>
            <w:r w:rsidRPr="00F4218B">
              <w:t>normal milk</w:t>
            </w:r>
            <w:r w:rsidR="00621683" w:rsidRPr="00F4218B">
              <w:br/>
            </w:r>
            <w:r w:rsidRPr="00F4218B">
              <w:t>22 days</w:t>
            </w:r>
          </w:p>
        </w:tc>
        <w:tc>
          <w:tcPr>
            <w:tcW w:w="1620" w:type="dxa"/>
            <w:shd w:val="clear" w:color="auto" w:fill="auto"/>
          </w:tcPr>
          <w:p w14:paraId="4C599EDD" w14:textId="77777777" w:rsidR="00CF5F1B" w:rsidRPr="00F4218B" w:rsidRDefault="00CF5F1B" w:rsidP="000906BD">
            <w:pPr>
              <w:pStyle w:val="BodyText"/>
              <w:ind w:left="8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Hatakka</w:t>
            </w:r>
            <w:r w:rsidRPr="00F4218B">
              <w:rPr>
                <w:color w:val="0D0D0D" w:themeColor="text1" w:themeTint="F2"/>
              </w:rPr>
              <w:t xml:space="preserve"> K 2001</w:t>
            </w:r>
            <w:r w:rsidR="00621683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B</w:t>
            </w:r>
            <w:r w:rsidR="00621683" w:rsidRPr="00F4218B">
              <w:rPr>
                <w:color w:val="0D0D0D" w:themeColor="text1" w:themeTint="F2"/>
              </w:rPr>
              <w:t xml:space="preserve">rit </w:t>
            </w:r>
            <w:r w:rsidRPr="00F4218B">
              <w:rPr>
                <w:color w:val="0D0D0D" w:themeColor="text1" w:themeTint="F2"/>
              </w:rPr>
              <w:t>M</w:t>
            </w:r>
            <w:r w:rsidR="00621683" w:rsidRPr="00F4218B">
              <w:rPr>
                <w:color w:val="0D0D0D" w:themeColor="text1" w:themeTint="F2"/>
              </w:rPr>
              <w:t xml:space="preserve">ed </w:t>
            </w:r>
            <w:r w:rsidRPr="00F4218B">
              <w:rPr>
                <w:color w:val="0D0D0D" w:themeColor="text1" w:themeTint="F2"/>
              </w:rPr>
              <w:t>J</w:t>
            </w:r>
          </w:p>
        </w:tc>
      </w:tr>
      <w:tr w:rsidR="00CF5F1B" w:rsidRPr="00F4218B" w14:paraId="62FC4088" w14:textId="77777777" w:rsidTr="00621683">
        <w:tc>
          <w:tcPr>
            <w:tcW w:w="468" w:type="dxa"/>
          </w:tcPr>
          <w:p w14:paraId="4AA08E6B" w14:textId="6062005C" w:rsidR="00CF5F1B" w:rsidRPr="00F4218B" w:rsidRDefault="00CE02EC" w:rsidP="000906BD">
            <w:pPr>
              <w:jc w:val="center"/>
            </w:pPr>
            <w:r w:rsidRPr="00F4218B">
              <w:t>+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0C848168" w14:textId="77777777" w:rsidR="00CF5F1B" w:rsidRPr="00F4218B" w:rsidRDefault="00CF5F1B" w:rsidP="00621683">
            <w:pPr>
              <w:rPr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L. casei</w:t>
            </w:r>
            <w:r w:rsidRPr="00F4218B">
              <w:rPr>
                <w:color w:val="0D0D0D" w:themeColor="text1" w:themeTint="F2"/>
              </w:rPr>
              <w:t xml:space="preserve"> DN114001</w:t>
            </w:r>
            <w:r w:rsidR="00621683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milk</w:t>
            </w:r>
            <w:r w:rsidRPr="00F4218B">
              <w:rPr>
                <w:color w:val="0D0D0D" w:themeColor="text1" w:themeTint="F2"/>
              </w:rPr>
              <w:br/>
              <w:t>"Dan Active"</w:t>
            </w:r>
          </w:p>
        </w:tc>
        <w:tc>
          <w:tcPr>
            <w:tcW w:w="1350" w:type="dxa"/>
            <w:shd w:val="clear" w:color="auto" w:fill="auto"/>
          </w:tcPr>
          <w:p w14:paraId="526520C9" w14:textId="77777777" w:rsidR="00CF5F1B" w:rsidRPr="00F4218B" w:rsidRDefault="00CF5F1B" w:rsidP="000906BD">
            <w:r w:rsidRPr="00F4218B">
              <w:t>Elderly volunteers</w:t>
            </w:r>
            <w:r w:rsidRPr="00F4218B">
              <w:br/>
            </w:r>
            <w:r w:rsidR="00621683" w:rsidRPr="00F4218B">
              <w:t>(</w:t>
            </w:r>
            <w:r w:rsidRPr="00F4218B">
              <w:t>&gt;60 yrs old</w:t>
            </w:r>
            <w:r w:rsidR="00621683" w:rsidRPr="00F4218B">
              <w:t>)</w:t>
            </w:r>
            <w:r w:rsidRPr="00F4218B">
              <w:br/>
              <w:t>ITALY</w:t>
            </w:r>
          </w:p>
        </w:tc>
        <w:tc>
          <w:tcPr>
            <w:tcW w:w="810" w:type="dxa"/>
            <w:shd w:val="clear" w:color="auto" w:fill="auto"/>
          </w:tcPr>
          <w:p w14:paraId="0CA7AD18" w14:textId="77777777" w:rsidR="00CF5F1B" w:rsidRPr="00F4218B" w:rsidRDefault="00CF5F1B" w:rsidP="004B0EBB">
            <w:pPr>
              <w:jc w:val="center"/>
            </w:pPr>
            <w:r w:rsidRPr="00F4218B">
              <w:t>360</w:t>
            </w:r>
          </w:p>
        </w:tc>
        <w:tc>
          <w:tcPr>
            <w:tcW w:w="1080" w:type="dxa"/>
            <w:shd w:val="clear" w:color="auto" w:fill="auto"/>
          </w:tcPr>
          <w:p w14:paraId="17A81EAE" w14:textId="77777777" w:rsidR="00CF5F1B" w:rsidRPr="00F4218B" w:rsidRDefault="00621683" w:rsidP="00621683">
            <w:pPr>
              <w:jc w:val="center"/>
            </w:pPr>
            <w:r w:rsidRPr="00F4218B">
              <w:t xml:space="preserve">cfu/d </w:t>
            </w:r>
            <w:r w:rsidR="00CF5F1B" w:rsidRPr="00F4218B">
              <w:t>nr</w:t>
            </w:r>
            <w:r w:rsidRPr="00F4218B">
              <w:br/>
            </w:r>
            <w:r w:rsidRPr="00F4218B">
              <w:br/>
            </w:r>
            <w:r w:rsidR="00CF5F1B" w:rsidRPr="00F4218B">
              <w:t>2 bottles</w:t>
            </w:r>
            <w:r w:rsidR="00CF5F1B" w:rsidRPr="00F4218B">
              <w:br/>
              <w:t>per day</w:t>
            </w:r>
          </w:p>
        </w:tc>
        <w:tc>
          <w:tcPr>
            <w:tcW w:w="1080" w:type="dxa"/>
            <w:shd w:val="clear" w:color="auto" w:fill="auto"/>
          </w:tcPr>
          <w:p w14:paraId="27ADAC17" w14:textId="77777777" w:rsidR="00CF5F1B" w:rsidRPr="00F4218B" w:rsidRDefault="00CF5F1B" w:rsidP="000906BD">
            <w:pPr>
              <w:jc w:val="center"/>
            </w:pPr>
            <w:r w:rsidRPr="00F4218B">
              <w:t>3 wks</w:t>
            </w:r>
          </w:p>
        </w:tc>
        <w:tc>
          <w:tcPr>
            <w:tcW w:w="1332" w:type="dxa"/>
            <w:shd w:val="clear" w:color="auto" w:fill="auto"/>
          </w:tcPr>
          <w:p w14:paraId="4CAFAEA5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n=180 </w:t>
            </w:r>
            <w:r w:rsidR="00621683" w:rsidRPr="00F4218B">
              <w:rPr>
                <w:sz w:val="20"/>
                <w:szCs w:val="20"/>
              </w:rPr>
              <w:br/>
              <w:t>2</w:t>
            </w:r>
            <w:r w:rsidRPr="00F4218B">
              <w:rPr>
                <w:sz w:val="20"/>
                <w:szCs w:val="20"/>
              </w:rPr>
              <w:t>0% reduction in all "winter infections”</w:t>
            </w:r>
            <w:r w:rsidR="0062168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 xml:space="preserve">duration lower </w:t>
            </w:r>
            <w:r w:rsidR="0062168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 xml:space="preserve">(7.0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3.2 d, p=0.02)</w:t>
            </w:r>
          </w:p>
        </w:tc>
        <w:tc>
          <w:tcPr>
            <w:tcW w:w="1080" w:type="dxa"/>
            <w:shd w:val="clear" w:color="auto" w:fill="auto"/>
          </w:tcPr>
          <w:p w14:paraId="0ACBC3F1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n=180</w:t>
            </w:r>
          </w:p>
          <w:p w14:paraId="4628996A" w14:textId="77777777" w:rsidR="00CF5F1B" w:rsidRPr="00F4218B" w:rsidRDefault="00CF5F1B" w:rsidP="00621683">
            <w:pPr>
              <w:rPr>
                <w:sz w:val="20"/>
                <w:szCs w:val="20"/>
              </w:rPr>
            </w:pPr>
          </w:p>
          <w:p w14:paraId="1E925F70" w14:textId="77777777" w:rsidR="00CF5F1B" w:rsidRPr="00F4218B" w:rsidRDefault="00CF5F1B" w:rsidP="00621683">
            <w:pPr>
              <w:rPr>
                <w:sz w:val="20"/>
                <w:szCs w:val="20"/>
              </w:rPr>
            </w:pPr>
          </w:p>
          <w:p w14:paraId="7063FCB0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longer duration 8.7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3.7 days</w:t>
            </w:r>
          </w:p>
        </w:tc>
        <w:tc>
          <w:tcPr>
            <w:tcW w:w="1620" w:type="dxa"/>
            <w:shd w:val="clear" w:color="auto" w:fill="auto"/>
          </w:tcPr>
          <w:p w14:paraId="46E1E433" w14:textId="77777777" w:rsidR="00CF5F1B" w:rsidRPr="00F4218B" w:rsidRDefault="00CF5F1B" w:rsidP="000906BD">
            <w:pPr>
              <w:pStyle w:val="BodyText"/>
              <w:ind w:left="8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Turchet</w:t>
            </w:r>
            <w:r w:rsidRPr="00F4218B">
              <w:rPr>
                <w:color w:val="0D0D0D" w:themeColor="text1" w:themeTint="F2"/>
              </w:rPr>
              <w:t xml:space="preserve"> P 2003</w:t>
            </w:r>
            <w:r w:rsidR="00621683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J Nutri Health Aging</w:t>
            </w:r>
          </w:p>
        </w:tc>
      </w:tr>
      <w:tr w:rsidR="00CF5F1B" w:rsidRPr="00F4218B" w14:paraId="11DBE605" w14:textId="77777777" w:rsidTr="00621683">
        <w:trPr>
          <w:trHeight w:val="1709"/>
        </w:trPr>
        <w:tc>
          <w:tcPr>
            <w:tcW w:w="468" w:type="dxa"/>
          </w:tcPr>
          <w:p w14:paraId="0244909B" w14:textId="77777777" w:rsidR="00CF5F1B" w:rsidRPr="00F4218B" w:rsidRDefault="00621683" w:rsidP="000906B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1B6C2CB4" w14:textId="77777777" w:rsidR="00CF5F1B" w:rsidRPr="00F4218B" w:rsidRDefault="00CF5F1B" w:rsidP="000906BD">
            <w:pPr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 xml:space="preserve">L rhamnosus </w:t>
            </w:r>
            <w:r w:rsidRPr="00F4218B">
              <w:rPr>
                <w:color w:val="0D0D0D" w:themeColor="text1" w:themeTint="F2"/>
              </w:rPr>
              <w:t>GG</w:t>
            </w:r>
          </w:p>
        </w:tc>
        <w:tc>
          <w:tcPr>
            <w:tcW w:w="1350" w:type="dxa"/>
            <w:shd w:val="clear" w:color="auto" w:fill="auto"/>
          </w:tcPr>
          <w:p w14:paraId="1FFBB72F" w14:textId="77777777" w:rsidR="00CF5F1B" w:rsidRPr="00F4218B" w:rsidRDefault="00CF5F1B" w:rsidP="000906BD">
            <w:pPr>
              <w:rPr>
                <w:sz w:val="20"/>
              </w:rPr>
            </w:pPr>
            <w:r w:rsidRPr="00F4218B">
              <w:rPr>
                <w:sz w:val="20"/>
              </w:rPr>
              <w:t xml:space="preserve">pediatric patients admitted to ped ICU; followed </w:t>
            </w:r>
            <w:r w:rsidR="00621683" w:rsidRPr="00F4218B">
              <w:rPr>
                <w:sz w:val="20"/>
              </w:rPr>
              <w:t>for</w:t>
            </w:r>
            <w:r w:rsidRPr="00F4218B">
              <w:rPr>
                <w:sz w:val="20"/>
              </w:rPr>
              <w:t xml:space="preserve"> </w:t>
            </w:r>
            <w:proofErr w:type="gramStart"/>
            <w:r w:rsidR="00621683" w:rsidRPr="00F4218B">
              <w:rPr>
                <w:sz w:val="20"/>
              </w:rPr>
              <w:t>different types</w:t>
            </w:r>
            <w:proofErr w:type="gramEnd"/>
            <w:r w:rsidR="00621683" w:rsidRPr="00F4218B">
              <w:rPr>
                <w:sz w:val="20"/>
              </w:rPr>
              <w:t xml:space="preserve"> of </w:t>
            </w:r>
            <w:r w:rsidRPr="00F4218B">
              <w:rPr>
                <w:sz w:val="20"/>
              </w:rPr>
              <w:t>noso</w:t>
            </w:r>
            <w:r w:rsidR="00621683" w:rsidRPr="00F4218B">
              <w:rPr>
                <w:sz w:val="20"/>
              </w:rPr>
              <w:t>comial</w:t>
            </w:r>
            <w:r w:rsidRPr="00F4218B">
              <w:rPr>
                <w:sz w:val="20"/>
              </w:rPr>
              <w:t xml:space="preserve"> infection</w:t>
            </w:r>
            <w:r w:rsidR="00621683" w:rsidRPr="00F4218B">
              <w:rPr>
                <w:sz w:val="20"/>
              </w:rPr>
              <w:t>s</w:t>
            </w:r>
          </w:p>
        </w:tc>
        <w:tc>
          <w:tcPr>
            <w:tcW w:w="810" w:type="dxa"/>
            <w:shd w:val="clear" w:color="auto" w:fill="auto"/>
          </w:tcPr>
          <w:p w14:paraId="16AF3CA0" w14:textId="77777777" w:rsidR="00CF5F1B" w:rsidRPr="00F4218B" w:rsidRDefault="00CF5F1B" w:rsidP="004B0EBB">
            <w:pPr>
              <w:pStyle w:val="BodyText"/>
              <w:jc w:val="center"/>
              <w:rPr>
                <w:sz w:val="20"/>
              </w:rPr>
            </w:pPr>
            <w:r w:rsidRPr="00F4218B">
              <w:rPr>
                <w:sz w:val="20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14:paraId="5BB58297" w14:textId="77777777" w:rsidR="00CF5F1B" w:rsidRPr="00F4218B" w:rsidRDefault="00CF5F1B" w:rsidP="000906BD">
            <w:pPr>
              <w:pStyle w:val="BodyText"/>
              <w:rPr>
                <w:sz w:val="20"/>
                <w:vertAlign w:val="superscript"/>
              </w:rPr>
            </w:pPr>
            <w:r w:rsidRPr="00F4218B">
              <w:rPr>
                <w:sz w:val="20"/>
              </w:rPr>
              <w:t>1 x 10</w:t>
            </w:r>
            <w:r w:rsidRPr="00F4218B">
              <w:rPr>
                <w:sz w:val="20"/>
                <w:vertAlign w:val="superscript"/>
              </w:rPr>
              <w:t>10</w:t>
            </w:r>
          </w:p>
          <w:p w14:paraId="5D5FCB19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EFF5BAB" w14:textId="77777777" w:rsidR="00CF5F1B" w:rsidRPr="00F4218B" w:rsidRDefault="00CF5F1B" w:rsidP="000906BD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20"/>
              </w:rPr>
              <w:t>duration of stay</w:t>
            </w:r>
          </w:p>
        </w:tc>
        <w:tc>
          <w:tcPr>
            <w:tcW w:w="1332" w:type="dxa"/>
            <w:shd w:val="clear" w:color="auto" w:fill="auto"/>
          </w:tcPr>
          <w:p w14:paraId="656C83F0" w14:textId="77777777" w:rsidR="00CF5F1B" w:rsidRPr="00F4218B" w:rsidRDefault="00CF5F1B" w:rsidP="00621683">
            <w:pPr>
              <w:pStyle w:val="BodyText"/>
              <w:rPr>
                <w:sz w:val="16"/>
              </w:rPr>
            </w:pPr>
            <w:r w:rsidRPr="00F4218B">
              <w:rPr>
                <w:sz w:val="20"/>
                <w:szCs w:val="20"/>
              </w:rPr>
              <w:t xml:space="preserve">total </w:t>
            </w:r>
            <w:r w:rsidRPr="00F4218B">
              <w:rPr>
                <w:b/>
                <w:sz w:val="20"/>
                <w:szCs w:val="20"/>
              </w:rPr>
              <w:t>resp</w:t>
            </w:r>
            <w:r w:rsidR="00621683" w:rsidRPr="00F4218B">
              <w:rPr>
                <w:b/>
                <w:sz w:val="20"/>
                <w:szCs w:val="20"/>
              </w:rPr>
              <w:t>iratory</w:t>
            </w:r>
            <w:r w:rsidRPr="00F4218B">
              <w:rPr>
                <w:b/>
                <w:sz w:val="20"/>
                <w:szCs w:val="20"/>
              </w:rPr>
              <w:t xml:space="preserve"> infections:</w:t>
            </w:r>
            <w:r w:rsidR="0062168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7/31 (22.6% NS</w:t>
            </w:r>
            <w:r w:rsidR="00621683" w:rsidRPr="00F4218B">
              <w:rPr>
                <w:sz w:val="20"/>
                <w:szCs w:val="20"/>
              </w:rPr>
              <w:br/>
              <w:t>also:</w:t>
            </w:r>
            <w:r w:rsidR="0062168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pneumonia (2, 6%)</w:t>
            </w:r>
            <w:r w:rsidR="00621683" w:rsidRPr="00F4218B">
              <w:rPr>
                <w:sz w:val="20"/>
                <w:szCs w:val="20"/>
              </w:rPr>
              <w:t xml:space="preserve">, </w:t>
            </w:r>
            <w:r w:rsidR="0062168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bronchitis (5, 16%)</w:t>
            </w:r>
          </w:p>
        </w:tc>
        <w:tc>
          <w:tcPr>
            <w:tcW w:w="1080" w:type="dxa"/>
            <w:shd w:val="clear" w:color="auto" w:fill="auto"/>
          </w:tcPr>
          <w:p w14:paraId="0F0E7FB5" w14:textId="77777777" w:rsidR="00621683" w:rsidRPr="00F4218B" w:rsidRDefault="00621683" w:rsidP="00621683">
            <w:pPr>
              <w:pStyle w:val="BodyText"/>
            </w:pPr>
            <w:r w:rsidRPr="00F4218B">
              <w:t xml:space="preserve">Resp </w:t>
            </w:r>
            <w:r w:rsidRPr="00F4218B">
              <w:rPr>
                <w:sz w:val="18"/>
                <w:szCs w:val="18"/>
              </w:rPr>
              <w:t>infections</w:t>
            </w:r>
            <w:r w:rsidRPr="00F4218B">
              <w:t>:</w:t>
            </w:r>
          </w:p>
          <w:p w14:paraId="3A45FD59" w14:textId="77777777" w:rsidR="00621683" w:rsidRPr="00F4218B" w:rsidRDefault="00621683" w:rsidP="00621683">
            <w:pPr>
              <w:pStyle w:val="BodyText"/>
            </w:pPr>
          </w:p>
          <w:p w14:paraId="2A151AD2" w14:textId="77777777" w:rsidR="00CF5F1B" w:rsidRPr="00F4218B" w:rsidRDefault="00621683" w:rsidP="00621683">
            <w:pPr>
              <w:pStyle w:val="BodyText"/>
            </w:pPr>
            <w:r w:rsidRPr="00F4218B">
              <w:t>0/30 (0%)</w:t>
            </w:r>
          </w:p>
        </w:tc>
        <w:tc>
          <w:tcPr>
            <w:tcW w:w="1620" w:type="dxa"/>
            <w:shd w:val="clear" w:color="auto" w:fill="auto"/>
          </w:tcPr>
          <w:p w14:paraId="06B2BBD1" w14:textId="77777777" w:rsidR="00CF5F1B" w:rsidRPr="00F4218B" w:rsidRDefault="00CF5F1B" w:rsidP="000906BD">
            <w:pPr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Honeycutt</w:t>
            </w:r>
            <w:r w:rsidRPr="00F4218B">
              <w:rPr>
                <w:color w:val="0D0D0D" w:themeColor="text1" w:themeTint="F2"/>
              </w:rPr>
              <w:t xml:space="preserve"> TCB </w:t>
            </w:r>
            <w:r w:rsidR="00621683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2007</w:t>
            </w:r>
            <w:r w:rsidR="00621683"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Ped Crit Care Med</w:t>
            </w:r>
          </w:p>
        </w:tc>
      </w:tr>
      <w:tr w:rsidR="00CF5F1B" w:rsidRPr="00F4218B" w14:paraId="7B935E52" w14:textId="77777777" w:rsidTr="00621683">
        <w:tc>
          <w:tcPr>
            <w:tcW w:w="468" w:type="dxa"/>
          </w:tcPr>
          <w:p w14:paraId="3C13FDEC" w14:textId="77777777" w:rsidR="00CF5F1B" w:rsidRPr="00F4218B" w:rsidRDefault="00621683" w:rsidP="000906BD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660111BC" w14:textId="77777777" w:rsidR="00CF5F1B" w:rsidRPr="00F4218B" w:rsidRDefault="00CF5F1B" w:rsidP="004B0EBB">
            <w:pPr>
              <w:pStyle w:val="BodyText"/>
              <w:rPr>
                <w:i/>
                <w:color w:val="0D0D0D" w:themeColor="text1" w:themeTint="F2"/>
                <w:sz w:val="22"/>
                <w:lang w:val="it-IT"/>
              </w:rPr>
            </w:pPr>
            <w:r w:rsidRPr="00F4218B">
              <w:rPr>
                <w:i/>
                <w:color w:val="0D0D0D" w:themeColor="text1" w:themeTint="F2"/>
                <w:sz w:val="22"/>
                <w:lang w:val="it-IT"/>
              </w:rPr>
              <w:t xml:space="preserve">Actimel </w:t>
            </w:r>
            <w:r w:rsidR="004B0EBB" w:rsidRPr="00F4218B">
              <w:rPr>
                <w:i/>
                <w:color w:val="0D0D0D" w:themeColor="text1" w:themeTint="F2"/>
                <w:sz w:val="22"/>
                <w:lang w:val="it-IT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  <w:lang w:val="it-IT"/>
              </w:rPr>
              <w:t>(L. casei DN114-001</w:t>
            </w:r>
            <w:r w:rsidRPr="00F4218B">
              <w:rPr>
                <w:i/>
                <w:color w:val="0D0D0D" w:themeColor="text1" w:themeTint="F2"/>
                <w:sz w:val="22"/>
                <w:lang w:val="it-IT"/>
              </w:rPr>
              <w:br/>
              <w:t>[L. bulgaricus, Strept thermo]</w:t>
            </w:r>
          </w:p>
        </w:tc>
        <w:tc>
          <w:tcPr>
            <w:tcW w:w="1350" w:type="dxa"/>
            <w:shd w:val="clear" w:color="auto" w:fill="auto"/>
          </w:tcPr>
          <w:p w14:paraId="521252AE" w14:textId="77777777" w:rsidR="00CF5F1B" w:rsidRPr="00F4218B" w:rsidRDefault="00621683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Children </w:t>
            </w:r>
            <w:r w:rsidRPr="00F4218B">
              <w:rPr>
                <w:sz w:val="22"/>
              </w:rPr>
              <w:br/>
            </w:r>
            <w:r w:rsidR="00CF5F1B" w:rsidRPr="00F4218B">
              <w:rPr>
                <w:sz w:val="22"/>
              </w:rPr>
              <w:t>(2-5 yr old)</w:t>
            </w:r>
          </w:p>
        </w:tc>
        <w:tc>
          <w:tcPr>
            <w:tcW w:w="810" w:type="dxa"/>
            <w:shd w:val="clear" w:color="auto" w:fill="auto"/>
          </w:tcPr>
          <w:p w14:paraId="23FAC0F1" w14:textId="77777777" w:rsidR="00CF5F1B" w:rsidRPr="00F4218B" w:rsidRDefault="00CF5F1B" w:rsidP="004B0EBB">
            <w:pPr>
              <w:pStyle w:val="BodyText"/>
              <w:jc w:val="center"/>
              <w:rPr>
                <w:sz w:val="22"/>
              </w:rPr>
            </w:pPr>
            <w:r w:rsidRPr="00F4218B">
              <w:rPr>
                <w:sz w:val="22"/>
              </w:rPr>
              <w:t>187</w:t>
            </w:r>
          </w:p>
        </w:tc>
        <w:tc>
          <w:tcPr>
            <w:tcW w:w="1080" w:type="dxa"/>
            <w:shd w:val="clear" w:color="auto" w:fill="auto"/>
          </w:tcPr>
          <w:p w14:paraId="65C8AE52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080" w:type="dxa"/>
            <w:shd w:val="clear" w:color="auto" w:fill="auto"/>
          </w:tcPr>
          <w:p w14:paraId="5ED478A6" w14:textId="77777777" w:rsidR="00CF5F1B" w:rsidRPr="00F4218B" w:rsidRDefault="00CF5F1B" w:rsidP="000906BD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lang w:val="it-IT"/>
              </w:rPr>
              <w:t>12 mon</w:t>
            </w:r>
            <w:r w:rsidR="00621683" w:rsidRPr="00F4218B">
              <w:rPr>
                <w:sz w:val="22"/>
                <w:lang w:val="it-IT"/>
              </w:rPr>
              <w:t>ths</w:t>
            </w:r>
          </w:p>
        </w:tc>
        <w:tc>
          <w:tcPr>
            <w:tcW w:w="1332" w:type="dxa"/>
            <w:shd w:val="clear" w:color="auto" w:fill="auto"/>
          </w:tcPr>
          <w:p w14:paraId="1825519F" w14:textId="77777777" w:rsidR="00CF5F1B" w:rsidRPr="00F4218B" w:rsidRDefault="00CF5F1B" w:rsidP="0062168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Time free from rhinitis: mean 6.2 mon NS</w:t>
            </w:r>
          </w:p>
          <w:p w14:paraId="6AB90804" w14:textId="77777777" w:rsidR="00CF5F1B" w:rsidRPr="00F4218B" w:rsidRDefault="00CF5F1B" w:rsidP="0062168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Mean # episodes=</w:t>
            </w:r>
            <w:r w:rsidR="0062168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3.2*</w:t>
            </w:r>
          </w:p>
        </w:tc>
        <w:tc>
          <w:tcPr>
            <w:tcW w:w="1080" w:type="dxa"/>
            <w:shd w:val="clear" w:color="auto" w:fill="auto"/>
          </w:tcPr>
          <w:p w14:paraId="577577B0" w14:textId="77777777" w:rsidR="00CF5F1B" w:rsidRPr="00F4218B" w:rsidRDefault="00CF5F1B" w:rsidP="0062168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drink.</w:t>
            </w:r>
            <w:r w:rsidR="0062168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Time free:5.1 mon</w:t>
            </w:r>
            <w:r w:rsidR="00621683" w:rsidRPr="00F4218B">
              <w:rPr>
                <w:sz w:val="22"/>
              </w:rPr>
              <w:br/>
            </w:r>
            <w:r w:rsidR="0062168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Mean #: 4.8</w:t>
            </w:r>
          </w:p>
        </w:tc>
        <w:tc>
          <w:tcPr>
            <w:tcW w:w="1620" w:type="dxa"/>
            <w:shd w:val="clear" w:color="auto" w:fill="auto"/>
          </w:tcPr>
          <w:p w14:paraId="507D8CE7" w14:textId="77777777" w:rsidR="00CF5F1B" w:rsidRPr="00F4218B" w:rsidRDefault="00CF5F1B" w:rsidP="000906BD">
            <w:pPr>
              <w:pStyle w:val="BodyText"/>
              <w:ind w:left="8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Giovannini</w:t>
            </w:r>
            <w:r w:rsidRPr="00F4218B">
              <w:rPr>
                <w:color w:val="0D0D0D" w:themeColor="text1" w:themeTint="F2"/>
                <w:sz w:val="22"/>
              </w:rPr>
              <w:t xml:space="preserve"> M 2007</w:t>
            </w:r>
            <w:r w:rsidRPr="00F4218B">
              <w:rPr>
                <w:color w:val="0D0D0D" w:themeColor="text1" w:themeTint="F2"/>
                <w:sz w:val="22"/>
              </w:rPr>
              <w:br/>
              <w:t>Ped Res</w:t>
            </w:r>
          </w:p>
        </w:tc>
      </w:tr>
      <w:tr w:rsidR="00CF5F1B" w:rsidRPr="00F4218B" w14:paraId="7D66B711" w14:textId="77777777" w:rsidTr="00621683">
        <w:tc>
          <w:tcPr>
            <w:tcW w:w="468" w:type="dxa"/>
          </w:tcPr>
          <w:p w14:paraId="5F9658E9" w14:textId="77777777" w:rsidR="00CF5F1B" w:rsidRPr="00F4218B" w:rsidRDefault="00CF5F1B" w:rsidP="000906BD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25DDDCDB" w14:textId="77777777" w:rsidR="00CF5F1B" w:rsidRPr="00F4218B" w:rsidRDefault="00CF5F1B" w:rsidP="004B0EBB">
            <w:pPr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Actimel</w:t>
            </w:r>
            <w:r w:rsidR="004B0EBB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(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L. casei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DN114001) vs control dairy product</w:t>
            </w:r>
          </w:p>
        </w:tc>
        <w:tc>
          <w:tcPr>
            <w:tcW w:w="1350" w:type="dxa"/>
            <w:shd w:val="clear" w:color="auto" w:fill="auto"/>
          </w:tcPr>
          <w:p w14:paraId="4B6E7AD9" w14:textId="77777777" w:rsidR="00CF5F1B" w:rsidRPr="00F4218B" w:rsidRDefault="00CF5F1B" w:rsidP="000906BD">
            <w:pPr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elderly (&gt;70 yrs old), healthy volunteers</w:t>
            </w:r>
          </w:p>
        </w:tc>
        <w:tc>
          <w:tcPr>
            <w:tcW w:w="810" w:type="dxa"/>
            <w:shd w:val="clear" w:color="auto" w:fill="auto"/>
          </w:tcPr>
          <w:p w14:paraId="686BC6FF" w14:textId="77777777" w:rsidR="00CF5F1B" w:rsidRPr="00F4218B" w:rsidRDefault="00CF5F1B" w:rsidP="000906BD">
            <w:pPr>
              <w:jc w:val="center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pilot of 86, then </w:t>
            </w:r>
            <w:r w:rsidRPr="00F4218B">
              <w:rPr>
                <w:sz w:val="18"/>
                <w:szCs w:val="18"/>
              </w:rPr>
              <w:t>confirm with</w:t>
            </w:r>
            <w:r w:rsidRPr="00F4218B">
              <w:rPr>
                <w:sz w:val="22"/>
                <w:szCs w:val="22"/>
              </w:rPr>
              <w:t xml:space="preserve"> n=222</w:t>
            </w:r>
          </w:p>
        </w:tc>
        <w:tc>
          <w:tcPr>
            <w:tcW w:w="1080" w:type="dxa"/>
            <w:shd w:val="clear" w:color="auto" w:fill="auto"/>
          </w:tcPr>
          <w:p w14:paraId="09BE219F" w14:textId="77777777" w:rsidR="00CF5F1B" w:rsidRPr="00F4218B" w:rsidRDefault="00CF5F1B" w:rsidP="00621683">
            <w:pPr>
              <w:jc w:val="center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 bottles of 100 g/d</w:t>
            </w:r>
            <w:r w:rsidR="00621683" w:rsidRPr="00F4218B">
              <w:rPr>
                <w:sz w:val="22"/>
                <w:szCs w:val="22"/>
              </w:rPr>
              <w:t>,</w:t>
            </w:r>
            <w:r w:rsidR="0062168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7 wks (pilot) or 13 wks (confirm)</w:t>
            </w:r>
          </w:p>
        </w:tc>
        <w:tc>
          <w:tcPr>
            <w:tcW w:w="1080" w:type="dxa"/>
            <w:shd w:val="clear" w:color="auto" w:fill="auto"/>
          </w:tcPr>
          <w:p w14:paraId="5E1C8356" w14:textId="77777777" w:rsidR="00CF5F1B" w:rsidRPr="00F4218B" w:rsidRDefault="00CF5F1B" w:rsidP="004B0EBB">
            <w:pPr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got Influ B vaccine </w:t>
            </w:r>
            <w:r w:rsidR="0062168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4 wks post-txt</w:t>
            </w:r>
          </w:p>
        </w:tc>
        <w:tc>
          <w:tcPr>
            <w:tcW w:w="1332" w:type="dxa"/>
            <w:shd w:val="clear" w:color="auto" w:fill="auto"/>
          </w:tcPr>
          <w:p w14:paraId="06E76B63" w14:textId="77777777" w:rsidR="00CF5F1B" w:rsidRPr="00F4218B" w:rsidRDefault="00CF5F1B" w:rsidP="00621683">
            <w:pPr>
              <w:rPr>
                <w:sz w:val="22"/>
                <w:szCs w:val="22"/>
              </w:rPr>
            </w:pPr>
            <w:r w:rsidRPr="00F4218B">
              <w:rPr>
                <w:sz w:val="18"/>
                <w:szCs w:val="18"/>
              </w:rPr>
              <w:t>Significantly</w:t>
            </w:r>
            <w:r w:rsidRPr="00F4218B">
              <w:rPr>
                <w:sz w:val="22"/>
                <w:szCs w:val="22"/>
              </w:rPr>
              <w:t xml:space="preserve"> higher antibody titers to Influ B (~90 GMT); H1N1 NS; H3N2 ns</w:t>
            </w:r>
          </w:p>
        </w:tc>
        <w:tc>
          <w:tcPr>
            <w:tcW w:w="1080" w:type="dxa"/>
            <w:shd w:val="clear" w:color="auto" w:fill="auto"/>
          </w:tcPr>
          <w:p w14:paraId="770F7314" w14:textId="77777777" w:rsidR="00CF5F1B" w:rsidRPr="00F4218B" w:rsidRDefault="00CF5F1B" w:rsidP="00621683">
            <w:pPr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~60 GMT for Influ B</w:t>
            </w:r>
          </w:p>
        </w:tc>
        <w:tc>
          <w:tcPr>
            <w:tcW w:w="1620" w:type="dxa"/>
            <w:shd w:val="clear" w:color="auto" w:fill="auto"/>
          </w:tcPr>
          <w:p w14:paraId="26BEB65C" w14:textId="77777777" w:rsidR="00CF5F1B" w:rsidRPr="00F4218B" w:rsidRDefault="00CF5F1B" w:rsidP="000906BD">
            <w:pPr>
              <w:pStyle w:val="BodyText"/>
              <w:ind w:left="8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Boge</w:t>
            </w:r>
            <w:r w:rsidRPr="00F4218B">
              <w:rPr>
                <w:sz w:val="22"/>
                <w:szCs w:val="22"/>
              </w:rPr>
              <w:t xml:space="preserve"> T </w:t>
            </w:r>
            <w:r w:rsidR="0062168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 xml:space="preserve">2009 </w:t>
            </w:r>
            <w:r w:rsidR="0062168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Vaccine</w:t>
            </w:r>
          </w:p>
        </w:tc>
      </w:tr>
    </w:tbl>
    <w:p w14:paraId="688A0A99" w14:textId="77777777" w:rsidR="00CF5F1B" w:rsidRPr="00F4218B" w:rsidRDefault="00CF5F1B" w:rsidP="00CF5F1B">
      <w:pPr>
        <w:rPr>
          <w:b/>
        </w:rPr>
      </w:pPr>
      <w:r w:rsidRPr="00F4218B">
        <w:br w:type="page"/>
      </w:r>
    </w:p>
    <w:p w14:paraId="12C58081" w14:textId="77777777" w:rsidR="00CF5F1B" w:rsidRPr="00F4218B" w:rsidRDefault="00CF5F1B" w:rsidP="00CF5F1B"/>
    <w:p w14:paraId="3DDF7E13" w14:textId="77777777" w:rsidR="00CF5F1B" w:rsidRPr="00F4218B" w:rsidRDefault="00CF5F1B" w:rsidP="00CF5F1B">
      <w:pPr>
        <w:pStyle w:val="BodyText"/>
      </w:pPr>
      <w:r w:rsidRPr="00F4218B">
        <w:rPr>
          <w:b/>
        </w:rPr>
        <w:t>Resp Infections-page 2</w:t>
      </w:r>
    </w:p>
    <w:tbl>
      <w:tblPr>
        <w:tblW w:w="0" w:type="auto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94"/>
        <w:gridCol w:w="1260"/>
        <w:gridCol w:w="1080"/>
        <w:gridCol w:w="1080"/>
        <w:gridCol w:w="1080"/>
        <w:gridCol w:w="1332"/>
        <w:gridCol w:w="1098"/>
        <w:gridCol w:w="1602"/>
      </w:tblGrid>
      <w:tr w:rsidR="00CF5F1B" w:rsidRPr="00F4218B" w14:paraId="534DC875" w14:textId="77777777" w:rsidTr="000906BD">
        <w:tc>
          <w:tcPr>
            <w:tcW w:w="468" w:type="dxa"/>
          </w:tcPr>
          <w:p w14:paraId="41F474FF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94" w:type="dxa"/>
          </w:tcPr>
          <w:p w14:paraId="5A392929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5DECF18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260" w:type="dxa"/>
          </w:tcPr>
          <w:p w14:paraId="65FA5D2C" w14:textId="77777777" w:rsidR="00CF5F1B" w:rsidRPr="00F4218B" w:rsidRDefault="00CF5F1B" w:rsidP="000906BD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1080" w:type="dxa"/>
          </w:tcPr>
          <w:p w14:paraId="50D5435D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1080" w:type="dxa"/>
          </w:tcPr>
          <w:p w14:paraId="2086339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0" w:type="dxa"/>
          </w:tcPr>
          <w:p w14:paraId="5775AB1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Duration </w:t>
            </w:r>
          </w:p>
        </w:tc>
        <w:tc>
          <w:tcPr>
            <w:tcW w:w="1332" w:type="dxa"/>
          </w:tcPr>
          <w:p w14:paraId="5830F0D6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Incidence of disease </w:t>
            </w:r>
          </w:p>
        </w:tc>
        <w:tc>
          <w:tcPr>
            <w:tcW w:w="1098" w:type="dxa"/>
          </w:tcPr>
          <w:p w14:paraId="68942206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controls</w:t>
            </w:r>
          </w:p>
        </w:tc>
        <w:tc>
          <w:tcPr>
            <w:tcW w:w="1602" w:type="dxa"/>
          </w:tcPr>
          <w:p w14:paraId="15EA29AE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CF5F1B" w:rsidRPr="00F4218B" w14:paraId="164C926B" w14:textId="77777777" w:rsidTr="000906BD">
        <w:tc>
          <w:tcPr>
            <w:tcW w:w="468" w:type="dxa"/>
          </w:tcPr>
          <w:p w14:paraId="6A101EF2" w14:textId="4A568BAE" w:rsidR="00CF5F1B" w:rsidRPr="00F4218B" w:rsidRDefault="00F440CF" w:rsidP="000906BD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+</w:t>
            </w:r>
          </w:p>
        </w:tc>
        <w:tc>
          <w:tcPr>
            <w:tcW w:w="1394" w:type="dxa"/>
          </w:tcPr>
          <w:p w14:paraId="07802014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i/>
                <w:sz w:val="20"/>
              </w:rPr>
              <w:t>L. rhamnosus</w:t>
            </w:r>
            <w:r w:rsidRPr="00F4218B">
              <w:rPr>
                <w:sz w:val="20"/>
              </w:rPr>
              <w:t xml:space="preserve"> GG</w:t>
            </w:r>
          </w:p>
          <w:p w14:paraId="595B63E6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vs</w:t>
            </w:r>
          </w:p>
          <w:p w14:paraId="22145715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fermented milk control</w:t>
            </w:r>
          </w:p>
          <w:p w14:paraId="015D8305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</w:p>
        </w:tc>
        <w:tc>
          <w:tcPr>
            <w:tcW w:w="1260" w:type="dxa"/>
          </w:tcPr>
          <w:p w14:paraId="7B7807BE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0"/>
                <w:szCs w:val="20"/>
              </w:rPr>
              <w:t>hospitalized</w:t>
            </w:r>
            <w:r w:rsidRPr="00F4218B">
              <w:rPr>
                <w:sz w:val="22"/>
                <w:szCs w:val="22"/>
              </w:rPr>
              <w:t xml:space="preserve"> children (&gt;1 yr old, mean 10 yrs old)</w:t>
            </w:r>
            <w:r w:rsidR="00621683" w:rsidRPr="00F4218B">
              <w:rPr>
                <w:sz w:val="22"/>
                <w:szCs w:val="22"/>
              </w:rPr>
              <w:t xml:space="preserve"> </w:t>
            </w:r>
            <w:r w:rsidR="00621683" w:rsidRPr="00F4218B">
              <w:rPr>
                <w:sz w:val="22"/>
                <w:szCs w:val="22"/>
              </w:rPr>
              <w:br/>
            </w:r>
            <w:r w:rsidR="00621683" w:rsidRPr="00F4218B">
              <w:rPr>
                <w:sz w:val="22"/>
                <w:szCs w:val="22"/>
              </w:rPr>
              <w:br/>
              <w:t>CROATIA</w:t>
            </w:r>
          </w:p>
        </w:tc>
        <w:tc>
          <w:tcPr>
            <w:tcW w:w="1080" w:type="dxa"/>
          </w:tcPr>
          <w:p w14:paraId="46CDF551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742</w:t>
            </w:r>
          </w:p>
        </w:tc>
        <w:tc>
          <w:tcPr>
            <w:tcW w:w="1080" w:type="dxa"/>
          </w:tcPr>
          <w:p w14:paraId="6648FC04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10</w:t>
            </w:r>
            <w:r w:rsidRPr="00F4218B">
              <w:rPr>
                <w:sz w:val="20"/>
                <w:vertAlign w:val="superscript"/>
              </w:rPr>
              <w:t>9</w:t>
            </w:r>
            <w:r w:rsidRPr="00F4218B">
              <w:rPr>
                <w:sz w:val="20"/>
              </w:rPr>
              <w:t>/d in 100ml</w:t>
            </w:r>
            <w:r w:rsidR="00621683" w:rsidRPr="00F4218B">
              <w:rPr>
                <w:sz w:val="20"/>
              </w:rPr>
              <w:br/>
            </w:r>
            <w:r w:rsidR="00621683" w:rsidRPr="00F4218B">
              <w:rPr>
                <w:sz w:val="20"/>
              </w:rPr>
              <w:br/>
            </w:r>
            <w:r w:rsidRPr="00F4218B">
              <w:rPr>
                <w:b/>
                <w:sz w:val="20"/>
              </w:rPr>
              <w:t>milk</w:t>
            </w:r>
          </w:p>
          <w:p w14:paraId="18F90C42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</w:p>
        </w:tc>
        <w:tc>
          <w:tcPr>
            <w:tcW w:w="1080" w:type="dxa"/>
          </w:tcPr>
          <w:p w14:paraId="2557FB8C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duration of stay,</w:t>
            </w:r>
          </w:p>
          <w:p w14:paraId="3B59ECD9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followed for 7 days post-discharge</w:t>
            </w:r>
          </w:p>
        </w:tc>
        <w:tc>
          <w:tcPr>
            <w:tcW w:w="1332" w:type="dxa"/>
          </w:tcPr>
          <w:p w14:paraId="43E572C4" w14:textId="304C6104" w:rsidR="00CF5F1B" w:rsidRPr="00F4218B" w:rsidRDefault="00621683" w:rsidP="00F440CF">
            <w:pPr>
              <w:pStyle w:val="BodyText"/>
              <w:rPr>
                <w:sz w:val="20"/>
              </w:rPr>
            </w:pPr>
            <w:r w:rsidRPr="00F4218B">
              <w:rPr>
                <w:b/>
                <w:sz w:val="20"/>
              </w:rPr>
              <w:t>Noso Resp infections</w:t>
            </w:r>
            <w:r w:rsidRPr="00F4218B">
              <w:rPr>
                <w:sz w:val="20"/>
              </w:rPr>
              <w:t xml:space="preserve"> 8/376 (2.1%*)</w:t>
            </w:r>
            <w:r w:rsidRPr="00F4218B">
              <w:rPr>
                <w:sz w:val="20"/>
              </w:rPr>
              <w:br/>
            </w:r>
            <w:r w:rsidR="00CF5F1B" w:rsidRPr="00F4218B">
              <w:rPr>
                <w:sz w:val="20"/>
              </w:rPr>
              <w:t xml:space="preserve">Noso GI disease 19/376 (5.1%*) </w:t>
            </w:r>
            <w:r w:rsidRPr="00F4218B">
              <w:rPr>
                <w:sz w:val="20"/>
              </w:rPr>
              <w:t>(excluded cases of AAD)</w:t>
            </w:r>
          </w:p>
        </w:tc>
        <w:tc>
          <w:tcPr>
            <w:tcW w:w="1098" w:type="dxa"/>
          </w:tcPr>
          <w:p w14:paraId="54709840" w14:textId="77777777" w:rsidR="00621683" w:rsidRPr="00F4218B" w:rsidRDefault="00621683" w:rsidP="00621683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Noso Resp tract infections (mostly Upper)-20/366 (5.5%)</w:t>
            </w:r>
          </w:p>
          <w:p w14:paraId="1F3D1F42" w14:textId="4026EC84" w:rsidR="00CF5F1B" w:rsidRPr="00F4218B" w:rsidRDefault="00CF5F1B" w:rsidP="00F440CF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Noso GI: 44/366 (12%)</w:t>
            </w:r>
          </w:p>
        </w:tc>
        <w:tc>
          <w:tcPr>
            <w:tcW w:w="1602" w:type="dxa"/>
          </w:tcPr>
          <w:p w14:paraId="06E4E5B2" w14:textId="77777777" w:rsidR="00CF5F1B" w:rsidRPr="00F4218B" w:rsidRDefault="00CF5F1B" w:rsidP="000906BD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Hojsak</w:t>
            </w:r>
            <w:r w:rsidRPr="00F4218B">
              <w:t xml:space="preserve"> I 2010 Pediatrics</w:t>
            </w:r>
          </w:p>
        </w:tc>
      </w:tr>
      <w:tr w:rsidR="00CF5F1B" w:rsidRPr="00F4218B" w14:paraId="13CB9ECD" w14:textId="77777777" w:rsidTr="000906BD">
        <w:tc>
          <w:tcPr>
            <w:tcW w:w="468" w:type="dxa"/>
          </w:tcPr>
          <w:p w14:paraId="1299C18E" w14:textId="77777777" w:rsidR="00CF5F1B" w:rsidRPr="00F4218B" w:rsidRDefault="00CF5F1B" w:rsidP="000906BD">
            <w:pPr>
              <w:jc w:val="center"/>
            </w:pPr>
            <w:r w:rsidRPr="00F4218B">
              <w:t>+</w:t>
            </w:r>
          </w:p>
        </w:tc>
        <w:tc>
          <w:tcPr>
            <w:tcW w:w="1394" w:type="dxa"/>
          </w:tcPr>
          <w:p w14:paraId="2FA31E48" w14:textId="77777777" w:rsidR="00CF5F1B" w:rsidRPr="00F4218B" w:rsidRDefault="00CF5F1B" w:rsidP="000906BD">
            <w:pPr>
              <w:rPr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L. casei</w:t>
            </w:r>
            <w:r w:rsidRPr="00F4218B">
              <w:rPr>
                <w:color w:val="0D0D0D" w:themeColor="text1" w:themeTint="F2"/>
              </w:rPr>
              <w:t xml:space="preserve"> DN114001 (Actimel) drink with </w:t>
            </w:r>
            <w:r w:rsidRPr="00F4218B">
              <w:rPr>
                <w:i/>
                <w:color w:val="0D0D0D" w:themeColor="text1" w:themeTint="F2"/>
              </w:rPr>
              <w:t xml:space="preserve">L. delbrueckii </w:t>
            </w:r>
            <w:r w:rsidRPr="00F4218B">
              <w:rPr>
                <w:color w:val="0D0D0D" w:themeColor="text1" w:themeTint="F2"/>
              </w:rPr>
              <w:t>and</w:t>
            </w:r>
            <w:r w:rsidRPr="00F4218B">
              <w:rPr>
                <w:i/>
                <w:color w:val="0D0D0D" w:themeColor="text1" w:themeTint="F2"/>
              </w:rPr>
              <w:t xml:space="preserve"> Strept thermo</w:t>
            </w:r>
          </w:p>
        </w:tc>
        <w:tc>
          <w:tcPr>
            <w:tcW w:w="1260" w:type="dxa"/>
          </w:tcPr>
          <w:p w14:paraId="1FCD84C1" w14:textId="77777777" w:rsidR="00CF5F1B" w:rsidRPr="00F4218B" w:rsidRDefault="00CF5F1B" w:rsidP="000906BD">
            <w:r w:rsidRPr="00F4218B">
              <w:t xml:space="preserve">Elderly volunteers over 3 months of winter, </w:t>
            </w:r>
            <w:r w:rsidRPr="00F4218B">
              <w:rPr>
                <w:u w:val="single"/>
              </w:rPr>
              <w:t>&gt;</w:t>
            </w:r>
            <w:r w:rsidRPr="00F4218B">
              <w:t>70 yrs old</w:t>
            </w:r>
          </w:p>
        </w:tc>
        <w:tc>
          <w:tcPr>
            <w:tcW w:w="1080" w:type="dxa"/>
          </w:tcPr>
          <w:p w14:paraId="2A6A965D" w14:textId="77777777" w:rsidR="00CF5F1B" w:rsidRPr="00F4218B" w:rsidRDefault="00CF5F1B" w:rsidP="000906BD">
            <w:pPr>
              <w:jc w:val="center"/>
            </w:pPr>
            <w:r w:rsidRPr="00F4218B">
              <w:t>1072</w:t>
            </w:r>
          </w:p>
        </w:tc>
        <w:tc>
          <w:tcPr>
            <w:tcW w:w="1080" w:type="dxa"/>
          </w:tcPr>
          <w:p w14:paraId="561734BE" w14:textId="77777777" w:rsidR="00CF5F1B" w:rsidRPr="00F4218B" w:rsidRDefault="00CF5F1B" w:rsidP="00621683"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  <w:r w:rsidR="00621683" w:rsidRPr="00F4218B">
              <w:br/>
            </w:r>
            <w:r w:rsidRPr="00F4218B">
              <w:t>vs non-fermented dairy product</w:t>
            </w:r>
          </w:p>
        </w:tc>
        <w:tc>
          <w:tcPr>
            <w:tcW w:w="1080" w:type="dxa"/>
          </w:tcPr>
          <w:p w14:paraId="534F3763" w14:textId="77777777" w:rsidR="00CF5F1B" w:rsidRPr="00F4218B" w:rsidRDefault="00CF5F1B" w:rsidP="00621683">
            <w:r w:rsidRPr="00F4218B">
              <w:t>3 months with</w:t>
            </w:r>
            <w:r w:rsidRPr="00F4218B">
              <w:br/>
              <w:t xml:space="preserve"> 1 mon f-up</w:t>
            </w:r>
          </w:p>
        </w:tc>
        <w:tc>
          <w:tcPr>
            <w:tcW w:w="1332" w:type="dxa"/>
          </w:tcPr>
          <w:p w14:paraId="210CAD0E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Duration of all resp infections=</w:t>
            </w:r>
            <w:r w:rsidRPr="00F4218B">
              <w:rPr>
                <w:sz w:val="20"/>
                <w:szCs w:val="20"/>
              </w:rPr>
              <w:br/>
              <w:t>6.5 d.</w:t>
            </w:r>
          </w:p>
          <w:p w14:paraId="7E57AEA0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cumulative incidence all resp infection=7 days, p=0.009</w:t>
            </w:r>
          </w:p>
        </w:tc>
        <w:tc>
          <w:tcPr>
            <w:tcW w:w="1098" w:type="dxa"/>
          </w:tcPr>
          <w:p w14:paraId="04D32757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Duration resp infections=8 d, p=0.008.</w:t>
            </w:r>
          </w:p>
          <w:p w14:paraId="3398E7C8" w14:textId="77777777" w:rsidR="00CF5F1B" w:rsidRPr="00F4218B" w:rsidRDefault="00CF5F1B" w:rsidP="00621683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Cumulative incidence=8 d</w:t>
            </w:r>
          </w:p>
        </w:tc>
        <w:tc>
          <w:tcPr>
            <w:tcW w:w="1602" w:type="dxa"/>
          </w:tcPr>
          <w:p w14:paraId="0C00BFD2" w14:textId="75397C15" w:rsidR="00CF5F1B" w:rsidRPr="00F4218B" w:rsidRDefault="00CF5F1B" w:rsidP="00621683">
            <w:pPr>
              <w:pStyle w:val="BodyText"/>
              <w:ind w:left="8"/>
              <w:rPr>
                <w:color w:val="FF0000"/>
              </w:rPr>
            </w:pPr>
            <w:r w:rsidRPr="00F4218B">
              <w:rPr>
                <w:b/>
                <w:color w:val="0D0D0D" w:themeColor="text1" w:themeTint="F2"/>
              </w:rPr>
              <w:t>Guillemard</w:t>
            </w:r>
            <w:r w:rsidRPr="00F4218B">
              <w:t xml:space="preserve"> E </w:t>
            </w:r>
            <w:r w:rsidRPr="00F4218B">
              <w:br/>
              <w:t>2010</w:t>
            </w:r>
            <w:r w:rsidRPr="00F4218B">
              <w:br/>
              <w:t>Br J Nutrition</w:t>
            </w:r>
          </w:p>
        </w:tc>
      </w:tr>
      <w:tr w:rsidR="00CF5F1B" w:rsidRPr="00F4218B" w14:paraId="1972091C" w14:textId="77777777" w:rsidTr="000906BD">
        <w:tc>
          <w:tcPr>
            <w:tcW w:w="468" w:type="dxa"/>
          </w:tcPr>
          <w:p w14:paraId="5F5444FD" w14:textId="77777777" w:rsidR="00CF5F1B" w:rsidRPr="00F4218B" w:rsidRDefault="00CF5F1B" w:rsidP="000906BD">
            <w:pPr>
              <w:jc w:val="center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14:paraId="3EE78E74" w14:textId="77777777" w:rsidR="00CF5F1B" w:rsidRPr="00F4218B" w:rsidRDefault="00CF5F1B" w:rsidP="000906BD">
            <w:r w:rsidRPr="00F4218B">
              <w:rPr>
                <w:i/>
              </w:rPr>
              <w:t>L. rhamnosus</w:t>
            </w:r>
            <w:r w:rsidRPr="00F4218B">
              <w:t xml:space="preserve"> GG vs inert inulin-based placebo </w:t>
            </w:r>
          </w:p>
        </w:tc>
        <w:tc>
          <w:tcPr>
            <w:tcW w:w="1260" w:type="dxa"/>
          </w:tcPr>
          <w:p w14:paraId="5450CB3C" w14:textId="77777777" w:rsidR="00CF5F1B" w:rsidRPr="00F4218B" w:rsidRDefault="00CF5F1B" w:rsidP="000906BD">
            <w:r w:rsidRPr="00F4218B">
              <w:t>ventilator dependent hosp patients in ICU</w:t>
            </w:r>
          </w:p>
          <w:p w14:paraId="3A91A77F" w14:textId="77777777" w:rsidR="00CF5F1B" w:rsidRPr="00F4218B" w:rsidRDefault="00CF5F1B" w:rsidP="000906BD">
            <w:pPr>
              <w:rPr>
                <w:color w:val="0070C0"/>
              </w:rPr>
            </w:pPr>
            <w:r w:rsidRPr="00F4218B">
              <w:rPr>
                <w:snapToGrid w:val="0"/>
                <w:color w:val="FF0000"/>
                <w:sz w:val="22"/>
              </w:rPr>
              <w:t xml:space="preserve"> </w:t>
            </w:r>
            <w:r w:rsidRPr="00F4218B">
              <w:rPr>
                <w:snapToGrid w:val="0"/>
                <w:color w:val="0070C0"/>
                <w:sz w:val="22"/>
              </w:rPr>
              <w:t>Not all on abx, from author email:</w:t>
            </w:r>
          </w:p>
        </w:tc>
        <w:tc>
          <w:tcPr>
            <w:tcW w:w="1080" w:type="dxa"/>
          </w:tcPr>
          <w:p w14:paraId="00D37FCB" w14:textId="77777777" w:rsidR="00CF5F1B" w:rsidRPr="00F4218B" w:rsidRDefault="00CF5F1B" w:rsidP="000906BD">
            <w:r w:rsidRPr="00F4218B">
              <w:t>146 enrolled, 138 done,</w:t>
            </w:r>
          </w:p>
          <w:p w14:paraId="4CDA3B41" w14:textId="77777777" w:rsidR="00CF5F1B" w:rsidRPr="00F4218B" w:rsidRDefault="00CF5F1B" w:rsidP="000906BD">
            <w:r w:rsidRPr="00F4218B">
              <w:t>5% attrition</w:t>
            </w:r>
          </w:p>
        </w:tc>
        <w:tc>
          <w:tcPr>
            <w:tcW w:w="1080" w:type="dxa"/>
          </w:tcPr>
          <w:p w14:paraId="6B200268" w14:textId="77777777" w:rsidR="00CF5F1B" w:rsidRPr="00F4218B" w:rsidRDefault="00CF5F1B" w:rsidP="00621683">
            <w:r w:rsidRPr="00F4218B">
              <w:t>4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</w:p>
        </w:tc>
        <w:tc>
          <w:tcPr>
            <w:tcW w:w="1080" w:type="dxa"/>
          </w:tcPr>
          <w:p w14:paraId="46093443" w14:textId="77777777" w:rsidR="00CF5F1B" w:rsidRPr="00F4218B" w:rsidRDefault="00CF5F1B" w:rsidP="00621683">
            <w:r w:rsidRPr="00F4218B">
              <w:t>mean = 15 days</w:t>
            </w:r>
          </w:p>
        </w:tc>
        <w:tc>
          <w:tcPr>
            <w:tcW w:w="1332" w:type="dxa"/>
          </w:tcPr>
          <w:p w14:paraId="6A26B824" w14:textId="77777777" w:rsidR="00CF5F1B" w:rsidRPr="00F4218B" w:rsidRDefault="00CF5F1B" w:rsidP="006C2106">
            <w:r w:rsidRPr="00F4218B">
              <w:rPr>
                <w:b/>
              </w:rPr>
              <w:t>Pneumon</w:t>
            </w:r>
            <w:r w:rsidRPr="00F4218B">
              <w:t>:</w:t>
            </w:r>
            <w:r w:rsidRPr="00F4218B">
              <w:br/>
              <w:t>9%, p=0.007</w:t>
            </w:r>
            <w:r w:rsidR="006C2106" w:rsidRPr="00F4218B">
              <w:br/>
            </w:r>
            <w:r w:rsidR="006C2106" w:rsidRPr="00F4218B">
              <w:br/>
            </w:r>
            <w:r w:rsidRPr="00F4218B">
              <w:t>CDI (5.8%, p=0.02)</w:t>
            </w:r>
          </w:p>
        </w:tc>
        <w:tc>
          <w:tcPr>
            <w:tcW w:w="1098" w:type="dxa"/>
          </w:tcPr>
          <w:p w14:paraId="6A733A0E" w14:textId="77777777" w:rsidR="00CF5F1B" w:rsidRPr="00F4218B" w:rsidRDefault="00CF5F1B" w:rsidP="006C2106">
            <w:r w:rsidRPr="00F4218B">
              <w:t>Pnemon 40%</w:t>
            </w:r>
            <w:r w:rsidR="006C2106" w:rsidRPr="00F4218B">
              <w:br/>
            </w:r>
            <w:r w:rsidR="006C2106" w:rsidRPr="00F4218B">
              <w:br/>
            </w:r>
            <w:r w:rsidR="006C2106" w:rsidRPr="00F4218B">
              <w:br/>
            </w:r>
            <w:r w:rsidRPr="00F4218B">
              <w:t>CDI 18.6%</w:t>
            </w:r>
          </w:p>
        </w:tc>
        <w:tc>
          <w:tcPr>
            <w:tcW w:w="1602" w:type="dxa"/>
          </w:tcPr>
          <w:p w14:paraId="61872A63" w14:textId="77777777" w:rsidR="00CF5F1B" w:rsidRPr="00F4218B" w:rsidRDefault="00CF5F1B" w:rsidP="000906BD">
            <w:pPr>
              <w:pStyle w:val="BodyText"/>
              <w:ind w:left="8"/>
            </w:pPr>
            <w:r w:rsidRPr="00F4218B">
              <w:rPr>
                <w:b/>
                <w:color w:val="0D0D0D" w:themeColor="text1" w:themeTint="F2"/>
              </w:rPr>
              <w:t>Morrow</w:t>
            </w:r>
            <w:r w:rsidRPr="00F4218B">
              <w:t xml:space="preserve"> LE 2010 </w:t>
            </w:r>
            <w:r w:rsidR="00621683" w:rsidRPr="00F4218B">
              <w:br/>
            </w:r>
            <w:r w:rsidRPr="00F4218B">
              <w:t>Am J Resp Crit Care Med</w:t>
            </w:r>
          </w:p>
        </w:tc>
      </w:tr>
      <w:tr w:rsidR="00F440CF" w:rsidRPr="00F4218B" w14:paraId="5874D106" w14:textId="77777777" w:rsidTr="00A90BC0">
        <w:tc>
          <w:tcPr>
            <w:tcW w:w="468" w:type="dxa"/>
            <w:shd w:val="clear" w:color="auto" w:fill="auto"/>
          </w:tcPr>
          <w:p w14:paraId="0C25675E" w14:textId="1AA744C9" w:rsidR="00F440CF" w:rsidRPr="00F4218B" w:rsidRDefault="00F440CF" w:rsidP="00F440CF">
            <w:pPr>
              <w:jc w:val="center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+</w:t>
            </w:r>
          </w:p>
        </w:tc>
        <w:tc>
          <w:tcPr>
            <w:tcW w:w="1394" w:type="dxa"/>
            <w:shd w:val="clear" w:color="auto" w:fill="auto"/>
          </w:tcPr>
          <w:p w14:paraId="11FB2B56" w14:textId="1E0692C9" w:rsidR="00F440CF" w:rsidRPr="00F4218B" w:rsidRDefault="00F440CF" w:rsidP="00F440CF">
            <w:pPr>
              <w:rPr>
                <w:i/>
              </w:rPr>
            </w:pPr>
            <w:r w:rsidRPr="00F4218B">
              <w:rPr>
                <w:i/>
              </w:rPr>
              <w:t xml:space="preserve">L. rhamnosus </w:t>
            </w:r>
            <w:r w:rsidRPr="00F4218B">
              <w:t xml:space="preserve">GG (ATCC 53103) </w:t>
            </w:r>
            <w:r w:rsidRPr="00F4218B">
              <w:br/>
              <w:t xml:space="preserve">vs </w:t>
            </w:r>
            <w:r w:rsidRPr="00F4218B">
              <w:br/>
              <w:t>vs placebo</w:t>
            </w:r>
          </w:p>
        </w:tc>
        <w:tc>
          <w:tcPr>
            <w:tcW w:w="1260" w:type="dxa"/>
            <w:shd w:val="clear" w:color="auto" w:fill="auto"/>
          </w:tcPr>
          <w:p w14:paraId="6BBA3FD5" w14:textId="7D39F299" w:rsidR="00F440CF" w:rsidRPr="00F4218B" w:rsidRDefault="00F440CF" w:rsidP="00F440CF">
            <w:r w:rsidRPr="00F4218B">
              <w:br/>
              <w:t xml:space="preserve">preterm neonates </w:t>
            </w:r>
            <w:r w:rsidRPr="00F4218B">
              <w:br/>
              <w:t xml:space="preserve">at Turku U Hosp, </w:t>
            </w:r>
            <w:r w:rsidRPr="00F4218B">
              <w:br/>
            </w:r>
            <w:r w:rsidRPr="00F4218B">
              <w:br/>
            </w:r>
            <w:r w:rsidRPr="00F4218B">
              <w:rPr>
                <w:sz w:val="22"/>
                <w:szCs w:val="22"/>
              </w:rPr>
              <w:t>FINLAND</w:t>
            </w:r>
          </w:p>
        </w:tc>
        <w:tc>
          <w:tcPr>
            <w:tcW w:w="1080" w:type="dxa"/>
            <w:shd w:val="clear" w:color="auto" w:fill="auto"/>
          </w:tcPr>
          <w:p w14:paraId="632FB40E" w14:textId="331CBFA9" w:rsidR="00F440CF" w:rsidRPr="00F4218B" w:rsidRDefault="00F440CF" w:rsidP="00F440CF">
            <w:r w:rsidRPr="00F4218B">
              <w:t>n=94,</w:t>
            </w:r>
            <w:r w:rsidRPr="00F4218B">
              <w:br/>
            </w:r>
            <w:r w:rsidRPr="00F4218B">
              <w:br/>
            </w:r>
            <w:r w:rsidRPr="00F4218B">
              <w:rPr>
                <w:sz w:val="20"/>
                <w:szCs w:val="20"/>
              </w:rPr>
              <w:t>n=68 completed 1 yr f/up:.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(28% attrition)</w:t>
            </w:r>
          </w:p>
        </w:tc>
        <w:tc>
          <w:tcPr>
            <w:tcW w:w="1080" w:type="dxa"/>
            <w:shd w:val="clear" w:color="auto" w:fill="auto"/>
          </w:tcPr>
          <w:p w14:paraId="381B69A8" w14:textId="70F17568" w:rsidR="00F440CF" w:rsidRPr="00F4218B" w:rsidRDefault="00F440CF" w:rsidP="00F440CF">
            <w:pPr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 x 10</w:t>
            </w:r>
            <w:r w:rsidRPr="00F4218B">
              <w:rPr>
                <w:sz w:val="20"/>
                <w:szCs w:val="20"/>
                <w:vertAlign w:val="superscript"/>
              </w:rPr>
              <w:t>9</w:t>
            </w:r>
            <w:r w:rsidRPr="00F4218B">
              <w:rPr>
                <w:sz w:val="20"/>
                <w:szCs w:val="20"/>
              </w:rPr>
              <w:t>/d for Days 1-30 then 2 x 10</w:t>
            </w:r>
            <w:r w:rsidRPr="00F4218B">
              <w:rPr>
                <w:sz w:val="20"/>
                <w:szCs w:val="20"/>
                <w:vertAlign w:val="superscript"/>
              </w:rPr>
              <w:t>9</w:t>
            </w:r>
            <w:r w:rsidRPr="00F4218B">
              <w:rPr>
                <w:sz w:val="20"/>
                <w:szCs w:val="20"/>
              </w:rPr>
              <w:t xml:space="preserve">/d </w:t>
            </w:r>
            <w:proofErr w:type="gramStart"/>
            <w:r w:rsidRPr="00F4218B">
              <w:rPr>
                <w:sz w:val="20"/>
                <w:szCs w:val="20"/>
              </w:rPr>
              <w:t>day</w:t>
            </w:r>
            <w:proofErr w:type="gramEnd"/>
            <w:r w:rsidRPr="00F4218B">
              <w:rPr>
                <w:sz w:val="20"/>
                <w:szCs w:val="20"/>
              </w:rPr>
              <w:t xml:space="preserve"> 31-60</w:t>
            </w:r>
          </w:p>
        </w:tc>
        <w:tc>
          <w:tcPr>
            <w:tcW w:w="1080" w:type="dxa"/>
            <w:shd w:val="clear" w:color="auto" w:fill="auto"/>
          </w:tcPr>
          <w:p w14:paraId="0EB13371" w14:textId="7A320DC4" w:rsidR="00F440CF" w:rsidRPr="00F4218B" w:rsidRDefault="00F440CF" w:rsidP="00F440CF">
            <w:r w:rsidRPr="00F4218B">
              <w:t>betweendays 3-60 of life.</w:t>
            </w:r>
            <w:r w:rsidRPr="00F4218B">
              <w:br/>
            </w:r>
            <w:r w:rsidRPr="00F4218B">
              <w:br/>
              <w:t xml:space="preserve">F/up: </w:t>
            </w:r>
            <w:r w:rsidRPr="00F4218B">
              <w:br/>
              <w:t>1 yr</w:t>
            </w:r>
          </w:p>
        </w:tc>
        <w:tc>
          <w:tcPr>
            <w:tcW w:w="1332" w:type="dxa"/>
            <w:shd w:val="clear" w:color="auto" w:fill="auto"/>
          </w:tcPr>
          <w:p w14:paraId="3F0F2E9F" w14:textId="6D470320" w:rsidR="00F440CF" w:rsidRPr="00F4218B" w:rsidRDefault="00F440CF" w:rsidP="00F440CF">
            <w:pPr>
              <w:rPr>
                <w:b/>
              </w:rPr>
            </w:pPr>
            <w:r w:rsidRPr="00F4218B">
              <w:t>Mean # resp infections:</w:t>
            </w:r>
            <w:r w:rsidRPr="00F4218B">
              <w:br/>
              <w:t xml:space="preserve">1.2 </w:t>
            </w:r>
            <w:r w:rsidRPr="00F4218B">
              <w:rPr>
                <w:u w:val="single"/>
              </w:rPr>
              <w:t>+</w:t>
            </w:r>
            <w:r w:rsidRPr="00F4218B">
              <w:t xml:space="preserve"> 1.6, p&lt;0.001</w:t>
            </w:r>
          </w:p>
        </w:tc>
        <w:tc>
          <w:tcPr>
            <w:tcW w:w="1098" w:type="dxa"/>
            <w:shd w:val="clear" w:color="auto" w:fill="auto"/>
          </w:tcPr>
          <w:p w14:paraId="584FC441" w14:textId="77777777" w:rsidR="00F440CF" w:rsidRPr="00F4218B" w:rsidRDefault="00F440CF" w:rsidP="00F440CF">
            <w:pPr>
              <w:rPr>
                <w:sz w:val="20"/>
                <w:szCs w:val="20"/>
                <w:u w:val="single"/>
              </w:rPr>
            </w:pPr>
            <w:r w:rsidRPr="00F4218B">
              <w:t xml:space="preserve">Mean # Resp in </w:t>
            </w:r>
          </w:p>
          <w:p w14:paraId="0728E588" w14:textId="77777777" w:rsidR="00F440CF" w:rsidRPr="00F4218B" w:rsidRDefault="00F440CF" w:rsidP="00F440CF">
            <w:r w:rsidRPr="00F4218B">
              <w:t>placebo:</w:t>
            </w:r>
          </w:p>
          <w:p w14:paraId="447C68EC" w14:textId="46FA45CF" w:rsidR="00F440CF" w:rsidRPr="00F4218B" w:rsidRDefault="00F440CF" w:rsidP="00F440CF">
            <w:r w:rsidRPr="00F4218B">
              <w:t xml:space="preserve">2.5 </w:t>
            </w:r>
            <w:r w:rsidRPr="00F4218B">
              <w:rPr>
                <w:u w:val="single"/>
              </w:rPr>
              <w:t>+</w:t>
            </w:r>
            <w:r w:rsidRPr="00F4218B">
              <w:t xml:space="preserve"> 2.0</w:t>
            </w:r>
          </w:p>
        </w:tc>
        <w:tc>
          <w:tcPr>
            <w:tcW w:w="1602" w:type="dxa"/>
            <w:shd w:val="clear" w:color="auto" w:fill="auto"/>
          </w:tcPr>
          <w:p w14:paraId="0A54E0E8" w14:textId="77777777" w:rsidR="00F440CF" w:rsidRPr="00F4218B" w:rsidRDefault="00F440CF" w:rsidP="00F440CF">
            <w:pPr>
              <w:pStyle w:val="BodyText"/>
              <w:ind w:left="8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Luoto</w:t>
            </w:r>
            <w:r w:rsidRPr="00F4218B">
              <w:rPr>
                <w:b/>
                <w:color w:val="FF00FF"/>
              </w:rPr>
              <w:t xml:space="preserve"> </w:t>
            </w:r>
            <w:r w:rsidRPr="00F4218B">
              <w:rPr>
                <w:color w:val="0D0D0D" w:themeColor="text1" w:themeTint="F2"/>
              </w:rPr>
              <w:t>R</w:t>
            </w:r>
            <w:r w:rsidRPr="00F4218B">
              <w:rPr>
                <w:color w:val="0D0D0D" w:themeColor="text1" w:themeTint="F2"/>
              </w:rPr>
              <w:br/>
              <w:t xml:space="preserve">2014 </w:t>
            </w:r>
          </w:p>
          <w:p w14:paraId="73D1F36F" w14:textId="7544DB6D" w:rsidR="00F440CF" w:rsidRPr="00F4218B" w:rsidRDefault="00F440CF" w:rsidP="00F440CF">
            <w:pPr>
              <w:pStyle w:val="BodyText"/>
              <w:ind w:left="8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J Aller Clin Immunol</w:t>
            </w:r>
          </w:p>
        </w:tc>
      </w:tr>
      <w:tr w:rsidR="00F440CF" w:rsidRPr="00F4218B" w14:paraId="58CBDB35" w14:textId="77777777" w:rsidTr="00A90BC0">
        <w:tc>
          <w:tcPr>
            <w:tcW w:w="468" w:type="dxa"/>
            <w:shd w:val="clear" w:color="auto" w:fill="auto"/>
          </w:tcPr>
          <w:p w14:paraId="2319F118" w14:textId="6DA2D8CF" w:rsidR="00F440CF" w:rsidRPr="00F4218B" w:rsidRDefault="00F440CF" w:rsidP="00F440CF">
            <w:pPr>
              <w:jc w:val="center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3542DA52" w14:textId="1B6472EA" w:rsidR="00F440CF" w:rsidRPr="00F4218B" w:rsidRDefault="00F440CF" w:rsidP="00F440CF">
            <w:pPr>
              <w:rPr>
                <w:i/>
              </w:rPr>
            </w:pPr>
            <w:r w:rsidRPr="00F4218B">
              <w:rPr>
                <w:i/>
              </w:rPr>
              <w:t>L. rhamnosus</w:t>
            </w:r>
            <w:r w:rsidRPr="00F4218B">
              <w:t xml:space="preserve"> GG</w:t>
            </w:r>
            <w:r w:rsidRPr="00F4218B">
              <w:rPr>
                <w:color w:val="0D0D0D" w:themeColor="text1" w:themeTint="F2"/>
              </w:rPr>
              <w:t xml:space="preserve"> (living) vs </w:t>
            </w:r>
            <w:r w:rsidRPr="00F4218B">
              <w:t>placebo</w:t>
            </w:r>
          </w:p>
        </w:tc>
        <w:tc>
          <w:tcPr>
            <w:tcW w:w="1260" w:type="dxa"/>
            <w:shd w:val="clear" w:color="auto" w:fill="auto"/>
          </w:tcPr>
          <w:p w14:paraId="60BE42E5" w14:textId="6CD8D46B" w:rsidR="00F440CF" w:rsidRPr="00F4218B" w:rsidRDefault="00F440CF" w:rsidP="00F440CF">
            <w:r w:rsidRPr="00F4218B">
              <w:rPr>
                <w:sz w:val="22"/>
                <w:szCs w:val="22"/>
              </w:rPr>
              <w:t>Prevent rhinovirus in healthy</w:t>
            </w:r>
            <w:r w:rsidRPr="00F4218B">
              <w:rPr>
                <w:sz w:val="22"/>
                <w:szCs w:val="22"/>
              </w:rPr>
              <w:br/>
              <w:t>adults</w:t>
            </w:r>
            <w:r w:rsidRPr="00F4218B">
              <w:rPr>
                <w:sz w:val="22"/>
                <w:szCs w:val="22"/>
              </w:rPr>
              <w:br/>
              <w:t>(18-65 yrs old)</w:t>
            </w:r>
            <w:r w:rsidRPr="00F4218B">
              <w:rPr>
                <w:sz w:val="22"/>
                <w:szCs w:val="22"/>
              </w:rPr>
              <w:br/>
              <w:t>USA</w:t>
            </w:r>
          </w:p>
        </w:tc>
        <w:tc>
          <w:tcPr>
            <w:tcW w:w="1080" w:type="dxa"/>
            <w:shd w:val="clear" w:color="auto" w:fill="auto"/>
          </w:tcPr>
          <w:p w14:paraId="7E19337D" w14:textId="29DE3D2E" w:rsidR="00F440CF" w:rsidRPr="00F4218B" w:rsidRDefault="00F440CF" w:rsidP="00F440CF">
            <w:r w:rsidRPr="00F4218B">
              <w:rPr>
                <w:sz w:val="22"/>
                <w:szCs w:val="22"/>
              </w:rPr>
              <w:t xml:space="preserve">60 enrolled, </w:t>
            </w:r>
            <w:proofErr w:type="gramStart"/>
            <w:r w:rsidRPr="00F4218B">
              <w:rPr>
                <w:sz w:val="22"/>
                <w:szCs w:val="22"/>
              </w:rPr>
              <w:t>59  done</w:t>
            </w:r>
            <w:proofErr w:type="gramEnd"/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(1.7%</w:t>
            </w:r>
            <w:r w:rsidRPr="00F4218B">
              <w:rPr>
                <w:sz w:val="22"/>
                <w:szCs w:val="22"/>
              </w:rPr>
              <w:br/>
              <w:t>attrition)</w:t>
            </w:r>
          </w:p>
        </w:tc>
        <w:tc>
          <w:tcPr>
            <w:tcW w:w="1080" w:type="dxa"/>
            <w:shd w:val="clear" w:color="auto" w:fill="auto"/>
          </w:tcPr>
          <w:p w14:paraId="27D93C9F" w14:textId="318BB444" w:rsidR="00F440CF" w:rsidRPr="00F4218B" w:rsidRDefault="00F440CF" w:rsidP="00F440CF"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  <w:r w:rsidRPr="00F4218B">
              <w:rPr>
                <w:sz w:val="22"/>
                <w:szCs w:val="22"/>
              </w:rPr>
              <w:t>/ d</w:t>
            </w:r>
            <w:r w:rsidRPr="00F4218B">
              <w:rPr>
                <w:sz w:val="22"/>
                <w:szCs w:val="22"/>
              </w:rPr>
              <w:br/>
              <w:t>(~100 ml)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 xml:space="preserve">Fruit </w:t>
            </w:r>
            <w:r w:rsidRPr="00F4218B">
              <w:rPr>
                <w:b/>
                <w:sz w:val="22"/>
                <w:szCs w:val="22"/>
              </w:rPr>
              <w:t>JUICE</w:t>
            </w:r>
          </w:p>
        </w:tc>
        <w:tc>
          <w:tcPr>
            <w:tcW w:w="1080" w:type="dxa"/>
            <w:shd w:val="clear" w:color="auto" w:fill="auto"/>
          </w:tcPr>
          <w:p w14:paraId="53F75D21" w14:textId="578F6912" w:rsidR="00F440CF" w:rsidRPr="00F4218B" w:rsidRDefault="00F440CF" w:rsidP="00F440CF">
            <w:r w:rsidRPr="00F4218B">
              <w:rPr>
                <w:sz w:val="22"/>
                <w:szCs w:val="22"/>
              </w:rPr>
              <w:t>6 wks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</w:t>
            </w:r>
            <w:r w:rsidRPr="00F4218B">
              <w:rPr>
                <w:sz w:val="22"/>
                <w:szCs w:val="22"/>
              </w:rPr>
              <w:br/>
              <w:t>none</w:t>
            </w:r>
            <w:r w:rsidRPr="00F4218B">
              <w:rPr>
                <w:b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14:paraId="53BC8BC3" w14:textId="0CEA113F" w:rsidR="00F440CF" w:rsidRPr="00F4218B" w:rsidRDefault="00F440CF" w:rsidP="00F440CF">
            <w:pPr>
              <w:rPr>
                <w:b/>
              </w:rPr>
            </w:pPr>
            <w:r w:rsidRPr="00F4218B">
              <w:t>Got colds</w:t>
            </w:r>
            <w:r w:rsidRPr="00F4218B">
              <w:br/>
              <w:t>14/19 (74%) NS, P=0.20</w:t>
            </w:r>
            <w:r w:rsidRPr="00F4218B">
              <w:br/>
            </w:r>
            <w:r w:rsidRPr="00F4218B">
              <w:rPr>
                <w:b/>
              </w:rPr>
              <w:t>AE</w:t>
            </w:r>
            <w:r w:rsidRPr="00F4218B">
              <w:t>: 9/19 (47.4%)*</w:t>
            </w:r>
          </w:p>
        </w:tc>
        <w:tc>
          <w:tcPr>
            <w:tcW w:w="1098" w:type="dxa"/>
            <w:shd w:val="clear" w:color="auto" w:fill="auto"/>
          </w:tcPr>
          <w:p w14:paraId="034A8A57" w14:textId="3E4EF124" w:rsidR="00F440CF" w:rsidRPr="00F4218B" w:rsidRDefault="00F440CF" w:rsidP="00F440CF">
            <w:r w:rsidRPr="00F4218B">
              <w:t>colds: 18/20 (90%)</w:t>
            </w:r>
            <w:r w:rsidRPr="00F4218B">
              <w:br/>
            </w:r>
            <w:r w:rsidRPr="00F4218B">
              <w:rPr>
                <w:b/>
              </w:rPr>
              <w:t>AE</w:t>
            </w:r>
            <w:r w:rsidRPr="00F4218B">
              <w:t>: 7/20 (35%)</w:t>
            </w:r>
          </w:p>
        </w:tc>
        <w:tc>
          <w:tcPr>
            <w:tcW w:w="1602" w:type="dxa"/>
            <w:shd w:val="clear" w:color="auto" w:fill="auto"/>
          </w:tcPr>
          <w:p w14:paraId="5DA9DE8E" w14:textId="4A251D83" w:rsidR="00F440CF" w:rsidRPr="00F4218B" w:rsidRDefault="00F440CF" w:rsidP="00F440CF">
            <w:pPr>
              <w:pStyle w:val="BodyText"/>
              <w:ind w:left="8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Kumpu </w:t>
            </w:r>
            <w:r w:rsidRPr="00F4218B">
              <w:rPr>
                <w:color w:val="0D0D0D" w:themeColor="text1" w:themeTint="F2"/>
              </w:rPr>
              <w:t>M</w:t>
            </w:r>
            <w:r w:rsidRPr="00F4218B">
              <w:rPr>
                <w:color w:val="0D0D0D" w:themeColor="text1" w:themeTint="F2"/>
              </w:rPr>
              <w:br/>
              <w:t>2015</w:t>
            </w:r>
            <w:r w:rsidRPr="00F4218B">
              <w:rPr>
                <w:color w:val="0D0D0D" w:themeColor="text1" w:themeTint="F2"/>
              </w:rPr>
              <w:br/>
              <w:t>Bene Microbes</w:t>
            </w:r>
          </w:p>
        </w:tc>
      </w:tr>
    </w:tbl>
    <w:p w14:paraId="560D219C" w14:textId="77777777" w:rsidR="00CF5F1B" w:rsidRPr="00F4218B" w:rsidRDefault="00CF5F1B" w:rsidP="00CF5F1B">
      <w:r w:rsidRPr="00F4218B">
        <w:br w:type="page"/>
      </w:r>
    </w:p>
    <w:p w14:paraId="3678CBD4" w14:textId="77777777" w:rsidR="00CF5F1B" w:rsidRPr="00F4218B" w:rsidRDefault="00CF5F1B" w:rsidP="00CF5F1B">
      <w:pPr>
        <w:pStyle w:val="Heading2"/>
      </w:pPr>
      <w:bookmarkStart w:id="29" w:name="_Toc523998266"/>
      <w:bookmarkStart w:id="30" w:name="_Toc524700238"/>
      <w:bookmarkStart w:id="31" w:name="_Toc531247976"/>
      <w:r w:rsidRPr="00F4218B">
        <w:lastRenderedPageBreak/>
        <w:t>Surgical Infections-preventive</w:t>
      </w:r>
      <w:bookmarkEnd w:id="29"/>
      <w:bookmarkEnd w:id="30"/>
      <w:bookmarkEnd w:id="31"/>
    </w:p>
    <w:p w14:paraId="53304401" w14:textId="38DE5273" w:rsidR="006C2106" w:rsidRPr="00F4218B" w:rsidRDefault="00F440CF" w:rsidP="006C2106">
      <w:r w:rsidRPr="00F4218B">
        <w:t>Defined as any type of new onset infection occurring after day of surgery</w:t>
      </w:r>
      <w:r w:rsidR="00A7309E" w:rsidRPr="00F4218B">
        <w:t xml:space="preserve"> within follow-up period.</w:t>
      </w:r>
    </w:p>
    <w:tbl>
      <w:tblPr>
        <w:tblpPr w:leftFromText="180" w:rightFromText="180" w:vertAnchor="text" w:horzAnchor="margin" w:tblpXSpec="center" w:tblpY="2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94"/>
        <w:gridCol w:w="1440"/>
        <w:gridCol w:w="1080"/>
        <w:gridCol w:w="900"/>
        <w:gridCol w:w="1080"/>
        <w:gridCol w:w="1440"/>
        <w:gridCol w:w="1216"/>
        <w:gridCol w:w="1530"/>
      </w:tblGrid>
      <w:tr w:rsidR="00CF5F1B" w:rsidRPr="00F4218B" w14:paraId="5678A73F" w14:textId="77777777" w:rsidTr="00EF06FF">
        <w:trPr>
          <w:trHeight w:val="773"/>
        </w:trPr>
        <w:tc>
          <w:tcPr>
            <w:tcW w:w="468" w:type="dxa"/>
          </w:tcPr>
          <w:p w14:paraId="7DADB8D8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94" w:type="dxa"/>
          </w:tcPr>
          <w:p w14:paraId="0C99388C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6D1B12EC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42B1CD30" w14:textId="77777777" w:rsidR="00CF5F1B" w:rsidRPr="00F4218B" w:rsidRDefault="00CF5F1B" w:rsidP="000906BD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1080" w:type="dxa"/>
          </w:tcPr>
          <w:p w14:paraId="3A19822E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900" w:type="dxa"/>
          </w:tcPr>
          <w:p w14:paraId="7FA3ED15" w14:textId="77777777" w:rsidR="00CF5F1B" w:rsidRPr="00F4218B" w:rsidRDefault="00A00ABE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Daily dose</w:t>
            </w:r>
          </w:p>
        </w:tc>
        <w:tc>
          <w:tcPr>
            <w:tcW w:w="1080" w:type="dxa"/>
          </w:tcPr>
          <w:p w14:paraId="4ECB3EAE" w14:textId="77777777" w:rsidR="00CF5F1B" w:rsidRPr="00F4218B" w:rsidRDefault="00A00ABE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Duation</w:t>
            </w:r>
          </w:p>
        </w:tc>
        <w:tc>
          <w:tcPr>
            <w:tcW w:w="2656" w:type="dxa"/>
            <w:gridSpan w:val="2"/>
          </w:tcPr>
          <w:p w14:paraId="66308362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Incidence of </w:t>
            </w:r>
            <w:r w:rsidR="00A00ABE" w:rsidRPr="00F4218B">
              <w:rPr>
                <w:b/>
                <w:sz w:val="20"/>
              </w:rPr>
              <w:t>post-surgery infections</w:t>
            </w:r>
            <w:r w:rsidRPr="00F4218B">
              <w:rPr>
                <w:b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6E2D2F33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F440CF" w:rsidRPr="00F4218B" w14:paraId="3F10A7E0" w14:textId="77777777" w:rsidTr="00F440CF">
        <w:trPr>
          <w:trHeight w:val="3409"/>
        </w:trPr>
        <w:tc>
          <w:tcPr>
            <w:tcW w:w="468" w:type="dxa"/>
            <w:shd w:val="clear" w:color="auto" w:fill="auto"/>
          </w:tcPr>
          <w:p w14:paraId="6DB4EF21" w14:textId="77777777" w:rsidR="00F440CF" w:rsidRPr="00F4218B" w:rsidRDefault="00F440CF" w:rsidP="000906B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394" w:type="dxa"/>
            <w:shd w:val="clear" w:color="auto" w:fill="auto"/>
          </w:tcPr>
          <w:p w14:paraId="5146BD9F" w14:textId="77777777" w:rsidR="00F440CF" w:rsidRPr="00F4218B" w:rsidRDefault="00F440CF" w:rsidP="000906BD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L. plantarum </w:t>
            </w:r>
            <w:proofErr w:type="gramStart"/>
            <w:r w:rsidRPr="00F4218B">
              <w:rPr>
                <w:i/>
                <w:sz w:val="22"/>
                <w:szCs w:val="22"/>
              </w:rPr>
              <w:t>299  (</w:t>
            </w:r>
            <w:proofErr w:type="gramEnd"/>
            <w:r w:rsidRPr="00F4218B">
              <w:rPr>
                <w:sz w:val="22"/>
                <w:szCs w:val="22"/>
              </w:rPr>
              <w:t>living</w:t>
            </w:r>
            <w:r w:rsidRPr="00F4218B">
              <w:rPr>
                <w:i/>
                <w:sz w:val="22"/>
                <w:szCs w:val="22"/>
              </w:rPr>
              <w:t xml:space="preserve">) </w:t>
            </w:r>
            <w:r w:rsidRPr="00F4218B">
              <w:rPr>
                <w:sz w:val="22"/>
                <w:szCs w:val="22"/>
              </w:rPr>
              <w:t>+ oat fiber</w:t>
            </w:r>
            <w:r w:rsidRPr="00F4218B">
              <w:rPr>
                <w:sz w:val="22"/>
                <w:szCs w:val="22"/>
              </w:rPr>
              <w:br/>
              <w:t>vs control (standard decontam treatment)</w:t>
            </w:r>
          </w:p>
        </w:tc>
        <w:tc>
          <w:tcPr>
            <w:tcW w:w="1440" w:type="dxa"/>
            <w:shd w:val="clear" w:color="auto" w:fill="auto"/>
          </w:tcPr>
          <w:p w14:paraId="21E567B0" w14:textId="77777777" w:rsidR="00F440CF" w:rsidRPr="00F4218B" w:rsidRDefault="00F440CF" w:rsidP="000906BD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Adults </w:t>
            </w:r>
            <w:r w:rsidRPr="00F4218B">
              <w:rPr>
                <w:b/>
              </w:rPr>
              <w:br/>
            </w:r>
            <w:r w:rsidRPr="00F4218B">
              <w:rPr>
                <w:b/>
              </w:rPr>
              <w:br/>
            </w:r>
            <w:r w:rsidRPr="00F4218B">
              <w:t>having varied types of major abdominal surgery (liver, gastric, colon, pancreas)</w:t>
            </w:r>
          </w:p>
        </w:tc>
        <w:tc>
          <w:tcPr>
            <w:tcW w:w="1080" w:type="dxa"/>
            <w:shd w:val="clear" w:color="auto" w:fill="auto"/>
          </w:tcPr>
          <w:p w14:paraId="78C78621" w14:textId="77777777" w:rsidR="00F440CF" w:rsidRPr="00F4218B" w:rsidRDefault="00F440CF" w:rsidP="000906BD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  <w:szCs w:val="22"/>
              </w:rPr>
              <w:t>105 enroll,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90 done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18"/>
                <w:szCs w:val="18"/>
              </w:rPr>
              <w:t xml:space="preserve">(14% attrition) 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10/1997-03/1999</w:t>
            </w:r>
          </w:p>
        </w:tc>
        <w:tc>
          <w:tcPr>
            <w:tcW w:w="900" w:type="dxa"/>
            <w:shd w:val="clear" w:color="auto" w:fill="auto"/>
          </w:tcPr>
          <w:p w14:paraId="19718CDD" w14:textId="77777777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b/>
                <w:sz w:val="18"/>
                <w:szCs w:val="18"/>
              </w:rPr>
              <w:br/>
              <w:t>Formula</w:t>
            </w:r>
          </w:p>
        </w:tc>
        <w:tc>
          <w:tcPr>
            <w:tcW w:w="1080" w:type="dxa"/>
            <w:shd w:val="clear" w:color="auto" w:fill="auto"/>
          </w:tcPr>
          <w:p w14:paraId="3435AAEA" w14:textId="77777777" w:rsidR="00F440CF" w:rsidRPr="00F4218B" w:rsidRDefault="00F440CF" w:rsidP="000906BD">
            <w:pPr>
              <w:pStyle w:val="BodyText"/>
            </w:pPr>
            <w:r w:rsidRPr="00F4218B">
              <w:t>4 days post-surgery</w:t>
            </w:r>
            <w:r w:rsidRPr="00F4218B">
              <w:br/>
            </w:r>
            <w:r w:rsidRPr="00F4218B">
              <w:br/>
              <w:t>F/up: 6 days</w:t>
            </w:r>
          </w:p>
        </w:tc>
        <w:tc>
          <w:tcPr>
            <w:tcW w:w="1440" w:type="dxa"/>
            <w:shd w:val="clear" w:color="auto" w:fill="auto"/>
          </w:tcPr>
          <w:p w14:paraId="09EAA86E" w14:textId="77777777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Living:</w:t>
            </w:r>
            <w:r w:rsidRPr="00F4218B">
              <w:rPr>
                <w:sz w:val="22"/>
                <w:szCs w:val="22"/>
              </w:rPr>
              <w:br/>
              <w:t># infections</w:t>
            </w:r>
            <w:r w:rsidRPr="00F4218B">
              <w:rPr>
                <w:sz w:val="22"/>
                <w:szCs w:val="22"/>
              </w:rPr>
              <w:br/>
              <w:t>3/30 (10%) NS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AE: 7/30 (23%) NS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i/>
                <w:color w:val="0070C0"/>
                <w:sz w:val="22"/>
                <w:szCs w:val="22"/>
              </w:rPr>
              <w:t>only sign if both living and dead pooled: 6/60(10%) p=0.02</w:t>
            </w:r>
          </w:p>
        </w:tc>
        <w:tc>
          <w:tcPr>
            <w:tcW w:w="1216" w:type="dxa"/>
            <w:shd w:val="clear" w:color="auto" w:fill="auto"/>
          </w:tcPr>
          <w:p w14:paraId="0A4C3A23" w14:textId="77777777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Std control: 9/30 (30%) AE 10(33%)</w:t>
            </w:r>
          </w:p>
        </w:tc>
        <w:tc>
          <w:tcPr>
            <w:tcW w:w="1530" w:type="dxa"/>
            <w:shd w:val="clear" w:color="auto" w:fill="auto"/>
          </w:tcPr>
          <w:p w14:paraId="295F10B5" w14:textId="77777777" w:rsidR="00F440CF" w:rsidRPr="00F4218B" w:rsidRDefault="00F440CF" w:rsidP="000906BD">
            <w:pPr>
              <w:pStyle w:val="BodyText"/>
              <w:rPr>
                <w:b/>
                <w:color w:val="FF00FF"/>
              </w:rPr>
            </w:pPr>
            <w:r w:rsidRPr="00F4218B">
              <w:rPr>
                <w:b/>
                <w:color w:val="0D0D0D" w:themeColor="text1" w:themeTint="F2"/>
              </w:rPr>
              <w:t>Rayes</w:t>
            </w:r>
            <w:r w:rsidRPr="00F4218B">
              <w:rPr>
                <w:b/>
                <w:color w:val="FF00FF"/>
              </w:rPr>
              <w:t xml:space="preserve"> </w:t>
            </w:r>
            <w:r w:rsidRPr="00F4218B">
              <w:t>N</w:t>
            </w:r>
            <w:r w:rsidRPr="00F4218B">
              <w:br/>
              <w:t xml:space="preserve">2002 </w:t>
            </w:r>
            <w:r w:rsidRPr="00F4218B">
              <w:rPr>
                <w:b/>
                <w:color w:val="FF0000"/>
              </w:rPr>
              <w:t>A</w:t>
            </w:r>
            <w:r w:rsidRPr="00F4218B">
              <w:br/>
              <w:t>Nutrition</w:t>
            </w:r>
          </w:p>
        </w:tc>
      </w:tr>
      <w:tr w:rsidR="00F440CF" w:rsidRPr="00F4218B" w14:paraId="2263F12E" w14:textId="77777777" w:rsidTr="00F440CF">
        <w:trPr>
          <w:trHeight w:val="2466"/>
        </w:trPr>
        <w:tc>
          <w:tcPr>
            <w:tcW w:w="468" w:type="dxa"/>
            <w:shd w:val="clear" w:color="auto" w:fill="auto"/>
          </w:tcPr>
          <w:p w14:paraId="66BAB692" w14:textId="77777777" w:rsidR="00F440CF" w:rsidRPr="00F4218B" w:rsidRDefault="00F440CF" w:rsidP="000906BD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394" w:type="dxa"/>
            <w:shd w:val="clear" w:color="auto" w:fill="auto"/>
          </w:tcPr>
          <w:p w14:paraId="23FAF667" w14:textId="77777777" w:rsidR="00F440CF" w:rsidRPr="00F4218B" w:rsidRDefault="00F440CF" w:rsidP="000906BD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L. plantarum </w:t>
            </w:r>
            <w:proofErr w:type="gramStart"/>
            <w:r w:rsidRPr="00F4218B">
              <w:rPr>
                <w:i/>
                <w:sz w:val="22"/>
                <w:szCs w:val="22"/>
              </w:rPr>
              <w:t>299  (</w:t>
            </w:r>
            <w:proofErr w:type="gramEnd"/>
            <w:r w:rsidRPr="00F4218B">
              <w:rPr>
                <w:sz w:val="22"/>
                <w:szCs w:val="22"/>
              </w:rPr>
              <w:t>living</w:t>
            </w:r>
            <w:r w:rsidRPr="00F4218B">
              <w:rPr>
                <w:i/>
                <w:sz w:val="22"/>
                <w:szCs w:val="22"/>
              </w:rPr>
              <w:t xml:space="preserve">) </w:t>
            </w:r>
            <w:r w:rsidRPr="00F4218B">
              <w:rPr>
                <w:sz w:val="22"/>
                <w:szCs w:val="22"/>
              </w:rPr>
              <w:t>+ oat fiber</w:t>
            </w:r>
            <w:r w:rsidRPr="00F4218B">
              <w:rPr>
                <w:sz w:val="22"/>
                <w:szCs w:val="22"/>
              </w:rPr>
              <w:br/>
              <w:t>vs  control (standard decontamin treatment)</w:t>
            </w:r>
          </w:p>
        </w:tc>
        <w:tc>
          <w:tcPr>
            <w:tcW w:w="1440" w:type="dxa"/>
            <w:shd w:val="clear" w:color="auto" w:fill="auto"/>
          </w:tcPr>
          <w:p w14:paraId="6DCB8E74" w14:textId="77777777" w:rsidR="00F440CF" w:rsidRPr="00F4218B" w:rsidRDefault="00F440CF" w:rsidP="000906BD">
            <w:pPr>
              <w:pStyle w:val="BodyText"/>
            </w:pPr>
            <w:r w:rsidRPr="00F4218B">
              <w:t xml:space="preserve">Adults </w:t>
            </w:r>
            <w:r w:rsidRPr="00F4218B">
              <w:br/>
              <w:t xml:space="preserve">post-liver </w:t>
            </w:r>
            <w:r w:rsidRPr="00F4218B">
              <w:rPr>
                <w:sz w:val="20"/>
                <w:szCs w:val="20"/>
              </w:rPr>
              <w:t>transplantation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t>Outcome #post-op infections</w:t>
            </w:r>
          </w:p>
        </w:tc>
        <w:tc>
          <w:tcPr>
            <w:tcW w:w="1080" w:type="dxa"/>
            <w:shd w:val="clear" w:color="auto" w:fill="auto"/>
          </w:tcPr>
          <w:p w14:paraId="3524EB75" w14:textId="77777777" w:rsidR="00F440CF" w:rsidRPr="00F4218B" w:rsidRDefault="00F440CF" w:rsidP="000906BD">
            <w:pPr>
              <w:pStyle w:val="BodyText"/>
            </w:pPr>
            <w:r w:rsidRPr="00F4218B">
              <w:t>105 enroll,</w:t>
            </w:r>
            <w:r w:rsidRPr="00F4218B">
              <w:br/>
              <w:t xml:space="preserve"> 95 done </w:t>
            </w:r>
            <w:r w:rsidRPr="00F4218B">
              <w:br/>
            </w:r>
            <w:r w:rsidRPr="00F4218B">
              <w:br/>
            </w:r>
            <w:r w:rsidRPr="00F4218B">
              <w:rPr>
                <w:sz w:val="18"/>
                <w:szCs w:val="18"/>
              </w:rPr>
              <w:t>(9.5% attrition)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10/1997-10/1999</w:t>
            </w:r>
          </w:p>
        </w:tc>
        <w:tc>
          <w:tcPr>
            <w:tcW w:w="900" w:type="dxa"/>
            <w:shd w:val="clear" w:color="auto" w:fill="auto"/>
          </w:tcPr>
          <w:p w14:paraId="6469AFF5" w14:textId="77777777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b/>
                <w:sz w:val="18"/>
                <w:szCs w:val="18"/>
              </w:rPr>
              <w:br/>
              <w:t>Formula</w:t>
            </w:r>
          </w:p>
        </w:tc>
        <w:tc>
          <w:tcPr>
            <w:tcW w:w="1080" w:type="dxa"/>
            <w:shd w:val="clear" w:color="auto" w:fill="auto"/>
          </w:tcPr>
          <w:p w14:paraId="45903CA5" w14:textId="77777777" w:rsidR="00F440CF" w:rsidRPr="00F4218B" w:rsidRDefault="00F440CF" w:rsidP="000906BD">
            <w:pPr>
              <w:pStyle w:val="BodyText"/>
            </w:pPr>
            <w:r w:rsidRPr="00F4218B">
              <w:t>12 days post surgery</w:t>
            </w:r>
            <w:r w:rsidRPr="00F4218B">
              <w:br/>
            </w:r>
            <w:r w:rsidRPr="00F4218B">
              <w:br/>
              <w:t>F/up: none</w:t>
            </w:r>
          </w:p>
        </w:tc>
        <w:tc>
          <w:tcPr>
            <w:tcW w:w="1440" w:type="dxa"/>
            <w:shd w:val="clear" w:color="auto" w:fill="auto"/>
          </w:tcPr>
          <w:p w14:paraId="49735C55" w14:textId="77777777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Living</w:t>
            </w:r>
            <w:r w:rsidRPr="00F4218B">
              <w:rPr>
                <w:sz w:val="22"/>
                <w:szCs w:val="22"/>
              </w:rPr>
              <w:br/>
              <w:t>Synbiotic: 4/31 (13</w:t>
            </w:r>
            <w:proofErr w:type="gramStart"/>
            <w:r w:rsidRPr="00F4218B">
              <w:rPr>
                <w:sz w:val="22"/>
                <w:szCs w:val="22"/>
              </w:rPr>
              <w:t>% )</w:t>
            </w:r>
            <w:proofErr w:type="gramEnd"/>
            <w:r w:rsidRPr="00F4218B">
              <w:rPr>
                <w:sz w:val="22"/>
                <w:szCs w:val="22"/>
              </w:rPr>
              <w:t>* infection</w:t>
            </w:r>
            <w:r w:rsidRPr="00F4218B">
              <w:rPr>
                <w:sz w:val="22"/>
                <w:szCs w:val="22"/>
              </w:rPr>
              <w:br/>
              <w:t xml:space="preserve">vs std txt P&lt;0.05  </w:t>
            </w:r>
            <w:r w:rsidRPr="00F4218B">
              <w:rPr>
                <w:sz w:val="22"/>
                <w:szCs w:val="22"/>
              </w:rPr>
              <w:br/>
              <w:t>AE: 19%</w:t>
            </w:r>
          </w:p>
        </w:tc>
        <w:tc>
          <w:tcPr>
            <w:tcW w:w="1216" w:type="dxa"/>
            <w:shd w:val="clear" w:color="auto" w:fill="auto"/>
          </w:tcPr>
          <w:p w14:paraId="69AA1346" w14:textId="38EE3E83" w:rsidR="00F440CF" w:rsidRPr="00F4218B" w:rsidRDefault="00F440CF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Control-std bowel prep:</w:t>
            </w:r>
            <w:r w:rsidRPr="00F4218B">
              <w:rPr>
                <w:sz w:val="22"/>
                <w:szCs w:val="22"/>
              </w:rPr>
              <w:br/>
              <w:t xml:space="preserve">15/32 (48%)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AE 25%</w:t>
            </w:r>
          </w:p>
        </w:tc>
        <w:tc>
          <w:tcPr>
            <w:tcW w:w="1530" w:type="dxa"/>
            <w:shd w:val="clear" w:color="auto" w:fill="auto"/>
          </w:tcPr>
          <w:p w14:paraId="3CB261EF" w14:textId="77777777" w:rsidR="00F440CF" w:rsidRPr="00F4218B" w:rsidRDefault="00F440CF" w:rsidP="000906BD">
            <w:pPr>
              <w:pStyle w:val="BodyText"/>
              <w:rPr>
                <w:b/>
                <w:color w:val="FF00FF"/>
              </w:rPr>
            </w:pPr>
            <w:r w:rsidRPr="00F4218B">
              <w:rPr>
                <w:b/>
                <w:color w:val="0D0D0D" w:themeColor="text1" w:themeTint="F2"/>
              </w:rPr>
              <w:t>Rayes</w:t>
            </w:r>
            <w:r w:rsidRPr="00F4218B">
              <w:rPr>
                <w:b/>
                <w:color w:val="FF00FF"/>
              </w:rPr>
              <w:t xml:space="preserve"> </w:t>
            </w:r>
            <w:r w:rsidRPr="00F4218B">
              <w:t>N</w:t>
            </w:r>
            <w:r w:rsidRPr="00F4218B">
              <w:br/>
              <w:t xml:space="preserve">2002 </w:t>
            </w:r>
            <w:r w:rsidRPr="00F4218B">
              <w:rPr>
                <w:b/>
                <w:color w:val="FF0000"/>
              </w:rPr>
              <w:t>B</w:t>
            </w:r>
            <w:r w:rsidRPr="00F4218B"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Transplantation</w:t>
            </w:r>
          </w:p>
        </w:tc>
      </w:tr>
      <w:tr w:rsidR="00A00ABE" w:rsidRPr="00F4218B" w14:paraId="339EAF0F" w14:textId="77777777" w:rsidTr="00EF06FF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123" w14:textId="77777777" w:rsidR="00A00ABE" w:rsidRPr="00F4218B" w:rsidRDefault="00A00ABE" w:rsidP="00A00ABE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A0C" w14:textId="77777777" w:rsidR="00A00ABE" w:rsidRPr="00F4218B" w:rsidRDefault="00A00ABE" w:rsidP="00A00ABE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plantarum 299v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(“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Proviva</w:t>
            </w:r>
            <w:r w:rsidRPr="00F4218B">
              <w:rPr>
                <w:sz w:val="22"/>
                <w:szCs w:val="22"/>
              </w:rPr>
              <w:t>”</w:t>
            </w:r>
            <w:r w:rsidR="00DA6A98" w:rsidRPr="00F4218B">
              <w:rPr>
                <w:sz w:val="22"/>
                <w:szCs w:val="22"/>
              </w:rPr>
              <w:t>)</w:t>
            </w:r>
            <w:r w:rsidRPr="00F4218B">
              <w:rPr>
                <w:sz w:val="22"/>
                <w:szCs w:val="22"/>
              </w:rPr>
              <w:t>, open trial</w:t>
            </w:r>
            <w:r w:rsidR="00DA6A98" w:rsidRPr="00F4218B">
              <w:t xml:space="preserve"> </w:t>
            </w:r>
            <w:r w:rsidR="00DA6A98" w:rsidRPr="00F4218B">
              <w:br/>
              <w:t xml:space="preserve">no placebo, </w:t>
            </w:r>
            <w:proofErr w:type="gramStart"/>
            <w:r w:rsidR="00DA6A98" w:rsidRPr="00F4218B">
              <w:t>just  untreated</w:t>
            </w:r>
            <w:proofErr w:type="gramEnd"/>
            <w:r w:rsidR="00DA6A98" w:rsidRPr="00F4218B">
              <w:t xml:space="preserve"> controls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280" w14:textId="77777777" w:rsidR="00A00ABE" w:rsidRPr="00F4218B" w:rsidRDefault="00A00ABE" w:rsidP="00DA6A98">
            <w:pPr>
              <w:pStyle w:val="BodyText"/>
            </w:pPr>
            <w:r w:rsidRPr="00F4218B">
              <w:t>adults</w:t>
            </w:r>
            <w:r w:rsidR="00DA6A98" w:rsidRPr="00F4218B">
              <w:br/>
            </w:r>
            <w:r w:rsidRPr="00F4218B">
              <w:t>patients undergoing major abd surgery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0F4" w14:textId="77777777" w:rsidR="00A00ABE" w:rsidRPr="00F4218B" w:rsidRDefault="00A00ABE" w:rsidP="00A00ABE">
            <w:pPr>
              <w:pStyle w:val="BodyText"/>
            </w:pPr>
            <w:r w:rsidRPr="00F4218B">
              <w:t>129 enrolled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347" w14:textId="77777777" w:rsidR="00A00ABE" w:rsidRPr="00F4218B" w:rsidRDefault="00A00ABE" w:rsidP="00A00ABE">
            <w:pPr>
              <w:pStyle w:val="BodyText"/>
            </w:pPr>
            <w:r w:rsidRPr="00F4218B">
              <w:t>~2.5 x 10</w:t>
            </w:r>
            <w:r w:rsidRPr="00F4218B">
              <w:rPr>
                <w:vertAlign w:val="superscript"/>
              </w:rPr>
              <w:t>9</w:t>
            </w:r>
            <w:r w:rsidRPr="00F4218B">
              <w:t xml:space="preserve"> cfu/d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78C" w14:textId="77777777" w:rsidR="00A00ABE" w:rsidRPr="00F4218B" w:rsidRDefault="00A00ABE" w:rsidP="00A00ABE">
            <w:pPr>
              <w:pStyle w:val="BodyText"/>
            </w:pPr>
            <w:r w:rsidRPr="00F4218B">
              <w:t>Md 9 d pre-op and Md 5 days post-op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043" w14:textId="77777777" w:rsidR="00A00ABE" w:rsidRPr="00F4218B" w:rsidRDefault="00A00ABE" w:rsidP="00A00AB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In 64, </w:t>
            </w:r>
            <w:r w:rsidRPr="00F4218B">
              <w:rPr>
                <w:sz w:val="22"/>
                <w:szCs w:val="22"/>
              </w:rPr>
              <w:br/>
              <w:t>bacterial translocation 12%, p=0.82,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sepsis</w:t>
            </w:r>
            <w:r w:rsidRPr="00F4218B">
              <w:rPr>
                <w:sz w:val="22"/>
                <w:szCs w:val="22"/>
              </w:rPr>
              <w:t xml:space="preserve"> (13%, ns) or gastric colonization with enterics (11%) ns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B1D" w14:textId="77777777" w:rsidR="00A00ABE" w:rsidRPr="00F4218B" w:rsidRDefault="00A00ABE" w:rsidP="00A00AB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In 65 non-probiotic group, BT (12%), </w:t>
            </w:r>
            <w:r w:rsidRPr="00F4218B">
              <w:rPr>
                <w:b/>
                <w:sz w:val="22"/>
                <w:szCs w:val="22"/>
              </w:rPr>
              <w:t>sepsis</w:t>
            </w:r>
            <w:r w:rsidRPr="00F4218B">
              <w:rPr>
                <w:sz w:val="22"/>
                <w:szCs w:val="22"/>
              </w:rPr>
              <w:t xml:space="preserve"> (15%) or gastric colonization (17%)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140" w14:textId="77777777" w:rsidR="00A00ABE" w:rsidRPr="00F4218B" w:rsidRDefault="00A00ABE" w:rsidP="00A00ABE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McNaught</w:t>
            </w:r>
            <w:r w:rsidRPr="00F4218B">
              <w:t xml:space="preserve"> CE </w:t>
            </w:r>
            <w:r w:rsidRPr="00F4218B">
              <w:br/>
              <w:t xml:space="preserve">2002 </w:t>
            </w:r>
            <w:r w:rsidRPr="00F4218B">
              <w:br/>
              <w:t>Gut</w:t>
            </w:r>
          </w:p>
        </w:tc>
      </w:tr>
    </w:tbl>
    <w:p w14:paraId="69AEA132" w14:textId="77777777" w:rsidR="00EF06FF" w:rsidRPr="00F4218B" w:rsidRDefault="00CF5F1B">
      <w:r w:rsidRPr="00F4218B">
        <w:br w:type="page"/>
      </w:r>
    </w:p>
    <w:p w14:paraId="6B6AF7B1" w14:textId="77777777" w:rsidR="00EF06FF" w:rsidRPr="00F4218B" w:rsidRDefault="00EF06FF">
      <w:pPr>
        <w:rPr>
          <w:b/>
        </w:rPr>
      </w:pPr>
      <w:r w:rsidRPr="00F4218B">
        <w:rPr>
          <w:b/>
        </w:rPr>
        <w:lastRenderedPageBreak/>
        <w:t>Surgical infections- page 2</w:t>
      </w:r>
    </w:p>
    <w:tbl>
      <w:tblPr>
        <w:tblpPr w:leftFromText="180" w:rightFromText="180" w:vertAnchor="text" w:horzAnchor="margin" w:tblpY="2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74"/>
        <w:gridCol w:w="1216"/>
        <w:gridCol w:w="990"/>
        <w:gridCol w:w="900"/>
        <w:gridCol w:w="1080"/>
        <w:gridCol w:w="1306"/>
        <w:gridCol w:w="1124"/>
        <w:gridCol w:w="1440"/>
      </w:tblGrid>
      <w:tr w:rsidR="00EF06FF" w:rsidRPr="00F4218B" w14:paraId="72094D51" w14:textId="77777777" w:rsidTr="00EF06FF">
        <w:trPr>
          <w:trHeight w:val="773"/>
        </w:trPr>
        <w:tc>
          <w:tcPr>
            <w:tcW w:w="288" w:type="dxa"/>
          </w:tcPr>
          <w:p w14:paraId="01AD3D29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74" w:type="dxa"/>
          </w:tcPr>
          <w:p w14:paraId="6E100B1C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78871A5F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216" w:type="dxa"/>
          </w:tcPr>
          <w:p w14:paraId="720BA053" w14:textId="77777777" w:rsidR="00EF06FF" w:rsidRPr="00F4218B" w:rsidRDefault="00EF06FF" w:rsidP="00EF06FF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90" w:type="dxa"/>
          </w:tcPr>
          <w:p w14:paraId="43128D0F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900" w:type="dxa"/>
          </w:tcPr>
          <w:p w14:paraId="39BA4A7F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Daily dose</w:t>
            </w:r>
          </w:p>
        </w:tc>
        <w:tc>
          <w:tcPr>
            <w:tcW w:w="1080" w:type="dxa"/>
          </w:tcPr>
          <w:p w14:paraId="3AC8C001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306" w:type="dxa"/>
          </w:tcPr>
          <w:p w14:paraId="427AC659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post-surgery infections in probiotic</w:t>
            </w:r>
          </w:p>
        </w:tc>
        <w:tc>
          <w:tcPr>
            <w:tcW w:w="1124" w:type="dxa"/>
          </w:tcPr>
          <w:p w14:paraId="7B1811F4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Infections in control</w:t>
            </w:r>
          </w:p>
        </w:tc>
        <w:tc>
          <w:tcPr>
            <w:tcW w:w="1440" w:type="dxa"/>
          </w:tcPr>
          <w:p w14:paraId="6575C4BC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EF06FF" w:rsidRPr="00F4218B" w14:paraId="5276295C" w14:textId="77777777" w:rsidTr="00EF06FF">
        <w:trPr>
          <w:trHeight w:val="773"/>
        </w:trPr>
        <w:tc>
          <w:tcPr>
            <w:tcW w:w="288" w:type="dxa"/>
          </w:tcPr>
          <w:p w14:paraId="69E80147" w14:textId="77777777" w:rsidR="00EF06FF" w:rsidRPr="00F4218B" w:rsidRDefault="00EF06FF" w:rsidP="00EF06FF">
            <w:pPr>
              <w:pStyle w:val="BodyText"/>
              <w:rPr>
                <w:b/>
                <w:sz w:val="20"/>
                <w:vertAlign w:val="subscript"/>
              </w:rPr>
            </w:pPr>
            <w:r w:rsidRPr="00F4218B">
              <w:rPr>
                <w:b/>
                <w:sz w:val="20"/>
                <w:vertAlign w:val="subscript"/>
              </w:rPr>
              <w:t>+</w:t>
            </w:r>
          </w:p>
        </w:tc>
        <w:tc>
          <w:tcPr>
            <w:tcW w:w="1574" w:type="dxa"/>
          </w:tcPr>
          <w:p w14:paraId="0485ED85" w14:textId="77777777" w:rsidR="00EF06FF" w:rsidRPr="00F4218B" w:rsidRDefault="00EF06FF" w:rsidP="00EF06FF">
            <w:pPr>
              <w:pStyle w:val="BodyText"/>
              <w:rPr>
                <w:i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“Synbiotic 2000” ®</w:t>
            </w:r>
            <w:r w:rsidRPr="00F4218B">
              <w:rPr>
                <w:i/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i/>
                <w:sz w:val="16"/>
                <w:szCs w:val="16"/>
              </w:rPr>
              <w:t xml:space="preserve">(Pediacoccus pentosaceus </w:t>
            </w:r>
            <w:r w:rsidRPr="00F4218B">
              <w:rPr>
                <w:i/>
                <w:sz w:val="16"/>
                <w:szCs w:val="16"/>
              </w:rPr>
              <w:br/>
              <w:t>5-</w:t>
            </w:r>
            <w:proofErr w:type="gramStart"/>
            <w:r w:rsidRPr="00F4218B">
              <w:rPr>
                <w:i/>
                <w:sz w:val="16"/>
                <w:szCs w:val="16"/>
              </w:rPr>
              <w:t>33:3  +</w:t>
            </w:r>
            <w:proofErr w:type="gramEnd"/>
            <w:r w:rsidRPr="00F4218B">
              <w:rPr>
                <w:i/>
                <w:sz w:val="16"/>
                <w:szCs w:val="16"/>
              </w:rPr>
              <w:t xml:space="preserve"> Leuconostoc mesenteroides 77:1 +</w:t>
            </w:r>
            <w:r w:rsidRPr="00F4218B">
              <w:rPr>
                <w:i/>
                <w:sz w:val="16"/>
                <w:szCs w:val="16"/>
              </w:rPr>
              <w:br/>
              <w:t>Lacto. paracasei ssp. Paracasei F19 +</w:t>
            </w:r>
            <w:r w:rsidRPr="00F4218B">
              <w:rPr>
                <w:i/>
                <w:sz w:val="16"/>
                <w:szCs w:val="16"/>
              </w:rPr>
              <w:br/>
              <w:t>L. plantarum 2362)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16"/>
                <w:szCs w:val="16"/>
              </w:rPr>
              <w:t>and 4 fibers</w:t>
            </w:r>
          </w:p>
        </w:tc>
        <w:tc>
          <w:tcPr>
            <w:tcW w:w="1216" w:type="dxa"/>
          </w:tcPr>
          <w:p w14:paraId="20F5A9EF" w14:textId="77777777" w:rsidR="00EF06FF" w:rsidRPr="00F4218B" w:rsidRDefault="00EF06FF" w:rsidP="00EF06FF">
            <w:pPr>
              <w:pStyle w:val="BodyText"/>
              <w:tabs>
                <w:tab w:val="left" w:pos="556"/>
              </w:tabs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adults scheduled for liver transplant</w:t>
            </w:r>
          </w:p>
        </w:tc>
        <w:tc>
          <w:tcPr>
            <w:tcW w:w="990" w:type="dxa"/>
          </w:tcPr>
          <w:p w14:paraId="0B850C85" w14:textId="77777777" w:rsidR="00EF06FF" w:rsidRPr="00F4218B" w:rsidRDefault="00EF06FF" w:rsidP="00EF06FF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66 enrolled </w:t>
            </w:r>
            <w:r w:rsidRPr="00F4218B">
              <w:rPr>
                <w:sz w:val="22"/>
                <w:szCs w:val="22"/>
              </w:rPr>
              <w:br/>
              <w:t>n=66</w:t>
            </w:r>
            <w:r w:rsidRPr="00F4218B">
              <w:rPr>
                <w:sz w:val="22"/>
                <w:szCs w:val="22"/>
              </w:rPr>
              <w:br/>
              <w:t>done</w:t>
            </w:r>
          </w:p>
        </w:tc>
        <w:tc>
          <w:tcPr>
            <w:tcW w:w="900" w:type="dxa"/>
          </w:tcPr>
          <w:p w14:paraId="0A3E03DD" w14:textId="77777777" w:rsidR="00EF06FF" w:rsidRPr="00F4218B" w:rsidRDefault="00EF06FF" w:rsidP="00EF06FF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 x 10</w:t>
            </w:r>
            <w:r w:rsidRPr="00F4218B">
              <w:rPr>
                <w:sz w:val="22"/>
                <w:szCs w:val="22"/>
                <w:vertAlign w:val="superscript"/>
              </w:rPr>
              <w:t xml:space="preserve">10 </w:t>
            </w:r>
            <w:r w:rsidRPr="00F4218B">
              <w:rPr>
                <w:sz w:val="22"/>
                <w:szCs w:val="22"/>
              </w:rPr>
              <w:t>/d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</w:rPr>
              <w:t>and 20g/d fiber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sachet</w:t>
            </w:r>
          </w:p>
        </w:tc>
        <w:tc>
          <w:tcPr>
            <w:tcW w:w="1080" w:type="dxa"/>
          </w:tcPr>
          <w:p w14:paraId="0826FBF2" w14:textId="77777777" w:rsidR="00EF06FF" w:rsidRPr="00F4218B" w:rsidRDefault="00EF06FF" w:rsidP="00EF06FF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Started on day of surgery and then for 2 weeks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2 weeks</w:t>
            </w:r>
          </w:p>
        </w:tc>
        <w:tc>
          <w:tcPr>
            <w:tcW w:w="1306" w:type="dxa"/>
          </w:tcPr>
          <w:p w14:paraId="5A9C3167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1/33 (3%),</w:t>
            </w:r>
            <w:r w:rsidRPr="00F4218B">
              <w:rPr>
                <w:sz w:val="22"/>
                <w:szCs w:val="22"/>
              </w:rPr>
              <w:br/>
              <w:t>P&lt;0.05</w:t>
            </w:r>
          </w:p>
        </w:tc>
        <w:tc>
          <w:tcPr>
            <w:tcW w:w="1124" w:type="dxa"/>
          </w:tcPr>
          <w:p w14:paraId="352028FD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Placebo + 4 fibers only</w:t>
            </w:r>
            <w:r w:rsidRPr="00F4218B">
              <w:rPr>
                <w:sz w:val="22"/>
                <w:szCs w:val="22"/>
              </w:rPr>
              <w:br/>
              <w:t>16/33 (48%)</w:t>
            </w:r>
          </w:p>
        </w:tc>
        <w:tc>
          <w:tcPr>
            <w:tcW w:w="1440" w:type="dxa"/>
          </w:tcPr>
          <w:p w14:paraId="2DD15352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Rayes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N</w:t>
            </w:r>
            <w:r w:rsidRPr="00F4218B">
              <w:rPr>
                <w:sz w:val="22"/>
                <w:szCs w:val="22"/>
              </w:rPr>
              <w:t xml:space="preserve"> 2005</w:t>
            </w:r>
            <w:r w:rsidRPr="00F4218B">
              <w:rPr>
                <w:sz w:val="22"/>
                <w:szCs w:val="22"/>
              </w:rPr>
              <w:br/>
              <w:t>Am J Transplant-ation</w:t>
            </w:r>
          </w:p>
        </w:tc>
      </w:tr>
      <w:tr w:rsidR="00EF06FF" w:rsidRPr="00F4218B" w14:paraId="61885B25" w14:textId="77777777" w:rsidTr="00EF06FF">
        <w:trPr>
          <w:trHeight w:val="773"/>
        </w:trPr>
        <w:tc>
          <w:tcPr>
            <w:tcW w:w="288" w:type="dxa"/>
          </w:tcPr>
          <w:p w14:paraId="1A1D8D95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</w:t>
            </w:r>
          </w:p>
        </w:tc>
        <w:tc>
          <w:tcPr>
            <w:tcW w:w="1574" w:type="dxa"/>
          </w:tcPr>
          <w:p w14:paraId="7ACD5AD4" w14:textId="77777777" w:rsidR="00EF06FF" w:rsidRPr="00F4218B" w:rsidRDefault="00EF06FF" w:rsidP="00EF06FF">
            <w:pPr>
              <w:pStyle w:val="BodyText"/>
              <w:rPr>
                <w:i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“Synbiotic 2000” ®</w:t>
            </w:r>
            <w:r w:rsidRPr="00F4218B">
              <w:rPr>
                <w:i/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i/>
                <w:sz w:val="16"/>
                <w:szCs w:val="16"/>
              </w:rPr>
              <w:t xml:space="preserve">(Pediacoccus pentosaceus </w:t>
            </w:r>
            <w:r w:rsidRPr="00F4218B">
              <w:rPr>
                <w:i/>
                <w:sz w:val="16"/>
                <w:szCs w:val="16"/>
              </w:rPr>
              <w:br/>
              <w:t>5-</w:t>
            </w:r>
            <w:proofErr w:type="gramStart"/>
            <w:r w:rsidRPr="00F4218B">
              <w:rPr>
                <w:i/>
                <w:sz w:val="16"/>
                <w:szCs w:val="16"/>
              </w:rPr>
              <w:t>33:3  +</w:t>
            </w:r>
            <w:proofErr w:type="gramEnd"/>
            <w:r w:rsidRPr="00F4218B">
              <w:rPr>
                <w:i/>
                <w:sz w:val="16"/>
                <w:szCs w:val="16"/>
              </w:rPr>
              <w:t xml:space="preserve"> Leuconostoc mesenteroides 77:1 +</w:t>
            </w:r>
            <w:r w:rsidRPr="00F4218B">
              <w:rPr>
                <w:i/>
                <w:sz w:val="16"/>
                <w:szCs w:val="16"/>
              </w:rPr>
              <w:br/>
              <w:t>Lacto. paracasei ssp. Paracasei F19 +</w:t>
            </w:r>
            <w:r w:rsidRPr="00F4218B">
              <w:rPr>
                <w:i/>
                <w:sz w:val="16"/>
                <w:szCs w:val="16"/>
              </w:rPr>
              <w:br/>
              <w:t>L. plantarum 2362)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16"/>
                <w:szCs w:val="16"/>
              </w:rPr>
              <w:t>and 4 fibers</w:t>
            </w:r>
          </w:p>
        </w:tc>
        <w:tc>
          <w:tcPr>
            <w:tcW w:w="1216" w:type="dxa"/>
          </w:tcPr>
          <w:p w14:paraId="33225EB8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Multiple trauma patients at 5 ICUs</w:t>
            </w:r>
            <w:r w:rsidRPr="00F4218B">
              <w:rPr>
                <w:sz w:val="22"/>
                <w:szCs w:val="22"/>
              </w:rPr>
              <w:br/>
              <w:t>GREECE</w:t>
            </w:r>
          </w:p>
        </w:tc>
        <w:tc>
          <w:tcPr>
            <w:tcW w:w="990" w:type="dxa"/>
          </w:tcPr>
          <w:p w14:paraId="48987B4E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65</w:t>
            </w:r>
            <w:r w:rsidRPr="00F4218B">
              <w:rPr>
                <w:sz w:val="22"/>
                <w:szCs w:val="22"/>
              </w:rPr>
              <w:br/>
            </w:r>
          </w:p>
        </w:tc>
        <w:tc>
          <w:tcPr>
            <w:tcW w:w="900" w:type="dxa"/>
          </w:tcPr>
          <w:p w14:paraId="1CBF3D99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4 x 10</w:t>
            </w:r>
            <w:r w:rsidRPr="00F4218B">
              <w:rPr>
                <w:sz w:val="22"/>
                <w:szCs w:val="22"/>
                <w:vertAlign w:val="superscript"/>
              </w:rPr>
              <w:t>11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</w:rPr>
              <w:t>per day</w:t>
            </w:r>
            <w:r w:rsidRPr="00F4218B">
              <w:rPr>
                <w:sz w:val="22"/>
                <w:szCs w:val="22"/>
              </w:rPr>
              <w:br/>
              <w:t>(12 g/d of 4 fibers:</w:t>
            </w:r>
            <w:r w:rsidRPr="00F4218B">
              <w:rPr>
                <w:sz w:val="22"/>
                <w:szCs w:val="22"/>
              </w:rPr>
              <w:br/>
              <w:t>inulin, oat bran, pectin, starch)</w:t>
            </w:r>
          </w:p>
        </w:tc>
        <w:tc>
          <w:tcPr>
            <w:tcW w:w="1080" w:type="dxa"/>
          </w:tcPr>
          <w:p w14:paraId="6FAADD63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15 days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until ICU discharge</w:t>
            </w:r>
          </w:p>
        </w:tc>
        <w:tc>
          <w:tcPr>
            <w:tcW w:w="1306" w:type="dxa"/>
          </w:tcPr>
          <w:p w14:paraId="08FC11C2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22/35 (63%), p=0.01</w:t>
            </w:r>
          </w:p>
        </w:tc>
        <w:tc>
          <w:tcPr>
            <w:tcW w:w="1124" w:type="dxa"/>
          </w:tcPr>
          <w:p w14:paraId="4941FD71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27/30 (90%)</w:t>
            </w:r>
          </w:p>
        </w:tc>
        <w:tc>
          <w:tcPr>
            <w:tcW w:w="1440" w:type="dxa"/>
          </w:tcPr>
          <w:p w14:paraId="03A4BA36" w14:textId="77777777" w:rsidR="00EF06FF" w:rsidRPr="00F4218B" w:rsidRDefault="00EF06FF" w:rsidP="00EF06FF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Kotzampassi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H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2006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Langenbecks Arch Surg</w:t>
            </w:r>
          </w:p>
        </w:tc>
      </w:tr>
      <w:tr w:rsidR="00EF06FF" w:rsidRPr="00F4218B" w14:paraId="1D850B4E" w14:textId="77777777" w:rsidTr="00EF06FF">
        <w:trPr>
          <w:trHeight w:val="773"/>
        </w:trPr>
        <w:tc>
          <w:tcPr>
            <w:tcW w:w="288" w:type="dxa"/>
          </w:tcPr>
          <w:p w14:paraId="471D76C1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</w:t>
            </w:r>
          </w:p>
        </w:tc>
        <w:tc>
          <w:tcPr>
            <w:tcW w:w="1574" w:type="dxa"/>
          </w:tcPr>
          <w:p w14:paraId="50619B8F" w14:textId="77777777" w:rsidR="00EF06FF" w:rsidRPr="00F4218B" w:rsidRDefault="00EF06FF" w:rsidP="00EF06FF">
            <w:pPr>
              <w:pStyle w:val="BodyText"/>
              <w:rPr>
                <w:i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“Synbiotic 2000” ®</w:t>
            </w:r>
            <w:r w:rsidRPr="00F4218B">
              <w:rPr>
                <w:i/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i/>
                <w:sz w:val="16"/>
                <w:szCs w:val="16"/>
              </w:rPr>
              <w:t xml:space="preserve">(Pediacoccus pentosaceus </w:t>
            </w:r>
            <w:r w:rsidRPr="00F4218B">
              <w:rPr>
                <w:i/>
                <w:sz w:val="16"/>
                <w:szCs w:val="16"/>
              </w:rPr>
              <w:br/>
              <w:t>5-</w:t>
            </w:r>
            <w:proofErr w:type="gramStart"/>
            <w:r w:rsidRPr="00F4218B">
              <w:rPr>
                <w:i/>
                <w:sz w:val="16"/>
                <w:szCs w:val="16"/>
              </w:rPr>
              <w:t>33:3  +</w:t>
            </w:r>
            <w:proofErr w:type="gramEnd"/>
            <w:r w:rsidRPr="00F4218B">
              <w:rPr>
                <w:i/>
                <w:sz w:val="16"/>
                <w:szCs w:val="16"/>
              </w:rPr>
              <w:t xml:space="preserve"> Leuconostoc mesenteroides 77:1 +</w:t>
            </w:r>
            <w:r w:rsidRPr="00F4218B">
              <w:rPr>
                <w:i/>
                <w:sz w:val="16"/>
                <w:szCs w:val="16"/>
              </w:rPr>
              <w:br/>
              <w:t>Lacto. paracasei ssp. Paracasei F19 +</w:t>
            </w:r>
            <w:r w:rsidRPr="00F4218B">
              <w:rPr>
                <w:i/>
                <w:sz w:val="16"/>
                <w:szCs w:val="16"/>
              </w:rPr>
              <w:br/>
              <w:t>L. plantarum 2362)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16"/>
                <w:szCs w:val="16"/>
              </w:rPr>
              <w:t>and 4 fibers</w:t>
            </w:r>
          </w:p>
        </w:tc>
        <w:tc>
          <w:tcPr>
            <w:tcW w:w="1216" w:type="dxa"/>
          </w:tcPr>
          <w:p w14:paraId="4B99A7CC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adults with pancreatic resection</w:t>
            </w:r>
          </w:p>
        </w:tc>
        <w:tc>
          <w:tcPr>
            <w:tcW w:w="990" w:type="dxa"/>
          </w:tcPr>
          <w:p w14:paraId="60C717B2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89 enrolled 80 done</w:t>
            </w:r>
          </w:p>
        </w:tc>
        <w:tc>
          <w:tcPr>
            <w:tcW w:w="900" w:type="dxa"/>
          </w:tcPr>
          <w:p w14:paraId="50E4F8A8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10 </w:t>
            </w:r>
            <w:r w:rsidRPr="00F4218B">
              <w:rPr>
                <w:sz w:val="22"/>
                <w:szCs w:val="22"/>
                <w:vertAlign w:val="superscript"/>
              </w:rPr>
              <w:t xml:space="preserve">10 </w:t>
            </w:r>
            <w:r w:rsidRPr="00F4218B">
              <w:rPr>
                <w:sz w:val="22"/>
                <w:szCs w:val="22"/>
              </w:rPr>
              <w:t>and 10g fiber</w:t>
            </w:r>
          </w:p>
        </w:tc>
        <w:tc>
          <w:tcPr>
            <w:tcW w:w="1080" w:type="dxa"/>
          </w:tcPr>
          <w:p w14:paraId="7B241B92" w14:textId="77777777" w:rsidR="00EF06FF" w:rsidRPr="00F4218B" w:rsidRDefault="00EF06FF" w:rsidP="00EF06FF">
            <w:pPr>
              <w:pStyle w:val="BodyText"/>
            </w:pPr>
            <w:r w:rsidRPr="00F4218B">
              <w:t>9 days</w:t>
            </w:r>
          </w:p>
        </w:tc>
        <w:tc>
          <w:tcPr>
            <w:tcW w:w="1306" w:type="dxa"/>
          </w:tcPr>
          <w:p w14:paraId="3342A860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5/40 (12.5%)*</w:t>
            </w:r>
          </w:p>
        </w:tc>
        <w:tc>
          <w:tcPr>
            <w:tcW w:w="1124" w:type="dxa"/>
          </w:tcPr>
          <w:p w14:paraId="1F4239ED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16/40 (40%)</w:t>
            </w:r>
            <w:r w:rsidRPr="00F4218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</w:tcPr>
          <w:p w14:paraId="4AB504C6" w14:textId="77777777" w:rsidR="00EF06FF" w:rsidRPr="00F4218B" w:rsidRDefault="00EF06FF" w:rsidP="00EF06FF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Rayes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N 2007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Annals of Surgery</w:t>
            </w:r>
          </w:p>
        </w:tc>
      </w:tr>
      <w:tr w:rsidR="00EF06FF" w:rsidRPr="00F4218B" w14:paraId="262B1714" w14:textId="77777777" w:rsidTr="00EF06FF">
        <w:trPr>
          <w:trHeight w:val="773"/>
        </w:trPr>
        <w:tc>
          <w:tcPr>
            <w:tcW w:w="288" w:type="dxa"/>
          </w:tcPr>
          <w:p w14:paraId="140F6DFB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+</w:t>
            </w:r>
          </w:p>
        </w:tc>
        <w:tc>
          <w:tcPr>
            <w:tcW w:w="1574" w:type="dxa"/>
          </w:tcPr>
          <w:p w14:paraId="2EFAE3F7" w14:textId="77777777" w:rsidR="00EF06FF" w:rsidRPr="00F4218B" w:rsidRDefault="00EF06FF" w:rsidP="00EF06FF">
            <w:pPr>
              <w:pStyle w:val="BodyText"/>
              <w:rPr>
                <w:i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“Synbiotic 2000” ®</w:t>
            </w:r>
            <w:r w:rsidRPr="00F4218B">
              <w:rPr>
                <w:i/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i/>
                <w:sz w:val="16"/>
                <w:szCs w:val="16"/>
              </w:rPr>
              <w:t xml:space="preserve">(Pediacoccus pentosaceus </w:t>
            </w:r>
            <w:r w:rsidRPr="00F4218B">
              <w:rPr>
                <w:i/>
                <w:sz w:val="16"/>
                <w:szCs w:val="16"/>
              </w:rPr>
              <w:br/>
              <w:t>5-</w:t>
            </w:r>
            <w:proofErr w:type="gramStart"/>
            <w:r w:rsidRPr="00F4218B">
              <w:rPr>
                <w:i/>
                <w:sz w:val="16"/>
                <w:szCs w:val="16"/>
              </w:rPr>
              <w:t>33:3  +</w:t>
            </w:r>
            <w:proofErr w:type="gramEnd"/>
            <w:r w:rsidRPr="00F4218B">
              <w:rPr>
                <w:i/>
                <w:sz w:val="16"/>
                <w:szCs w:val="16"/>
              </w:rPr>
              <w:t xml:space="preserve"> Leuconostoc mesenteroides 77:1 +</w:t>
            </w:r>
            <w:r w:rsidRPr="00F4218B">
              <w:rPr>
                <w:i/>
                <w:sz w:val="16"/>
                <w:szCs w:val="16"/>
              </w:rPr>
              <w:br/>
              <w:t>Lacto. paracasei ssp. Paracasei F19 +</w:t>
            </w:r>
            <w:r w:rsidRPr="00F4218B">
              <w:rPr>
                <w:i/>
                <w:sz w:val="16"/>
                <w:szCs w:val="16"/>
              </w:rPr>
              <w:br/>
              <w:t>L. plantarum 2362)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16"/>
                <w:szCs w:val="16"/>
              </w:rPr>
              <w:t>and 4 fibers</w:t>
            </w:r>
          </w:p>
        </w:tc>
        <w:tc>
          <w:tcPr>
            <w:tcW w:w="1216" w:type="dxa"/>
          </w:tcPr>
          <w:p w14:paraId="6A0853E5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multiple injured adults in surgical ICU. All had enteral feed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16"/>
                <w:szCs w:val="16"/>
              </w:rPr>
              <w:t>SLOVENIA</w:t>
            </w:r>
          </w:p>
        </w:tc>
        <w:tc>
          <w:tcPr>
            <w:tcW w:w="990" w:type="dxa"/>
          </w:tcPr>
          <w:p w14:paraId="5C8757E0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132 enrolled</w:t>
            </w:r>
            <w:r w:rsidRPr="00F4218B">
              <w:rPr>
                <w:sz w:val="22"/>
                <w:szCs w:val="22"/>
              </w:rPr>
              <w:br/>
              <w:t>n=113 done</w:t>
            </w:r>
          </w:p>
        </w:tc>
        <w:tc>
          <w:tcPr>
            <w:tcW w:w="900" w:type="dxa"/>
          </w:tcPr>
          <w:p w14:paraId="4F43047D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4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</w:rPr>
              <w:t>/d</w:t>
            </w:r>
            <w:r w:rsidRPr="00F4218B">
              <w:rPr>
                <w:sz w:val="22"/>
                <w:szCs w:val="22"/>
              </w:rPr>
              <w:br/>
              <w:t>and</w:t>
            </w:r>
            <w:r w:rsidRPr="00F4218B">
              <w:rPr>
                <w:sz w:val="22"/>
                <w:szCs w:val="22"/>
              </w:rPr>
              <w:br/>
              <w:t>10 g fibers/d</w:t>
            </w:r>
          </w:p>
        </w:tc>
        <w:tc>
          <w:tcPr>
            <w:tcW w:w="1080" w:type="dxa"/>
          </w:tcPr>
          <w:p w14:paraId="591020A0" w14:textId="77777777" w:rsidR="00EF06FF" w:rsidRPr="00F4218B" w:rsidRDefault="00EF06FF" w:rsidP="00EF06FF">
            <w:pPr>
              <w:pStyle w:val="BodyText"/>
            </w:pPr>
            <w:r w:rsidRPr="00F4218B">
              <w:t>nr</w:t>
            </w:r>
          </w:p>
        </w:tc>
        <w:tc>
          <w:tcPr>
            <w:tcW w:w="1306" w:type="dxa"/>
          </w:tcPr>
          <w:p w14:paraId="5AC08592" w14:textId="77777777" w:rsidR="00EF06FF" w:rsidRPr="00F4218B" w:rsidRDefault="00EF06FF" w:rsidP="00EF06FF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5/26 (19%)</w:t>
            </w:r>
            <w:r w:rsidRPr="00F4218B">
              <w:rPr>
                <w:sz w:val="22"/>
                <w:szCs w:val="22"/>
              </w:rPr>
              <w:br/>
              <w:t>p=0.03</w:t>
            </w:r>
          </w:p>
        </w:tc>
        <w:tc>
          <w:tcPr>
            <w:tcW w:w="1124" w:type="dxa"/>
          </w:tcPr>
          <w:p w14:paraId="26D11E03" w14:textId="77777777" w:rsidR="00EF06FF" w:rsidRPr="00F4218B" w:rsidRDefault="00EF06FF" w:rsidP="00EF06FF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46/87 (53%)</w:t>
            </w:r>
          </w:p>
        </w:tc>
        <w:tc>
          <w:tcPr>
            <w:tcW w:w="1440" w:type="dxa"/>
          </w:tcPr>
          <w:p w14:paraId="3F79291D" w14:textId="77777777" w:rsidR="00EF06FF" w:rsidRPr="00F4218B" w:rsidRDefault="00EF06FF" w:rsidP="00EF06FF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Spindler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-Vesel A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2007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J Parent Enter Nutri</w:t>
            </w:r>
          </w:p>
        </w:tc>
      </w:tr>
    </w:tbl>
    <w:p w14:paraId="5E211010" w14:textId="77777777" w:rsidR="00EF06FF" w:rsidRPr="00F4218B" w:rsidRDefault="00EF06FF"/>
    <w:p w14:paraId="35721FB0" w14:textId="77777777" w:rsidR="00EF06FF" w:rsidRPr="00F4218B" w:rsidRDefault="00EF06FF">
      <w:r w:rsidRPr="00F4218B">
        <w:br w:type="page"/>
      </w:r>
    </w:p>
    <w:p w14:paraId="76366FA9" w14:textId="77777777" w:rsidR="00EF06FF" w:rsidRPr="00F4218B" w:rsidRDefault="00EF06FF">
      <w:pPr>
        <w:rPr>
          <w:b/>
        </w:rPr>
      </w:pPr>
      <w:r w:rsidRPr="00F4218B">
        <w:rPr>
          <w:b/>
        </w:rPr>
        <w:lastRenderedPageBreak/>
        <w:t>Post-surgical infections- page 3</w:t>
      </w:r>
    </w:p>
    <w:p w14:paraId="2166A699" w14:textId="77777777" w:rsidR="00EF06FF" w:rsidRPr="00F4218B" w:rsidRDefault="00EF06FF"/>
    <w:tbl>
      <w:tblPr>
        <w:tblpPr w:leftFromText="180" w:rightFromText="180" w:vertAnchor="text" w:horzAnchor="margin" w:tblpY="2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74"/>
        <w:gridCol w:w="1306"/>
        <w:gridCol w:w="900"/>
        <w:gridCol w:w="900"/>
        <w:gridCol w:w="1080"/>
        <w:gridCol w:w="1306"/>
        <w:gridCol w:w="1124"/>
        <w:gridCol w:w="1440"/>
      </w:tblGrid>
      <w:tr w:rsidR="00EF06FF" w:rsidRPr="00F4218B" w14:paraId="2B93D711" w14:textId="77777777" w:rsidTr="00F1185B">
        <w:trPr>
          <w:trHeight w:val="773"/>
        </w:trPr>
        <w:tc>
          <w:tcPr>
            <w:tcW w:w="288" w:type="dxa"/>
          </w:tcPr>
          <w:p w14:paraId="7A120D53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74" w:type="dxa"/>
          </w:tcPr>
          <w:p w14:paraId="21962FE0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  <w:p w14:paraId="19B76EA2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06" w:type="dxa"/>
          </w:tcPr>
          <w:p w14:paraId="2D1BF08E" w14:textId="77777777" w:rsidR="00EF06FF" w:rsidRPr="00F4218B" w:rsidRDefault="00EF06FF" w:rsidP="00EF06FF">
            <w:pPr>
              <w:pStyle w:val="BodyText"/>
              <w:tabs>
                <w:tab w:val="left" w:pos="556"/>
              </w:tabs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 xml:space="preserve">Age of subjects </w:t>
            </w:r>
            <w:r w:rsidRPr="00F4218B">
              <w:rPr>
                <w:b/>
                <w:sz w:val="18"/>
              </w:rPr>
              <w:t>(months)</w:t>
            </w:r>
          </w:p>
        </w:tc>
        <w:tc>
          <w:tcPr>
            <w:tcW w:w="900" w:type="dxa"/>
          </w:tcPr>
          <w:p w14:paraId="23E837CD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No.in study</w:t>
            </w:r>
          </w:p>
        </w:tc>
        <w:tc>
          <w:tcPr>
            <w:tcW w:w="900" w:type="dxa"/>
          </w:tcPr>
          <w:p w14:paraId="1EB18080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Daily dose</w:t>
            </w:r>
          </w:p>
        </w:tc>
        <w:tc>
          <w:tcPr>
            <w:tcW w:w="1080" w:type="dxa"/>
          </w:tcPr>
          <w:p w14:paraId="1A9B7DDA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306" w:type="dxa"/>
          </w:tcPr>
          <w:p w14:paraId="5A37D562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Incidence of post-surgery infections in probiotic</w:t>
            </w:r>
          </w:p>
        </w:tc>
        <w:tc>
          <w:tcPr>
            <w:tcW w:w="1124" w:type="dxa"/>
          </w:tcPr>
          <w:p w14:paraId="2B01EB7E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Infections in control</w:t>
            </w:r>
          </w:p>
        </w:tc>
        <w:tc>
          <w:tcPr>
            <w:tcW w:w="1440" w:type="dxa"/>
          </w:tcPr>
          <w:p w14:paraId="03B400EB" w14:textId="77777777" w:rsidR="00EF06FF" w:rsidRPr="00F4218B" w:rsidRDefault="00EF06FF" w:rsidP="00EF06FF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F1185B" w:rsidRPr="00F4218B" w14:paraId="3FBABE51" w14:textId="77777777" w:rsidTr="00F1185B">
        <w:trPr>
          <w:trHeight w:val="773"/>
        </w:trPr>
        <w:tc>
          <w:tcPr>
            <w:tcW w:w="288" w:type="dxa"/>
          </w:tcPr>
          <w:p w14:paraId="61AE7AA5" w14:textId="77777777" w:rsidR="00F1185B" w:rsidRPr="00F4218B" w:rsidRDefault="00EF1F59" w:rsidP="00F1185B">
            <w:pPr>
              <w:pStyle w:val="BodyText"/>
              <w:rPr>
                <w:b/>
                <w:sz w:val="20"/>
                <w:vertAlign w:val="subscript"/>
              </w:rPr>
            </w:pPr>
            <w:r w:rsidRPr="00F4218B">
              <w:rPr>
                <w:b/>
                <w:sz w:val="20"/>
                <w:vertAlign w:val="subscript"/>
              </w:rPr>
              <w:t>-</w:t>
            </w:r>
          </w:p>
        </w:tc>
        <w:tc>
          <w:tcPr>
            <w:tcW w:w="1574" w:type="dxa"/>
          </w:tcPr>
          <w:p w14:paraId="7DA3F31D" w14:textId="77777777" w:rsidR="00F1185B" w:rsidRPr="00F4218B" w:rsidRDefault="00F1185B" w:rsidP="00F1185B">
            <w:pPr>
              <w:pStyle w:val="BodyText"/>
              <w:rPr>
                <w:i/>
                <w:sz w:val="16"/>
                <w:szCs w:val="16"/>
              </w:rPr>
            </w:pPr>
            <w:r w:rsidRPr="00F4218B">
              <w:rPr>
                <w:i/>
                <w:color w:val="0D0D0D" w:themeColor="text1" w:themeTint="F2"/>
                <w:sz w:val="16"/>
                <w:szCs w:val="16"/>
              </w:rPr>
              <w:t>“Synbiotic 2000” ®</w:t>
            </w:r>
            <w:r w:rsidRPr="00F4218B">
              <w:rPr>
                <w:i/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i/>
                <w:sz w:val="16"/>
                <w:szCs w:val="16"/>
              </w:rPr>
              <w:t xml:space="preserve">(Pediacoccus pentosaceus </w:t>
            </w:r>
            <w:r w:rsidRPr="00F4218B">
              <w:rPr>
                <w:i/>
                <w:sz w:val="16"/>
                <w:szCs w:val="16"/>
              </w:rPr>
              <w:br/>
              <w:t>5-</w:t>
            </w:r>
            <w:proofErr w:type="gramStart"/>
            <w:r w:rsidRPr="00F4218B">
              <w:rPr>
                <w:i/>
                <w:sz w:val="16"/>
                <w:szCs w:val="16"/>
              </w:rPr>
              <w:t>33:3  +</w:t>
            </w:r>
            <w:proofErr w:type="gramEnd"/>
            <w:r w:rsidRPr="00F4218B">
              <w:rPr>
                <w:i/>
                <w:sz w:val="16"/>
                <w:szCs w:val="16"/>
              </w:rPr>
              <w:t xml:space="preserve"> Leuconostoc mesenteroides 77:1 +</w:t>
            </w:r>
            <w:r w:rsidRPr="00F4218B">
              <w:rPr>
                <w:i/>
                <w:sz w:val="16"/>
                <w:szCs w:val="16"/>
              </w:rPr>
              <w:br/>
              <w:t>Lacto. paracasei ssp. Paracasei F19 +</w:t>
            </w:r>
            <w:r w:rsidRPr="00F4218B">
              <w:rPr>
                <w:i/>
                <w:sz w:val="16"/>
                <w:szCs w:val="16"/>
              </w:rPr>
              <w:br/>
              <w:t>L. plantarum 2362)</w:t>
            </w:r>
            <w:r w:rsidRPr="00F4218B">
              <w:rPr>
                <w:i/>
                <w:sz w:val="16"/>
                <w:szCs w:val="16"/>
              </w:rPr>
              <w:br/>
            </w:r>
            <w:r w:rsidRPr="00F4218B">
              <w:rPr>
                <w:sz w:val="16"/>
                <w:szCs w:val="16"/>
              </w:rPr>
              <w:t>and 4 fibers</w:t>
            </w:r>
          </w:p>
        </w:tc>
        <w:tc>
          <w:tcPr>
            <w:tcW w:w="1306" w:type="dxa"/>
          </w:tcPr>
          <w:p w14:paraId="15B2A450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Adults with hepatecomy surgery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All had enteral feeding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GERMANY</w:t>
            </w:r>
          </w:p>
        </w:tc>
        <w:tc>
          <w:tcPr>
            <w:tcW w:w="900" w:type="dxa"/>
          </w:tcPr>
          <w:p w14:paraId="01563F73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14:paraId="64CCBC99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2 x 10</w:t>
            </w:r>
            <w:r w:rsidRPr="00F4218B">
              <w:rPr>
                <w:color w:val="0D0D0D" w:themeColor="text1" w:themeTint="F2"/>
                <w:sz w:val="22"/>
                <w:szCs w:val="22"/>
                <w:vertAlign w:val="superscript"/>
              </w:rPr>
              <w:t>10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sachet</w:t>
            </w:r>
          </w:p>
        </w:tc>
        <w:tc>
          <w:tcPr>
            <w:tcW w:w="1080" w:type="dxa"/>
          </w:tcPr>
          <w:p w14:paraId="1D6C1EAA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10 days</w:t>
            </w:r>
          </w:p>
        </w:tc>
        <w:tc>
          <w:tcPr>
            <w:tcW w:w="1306" w:type="dxa"/>
          </w:tcPr>
          <w:p w14:paraId="57E11FF8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>3/9 (33%) ns</w:t>
            </w:r>
          </w:p>
        </w:tc>
        <w:tc>
          <w:tcPr>
            <w:tcW w:w="1124" w:type="dxa"/>
          </w:tcPr>
          <w:p w14:paraId="7294607B" w14:textId="77777777" w:rsidR="00F1185B" w:rsidRPr="00F4218B" w:rsidRDefault="00EF1F59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color w:val="0D0D0D" w:themeColor="text1" w:themeTint="F2"/>
                <w:sz w:val="22"/>
                <w:szCs w:val="22"/>
              </w:rPr>
              <w:t xml:space="preserve">4 </w:t>
            </w:r>
            <w:proofErr w:type="gramStart"/>
            <w:r w:rsidRPr="00F4218B">
              <w:rPr>
                <w:color w:val="0D0D0D" w:themeColor="text1" w:themeTint="F2"/>
                <w:sz w:val="22"/>
                <w:szCs w:val="22"/>
              </w:rPr>
              <w:t>fiber</w:t>
            </w:r>
            <w:proofErr w:type="gramEnd"/>
            <w:r w:rsidRPr="00F4218B">
              <w:rPr>
                <w:color w:val="0D0D0D" w:themeColor="text1" w:themeTint="F2"/>
                <w:sz w:val="22"/>
                <w:szCs w:val="22"/>
              </w:rPr>
              <w:t xml:space="preserve"> only controls: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2/10 (20%)</w:t>
            </w:r>
          </w:p>
        </w:tc>
        <w:tc>
          <w:tcPr>
            <w:tcW w:w="1440" w:type="dxa"/>
          </w:tcPr>
          <w:p w14:paraId="41464465" w14:textId="77777777" w:rsidR="00F1185B" w:rsidRPr="00F4218B" w:rsidRDefault="00F1185B" w:rsidP="00F1185B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Rayes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N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Benef Microbes</w:t>
            </w:r>
          </w:p>
        </w:tc>
      </w:tr>
    </w:tbl>
    <w:p w14:paraId="7A240B47" w14:textId="77777777" w:rsidR="00EF06FF" w:rsidRPr="00F4218B" w:rsidRDefault="00EF06FF"/>
    <w:p w14:paraId="53D1AB89" w14:textId="77777777" w:rsidR="00EF06FF" w:rsidRPr="00F4218B" w:rsidRDefault="00EF06FF"/>
    <w:p w14:paraId="2DAE93A4" w14:textId="77777777" w:rsidR="00EF06FF" w:rsidRPr="00F4218B" w:rsidRDefault="00EF06FF"/>
    <w:p w14:paraId="1D62D17F" w14:textId="77777777" w:rsidR="00EF06FF" w:rsidRPr="00F4218B" w:rsidRDefault="00EF06FF"/>
    <w:p w14:paraId="730BC395" w14:textId="77777777" w:rsidR="00EF06FF" w:rsidRPr="00F4218B" w:rsidRDefault="00EF06FF"/>
    <w:p w14:paraId="255B3227" w14:textId="77777777" w:rsidR="00EF06FF" w:rsidRPr="00F4218B" w:rsidRDefault="00EF06FF"/>
    <w:p w14:paraId="369FC1EF" w14:textId="77777777" w:rsidR="00EF06FF" w:rsidRPr="00F4218B" w:rsidRDefault="00EF06FF">
      <w:r w:rsidRPr="00F4218B">
        <w:br w:type="page"/>
      </w:r>
    </w:p>
    <w:p w14:paraId="29DFB768" w14:textId="77777777" w:rsidR="00EF06FF" w:rsidRPr="00F4218B" w:rsidRDefault="00EF06FF"/>
    <w:p w14:paraId="068BD27F" w14:textId="77777777" w:rsidR="00CF5F1B" w:rsidRPr="00F4218B" w:rsidRDefault="00CF5F1B" w:rsidP="00CF5F1B">
      <w:pPr>
        <w:pStyle w:val="Heading2"/>
        <w:rPr>
          <w:sz w:val="24"/>
        </w:rPr>
      </w:pPr>
      <w:bookmarkStart w:id="32" w:name="_Toc523998284"/>
      <w:bookmarkStart w:id="33" w:name="_Toc524700239"/>
      <w:bookmarkStart w:id="34" w:name="_Toc184010040"/>
      <w:bookmarkStart w:id="35" w:name="_Toc184010366"/>
      <w:bookmarkStart w:id="36" w:name="_Toc184010549"/>
      <w:bookmarkStart w:id="37" w:name="_Toc184012284"/>
      <w:bookmarkStart w:id="38" w:name="_Toc531247977"/>
      <w:r w:rsidRPr="00F4218B">
        <w:rPr>
          <w:sz w:val="24"/>
        </w:rPr>
        <w:t>Travellers’ diarrhea- Prevention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4B556475" w14:textId="77777777" w:rsidR="00F440CF" w:rsidRPr="00F4218B" w:rsidRDefault="00F440CF" w:rsidP="00F440CF">
      <w:pPr>
        <w:pStyle w:val="BodyText"/>
      </w:pPr>
      <w:r w:rsidRPr="00F4218B">
        <w:t>Travellers’ Diarrhea defined as: diarrhea (</w:t>
      </w:r>
      <w:r w:rsidRPr="00F4218B">
        <w:rPr>
          <w:u w:val="single"/>
        </w:rPr>
        <w:t>&gt;</w:t>
      </w:r>
      <w:r w:rsidRPr="00F4218B">
        <w:t xml:space="preserve">3 loose stools/day for 2 days or </w:t>
      </w:r>
      <w:r w:rsidRPr="00F4218B">
        <w:rPr>
          <w:u w:val="single"/>
        </w:rPr>
        <w:t>&gt;</w:t>
      </w:r>
      <w:r w:rsidRPr="00F4218B">
        <w:t xml:space="preserve"> 5 loose stools/48 hours) occurring during travel, not present at trip origin and not due to pre-existing chronic intestinal conditions.   </w:t>
      </w:r>
    </w:p>
    <w:p w14:paraId="3D171114" w14:textId="4BC9DE60" w:rsidR="00CF5F1B" w:rsidRPr="00F4218B" w:rsidRDefault="00CF5F1B" w:rsidP="00CF5F1B"/>
    <w:p w14:paraId="1A64E6C3" w14:textId="2BF5912C" w:rsidR="00F440CF" w:rsidRPr="00F4218B" w:rsidRDefault="00F440CF" w:rsidP="00CF5F1B"/>
    <w:p w14:paraId="06CEFFA8" w14:textId="77777777" w:rsidR="00F440CF" w:rsidRPr="00F4218B" w:rsidRDefault="00F440CF" w:rsidP="00CF5F1B"/>
    <w:tbl>
      <w:tblPr>
        <w:tblW w:w="10964" w:type="dxa"/>
        <w:tblInd w:w="-1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408"/>
        <w:gridCol w:w="1440"/>
        <w:gridCol w:w="1036"/>
        <w:gridCol w:w="1855"/>
        <w:gridCol w:w="1069"/>
        <w:gridCol w:w="1002"/>
        <w:gridCol w:w="1105"/>
        <w:gridCol w:w="990"/>
        <w:gridCol w:w="2031"/>
        <w:gridCol w:w="10"/>
      </w:tblGrid>
      <w:tr w:rsidR="00CF5F1B" w:rsidRPr="00F4218B" w14:paraId="56E0E98D" w14:textId="77777777" w:rsidTr="000906BD">
        <w:trPr>
          <w:cantSplit/>
        </w:trPr>
        <w:tc>
          <w:tcPr>
            <w:tcW w:w="426" w:type="dxa"/>
            <w:gridSpan w:val="2"/>
          </w:tcPr>
          <w:p w14:paraId="38F6F5EC" w14:textId="77777777" w:rsidR="00CF5F1B" w:rsidRPr="00F4218B" w:rsidRDefault="00CF5F1B" w:rsidP="000906B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</w:tcPr>
          <w:p w14:paraId="75452769" w14:textId="77777777" w:rsidR="00CF5F1B" w:rsidRPr="00F4218B" w:rsidRDefault="00CF5F1B" w:rsidP="000906BD">
            <w:pPr>
              <w:jc w:val="center"/>
              <w:rPr>
                <w:i/>
                <w:sz w:val="20"/>
              </w:rPr>
            </w:pPr>
          </w:p>
        </w:tc>
        <w:tc>
          <w:tcPr>
            <w:tcW w:w="1036" w:type="dxa"/>
          </w:tcPr>
          <w:p w14:paraId="7905EEB0" w14:textId="77777777" w:rsidR="00CF5F1B" w:rsidRPr="00F4218B" w:rsidRDefault="00CF5F1B" w:rsidP="000906BD">
            <w:pPr>
              <w:jc w:val="both"/>
              <w:rPr>
                <w:sz w:val="20"/>
              </w:rPr>
            </w:pPr>
          </w:p>
        </w:tc>
        <w:tc>
          <w:tcPr>
            <w:tcW w:w="1855" w:type="dxa"/>
          </w:tcPr>
          <w:p w14:paraId="73A2C667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1069" w:type="dxa"/>
          </w:tcPr>
          <w:p w14:paraId="46A24FFC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1002" w:type="dxa"/>
          </w:tcPr>
          <w:p w14:paraId="5BE3460B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2095" w:type="dxa"/>
            <w:gridSpan w:val="2"/>
          </w:tcPr>
          <w:p w14:paraId="3903097C" w14:textId="77777777" w:rsidR="00CF5F1B" w:rsidRPr="00F4218B" w:rsidRDefault="00CF5F1B" w:rsidP="000906BD">
            <w:pPr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Frequency of traveler’s diarrhea</w:t>
            </w:r>
          </w:p>
        </w:tc>
        <w:tc>
          <w:tcPr>
            <w:tcW w:w="2041" w:type="dxa"/>
            <w:gridSpan w:val="2"/>
          </w:tcPr>
          <w:p w14:paraId="448FACB1" w14:textId="77777777" w:rsidR="00CF5F1B" w:rsidRPr="00F4218B" w:rsidRDefault="00CF5F1B" w:rsidP="000906BD">
            <w:pPr>
              <w:jc w:val="both"/>
              <w:rPr>
                <w:sz w:val="20"/>
              </w:rPr>
            </w:pPr>
          </w:p>
        </w:tc>
      </w:tr>
      <w:tr w:rsidR="00CF5F1B" w:rsidRPr="00F4218B" w14:paraId="38616798" w14:textId="77777777" w:rsidTr="000906BD">
        <w:trPr>
          <w:gridAfter w:val="1"/>
          <w:wAfter w:w="10" w:type="dxa"/>
        </w:trPr>
        <w:tc>
          <w:tcPr>
            <w:tcW w:w="426" w:type="dxa"/>
            <w:gridSpan w:val="2"/>
          </w:tcPr>
          <w:p w14:paraId="0D6CAB9B" w14:textId="77777777" w:rsidR="00CF5F1B" w:rsidRPr="00F4218B" w:rsidRDefault="00DA6A98" w:rsidP="000906BD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+/-</w:t>
            </w:r>
          </w:p>
        </w:tc>
        <w:tc>
          <w:tcPr>
            <w:tcW w:w="1440" w:type="dxa"/>
          </w:tcPr>
          <w:p w14:paraId="1D000392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036" w:type="dxa"/>
          </w:tcPr>
          <w:p w14:paraId="2495BC9A" w14:textId="77777777" w:rsidR="00CF5F1B" w:rsidRPr="00F4218B" w:rsidRDefault="00CF5F1B" w:rsidP="00DA6A98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Number</w:t>
            </w:r>
            <w:r w:rsidR="00DA6A98" w:rsidRPr="00F4218B">
              <w:rPr>
                <w:b/>
                <w:sz w:val="20"/>
              </w:rPr>
              <w:br/>
            </w:r>
            <w:r w:rsidRPr="00F4218B">
              <w:rPr>
                <w:b/>
                <w:sz w:val="20"/>
              </w:rPr>
              <w:t>in study</w:t>
            </w:r>
          </w:p>
        </w:tc>
        <w:tc>
          <w:tcPr>
            <w:tcW w:w="1855" w:type="dxa"/>
          </w:tcPr>
          <w:p w14:paraId="1F711B2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Population and destination</w:t>
            </w:r>
          </w:p>
        </w:tc>
        <w:tc>
          <w:tcPr>
            <w:tcW w:w="1069" w:type="dxa"/>
          </w:tcPr>
          <w:p w14:paraId="512AFA96" w14:textId="77777777" w:rsidR="00CF5F1B" w:rsidRPr="00F4218B" w:rsidRDefault="00CF5F1B" w:rsidP="00DA6A98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</w:t>
            </w:r>
            <w:r w:rsidR="00DA6A98" w:rsidRPr="00F4218B">
              <w:rPr>
                <w:b/>
                <w:sz w:val="20"/>
              </w:rPr>
              <w:t>/</w:t>
            </w:r>
            <w:r w:rsidRPr="00F4218B">
              <w:rPr>
                <w:b/>
                <w:sz w:val="20"/>
              </w:rPr>
              <w:t>day</w:t>
            </w:r>
          </w:p>
        </w:tc>
        <w:tc>
          <w:tcPr>
            <w:tcW w:w="1002" w:type="dxa"/>
          </w:tcPr>
          <w:p w14:paraId="78DC2368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105" w:type="dxa"/>
          </w:tcPr>
          <w:p w14:paraId="30474199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990" w:type="dxa"/>
          </w:tcPr>
          <w:p w14:paraId="38AC44F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Placebo</w:t>
            </w:r>
          </w:p>
        </w:tc>
        <w:tc>
          <w:tcPr>
            <w:tcW w:w="2031" w:type="dxa"/>
          </w:tcPr>
          <w:p w14:paraId="43DE0B39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CF5F1B" w:rsidRPr="00F4218B" w14:paraId="6207C997" w14:textId="77777777" w:rsidTr="000906BD">
        <w:trPr>
          <w:gridAfter w:val="1"/>
          <w:wAfter w:w="10" w:type="dxa"/>
          <w:trHeight w:val="912"/>
        </w:trPr>
        <w:tc>
          <w:tcPr>
            <w:tcW w:w="426" w:type="dxa"/>
            <w:gridSpan w:val="2"/>
            <w:shd w:val="clear" w:color="auto" w:fill="F2F2F2" w:themeFill="background1" w:themeFillShade="F2"/>
          </w:tcPr>
          <w:p w14:paraId="0BCFFC8D" w14:textId="77777777" w:rsidR="00CF5F1B" w:rsidRPr="00F4218B" w:rsidRDefault="00CF5F1B" w:rsidP="000906BD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+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51867E4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S. boulardii</w:t>
            </w:r>
            <w:r w:rsidRPr="00F4218B">
              <w:rPr>
                <w:i/>
                <w:sz w:val="20"/>
              </w:rPr>
              <w:br/>
            </w:r>
            <w:r w:rsidRPr="00F4218B">
              <w:rPr>
                <w:sz w:val="20"/>
              </w:rPr>
              <w:t>Hansen CBS5926 [now CNCM I-745] vs placebo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54567848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832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45155EC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Austrian tourists to hot climates</w:t>
            </w:r>
            <w:r w:rsidRPr="00F4218B">
              <w:rPr>
                <w:sz w:val="20"/>
              </w:rPr>
              <w:br/>
              <w:t>mean age=42 yrs old</w:t>
            </w:r>
            <w:r w:rsidR="00DA6A98" w:rsidRPr="00F4218B">
              <w:rPr>
                <w:sz w:val="20"/>
              </w:rPr>
              <w:br/>
            </w:r>
            <w:r w:rsidR="00DA6A98" w:rsidRPr="00F4218B">
              <w:rPr>
                <w:sz w:val="20"/>
              </w:rPr>
              <w:br/>
              <w:t>TURKEY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0F5A0A91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color w:val="FF0000"/>
                <w:sz w:val="20"/>
              </w:rPr>
              <w:t>Low dose</w:t>
            </w:r>
            <w:r w:rsidRPr="00F4218B">
              <w:rPr>
                <w:sz w:val="20"/>
              </w:rPr>
              <w:br/>
              <w:t>2 x 10</w:t>
            </w:r>
            <w:r w:rsidRPr="00F4218B">
              <w:rPr>
                <w:sz w:val="20"/>
                <w:vertAlign w:val="superscript"/>
              </w:rPr>
              <w:t>9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sz w:val="20"/>
              </w:rPr>
              <w:t>250 mg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b/>
                <w:sz w:val="20"/>
              </w:rPr>
              <w:t>capsules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C540943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21 d</w:t>
            </w:r>
            <w:r w:rsidRPr="00F4218B">
              <w:rPr>
                <w:sz w:val="20"/>
              </w:rPr>
              <w:br/>
            </w:r>
            <w:r w:rsidRPr="00F4218B">
              <w:rPr>
                <w:sz w:val="20"/>
              </w:rPr>
              <w:br/>
              <w:t>F/up: none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EF405B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143/426 (34%)*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28CF88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173/406 (43%)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352831B5" w14:textId="25FBB944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Kollaritsch</w:t>
            </w:r>
            <w:r w:rsidRPr="00F4218B">
              <w:rPr>
                <w:sz w:val="20"/>
              </w:rPr>
              <w:t xml:space="preserve"> HH 1989</w:t>
            </w:r>
            <w:r w:rsidRPr="00F4218B">
              <w:rPr>
                <w:sz w:val="20"/>
              </w:rPr>
              <w:br/>
              <w:t>Travel Med Intrl</w:t>
            </w:r>
          </w:p>
        </w:tc>
      </w:tr>
      <w:tr w:rsidR="00CF5F1B" w:rsidRPr="00F4218B" w14:paraId="6A3D0402" w14:textId="77777777" w:rsidTr="000906BD">
        <w:trPr>
          <w:gridAfter w:val="1"/>
          <w:wAfter w:w="10" w:type="dxa"/>
          <w:trHeight w:val="912"/>
        </w:trPr>
        <w:tc>
          <w:tcPr>
            <w:tcW w:w="426" w:type="dxa"/>
            <w:gridSpan w:val="2"/>
            <w:shd w:val="clear" w:color="auto" w:fill="F2F2F2" w:themeFill="background1" w:themeFillShade="F2"/>
          </w:tcPr>
          <w:p w14:paraId="5FCD81B7" w14:textId="77777777" w:rsidR="00CF5F1B" w:rsidRPr="00F4218B" w:rsidRDefault="00CF5F1B" w:rsidP="000906BD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+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9F63DD8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S. boulardii</w:t>
            </w:r>
            <w:r w:rsidRPr="00F4218B">
              <w:rPr>
                <w:i/>
                <w:sz w:val="20"/>
              </w:rPr>
              <w:br/>
            </w:r>
            <w:r w:rsidRPr="00F4218B">
              <w:rPr>
                <w:sz w:val="20"/>
              </w:rPr>
              <w:t>Hansen CBS5926 [now CNCM I-745] vs placebo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26AF64A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805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1B63F8D" w14:textId="77777777" w:rsidR="00DA6A98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Austrian tourists to hot climates</w:t>
            </w:r>
            <w:r w:rsidRPr="00F4218B">
              <w:rPr>
                <w:sz w:val="20"/>
              </w:rPr>
              <w:br/>
              <w:t>mean age=42 yrs ol</w:t>
            </w:r>
            <w:r w:rsidR="00DA6A98" w:rsidRPr="00F4218B">
              <w:rPr>
                <w:sz w:val="20"/>
              </w:rPr>
              <w:t>d</w:t>
            </w:r>
          </w:p>
          <w:p w14:paraId="37B0E3FB" w14:textId="77777777" w:rsidR="00CF5F1B" w:rsidRPr="00F4218B" w:rsidRDefault="00DA6A98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TURKEY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826F345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color w:val="FF0000"/>
                <w:sz w:val="20"/>
              </w:rPr>
              <w:t>High dose</w:t>
            </w:r>
            <w:r w:rsidRPr="00F4218B">
              <w:rPr>
                <w:sz w:val="20"/>
              </w:rPr>
              <w:br/>
              <w:t>5 x 10</w:t>
            </w:r>
            <w:r w:rsidRPr="00F4218B">
              <w:rPr>
                <w:sz w:val="20"/>
                <w:vertAlign w:val="superscript"/>
              </w:rPr>
              <w:t>9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sz w:val="20"/>
              </w:rPr>
              <w:t>500 mg</w:t>
            </w:r>
            <w:r w:rsidRPr="00F4218B">
              <w:rPr>
                <w:sz w:val="20"/>
              </w:rPr>
              <w:br/>
            </w:r>
            <w:r w:rsidRPr="00F4218B">
              <w:rPr>
                <w:b/>
                <w:sz w:val="20"/>
              </w:rPr>
              <w:t>capsules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94F64CD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21 d</w:t>
            </w:r>
            <w:r w:rsidRPr="00F4218B">
              <w:rPr>
                <w:sz w:val="20"/>
              </w:rPr>
              <w:br/>
            </w:r>
            <w:r w:rsidRPr="00F4218B">
              <w:rPr>
                <w:sz w:val="20"/>
              </w:rPr>
              <w:br/>
              <w:t>F/up: none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5DAD1E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127/399 (31.8%) *</w:t>
            </w:r>
            <w:r w:rsidRPr="00F4218B">
              <w:rPr>
                <w:sz w:val="20"/>
              </w:rPr>
              <w:br/>
            </w:r>
            <w:r w:rsidRPr="00F4218B">
              <w:rPr>
                <w:i/>
                <w:color w:val="17365D" w:themeColor="text2" w:themeShade="BF"/>
                <w:sz w:val="20"/>
              </w:rPr>
              <w:t>best in North Africa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B47FEA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173/406 (43%)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259BEF6E" w14:textId="44FF3A99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Kollaritsch</w:t>
            </w:r>
            <w:r w:rsidRPr="00F4218B">
              <w:rPr>
                <w:sz w:val="20"/>
              </w:rPr>
              <w:t xml:space="preserve"> HH 1989</w:t>
            </w:r>
            <w:r w:rsidRPr="00F4218B">
              <w:rPr>
                <w:sz w:val="20"/>
              </w:rPr>
              <w:br/>
              <w:t>Travel Med Intrl</w:t>
            </w:r>
          </w:p>
        </w:tc>
      </w:tr>
      <w:tr w:rsidR="00CF5F1B" w:rsidRPr="00F4218B" w14:paraId="1950BF46" w14:textId="77777777" w:rsidTr="000906BD">
        <w:trPr>
          <w:gridBefore w:val="1"/>
          <w:gridAfter w:val="1"/>
          <w:wBefore w:w="18" w:type="dxa"/>
          <w:wAfter w:w="10" w:type="dxa"/>
        </w:trPr>
        <w:tc>
          <w:tcPr>
            <w:tcW w:w="408" w:type="dxa"/>
          </w:tcPr>
          <w:p w14:paraId="41CFB1A5" w14:textId="77777777" w:rsidR="00CF5F1B" w:rsidRPr="00F4218B" w:rsidRDefault="00CF5F1B" w:rsidP="000906BD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-</w:t>
            </w:r>
          </w:p>
        </w:tc>
        <w:tc>
          <w:tcPr>
            <w:tcW w:w="1440" w:type="dxa"/>
          </w:tcPr>
          <w:p w14:paraId="57DED684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Lactobacillus rhamnosus GG</w:t>
            </w:r>
            <w:r w:rsidRPr="00F4218B">
              <w:rPr>
                <w:i/>
                <w:sz w:val="20"/>
              </w:rPr>
              <w:br/>
            </w:r>
            <w:r w:rsidRPr="00F4218B">
              <w:rPr>
                <w:sz w:val="20"/>
              </w:rPr>
              <w:t>vs placebo</w:t>
            </w:r>
          </w:p>
        </w:tc>
        <w:tc>
          <w:tcPr>
            <w:tcW w:w="1036" w:type="dxa"/>
          </w:tcPr>
          <w:p w14:paraId="1AD85C0C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820 enrolled (402 in probiotic and 418 control</w:t>
            </w:r>
            <w:proofErr w:type="gramStart"/>
            <w:r w:rsidRPr="00F4218B">
              <w:rPr>
                <w:sz w:val="20"/>
              </w:rPr>
              <w:t xml:space="preserve">),   </w:t>
            </w:r>
            <w:proofErr w:type="gramEnd"/>
            <w:r w:rsidRPr="00F4218B">
              <w:rPr>
                <w:sz w:val="20"/>
              </w:rPr>
              <w:t>756 done (8% attrition)</w:t>
            </w:r>
          </w:p>
        </w:tc>
        <w:tc>
          <w:tcPr>
            <w:tcW w:w="1855" w:type="dxa"/>
          </w:tcPr>
          <w:p w14:paraId="795006E2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Finnish tourists to Turkey (10-80 yrs old), mean age=44 yrs</w:t>
            </w:r>
            <w:r w:rsidR="00DA6A98" w:rsidRPr="00F4218B">
              <w:rPr>
                <w:sz w:val="20"/>
              </w:rPr>
              <w:br/>
            </w:r>
            <w:r w:rsidR="00DA6A98" w:rsidRPr="00F4218B">
              <w:rPr>
                <w:sz w:val="20"/>
              </w:rPr>
              <w:br/>
              <w:t>FINLAND</w:t>
            </w:r>
            <w:r w:rsidRPr="00F4218B">
              <w:rPr>
                <w:sz w:val="20"/>
              </w:rPr>
              <w:t>.</w:t>
            </w:r>
          </w:p>
        </w:tc>
        <w:tc>
          <w:tcPr>
            <w:tcW w:w="1069" w:type="dxa"/>
          </w:tcPr>
          <w:p w14:paraId="0E24F3BB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 x 10</w:t>
            </w:r>
            <w:r w:rsidRPr="00F4218B">
              <w:rPr>
                <w:sz w:val="20"/>
                <w:vertAlign w:val="superscript"/>
              </w:rPr>
              <w:t xml:space="preserve">9 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b/>
                <w:sz w:val="20"/>
              </w:rPr>
              <w:t>sachets</w:t>
            </w:r>
            <w:r w:rsidRPr="00F4218B">
              <w:rPr>
                <w:b/>
                <w:sz w:val="20"/>
              </w:rPr>
              <w:br/>
            </w:r>
          </w:p>
        </w:tc>
        <w:tc>
          <w:tcPr>
            <w:tcW w:w="1002" w:type="dxa"/>
          </w:tcPr>
          <w:p w14:paraId="3AA70881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7-14 d</w:t>
            </w:r>
            <w:r w:rsidRPr="00F4218B">
              <w:rPr>
                <w:sz w:val="20"/>
              </w:rPr>
              <w:br/>
              <w:t>duration of trip</w:t>
            </w:r>
            <w:r w:rsidRPr="00F4218B">
              <w:rPr>
                <w:sz w:val="20"/>
              </w:rPr>
              <w:br/>
            </w:r>
            <w:r w:rsidRPr="00F4218B">
              <w:rPr>
                <w:b/>
                <w:color w:val="0D0D0D" w:themeColor="text1" w:themeTint="F2"/>
                <w:sz w:val="20"/>
              </w:rPr>
              <w:br/>
              <w:t xml:space="preserve">92% </w:t>
            </w:r>
            <w:r w:rsidRPr="00F4218B">
              <w:rPr>
                <w:b/>
                <w:color w:val="0D0D0D" w:themeColor="text1" w:themeTint="F2"/>
                <w:sz w:val="16"/>
                <w:szCs w:val="16"/>
              </w:rPr>
              <w:t>compliance</w:t>
            </w:r>
          </w:p>
        </w:tc>
        <w:tc>
          <w:tcPr>
            <w:tcW w:w="1105" w:type="dxa"/>
          </w:tcPr>
          <w:p w14:paraId="34FDFFDA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 xml:space="preserve">153/373 (41%) ns </w:t>
            </w:r>
            <w:r w:rsidRPr="00F4218B">
              <w:rPr>
                <w:sz w:val="20"/>
              </w:rPr>
              <w:br/>
              <w:t>p=0.06</w:t>
            </w:r>
            <w:r w:rsidRPr="00F4218B">
              <w:rPr>
                <w:sz w:val="20"/>
              </w:rPr>
              <w:br/>
            </w:r>
            <w:r w:rsidRPr="00F4218B">
              <w:rPr>
                <w:i/>
                <w:color w:val="17365D" w:themeColor="text2" w:themeShade="BF"/>
                <w:sz w:val="20"/>
              </w:rPr>
              <w:t>but p=0.04 for Alanya destination</w:t>
            </w:r>
          </w:p>
        </w:tc>
        <w:tc>
          <w:tcPr>
            <w:tcW w:w="990" w:type="dxa"/>
          </w:tcPr>
          <w:p w14:paraId="0F4D1083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178/383 (46.5%)</w:t>
            </w:r>
          </w:p>
        </w:tc>
        <w:tc>
          <w:tcPr>
            <w:tcW w:w="2031" w:type="dxa"/>
          </w:tcPr>
          <w:p w14:paraId="1A7F1B8D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Oksanen</w:t>
            </w:r>
            <w:r w:rsidRPr="00F4218B">
              <w:rPr>
                <w:sz w:val="20"/>
              </w:rPr>
              <w:t xml:space="preserve"> PJ </w:t>
            </w:r>
            <w:r w:rsidRPr="00F4218B">
              <w:rPr>
                <w:sz w:val="20"/>
              </w:rPr>
              <w:br/>
              <w:t>1990</w:t>
            </w:r>
            <w:r w:rsidRPr="00F4218B">
              <w:rPr>
                <w:sz w:val="20"/>
              </w:rPr>
              <w:br/>
              <w:t>Ann Med</w:t>
            </w:r>
          </w:p>
        </w:tc>
      </w:tr>
    </w:tbl>
    <w:p w14:paraId="49C6AC1B" w14:textId="77777777" w:rsidR="00236FD8" w:rsidRPr="00F4218B" w:rsidRDefault="00236FD8" w:rsidP="00CF5F1B">
      <w:pPr>
        <w:pStyle w:val="BodyText"/>
      </w:pPr>
    </w:p>
    <w:p w14:paraId="62E090B6" w14:textId="77777777" w:rsidR="00236FD8" w:rsidRPr="00F4218B" w:rsidRDefault="00236FD8" w:rsidP="00CF5F1B">
      <w:pPr>
        <w:pStyle w:val="BodyText"/>
      </w:pPr>
    </w:p>
    <w:p w14:paraId="5C1C90A0" w14:textId="77777777" w:rsidR="00CF5F1B" w:rsidRPr="00F4218B" w:rsidRDefault="00CF5F1B" w:rsidP="00CF5F1B">
      <w:pPr>
        <w:pStyle w:val="BodyText"/>
      </w:pPr>
      <w:r w:rsidRPr="00F4218B">
        <w:br w:type="page"/>
      </w:r>
    </w:p>
    <w:p w14:paraId="4EE5234A" w14:textId="77777777" w:rsidR="00CF5F1B" w:rsidRPr="00F4218B" w:rsidRDefault="00CF5F1B" w:rsidP="00CF5F1B"/>
    <w:p w14:paraId="4787AD91" w14:textId="77777777" w:rsidR="00CF5F1B" w:rsidRPr="00F4218B" w:rsidRDefault="00CF5F1B" w:rsidP="00CF5F1B">
      <w:pPr>
        <w:rPr>
          <w:b/>
        </w:rPr>
      </w:pPr>
      <w:bookmarkStart w:id="39" w:name="_Toc184010041"/>
      <w:bookmarkStart w:id="40" w:name="_Toc184010367"/>
      <w:bookmarkStart w:id="41" w:name="_Toc184010550"/>
      <w:bookmarkStart w:id="42" w:name="_Toc184012285"/>
      <w:r w:rsidRPr="00F4218B">
        <w:rPr>
          <w:b/>
        </w:rPr>
        <w:t xml:space="preserve">Prevention of TD </w:t>
      </w:r>
      <w:bookmarkEnd w:id="39"/>
      <w:bookmarkEnd w:id="40"/>
      <w:bookmarkEnd w:id="41"/>
      <w:bookmarkEnd w:id="42"/>
      <w:r w:rsidRPr="00F4218B">
        <w:rPr>
          <w:b/>
        </w:rPr>
        <w:t>continued-page 2</w:t>
      </w:r>
    </w:p>
    <w:p w14:paraId="3B1A6BCB" w14:textId="77777777" w:rsidR="00CF5F1B" w:rsidRPr="00F4218B" w:rsidRDefault="00CF5F1B" w:rsidP="00CF5F1B"/>
    <w:p w14:paraId="7FA61599" w14:textId="77777777" w:rsidR="00CF5F1B" w:rsidRPr="00F4218B" w:rsidRDefault="00CF5F1B" w:rsidP="00CF5F1B"/>
    <w:tbl>
      <w:tblPr>
        <w:tblW w:w="10803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1621"/>
        <w:gridCol w:w="27"/>
        <w:gridCol w:w="1035"/>
        <w:gridCol w:w="17"/>
        <w:gridCol w:w="1350"/>
        <w:gridCol w:w="47"/>
        <w:gridCol w:w="1034"/>
        <w:gridCol w:w="1086"/>
        <w:gridCol w:w="1103"/>
        <w:gridCol w:w="65"/>
        <w:gridCol w:w="899"/>
        <w:gridCol w:w="25"/>
        <w:gridCol w:w="2042"/>
      </w:tblGrid>
      <w:tr w:rsidR="00CF5F1B" w:rsidRPr="00F4218B" w14:paraId="11974693" w14:textId="77777777" w:rsidTr="00DA6A98">
        <w:trPr>
          <w:cantSplit/>
        </w:trPr>
        <w:tc>
          <w:tcPr>
            <w:tcW w:w="452" w:type="dxa"/>
          </w:tcPr>
          <w:p w14:paraId="21977A08" w14:textId="77777777" w:rsidR="00CF5F1B" w:rsidRPr="00F4218B" w:rsidRDefault="00CF5F1B" w:rsidP="000906BD">
            <w:pPr>
              <w:jc w:val="both"/>
              <w:rPr>
                <w:b/>
                <w:i/>
              </w:rPr>
            </w:pPr>
          </w:p>
        </w:tc>
        <w:tc>
          <w:tcPr>
            <w:tcW w:w="1648" w:type="dxa"/>
            <w:gridSpan w:val="2"/>
          </w:tcPr>
          <w:p w14:paraId="4B314AAA" w14:textId="77777777" w:rsidR="00CF5F1B" w:rsidRPr="00F4218B" w:rsidRDefault="00CF5F1B" w:rsidP="000906BD">
            <w:pPr>
              <w:jc w:val="both"/>
              <w:rPr>
                <w:i/>
                <w:sz w:val="20"/>
              </w:rPr>
            </w:pPr>
          </w:p>
        </w:tc>
        <w:tc>
          <w:tcPr>
            <w:tcW w:w="1035" w:type="dxa"/>
          </w:tcPr>
          <w:p w14:paraId="3D0A39B8" w14:textId="77777777" w:rsidR="00CF5F1B" w:rsidRPr="00F4218B" w:rsidRDefault="00CF5F1B" w:rsidP="000906BD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  <w:gridSpan w:val="3"/>
          </w:tcPr>
          <w:p w14:paraId="4C551924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1034" w:type="dxa"/>
          </w:tcPr>
          <w:p w14:paraId="77B256FC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</w:tcPr>
          <w:p w14:paraId="0FC00ABE" w14:textId="77777777" w:rsidR="00CF5F1B" w:rsidRPr="00F4218B" w:rsidRDefault="00CF5F1B" w:rsidP="000906BD">
            <w:pPr>
              <w:jc w:val="both"/>
              <w:rPr>
                <w:b/>
                <w:sz w:val="20"/>
              </w:rPr>
            </w:pPr>
          </w:p>
        </w:tc>
        <w:tc>
          <w:tcPr>
            <w:tcW w:w="2092" w:type="dxa"/>
            <w:gridSpan w:val="4"/>
          </w:tcPr>
          <w:p w14:paraId="5568E4FA" w14:textId="77777777" w:rsidR="00CF5F1B" w:rsidRPr="00F4218B" w:rsidRDefault="00CF5F1B" w:rsidP="000906BD">
            <w:pPr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Frequency of traveler’s diarrhea</w:t>
            </w:r>
          </w:p>
        </w:tc>
        <w:tc>
          <w:tcPr>
            <w:tcW w:w="2042" w:type="dxa"/>
          </w:tcPr>
          <w:p w14:paraId="34252F60" w14:textId="77777777" w:rsidR="00CF5F1B" w:rsidRPr="00F4218B" w:rsidRDefault="00CF5F1B" w:rsidP="000906BD">
            <w:pPr>
              <w:jc w:val="both"/>
              <w:rPr>
                <w:sz w:val="20"/>
              </w:rPr>
            </w:pPr>
          </w:p>
        </w:tc>
      </w:tr>
      <w:tr w:rsidR="00CF5F1B" w:rsidRPr="00F4218B" w14:paraId="64E35DF5" w14:textId="77777777" w:rsidTr="00DA6A98">
        <w:tc>
          <w:tcPr>
            <w:tcW w:w="452" w:type="dxa"/>
            <w:tcBorders>
              <w:bottom w:val="single" w:sz="6" w:space="0" w:color="000000"/>
            </w:tcBorders>
          </w:tcPr>
          <w:p w14:paraId="737B40ED" w14:textId="77777777" w:rsidR="00CF5F1B" w:rsidRPr="00F4218B" w:rsidRDefault="00CF5F1B" w:rsidP="000906BD">
            <w:pPr>
              <w:pStyle w:val="BodyText"/>
              <w:rPr>
                <w:b/>
              </w:rPr>
            </w:pPr>
          </w:p>
        </w:tc>
        <w:tc>
          <w:tcPr>
            <w:tcW w:w="1648" w:type="dxa"/>
            <w:gridSpan w:val="2"/>
            <w:tcBorders>
              <w:bottom w:val="single" w:sz="6" w:space="0" w:color="000000"/>
            </w:tcBorders>
          </w:tcPr>
          <w:p w14:paraId="5A76C7E5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19DF8984" w14:textId="77777777" w:rsidR="00CF5F1B" w:rsidRPr="00F4218B" w:rsidRDefault="00CF5F1B" w:rsidP="00DA6A98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Number</w:t>
            </w:r>
            <w:r w:rsidR="00DA6A98" w:rsidRPr="00F4218B">
              <w:rPr>
                <w:b/>
                <w:sz w:val="20"/>
              </w:rPr>
              <w:br/>
            </w:r>
            <w:r w:rsidRPr="00F4218B">
              <w:rPr>
                <w:b/>
                <w:sz w:val="20"/>
              </w:rPr>
              <w:t>in study</w:t>
            </w: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</w:tcPr>
          <w:p w14:paraId="2FAB40F4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Population and destination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</w:tcPr>
          <w:p w14:paraId="57E7ACBA" w14:textId="77777777" w:rsidR="00CF5F1B" w:rsidRPr="00F4218B" w:rsidRDefault="00CF5F1B" w:rsidP="00DA6A98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Dose/day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14:paraId="6DDA3E79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14:paraId="689B9F2A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989" w:type="dxa"/>
            <w:gridSpan w:val="3"/>
            <w:tcBorders>
              <w:bottom w:val="single" w:sz="6" w:space="0" w:color="000000"/>
            </w:tcBorders>
          </w:tcPr>
          <w:p w14:paraId="35360E29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Placebo</w:t>
            </w:r>
          </w:p>
        </w:tc>
        <w:tc>
          <w:tcPr>
            <w:tcW w:w="2042" w:type="dxa"/>
            <w:tcBorders>
              <w:bottom w:val="single" w:sz="6" w:space="0" w:color="000000"/>
            </w:tcBorders>
          </w:tcPr>
          <w:p w14:paraId="75CA170E" w14:textId="77777777" w:rsidR="00CF5F1B" w:rsidRPr="00F4218B" w:rsidRDefault="00CF5F1B" w:rsidP="000906BD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CF5F1B" w:rsidRPr="00F4218B" w14:paraId="0A74D3A7" w14:textId="77777777" w:rsidTr="00DA6A98">
        <w:trPr>
          <w:trHeight w:val="912"/>
        </w:trPr>
        <w:tc>
          <w:tcPr>
            <w:tcW w:w="452" w:type="dxa"/>
            <w:shd w:val="clear" w:color="auto" w:fill="D9D9D9" w:themeFill="background1" w:themeFillShade="D9"/>
          </w:tcPr>
          <w:p w14:paraId="109E8F8F" w14:textId="77777777" w:rsidR="00CF5F1B" w:rsidRPr="00F4218B" w:rsidRDefault="00CF5F1B" w:rsidP="000906BD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+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DF60C2F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S. boulardii</w:t>
            </w:r>
            <w:r w:rsidRPr="00F4218B">
              <w:rPr>
                <w:i/>
                <w:sz w:val="20"/>
              </w:rPr>
              <w:br/>
              <w:t>CNCM I-745</w:t>
            </w:r>
            <w:r w:rsidRPr="00F4218B">
              <w:rPr>
                <w:i/>
                <w:sz w:val="20"/>
              </w:rPr>
              <w:br/>
            </w:r>
            <w:r w:rsidRPr="00F4218B">
              <w:rPr>
                <w:sz w:val="20"/>
              </w:rPr>
              <w:t>vs placebo</w:t>
            </w:r>
            <w:r w:rsidR="00DA6A98" w:rsidRPr="00F4218B">
              <w:rPr>
                <w:sz w:val="20"/>
              </w:rPr>
              <w:br/>
            </w:r>
            <w:r w:rsidR="00DA6A98" w:rsidRPr="00F4218B">
              <w:rPr>
                <w:sz w:val="20"/>
              </w:rPr>
              <w:br/>
              <w:t>High dose arm</w:t>
            </w:r>
          </w:p>
        </w:tc>
        <w:tc>
          <w:tcPr>
            <w:tcW w:w="1079" w:type="dxa"/>
            <w:gridSpan w:val="3"/>
            <w:shd w:val="clear" w:color="auto" w:fill="D9D9D9" w:themeFill="background1" w:themeFillShade="D9"/>
          </w:tcPr>
          <w:p w14:paraId="533E397F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695 [used common placebo]</w:t>
            </w:r>
            <w:r w:rsidRPr="00F4218B">
              <w:rPr>
                <w:sz w:val="20"/>
              </w:rPr>
              <w:br/>
              <w:t xml:space="preserve">(392 dropped, </w:t>
            </w:r>
            <w:r w:rsidRPr="00F4218B">
              <w:rPr>
                <w:sz w:val="18"/>
                <w:szCs w:val="18"/>
              </w:rPr>
              <w:t>56% attrition</w:t>
            </w:r>
            <w:r w:rsidRPr="00F4218B">
              <w:rPr>
                <w:sz w:val="20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5308F7C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 xml:space="preserve">Austrian tourists to hot climates </w:t>
            </w:r>
            <w:r w:rsidRPr="00F4218B">
              <w:rPr>
                <w:sz w:val="20"/>
              </w:rPr>
              <w:br/>
              <w:t>mean age=44-45 yr</w:t>
            </w:r>
            <w:r w:rsidR="00DA6A98" w:rsidRPr="00F4218B">
              <w:rPr>
                <w:sz w:val="20"/>
              </w:rPr>
              <w:br/>
              <w:t>TURKEY</w:t>
            </w: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14:paraId="02FD536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High dose:</w:t>
            </w:r>
            <w:r w:rsidRPr="00F4218B">
              <w:rPr>
                <w:sz w:val="20"/>
              </w:rPr>
              <w:br/>
              <w:t>2 x 10</w:t>
            </w:r>
            <w:r w:rsidRPr="00F4218B">
              <w:rPr>
                <w:sz w:val="20"/>
                <w:vertAlign w:val="superscript"/>
              </w:rPr>
              <w:t>10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sz w:val="20"/>
              </w:rPr>
              <w:t xml:space="preserve">1 g/day </w:t>
            </w:r>
            <w:r w:rsidRPr="00F4218B">
              <w:rPr>
                <w:sz w:val="20"/>
              </w:rPr>
              <w:br/>
            </w:r>
            <w:r w:rsidRPr="00F4218B">
              <w:rPr>
                <w:b/>
                <w:sz w:val="20"/>
              </w:rPr>
              <w:t>capsules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4B764C19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</w:rPr>
            </w:pPr>
            <w:r w:rsidRPr="00F4218B">
              <w:rPr>
                <w:color w:val="0D0D0D" w:themeColor="text1" w:themeTint="F2"/>
                <w:sz w:val="20"/>
              </w:rPr>
              <w:t>21 d</w:t>
            </w:r>
            <w:r w:rsidRPr="00F4218B">
              <w:rPr>
                <w:color w:val="0D0D0D" w:themeColor="text1" w:themeTint="F2"/>
                <w:sz w:val="20"/>
              </w:rPr>
              <w:br/>
            </w:r>
            <w:r w:rsidRPr="00F4218B">
              <w:rPr>
                <w:color w:val="0D0D0D" w:themeColor="text1" w:themeTint="F2"/>
                <w:sz w:val="20"/>
              </w:rPr>
              <w:br/>
            </w: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61% compliance</w:t>
            </w:r>
            <w:r w:rsidRPr="00F4218B">
              <w:rPr>
                <w:b/>
                <w:color w:val="0D0D0D" w:themeColor="text1" w:themeTint="F2"/>
                <w:sz w:val="20"/>
              </w:rPr>
              <w:br/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</w:tcPr>
          <w:p w14:paraId="14522A36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sz w:val="20"/>
              </w:rPr>
              <w:t>TD</w:t>
            </w:r>
            <w:r w:rsidRPr="00F4218B">
              <w:rPr>
                <w:sz w:val="20"/>
              </w:rPr>
              <w:t>: 87/303 (29%) *</w:t>
            </w:r>
            <w:r w:rsidRPr="00F4218B">
              <w:rPr>
                <w:sz w:val="20"/>
              </w:rPr>
              <w:br/>
              <w:t>p=0.005</w:t>
            </w:r>
            <w:r w:rsidRPr="00F4218B">
              <w:rPr>
                <w:sz w:val="20"/>
              </w:rPr>
              <w:br/>
            </w:r>
            <w:r w:rsidRPr="00F4218B">
              <w:rPr>
                <w:b/>
                <w:sz w:val="20"/>
              </w:rPr>
              <w:t>AE</w:t>
            </w:r>
            <w:r w:rsidRPr="00F4218B">
              <w:rPr>
                <w:sz w:val="20"/>
              </w:rPr>
              <w:t>: 62/695 (8.5%)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2F2A1CE7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TD: 141/361 (39%)</w:t>
            </w:r>
            <w:r w:rsidRPr="00F4218B">
              <w:rPr>
                <w:sz w:val="20"/>
              </w:rPr>
              <w:br/>
            </w:r>
            <w:r w:rsidRPr="00F4218B">
              <w:rPr>
                <w:b/>
                <w:sz w:val="20"/>
              </w:rPr>
              <w:t>AE</w:t>
            </w:r>
            <w:r w:rsidRPr="00F4218B">
              <w:rPr>
                <w:sz w:val="20"/>
              </w:rPr>
              <w:t>: 69/727 (9.5%)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14:paraId="7DA3A819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Kollaritsch</w:t>
            </w:r>
            <w:r w:rsidRPr="00F4218B">
              <w:rPr>
                <w:sz w:val="20"/>
              </w:rPr>
              <w:t xml:space="preserve"> HH</w:t>
            </w:r>
            <w:r w:rsidRPr="00F4218B">
              <w:rPr>
                <w:sz w:val="20"/>
              </w:rPr>
              <w:br/>
              <w:t xml:space="preserve"> 1993</w:t>
            </w:r>
            <w:r w:rsidRPr="00F4218B">
              <w:rPr>
                <w:sz w:val="20"/>
              </w:rPr>
              <w:br/>
              <w:t>Fort. der Med [in German}</w:t>
            </w:r>
          </w:p>
        </w:tc>
      </w:tr>
      <w:tr w:rsidR="00CF5F1B" w:rsidRPr="00F4218B" w14:paraId="448A80E4" w14:textId="77777777" w:rsidTr="00DA6A98">
        <w:tc>
          <w:tcPr>
            <w:tcW w:w="452" w:type="dxa"/>
          </w:tcPr>
          <w:p w14:paraId="3EE857DA" w14:textId="77777777" w:rsidR="00CF5F1B" w:rsidRPr="00F4218B" w:rsidRDefault="00DA6A98" w:rsidP="000906BD">
            <w:pPr>
              <w:pStyle w:val="BodyText"/>
              <w:rPr>
                <w:b/>
                <w:i/>
                <w:color w:val="0D0D0D" w:themeColor="text1" w:themeTint="F2"/>
              </w:rPr>
            </w:pPr>
            <w:r w:rsidRPr="00F4218B">
              <w:rPr>
                <w:b/>
                <w:i/>
                <w:color w:val="0D0D0D" w:themeColor="text1" w:themeTint="F2"/>
              </w:rPr>
              <w:t>+</w:t>
            </w:r>
          </w:p>
        </w:tc>
        <w:tc>
          <w:tcPr>
            <w:tcW w:w="1621" w:type="dxa"/>
          </w:tcPr>
          <w:p w14:paraId="727F2A26" w14:textId="77777777" w:rsidR="00CF5F1B" w:rsidRPr="00F4218B" w:rsidRDefault="00CF5F1B" w:rsidP="000906BD">
            <w:pPr>
              <w:pStyle w:val="BodyText"/>
              <w:rPr>
                <w:i/>
                <w:color w:val="0D0D0D" w:themeColor="text1" w:themeTint="F2"/>
                <w:sz w:val="20"/>
              </w:rPr>
            </w:pPr>
            <w:r w:rsidRPr="00F4218B">
              <w:rPr>
                <w:i/>
                <w:color w:val="0D0D0D" w:themeColor="text1" w:themeTint="F2"/>
                <w:sz w:val="20"/>
              </w:rPr>
              <w:t>S. boulardii</w:t>
            </w:r>
            <w:r w:rsidR="004B0EBB" w:rsidRPr="00F4218B">
              <w:rPr>
                <w:i/>
                <w:color w:val="0D0D0D" w:themeColor="text1" w:themeTint="F2"/>
                <w:sz w:val="20"/>
              </w:rPr>
              <w:t xml:space="preserve"> </w:t>
            </w:r>
            <w:r w:rsidR="004B0EBB" w:rsidRPr="00F4218B">
              <w:rPr>
                <w:sz w:val="20"/>
                <w:szCs w:val="20"/>
              </w:rPr>
              <w:t>CNCM I-745</w:t>
            </w:r>
            <w:r w:rsidRPr="00F4218B">
              <w:rPr>
                <w:i/>
                <w:color w:val="0D0D0D" w:themeColor="text1" w:themeTint="F2"/>
                <w:sz w:val="20"/>
              </w:rPr>
              <w:br/>
            </w:r>
            <w:r w:rsidRPr="00F4218B">
              <w:rPr>
                <w:color w:val="0D0D0D" w:themeColor="text1" w:themeTint="F2"/>
                <w:sz w:val="20"/>
              </w:rPr>
              <w:t>“Perenterol”</w:t>
            </w:r>
            <w:r w:rsidRPr="00F4218B">
              <w:rPr>
                <w:i/>
                <w:color w:val="0D0D0D" w:themeColor="text1" w:themeTint="F2"/>
                <w:sz w:val="20"/>
              </w:rPr>
              <w:br/>
            </w:r>
            <w:r w:rsidRPr="00F4218B">
              <w:rPr>
                <w:color w:val="0D0D0D" w:themeColor="text1" w:themeTint="F2"/>
                <w:sz w:val="20"/>
              </w:rPr>
              <w:t>vs anti-diarrheal med (ethacridine-lactate</w:t>
            </w:r>
          </w:p>
        </w:tc>
        <w:tc>
          <w:tcPr>
            <w:tcW w:w="1079" w:type="dxa"/>
            <w:gridSpan w:val="3"/>
          </w:tcPr>
          <w:p w14:paraId="1380D97C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</w:rPr>
            </w:pPr>
            <w:r w:rsidRPr="00F4218B">
              <w:rPr>
                <w:color w:val="0D0D0D" w:themeColor="text1" w:themeTint="F2"/>
                <w:sz w:val="20"/>
              </w:rPr>
              <w:t>60 enrolled, 43 done,</w:t>
            </w:r>
            <w:r w:rsidRPr="00F4218B">
              <w:rPr>
                <w:color w:val="0D0D0D" w:themeColor="text1" w:themeTint="F2"/>
                <w:sz w:val="20"/>
              </w:rPr>
              <w:br/>
              <w:t>(28% attrition)</w:t>
            </w:r>
          </w:p>
        </w:tc>
        <w:tc>
          <w:tcPr>
            <w:tcW w:w="1350" w:type="dxa"/>
          </w:tcPr>
          <w:p w14:paraId="51243041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</w:rPr>
            </w:pPr>
            <w:proofErr w:type="gramStart"/>
            <w:r w:rsidRPr="00F4218B">
              <w:rPr>
                <w:color w:val="0D0D0D" w:themeColor="text1" w:themeTint="F2"/>
                <w:sz w:val="20"/>
              </w:rPr>
              <w:t>Tourists  adults</w:t>
            </w:r>
            <w:proofErr w:type="gramEnd"/>
            <w:r w:rsidRPr="00F4218B">
              <w:rPr>
                <w:color w:val="0D0D0D" w:themeColor="text1" w:themeTint="F2"/>
                <w:sz w:val="20"/>
              </w:rPr>
              <w:t xml:space="preserve"> with TD,</w:t>
            </w:r>
            <w:r w:rsidRPr="00F4218B">
              <w:rPr>
                <w:color w:val="0D0D0D" w:themeColor="text1" w:themeTint="F2"/>
                <w:sz w:val="20"/>
              </w:rPr>
              <w:br/>
              <w:t>Tunisia</w:t>
            </w:r>
          </w:p>
        </w:tc>
        <w:tc>
          <w:tcPr>
            <w:tcW w:w="1081" w:type="dxa"/>
            <w:gridSpan w:val="2"/>
          </w:tcPr>
          <w:p w14:paraId="745C0F04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 x 10</w:t>
            </w:r>
            <w:r w:rsidRPr="00F4218B">
              <w:rPr>
                <w:sz w:val="20"/>
                <w:vertAlign w:val="superscript"/>
              </w:rPr>
              <w:t>10</w:t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sz w:val="20"/>
                <w:vertAlign w:val="superscript"/>
              </w:rPr>
              <w:br/>
            </w:r>
            <w:r w:rsidRPr="00F4218B">
              <w:rPr>
                <w:b/>
                <w:sz w:val="20"/>
              </w:rPr>
              <w:t>capsules</w:t>
            </w:r>
          </w:p>
        </w:tc>
        <w:tc>
          <w:tcPr>
            <w:tcW w:w="1086" w:type="dxa"/>
          </w:tcPr>
          <w:p w14:paraId="0AB911C1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5 days</w:t>
            </w:r>
          </w:p>
        </w:tc>
        <w:tc>
          <w:tcPr>
            <w:tcW w:w="1168" w:type="dxa"/>
            <w:gridSpan w:val="2"/>
          </w:tcPr>
          <w:p w14:paraId="78EAD1FB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2.1 days mean diarrhea*</w:t>
            </w:r>
          </w:p>
        </w:tc>
        <w:tc>
          <w:tcPr>
            <w:tcW w:w="899" w:type="dxa"/>
          </w:tcPr>
          <w:p w14:paraId="63868537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1.4 days diarrhea</w:t>
            </w:r>
          </w:p>
        </w:tc>
        <w:tc>
          <w:tcPr>
            <w:tcW w:w="2067" w:type="dxa"/>
            <w:gridSpan w:val="2"/>
          </w:tcPr>
          <w:p w14:paraId="3AB172B6" w14:textId="77777777" w:rsidR="00CF5F1B" w:rsidRPr="00F4218B" w:rsidRDefault="00CF5F1B" w:rsidP="000906BD">
            <w:pPr>
              <w:pStyle w:val="BodyText"/>
              <w:rPr>
                <w:color w:val="262626" w:themeColor="text1" w:themeTint="D9"/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Bruns</w:t>
            </w:r>
            <w:r w:rsidRPr="00F4218B">
              <w:rPr>
                <w:color w:val="262626" w:themeColor="text1" w:themeTint="D9"/>
                <w:sz w:val="20"/>
              </w:rPr>
              <w:t xml:space="preserve"> R </w:t>
            </w:r>
            <w:r w:rsidRPr="00F4218B">
              <w:rPr>
                <w:color w:val="262626" w:themeColor="text1" w:themeTint="D9"/>
                <w:sz w:val="20"/>
              </w:rPr>
              <w:br/>
              <w:t>1995</w:t>
            </w:r>
            <w:r w:rsidR="00DA6A98" w:rsidRPr="00F4218B">
              <w:rPr>
                <w:color w:val="262626" w:themeColor="text1" w:themeTint="D9"/>
                <w:sz w:val="20"/>
              </w:rPr>
              <w:br/>
            </w:r>
            <w:r w:rsidR="00DA6A98" w:rsidRPr="00F4218B">
              <w:rPr>
                <w:color w:val="0070C0"/>
                <w:sz w:val="20"/>
              </w:rPr>
              <w:t>[</w:t>
            </w:r>
            <w:r w:rsidRPr="00F4218B">
              <w:rPr>
                <w:color w:val="0070C0"/>
                <w:sz w:val="20"/>
              </w:rPr>
              <w:t>in German]</w:t>
            </w:r>
          </w:p>
        </w:tc>
      </w:tr>
      <w:tr w:rsidR="00CF5F1B" w:rsidRPr="00F4218B" w14:paraId="7FA21D52" w14:textId="77777777" w:rsidTr="00DA6A98">
        <w:tc>
          <w:tcPr>
            <w:tcW w:w="452" w:type="dxa"/>
          </w:tcPr>
          <w:p w14:paraId="107F7D54" w14:textId="77777777" w:rsidR="00CF5F1B" w:rsidRPr="00F4218B" w:rsidRDefault="00CF5F1B" w:rsidP="000906BD">
            <w:pPr>
              <w:pStyle w:val="BodyText"/>
              <w:rPr>
                <w:b/>
                <w:i/>
              </w:rPr>
            </w:pPr>
            <w:r w:rsidRPr="00F4218B">
              <w:rPr>
                <w:b/>
                <w:i/>
              </w:rPr>
              <w:t>+</w:t>
            </w:r>
          </w:p>
        </w:tc>
        <w:tc>
          <w:tcPr>
            <w:tcW w:w="1621" w:type="dxa"/>
          </w:tcPr>
          <w:p w14:paraId="05F7B279" w14:textId="77777777" w:rsidR="00CF5F1B" w:rsidRPr="00F4218B" w:rsidRDefault="00CF5F1B" w:rsidP="000906BD">
            <w:pPr>
              <w:pStyle w:val="BodyText"/>
              <w:rPr>
                <w:i/>
                <w:sz w:val="20"/>
              </w:rPr>
            </w:pPr>
            <w:r w:rsidRPr="00F4218B">
              <w:rPr>
                <w:i/>
                <w:sz w:val="20"/>
              </w:rPr>
              <w:t>Lactobacillus rhamnosus GG</w:t>
            </w:r>
            <w:r w:rsidRPr="00F4218B">
              <w:rPr>
                <w:i/>
                <w:sz w:val="20"/>
              </w:rPr>
              <w:br/>
            </w:r>
            <w:r w:rsidRPr="00F4218B">
              <w:rPr>
                <w:sz w:val="20"/>
              </w:rPr>
              <w:t>vs placebo</w:t>
            </w:r>
          </w:p>
        </w:tc>
        <w:tc>
          <w:tcPr>
            <w:tcW w:w="1079" w:type="dxa"/>
            <w:gridSpan w:val="3"/>
          </w:tcPr>
          <w:p w14:paraId="0A866CDB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400 enrolled, 245 done</w:t>
            </w:r>
            <w:r w:rsidRPr="00F4218B">
              <w:rPr>
                <w:sz w:val="20"/>
              </w:rPr>
              <w:br/>
              <w:t>(39% attrition)</w:t>
            </w:r>
          </w:p>
        </w:tc>
        <w:tc>
          <w:tcPr>
            <w:tcW w:w="1350" w:type="dxa"/>
          </w:tcPr>
          <w:p w14:paraId="620AB711" w14:textId="77777777" w:rsidR="00CF5F1B" w:rsidRPr="00F4218B" w:rsidRDefault="00CF5F1B" w:rsidP="000906BD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NYC American tourists (17-80 yrs old, mean 50 yrs old) to various locations</w:t>
            </w:r>
            <w:r w:rsidR="00DA6A98" w:rsidRPr="00F4218B">
              <w:rPr>
                <w:sz w:val="18"/>
                <w:szCs w:val="18"/>
              </w:rPr>
              <w:br/>
              <w:t>USA</w:t>
            </w:r>
          </w:p>
        </w:tc>
        <w:tc>
          <w:tcPr>
            <w:tcW w:w="1081" w:type="dxa"/>
            <w:gridSpan w:val="2"/>
          </w:tcPr>
          <w:p w14:paraId="501DF924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 x 10</w:t>
            </w:r>
            <w:r w:rsidRPr="00F4218B">
              <w:rPr>
                <w:sz w:val="20"/>
                <w:vertAlign w:val="superscript"/>
              </w:rPr>
              <w:t>9</w:t>
            </w:r>
            <w:r w:rsidRPr="00F4218B">
              <w:rPr>
                <w:b/>
                <w:sz w:val="20"/>
              </w:rPr>
              <w:br/>
              <w:t>capsules</w:t>
            </w:r>
          </w:p>
        </w:tc>
        <w:tc>
          <w:tcPr>
            <w:tcW w:w="1086" w:type="dxa"/>
          </w:tcPr>
          <w:p w14:paraId="28EBBE7C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</w:rPr>
            </w:pPr>
            <w:r w:rsidRPr="00F4218B">
              <w:rPr>
                <w:color w:val="0D0D0D" w:themeColor="text1" w:themeTint="F2"/>
                <w:sz w:val="20"/>
              </w:rPr>
              <w:t>7-21 d</w:t>
            </w:r>
            <w:r w:rsidRPr="00F4218B">
              <w:rPr>
                <w:color w:val="0D0D0D" w:themeColor="text1" w:themeTint="F2"/>
                <w:sz w:val="20"/>
              </w:rPr>
              <w:br/>
              <w:t>duration of trip</w:t>
            </w:r>
            <w:r w:rsidRPr="00F4218B">
              <w:rPr>
                <w:color w:val="0D0D0D" w:themeColor="text1" w:themeTint="F2"/>
                <w:sz w:val="20"/>
              </w:rPr>
              <w:br/>
            </w:r>
            <w:r w:rsidRPr="00F4218B">
              <w:rPr>
                <w:b/>
                <w:color w:val="0D0D0D" w:themeColor="text1" w:themeTint="F2"/>
                <w:sz w:val="16"/>
                <w:szCs w:val="16"/>
              </w:rPr>
              <w:br/>
              <w:t>64% compliance</w:t>
            </w:r>
          </w:p>
        </w:tc>
        <w:tc>
          <w:tcPr>
            <w:tcW w:w="1168" w:type="dxa"/>
            <w:gridSpan w:val="2"/>
          </w:tcPr>
          <w:p w14:paraId="76F75DCE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</w:rPr>
            </w:pPr>
            <w:r w:rsidRPr="00F4218B">
              <w:rPr>
                <w:color w:val="0D0D0D" w:themeColor="text1" w:themeTint="F2"/>
                <w:sz w:val="20"/>
              </w:rPr>
              <w:t>5/126 (3.9%)</w:t>
            </w:r>
            <w:r w:rsidRPr="00F4218B">
              <w:rPr>
                <w:color w:val="0D0D0D" w:themeColor="text1" w:themeTint="F2"/>
                <w:sz w:val="20"/>
              </w:rPr>
              <w:br/>
              <w:t>p=0.05 *</w:t>
            </w:r>
            <w:r w:rsidRPr="00F4218B">
              <w:rPr>
                <w:color w:val="0D0D0D" w:themeColor="text1" w:themeTint="F2"/>
                <w:sz w:val="20"/>
              </w:rPr>
              <w:br/>
            </w:r>
            <w:r w:rsidRPr="00F4218B">
              <w:rPr>
                <w:color w:val="0D0D0D" w:themeColor="text1" w:themeTint="F2"/>
                <w:sz w:val="20"/>
              </w:rPr>
              <w:br/>
              <w:t>n=2 abd cramps</w:t>
            </w:r>
          </w:p>
        </w:tc>
        <w:tc>
          <w:tcPr>
            <w:tcW w:w="899" w:type="dxa"/>
          </w:tcPr>
          <w:p w14:paraId="0AD6A1F9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9/119 (7.4%)</w:t>
            </w:r>
          </w:p>
        </w:tc>
        <w:tc>
          <w:tcPr>
            <w:tcW w:w="2067" w:type="dxa"/>
            <w:gridSpan w:val="2"/>
          </w:tcPr>
          <w:p w14:paraId="671083EE" w14:textId="77777777" w:rsidR="00CF5F1B" w:rsidRPr="00F4218B" w:rsidRDefault="00CF5F1B" w:rsidP="000906BD">
            <w:pPr>
              <w:pStyle w:val="BodyText"/>
              <w:rPr>
                <w:sz w:val="20"/>
              </w:rPr>
            </w:pPr>
            <w:r w:rsidRPr="00F4218B">
              <w:rPr>
                <w:b/>
                <w:color w:val="0D0D0D" w:themeColor="text1" w:themeTint="F2"/>
                <w:sz w:val="20"/>
              </w:rPr>
              <w:t>Hilton</w:t>
            </w:r>
            <w:r w:rsidRPr="00F4218B">
              <w:rPr>
                <w:sz w:val="20"/>
              </w:rPr>
              <w:t xml:space="preserve"> E </w:t>
            </w:r>
            <w:r w:rsidRPr="00F4218B">
              <w:rPr>
                <w:sz w:val="20"/>
              </w:rPr>
              <w:br/>
              <w:t>1997</w:t>
            </w:r>
            <w:r w:rsidRPr="00F4218B">
              <w:rPr>
                <w:sz w:val="20"/>
              </w:rPr>
              <w:br/>
              <w:t>J Travel Med</w:t>
            </w:r>
          </w:p>
        </w:tc>
      </w:tr>
    </w:tbl>
    <w:p w14:paraId="094BC728" w14:textId="77777777" w:rsidR="00CF5F1B" w:rsidRPr="00F4218B" w:rsidRDefault="00CF5F1B" w:rsidP="00CF5F1B">
      <w:r w:rsidRPr="00F4218B">
        <w:br w:type="page"/>
      </w:r>
    </w:p>
    <w:p w14:paraId="3B240074" w14:textId="77777777" w:rsidR="00CF5F1B" w:rsidRPr="00F4218B" w:rsidRDefault="00CF5F1B" w:rsidP="00CF5F1B">
      <w:pPr>
        <w:pStyle w:val="Heading2"/>
      </w:pPr>
      <w:bookmarkStart w:id="43" w:name="_Toc524700240"/>
      <w:bookmarkStart w:id="44" w:name="_Toc531247978"/>
      <w:r w:rsidRPr="00F4218B">
        <w:lastRenderedPageBreak/>
        <w:t>Urinary Tract Infections</w:t>
      </w:r>
      <w:bookmarkEnd w:id="43"/>
      <w:r w:rsidRPr="00F4218B">
        <w:t>- prevention</w:t>
      </w:r>
      <w:bookmarkEnd w:id="44"/>
    </w:p>
    <w:p w14:paraId="6F324172" w14:textId="506E85E3" w:rsidR="00CF5F1B" w:rsidRPr="00F4218B" w:rsidRDefault="00A7309E" w:rsidP="00CF5F1B">
      <w:r w:rsidRPr="00F4218B">
        <w:t>UTI outcome defined as new onset of urinary tract infection or recurrence of new UTI.</w:t>
      </w:r>
    </w:p>
    <w:tbl>
      <w:tblPr>
        <w:tblpPr w:leftFromText="180" w:rightFromText="180" w:vertAnchor="page" w:horzAnchor="page" w:tblpX="1158" w:tblpY="2256"/>
        <w:tblW w:w="10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1676"/>
        <w:gridCol w:w="1036"/>
        <w:gridCol w:w="1416"/>
        <w:gridCol w:w="944"/>
        <w:gridCol w:w="1166"/>
        <w:gridCol w:w="1105"/>
        <w:gridCol w:w="1159"/>
        <w:gridCol w:w="1862"/>
        <w:gridCol w:w="10"/>
      </w:tblGrid>
      <w:tr w:rsidR="00A7309E" w:rsidRPr="00F4218B" w14:paraId="73381410" w14:textId="77777777" w:rsidTr="00A7309E">
        <w:trPr>
          <w:cantSplit/>
        </w:trPr>
        <w:tc>
          <w:tcPr>
            <w:tcW w:w="408" w:type="dxa"/>
          </w:tcPr>
          <w:p w14:paraId="7AC81D7D" w14:textId="77777777" w:rsidR="00A7309E" w:rsidRPr="00F4218B" w:rsidRDefault="00A7309E" w:rsidP="00A7309E">
            <w:pPr>
              <w:jc w:val="both"/>
              <w:rPr>
                <w:b/>
                <w:i/>
              </w:rPr>
            </w:pPr>
          </w:p>
        </w:tc>
        <w:tc>
          <w:tcPr>
            <w:tcW w:w="1676" w:type="dxa"/>
          </w:tcPr>
          <w:p w14:paraId="6A20316E" w14:textId="77777777" w:rsidR="00A7309E" w:rsidRPr="00F4218B" w:rsidRDefault="00A7309E" w:rsidP="00A7309E">
            <w:pPr>
              <w:jc w:val="both"/>
              <w:rPr>
                <w:i/>
                <w:sz w:val="20"/>
              </w:rPr>
            </w:pPr>
          </w:p>
        </w:tc>
        <w:tc>
          <w:tcPr>
            <w:tcW w:w="1036" w:type="dxa"/>
          </w:tcPr>
          <w:p w14:paraId="70152DE3" w14:textId="77777777" w:rsidR="00A7309E" w:rsidRPr="00F4218B" w:rsidRDefault="00A7309E" w:rsidP="00A7309E">
            <w:pPr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14:paraId="778E5100" w14:textId="77777777" w:rsidR="00A7309E" w:rsidRPr="00F4218B" w:rsidRDefault="00A7309E" w:rsidP="00A7309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</w:tcPr>
          <w:p w14:paraId="29C670CD" w14:textId="77777777" w:rsidR="00A7309E" w:rsidRPr="00F4218B" w:rsidRDefault="00A7309E" w:rsidP="00A7309E">
            <w:pPr>
              <w:jc w:val="both"/>
              <w:rPr>
                <w:b/>
                <w:sz w:val="20"/>
              </w:rPr>
            </w:pPr>
          </w:p>
        </w:tc>
        <w:tc>
          <w:tcPr>
            <w:tcW w:w="1166" w:type="dxa"/>
          </w:tcPr>
          <w:p w14:paraId="3CE22F6E" w14:textId="77777777" w:rsidR="00A7309E" w:rsidRPr="00F4218B" w:rsidRDefault="00A7309E" w:rsidP="00A7309E">
            <w:pPr>
              <w:jc w:val="both"/>
              <w:rPr>
                <w:b/>
                <w:sz w:val="20"/>
              </w:rPr>
            </w:pPr>
          </w:p>
        </w:tc>
        <w:tc>
          <w:tcPr>
            <w:tcW w:w="2264" w:type="dxa"/>
            <w:gridSpan w:val="2"/>
          </w:tcPr>
          <w:p w14:paraId="4C426953" w14:textId="77777777" w:rsidR="00A7309E" w:rsidRPr="00F4218B" w:rsidRDefault="00A7309E" w:rsidP="00A7309E">
            <w:pPr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Frequency of rUTI</w:t>
            </w:r>
          </w:p>
        </w:tc>
        <w:tc>
          <w:tcPr>
            <w:tcW w:w="1872" w:type="dxa"/>
            <w:gridSpan w:val="2"/>
          </w:tcPr>
          <w:p w14:paraId="2ACF713E" w14:textId="77777777" w:rsidR="00A7309E" w:rsidRPr="00F4218B" w:rsidRDefault="00A7309E" w:rsidP="00A7309E">
            <w:pPr>
              <w:jc w:val="both"/>
              <w:rPr>
                <w:sz w:val="20"/>
              </w:rPr>
            </w:pPr>
          </w:p>
        </w:tc>
      </w:tr>
      <w:tr w:rsidR="00A7309E" w:rsidRPr="00F4218B" w14:paraId="1E32C9D6" w14:textId="77777777" w:rsidTr="00A7309E">
        <w:trPr>
          <w:gridAfter w:val="1"/>
          <w:wAfter w:w="10" w:type="dxa"/>
        </w:trPr>
        <w:tc>
          <w:tcPr>
            <w:tcW w:w="408" w:type="dxa"/>
          </w:tcPr>
          <w:p w14:paraId="4966A106" w14:textId="77777777" w:rsidR="00A7309E" w:rsidRPr="00F4218B" w:rsidRDefault="00A7309E" w:rsidP="00A7309E">
            <w:pPr>
              <w:pStyle w:val="BodyText"/>
              <w:rPr>
                <w:b/>
              </w:rPr>
            </w:pPr>
          </w:p>
        </w:tc>
        <w:tc>
          <w:tcPr>
            <w:tcW w:w="1676" w:type="dxa"/>
          </w:tcPr>
          <w:p w14:paraId="013C3CB9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036" w:type="dxa"/>
          </w:tcPr>
          <w:p w14:paraId="7EF23B01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Number</w:t>
            </w:r>
          </w:p>
          <w:p w14:paraId="2DCE7F3D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in study</w:t>
            </w:r>
          </w:p>
        </w:tc>
        <w:tc>
          <w:tcPr>
            <w:tcW w:w="1416" w:type="dxa"/>
          </w:tcPr>
          <w:p w14:paraId="65F41F80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Population and destination</w:t>
            </w:r>
          </w:p>
        </w:tc>
        <w:tc>
          <w:tcPr>
            <w:tcW w:w="944" w:type="dxa"/>
          </w:tcPr>
          <w:p w14:paraId="61695142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Dose/</w:t>
            </w:r>
          </w:p>
          <w:p w14:paraId="205F3010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day</w:t>
            </w:r>
          </w:p>
        </w:tc>
        <w:tc>
          <w:tcPr>
            <w:tcW w:w="1166" w:type="dxa"/>
          </w:tcPr>
          <w:p w14:paraId="7EC39C8B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105" w:type="dxa"/>
          </w:tcPr>
          <w:p w14:paraId="31596C52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Probiotic</w:t>
            </w:r>
          </w:p>
        </w:tc>
        <w:tc>
          <w:tcPr>
            <w:tcW w:w="1159" w:type="dxa"/>
          </w:tcPr>
          <w:p w14:paraId="4E9D47F3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Placebo</w:t>
            </w:r>
          </w:p>
        </w:tc>
        <w:tc>
          <w:tcPr>
            <w:tcW w:w="1862" w:type="dxa"/>
          </w:tcPr>
          <w:p w14:paraId="02DE1E08" w14:textId="77777777" w:rsidR="00A7309E" w:rsidRPr="00F4218B" w:rsidRDefault="00A7309E" w:rsidP="00A7309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A7309E" w:rsidRPr="00F4218B" w14:paraId="3B66B309" w14:textId="77777777" w:rsidTr="00A7309E">
        <w:trPr>
          <w:gridAfter w:val="1"/>
          <w:wAfter w:w="10" w:type="dxa"/>
          <w:trHeight w:val="2172"/>
        </w:trPr>
        <w:tc>
          <w:tcPr>
            <w:tcW w:w="408" w:type="dxa"/>
            <w:shd w:val="clear" w:color="auto" w:fill="auto"/>
          </w:tcPr>
          <w:p w14:paraId="1D75E1AD" w14:textId="77777777" w:rsidR="00A7309E" w:rsidRPr="00F4218B" w:rsidRDefault="00A7309E" w:rsidP="00A7309E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-</w:t>
            </w:r>
          </w:p>
        </w:tc>
        <w:tc>
          <w:tcPr>
            <w:tcW w:w="1676" w:type="dxa"/>
            <w:shd w:val="clear" w:color="auto" w:fill="auto"/>
          </w:tcPr>
          <w:p w14:paraId="4E5F668A" w14:textId="77777777" w:rsidR="00A7309E" w:rsidRPr="00F4218B" w:rsidRDefault="00A7309E" w:rsidP="00A7309E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 xml:space="preserve">L. rhamnosus </w:t>
            </w:r>
            <w:r w:rsidRPr="00F4218B">
              <w:t>GG “</w:t>
            </w:r>
            <w:r w:rsidRPr="00F4218B">
              <w:rPr>
                <w:color w:val="0D0D0D" w:themeColor="text1" w:themeTint="F2"/>
              </w:rPr>
              <w:t>Gefilus</w:t>
            </w:r>
            <w:r w:rsidRPr="00F4218B">
              <w:t>”</w:t>
            </w:r>
            <w:r w:rsidRPr="00F4218B">
              <w:br/>
              <w:t>vs.</w:t>
            </w:r>
            <w:r w:rsidRPr="00F4218B">
              <w:br/>
              <w:t xml:space="preserve"> no juice control</w:t>
            </w:r>
          </w:p>
        </w:tc>
        <w:tc>
          <w:tcPr>
            <w:tcW w:w="1036" w:type="dxa"/>
            <w:shd w:val="clear" w:color="auto" w:fill="auto"/>
          </w:tcPr>
          <w:p w14:paraId="3CED9AEB" w14:textId="77777777" w:rsidR="00A7309E" w:rsidRPr="00F4218B" w:rsidRDefault="00A7309E" w:rsidP="00A7309E">
            <w:pPr>
              <w:pStyle w:val="BodyText"/>
            </w:pPr>
            <w:r w:rsidRPr="00F4218B">
              <w:t>150</w:t>
            </w:r>
            <w:r w:rsidRPr="00F4218B">
              <w:br/>
              <w:t>137 done</w:t>
            </w:r>
            <w:r w:rsidRPr="00F4218B">
              <w:br/>
              <w:t xml:space="preserve">(8.7% </w:t>
            </w:r>
            <w:r w:rsidRPr="00F4218B">
              <w:rPr>
                <w:sz w:val="20"/>
                <w:szCs w:val="20"/>
              </w:rPr>
              <w:t>attrition</w:t>
            </w:r>
            <w:r w:rsidRPr="00F4218B">
              <w:t>)</w:t>
            </w:r>
          </w:p>
        </w:tc>
        <w:tc>
          <w:tcPr>
            <w:tcW w:w="1416" w:type="dxa"/>
            <w:shd w:val="clear" w:color="auto" w:fill="auto"/>
          </w:tcPr>
          <w:p w14:paraId="025CFA99" w14:textId="77777777" w:rsidR="00A7309E" w:rsidRPr="00F4218B" w:rsidRDefault="00A7309E" w:rsidP="00A7309E">
            <w:pPr>
              <w:pStyle w:val="BodyText"/>
            </w:pPr>
            <w:r w:rsidRPr="00F4218B">
              <w:t xml:space="preserve">outpatient women </w:t>
            </w:r>
            <w:r w:rsidRPr="00F4218B">
              <w:rPr>
                <w:i/>
              </w:rPr>
              <w:t>E. coli</w:t>
            </w:r>
            <w:r w:rsidRPr="00F4218B">
              <w:t xml:space="preserve"> UTI mean age ~30 yrs old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Finland</w:t>
            </w:r>
          </w:p>
        </w:tc>
        <w:tc>
          <w:tcPr>
            <w:tcW w:w="944" w:type="dxa"/>
            <w:shd w:val="clear" w:color="auto" w:fill="auto"/>
          </w:tcPr>
          <w:p w14:paraId="44066F29" w14:textId="77777777" w:rsidR="00A7309E" w:rsidRPr="00F4218B" w:rsidRDefault="00A7309E" w:rsidP="00A7309E">
            <w:pPr>
              <w:pStyle w:val="BodyText"/>
            </w:pPr>
            <w:r w:rsidRPr="00F4218B">
              <w:t>4 x 10</w:t>
            </w:r>
            <w:r w:rsidRPr="00F4218B">
              <w:rPr>
                <w:vertAlign w:val="superscript"/>
              </w:rPr>
              <w:t>10</w:t>
            </w:r>
            <w:r w:rsidRPr="00F4218B">
              <w:t xml:space="preserve"> in 100 ml</w:t>
            </w:r>
            <w:r w:rsidRPr="00F4218B">
              <w:br/>
            </w:r>
          </w:p>
          <w:p w14:paraId="45E35ED9" w14:textId="77777777" w:rsidR="00A7309E" w:rsidRPr="00F4218B" w:rsidRDefault="00A7309E" w:rsidP="00A7309E">
            <w:pPr>
              <w:pStyle w:val="BodyText"/>
            </w:pPr>
            <w:r w:rsidRPr="00F4218B">
              <w:t>5d/wk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drink</w:t>
            </w:r>
          </w:p>
        </w:tc>
        <w:tc>
          <w:tcPr>
            <w:tcW w:w="1166" w:type="dxa"/>
            <w:shd w:val="clear" w:color="auto" w:fill="auto"/>
          </w:tcPr>
          <w:p w14:paraId="3EBA8B57" w14:textId="77777777" w:rsidR="00A7309E" w:rsidRPr="00F4218B" w:rsidRDefault="00A7309E" w:rsidP="00A7309E">
            <w:pPr>
              <w:pStyle w:val="BodyText"/>
            </w:pPr>
            <w:r w:rsidRPr="00F4218B">
              <w:t>1 year</w:t>
            </w:r>
            <w:r w:rsidRPr="00F4218B">
              <w:br/>
            </w:r>
            <w:r w:rsidRPr="00F4218B">
              <w:br/>
              <w:t>F/up:</w:t>
            </w:r>
            <w:r w:rsidRPr="00F4218B">
              <w:br/>
              <w:t>1 yrs</w:t>
            </w:r>
          </w:p>
        </w:tc>
        <w:tc>
          <w:tcPr>
            <w:tcW w:w="1105" w:type="dxa"/>
            <w:shd w:val="clear" w:color="auto" w:fill="auto"/>
          </w:tcPr>
          <w:p w14:paraId="158060A6" w14:textId="77777777" w:rsidR="00A7309E" w:rsidRPr="00F4218B" w:rsidRDefault="00A7309E" w:rsidP="00A7309E">
            <w:pPr>
              <w:pStyle w:val="BodyText"/>
            </w:pPr>
            <w:r w:rsidRPr="00F4218B">
              <w:t>UTI:</w:t>
            </w:r>
            <w:r w:rsidRPr="00F4218B">
              <w:br/>
              <w:t>19/49 (39%)</w:t>
            </w:r>
            <w:r w:rsidRPr="00F4218B">
              <w:br/>
              <w:t>NS</w:t>
            </w:r>
          </w:p>
        </w:tc>
        <w:tc>
          <w:tcPr>
            <w:tcW w:w="1159" w:type="dxa"/>
            <w:shd w:val="clear" w:color="auto" w:fill="auto"/>
          </w:tcPr>
          <w:p w14:paraId="79088430" w14:textId="77777777" w:rsidR="00A7309E" w:rsidRPr="00F4218B" w:rsidRDefault="00A7309E" w:rsidP="00A7309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control 18/27 (36%)</w:t>
            </w:r>
          </w:p>
        </w:tc>
        <w:tc>
          <w:tcPr>
            <w:tcW w:w="1862" w:type="dxa"/>
            <w:shd w:val="clear" w:color="auto" w:fill="auto"/>
          </w:tcPr>
          <w:p w14:paraId="56C41501" w14:textId="77777777" w:rsidR="00A7309E" w:rsidRPr="00F4218B" w:rsidRDefault="00A7309E" w:rsidP="00A7309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Kontiokari</w:t>
            </w:r>
            <w:r w:rsidRPr="00F4218B">
              <w:rPr>
                <w:color w:val="0D0D0D" w:themeColor="text1" w:themeTint="F2"/>
              </w:rPr>
              <w:t xml:space="preserve"> T</w:t>
            </w:r>
            <w:r w:rsidRPr="00F4218B">
              <w:rPr>
                <w:color w:val="0D0D0D" w:themeColor="text1" w:themeTint="F2"/>
              </w:rPr>
              <w:br/>
              <w:t>2001</w:t>
            </w:r>
            <w:r w:rsidRPr="00F4218B">
              <w:rPr>
                <w:color w:val="0D0D0D" w:themeColor="text1" w:themeTint="F2"/>
              </w:rPr>
              <w:br/>
              <w:t>BMJ</w:t>
            </w:r>
          </w:p>
        </w:tc>
      </w:tr>
      <w:tr w:rsidR="00A7309E" w:rsidRPr="00F4218B" w14:paraId="32B29B71" w14:textId="77777777" w:rsidTr="00A7309E">
        <w:trPr>
          <w:gridAfter w:val="1"/>
          <w:wAfter w:w="10" w:type="dxa"/>
          <w:trHeight w:val="444"/>
        </w:trPr>
        <w:tc>
          <w:tcPr>
            <w:tcW w:w="408" w:type="dxa"/>
          </w:tcPr>
          <w:p w14:paraId="6DEF3AC8" w14:textId="77777777" w:rsidR="00A7309E" w:rsidRPr="00F4218B" w:rsidRDefault="00A7309E" w:rsidP="00A7309E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-</w:t>
            </w:r>
          </w:p>
        </w:tc>
        <w:tc>
          <w:tcPr>
            <w:tcW w:w="1676" w:type="dxa"/>
          </w:tcPr>
          <w:p w14:paraId="0DAEF4AF" w14:textId="77777777" w:rsidR="00A7309E" w:rsidRPr="00F4218B" w:rsidRDefault="00A7309E" w:rsidP="00A7309E">
            <w:pPr>
              <w:pStyle w:val="BodyText"/>
            </w:pPr>
            <w:r w:rsidRPr="00F4218B">
              <w:rPr>
                <w:i/>
              </w:rPr>
              <w:t>L. rhamnosus</w:t>
            </w:r>
            <w:r w:rsidRPr="00F4218B">
              <w:t xml:space="preserve"> GG vs milk control</w:t>
            </w:r>
          </w:p>
        </w:tc>
        <w:tc>
          <w:tcPr>
            <w:tcW w:w="1036" w:type="dxa"/>
          </w:tcPr>
          <w:p w14:paraId="0BED91F4" w14:textId="77777777" w:rsidR="00A7309E" w:rsidRPr="00F4218B" w:rsidRDefault="00A7309E" w:rsidP="00A7309E">
            <w:pPr>
              <w:pStyle w:val="BodyText"/>
            </w:pPr>
            <w:r w:rsidRPr="00F4218B">
              <w:t>585</w:t>
            </w:r>
          </w:p>
        </w:tc>
        <w:tc>
          <w:tcPr>
            <w:tcW w:w="1416" w:type="dxa"/>
          </w:tcPr>
          <w:p w14:paraId="3404EFD8" w14:textId="77777777" w:rsidR="00A7309E" w:rsidRPr="00F4218B" w:rsidRDefault="00A7309E" w:rsidP="00A7309E">
            <w:pPr>
              <w:pStyle w:val="BodyText"/>
            </w:pPr>
            <w:r w:rsidRPr="00F4218B">
              <w:t>preterm infants</w:t>
            </w:r>
            <w:r w:rsidRPr="00F4218B">
              <w:br/>
            </w:r>
            <w:r w:rsidRPr="00F4218B">
              <w:rPr>
                <w:b/>
              </w:rPr>
              <w:t>ITALY</w:t>
            </w:r>
          </w:p>
        </w:tc>
        <w:tc>
          <w:tcPr>
            <w:tcW w:w="944" w:type="dxa"/>
          </w:tcPr>
          <w:p w14:paraId="3C71FFC5" w14:textId="77777777" w:rsidR="00A7309E" w:rsidRPr="00F4218B" w:rsidRDefault="00A7309E" w:rsidP="00A7309E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  <w:r w:rsidRPr="00F4218B">
              <w:rPr>
                <w:vertAlign w:val="superscript"/>
              </w:rPr>
              <w:br/>
            </w:r>
            <w:r w:rsidRPr="00F4218B">
              <w:t>milk</w:t>
            </w:r>
          </w:p>
        </w:tc>
        <w:tc>
          <w:tcPr>
            <w:tcW w:w="1166" w:type="dxa"/>
          </w:tcPr>
          <w:p w14:paraId="7C6DFB49" w14:textId="77777777" w:rsidR="00A7309E" w:rsidRPr="00F4218B" w:rsidRDefault="00A7309E" w:rsidP="00A7309E">
            <w:pPr>
              <w:pStyle w:val="BodyText"/>
            </w:pPr>
            <w:r w:rsidRPr="00F4218B">
              <w:t>7 days</w:t>
            </w:r>
            <w:r w:rsidRPr="00F4218B">
              <w:br/>
              <w:t>F/up: none</w:t>
            </w:r>
          </w:p>
        </w:tc>
        <w:tc>
          <w:tcPr>
            <w:tcW w:w="1105" w:type="dxa"/>
          </w:tcPr>
          <w:p w14:paraId="224E0DBE" w14:textId="77777777" w:rsidR="00A7309E" w:rsidRPr="00F4218B" w:rsidRDefault="00A7309E" w:rsidP="00A7309E">
            <w:pPr>
              <w:pStyle w:val="BodyText"/>
            </w:pPr>
            <w:r w:rsidRPr="00F4218B">
              <w:t>n=290</w:t>
            </w:r>
            <w:r w:rsidRPr="00F4218B">
              <w:br/>
              <w:t>3.4% ns</w:t>
            </w:r>
          </w:p>
        </w:tc>
        <w:tc>
          <w:tcPr>
            <w:tcW w:w="1159" w:type="dxa"/>
          </w:tcPr>
          <w:p w14:paraId="2771ECFE" w14:textId="77777777" w:rsidR="00A7309E" w:rsidRPr="00F4218B" w:rsidRDefault="00A7309E" w:rsidP="00A7309E">
            <w:pPr>
              <w:pStyle w:val="BodyText"/>
            </w:pPr>
            <w:r w:rsidRPr="00F4218B">
              <w:t>n=295</w:t>
            </w:r>
            <w:r w:rsidRPr="00F4218B">
              <w:br/>
              <w:t>5.8%</w:t>
            </w:r>
          </w:p>
        </w:tc>
        <w:tc>
          <w:tcPr>
            <w:tcW w:w="1862" w:type="dxa"/>
          </w:tcPr>
          <w:p w14:paraId="589DA43D" w14:textId="77777777" w:rsidR="00A7309E" w:rsidRPr="00F4218B" w:rsidRDefault="00A7309E" w:rsidP="00A7309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Dani</w:t>
            </w:r>
            <w:r w:rsidRPr="00F4218B">
              <w:rPr>
                <w:color w:val="0D0D0D" w:themeColor="text1" w:themeTint="F2"/>
              </w:rPr>
              <w:t xml:space="preserve"> C </w:t>
            </w:r>
            <w:r w:rsidRPr="00F4218B">
              <w:rPr>
                <w:color w:val="0D0D0D" w:themeColor="text1" w:themeTint="F2"/>
              </w:rPr>
              <w:br/>
              <w:t>2002</w:t>
            </w:r>
            <w:r w:rsidRPr="00F4218B">
              <w:rPr>
                <w:color w:val="0D0D0D" w:themeColor="text1" w:themeTint="F2"/>
              </w:rPr>
              <w:br/>
              <w:t>Biol Neon</w:t>
            </w:r>
          </w:p>
        </w:tc>
      </w:tr>
      <w:tr w:rsidR="00A7309E" w:rsidRPr="00F4218B" w14:paraId="23BCFB9D" w14:textId="77777777" w:rsidTr="00A7309E">
        <w:trPr>
          <w:gridAfter w:val="1"/>
          <w:wAfter w:w="10" w:type="dxa"/>
          <w:trHeight w:val="912"/>
        </w:trPr>
        <w:tc>
          <w:tcPr>
            <w:tcW w:w="408" w:type="dxa"/>
          </w:tcPr>
          <w:p w14:paraId="09020B61" w14:textId="77777777" w:rsidR="00A7309E" w:rsidRPr="00F4218B" w:rsidRDefault="00A7309E" w:rsidP="00A7309E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-</w:t>
            </w:r>
          </w:p>
        </w:tc>
        <w:tc>
          <w:tcPr>
            <w:tcW w:w="1676" w:type="dxa"/>
          </w:tcPr>
          <w:p w14:paraId="2E7B4D19" w14:textId="77777777" w:rsidR="00A7309E" w:rsidRPr="00F4218B" w:rsidRDefault="00A7309E" w:rsidP="00A7309E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L. rhamnosus GG</w:t>
            </w:r>
            <w:r w:rsidRPr="00F4218B">
              <w:t>- vs placebo</w:t>
            </w:r>
            <w:r w:rsidRPr="00F4218B">
              <w:br/>
            </w:r>
            <w:r w:rsidRPr="00F4218B">
              <w:rPr>
                <w:sz w:val="18"/>
                <w:szCs w:val="18"/>
              </w:rPr>
              <w:t>outcome was any nosocomial infection, reported types sub-groups</w:t>
            </w:r>
          </w:p>
        </w:tc>
        <w:tc>
          <w:tcPr>
            <w:tcW w:w="1036" w:type="dxa"/>
          </w:tcPr>
          <w:p w14:paraId="4B498F26" w14:textId="77777777" w:rsidR="00A7309E" w:rsidRPr="00F4218B" w:rsidRDefault="00A7309E" w:rsidP="00A7309E">
            <w:pPr>
              <w:pStyle w:val="BodyText"/>
            </w:pPr>
            <w:r w:rsidRPr="00F4218B">
              <w:t>61</w:t>
            </w:r>
          </w:p>
        </w:tc>
        <w:tc>
          <w:tcPr>
            <w:tcW w:w="1416" w:type="dxa"/>
          </w:tcPr>
          <w:p w14:paraId="60058131" w14:textId="77777777" w:rsidR="00A7309E" w:rsidRPr="00F4218B" w:rsidRDefault="00A7309E" w:rsidP="00A7309E">
            <w:pPr>
              <w:pStyle w:val="BodyText"/>
            </w:pPr>
            <w:r w:rsidRPr="00F4218B">
              <w:t>children in PICU (1-216 mon old)</w:t>
            </w:r>
            <w:r w:rsidRPr="00F4218B">
              <w:br/>
            </w:r>
            <w:r w:rsidRPr="00F4218B">
              <w:rPr>
                <w:b/>
              </w:rPr>
              <w:t>USA</w:t>
            </w:r>
          </w:p>
        </w:tc>
        <w:tc>
          <w:tcPr>
            <w:tcW w:w="944" w:type="dxa"/>
          </w:tcPr>
          <w:p w14:paraId="4E3A0D37" w14:textId="77777777" w:rsidR="00A7309E" w:rsidRPr="00F4218B" w:rsidRDefault="00A7309E" w:rsidP="00A7309E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t xml:space="preserve"> /d</w:t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>capsule</w:t>
            </w:r>
          </w:p>
        </w:tc>
        <w:tc>
          <w:tcPr>
            <w:tcW w:w="1166" w:type="dxa"/>
          </w:tcPr>
          <w:p w14:paraId="2419DDB6" w14:textId="77777777" w:rsidR="00A7309E" w:rsidRPr="00F4218B" w:rsidRDefault="00A7309E" w:rsidP="00A7309E">
            <w:pPr>
              <w:pStyle w:val="BodyText"/>
            </w:pPr>
            <w:r w:rsidRPr="00F4218B">
              <w:t xml:space="preserve">until </w:t>
            </w:r>
            <w:r w:rsidRPr="00F4218B">
              <w:br/>
              <w:t>discharge</w:t>
            </w:r>
            <w:r w:rsidRPr="00F4218B">
              <w:br/>
            </w:r>
            <w:r w:rsidRPr="00F4218B">
              <w:br/>
              <w:t>F/up: none</w:t>
            </w:r>
          </w:p>
        </w:tc>
        <w:tc>
          <w:tcPr>
            <w:tcW w:w="1105" w:type="dxa"/>
          </w:tcPr>
          <w:p w14:paraId="0F5B43B8" w14:textId="77777777" w:rsidR="00A7309E" w:rsidRPr="00F4218B" w:rsidRDefault="00A7309E" w:rsidP="00A7309E">
            <w:pPr>
              <w:pStyle w:val="BodyText"/>
            </w:pPr>
            <w:r w:rsidRPr="00F4218B">
              <w:t>(n=30)</w:t>
            </w:r>
            <w:r w:rsidRPr="00F4218B">
              <w:br/>
              <w:t>UTI:</w:t>
            </w:r>
            <w:r w:rsidRPr="00F4218B">
              <w:br/>
              <w:t>2/30 (6%) NS</w:t>
            </w:r>
          </w:p>
        </w:tc>
        <w:tc>
          <w:tcPr>
            <w:tcW w:w="1159" w:type="dxa"/>
          </w:tcPr>
          <w:p w14:paraId="3B41B0F4" w14:textId="77777777" w:rsidR="00A7309E" w:rsidRPr="00F4218B" w:rsidRDefault="00A7309E" w:rsidP="00A7309E">
            <w:pPr>
              <w:pStyle w:val="BodyText"/>
            </w:pPr>
            <w:r w:rsidRPr="00F4218B">
              <w:t>(n=31)</w:t>
            </w:r>
            <w:r w:rsidRPr="00F4218B">
              <w:br/>
              <w:t>UTI</w:t>
            </w:r>
            <w:r w:rsidRPr="00F4218B">
              <w:br/>
              <w:t>0/31 (0%)</w:t>
            </w:r>
          </w:p>
        </w:tc>
        <w:tc>
          <w:tcPr>
            <w:tcW w:w="1862" w:type="dxa"/>
          </w:tcPr>
          <w:p w14:paraId="622E4293" w14:textId="77777777" w:rsidR="00A7309E" w:rsidRPr="00F4218B" w:rsidRDefault="00A7309E" w:rsidP="00A7309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Honeycutt</w:t>
            </w:r>
            <w:r w:rsidRPr="00F4218B">
              <w:rPr>
                <w:color w:val="0D0D0D" w:themeColor="text1" w:themeTint="F2"/>
              </w:rPr>
              <w:t xml:space="preserve"> TCB</w:t>
            </w:r>
            <w:r w:rsidRPr="00F4218B">
              <w:rPr>
                <w:color w:val="0D0D0D" w:themeColor="text1" w:themeTint="F2"/>
              </w:rPr>
              <w:br/>
            </w:r>
            <w:proofErr w:type="gramStart"/>
            <w:r w:rsidRPr="00F4218B">
              <w:rPr>
                <w:color w:val="0D0D0D" w:themeColor="text1" w:themeTint="F2"/>
              </w:rPr>
              <w:t>2007;8:452</w:t>
            </w:r>
            <w:proofErr w:type="gramEnd"/>
            <w:r w:rsidRPr="00F4218B">
              <w:rPr>
                <w:color w:val="0D0D0D" w:themeColor="text1" w:themeTint="F2"/>
              </w:rPr>
              <w:t>-8</w:t>
            </w:r>
            <w:r w:rsidRPr="00F4218B">
              <w:rPr>
                <w:color w:val="0D0D0D" w:themeColor="text1" w:themeTint="F2"/>
              </w:rPr>
              <w:br/>
              <w:t>Ped Crit Care Med</w:t>
            </w:r>
          </w:p>
        </w:tc>
      </w:tr>
    </w:tbl>
    <w:p w14:paraId="3B1331ED" w14:textId="77777777" w:rsidR="00A7309E" w:rsidRPr="00F4218B" w:rsidRDefault="00A7309E" w:rsidP="00CF5F1B"/>
    <w:p w14:paraId="2E2005AC" w14:textId="1D86742C" w:rsidR="00A7309E" w:rsidRPr="00F4218B" w:rsidRDefault="00A7309E" w:rsidP="00CF5F1B"/>
    <w:p w14:paraId="4A2389E9" w14:textId="77777777" w:rsidR="00A7309E" w:rsidRPr="00F4218B" w:rsidRDefault="00A7309E" w:rsidP="00CF5F1B"/>
    <w:p w14:paraId="2C8CF467" w14:textId="77777777" w:rsidR="00CF5F1B" w:rsidRPr="00F4218B" w:rsidRDefault="00CF5F1B" w:rsidP="00CF5F1B">
      <w:pPr>
        <w:rPr>
          <w:b/>
        </w:rPr>
      </w:pPr>
    </w:p>
    <w:p w14:paraId="3688E53E" w14:textId="77777777" w:rsidR="00CF5F1B" w:rsidRPr="00F4218B" w:rsidRDefault="00CF5F1B" w:rsidP="00CF5F1B">
      <w:pPr>
        <w:rPr>
          <w:b/>
        </w:rPr>
      </w:pPr>
    </w:p>
    <w:p w14:paraId="3CCF3C7D" w14:textId="77777777" w:rsidR="00CF5F1B" w:rsidRPr="00F4218B" w:rsidRDefault="00CF5F1B" w:rsidP="00CF5F1B">
      <w:pPr>
        <w:rPr>
          <w:b/>
        </w:rPr>
      </w:pPr>
    </w:p>
    <w:p w14:paraId="75504D64" w14:textId="77777777" w:rsidR="00CF5F1B" w:rsidRPr="00F4218B" w:rsidRDefault="00CF5F1B" w:rsidP="00CF5F1B"/>
    <w:p w14:paraId="24B5E832" w14:textId="77777777" w:rsidR="00CF5F1B" w:rsidRPr="00F4218B" w:rsidRDefault="00CF5F1B"/>
    <w:p w14:paraId="71998B2C" w14:textId="77777777" w:rsidR="00581C7A" w:rsidRPr="00F4218B" w:rsidRDefault="00581C7A">
      <w:r w:rsidRPr="00F4218B">
        <w:br w:type="page"/>
      </w:r>
    </w:p>
    <w:p w14:paraId="2A7CFBFD" w14:textId="77777777" w:rsidR="00CF5F1B" w:rsidRPr="00F4218B" w:rsidRDefault="00CF5F1B" w:rsidP="00CF5F1B">
      <w:pPr>
        <w:pStyle w:val="Heading1"/>
      </w:pPr>
      <w:bookmarkStart w:id="45" w:name="_Toc531247979"/>
      <w:bookmarkStart w:id="46" w:name="_Toc523997989"/>
      <w:bookmarkStart w:id="47" w:name="_Toc524700220"/>
      <w:bookmarkStart w:id="48" w:name="_Toc525395261"/>
      <w:r w:rsidRPr="00F4218B">
        <w:lastRenderedPageBreak/>
        <w:t>Treatment</w:t>
      </w:r>
      <w:bookmarkEnd w:id="45"/>
    </w:p>
    <w:p w14:paraId="17DBED0F" w14:textId="0D044F39" w:rsidR="00581C7A" w:rsidRPr="00F4218B" w:rsidRDefault="00581C7A" w:rsidP="00581C7A">
      <w:pPr>
        <w:pStyle w:val="Heading2"/>
      </w:pPr>
      <w:bookmarkStart w:id="49" w:name="_Toc531247980"/>
      <w:r w:rsidRPr="00F4218B">
        <w:t xml:space="preserve">Adult </w:t>
      </w:r>
      <w:r w:rsidR="007D69FE" w:rsidRPr="00F4218B">
        <w:t xml:space="preserve">Acute </w:t>
      </w:r>
      <w:r w:rsidRPr="00F4218B">
        <w:t>Diarrhea-treatment</w:t>
      </w:r>
      <w:bookmarkEnd w:id="46"/>
      <w:bookmarkEnd w:id="47"/>
      <w:bookmarkEnd w:id="48"/>
      <w:bookmarkEnd w:id="49"/>
    </w:p>
    <w:p w14:paraId="795FE724" w14:textId="6F333B13" w:rsidR="007D69FE" w:rsidRPr="00F4218B" w:rsidRDefault="007D69FE" w:rsidP="007D69FE"/>
    <w:p w14:paraId="1B6E306E" w14:textId="058F5A99" w:rsidR="007D69FE" w:rsidRPr="00F4218B" w:rsidRDefault="007D69FE" w:rsidP="007D69FE">
      <w:r w:rsidRPr="00F4218B">
        <w:t>Adult acute diarrhea defined as</w:t>
      </w:r>
      <w:r w:rsidR="00A7309E" w:rsidRPr="00F4218B">
        <w:t xml:space="preserve"> acute onset of diarrhea (</w:t>
      </w:r>
      <w:r w:rsidR="00A7309E" w:rsidRPr="00F4218B">
        <w:rPr>
          <w:u w:val="single"/>
        </w:rPr>
        <w:t>&gt;</w:t>
      </w:r>
      <w:r w:rsidR="00A7309E" w:rsidRPr="00F4218B">
        <w:t xml:space="preserve">3 loose/watery stools/day for </w:t>
      </w:r>
      <w:r w:rsidR="00A7309E" w:rsidRPr="00F4218B">
        <w:rPr>
          <w:u w:val="single"/>
        </w:rPr>
        <w:t>&gt;</w:t>
      </w:r>
      <w:r w:rsidR="00A7309E" w:rsidRPr="00F4218B">
        <w:t>2 days). Outcomes included percent reporting ‘cure’ (diarrhea resolved) or mean days of diarrhea.</w:t>
      </w:r>
      <w:r w:rsidRPr="00F4218B">
        <w:t xml:space="preserve"> </w:t>
      </w:r>
    </w:p>
    <w:p w14:paraId="7EE4437E" w14:textId="77777777" w:rsidR="007D69FE" w:rsidRPr="00F4218B" w:rsidRDefault="007D69FE" w:rsidP="007D69FE"/>
    <w:tbl>
      <w:tblPr>
        <w:tblW w:w="0" w:type="auto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1681"/>
        <w:gridCol w:w="1624"/>
        <w:gridCol w:w="1537"/>
        <w:gridCol w:w="1440"/>
        <w:gridCol w:w="1548"/>
      </w:tblGrid>
      <w:tr w:rsidR="00581C7A" w:rsidRPr="00F4218B" w14:paraId="35C27972" w14:textId="77777777" w:rsidTr="00726AA3">
        <w:tc>
          <w:tcPr>
            <w:tcW w:w="648" w:type="dxa"/>
          </w:tcPr>
          <w:p w14:paraId="6B220B40" w14:textId="77777777" w:rsidR="00581C7A" w:rsidRPr="00F4218B" w:rsidRDefault="00E60E9B" w:rsidP="00726AA3">
            <w:pPr>
              <w:pStyle w:val="BodyText"/>
              <w:rPr>
                <w:b/>
                <w:sz w:val="22"/>
              </w:rPr>
            </w:pPr>
            <w:r w:rsidRPr="00F4218B">
              <w:t>+/-</w:t>
            </w:r>
          </w:p>
        </w:tc>
        <w:tc>
          <w:tcPr>
            <w:tcW w:w="1746" w:type="dxa"/>
          </w:tcPr>
          <w:p w14:paraId="141675F0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81" w:type="dxa"/>
          </w:tcPr>
          <w:p w14:paraId="3CB72A04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Study population</w:t>
            </w:r>
          </w:p>
        </w:tc>
        <w:tc>
          <w:tcPr>
            <w:tcW w:w="1624" w:type="dxa"/>
          </w:tcPr>
          <w:p w14:paraId="59D3AD46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 treatment</w:t>
            </w:r>
          </w:p>
        </w:tc>
        <w:tc>
          <w:tcPr>
            <w:tcW w:w="1537" w:type="dxa"/>
          </w:tcPr>
          <w:p w14:paraId="28AB3DC2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 group</w:t>
            </w:r>
            <w:r w:rsidR="00E60E9B" w:rsidRPr="00F4218B">
              <w:rPr>
                <w:b/>
                <w:sz w:val="20"/>
                <w:szCs w:val="20"/>
              </w:rPr>
              <w:br/>
              <w:t>(cure or duration diarrhea)</w:t>
            </w:r>
          </w:p>
        </w:tc>
        <w:tc>
          <w:tcPr>
            <w:tcW w:w="1440" w:type="dxa"/>
          </w:tcPr>
          <w:p w14:paraId="4C6D0176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 group</w:t>
            </w:r>
            <w:r w:rsidR="00E60E9B" w:rsidRPr="00F4218B">
              <w:rPr>
                <w:b/>
                <w:sz w:val="22"/>
              </w:rPr>
              <w:t xml:space="preserve"> </w:t>
            </w:r>
            <w:r w:rsidR="00E60E9B" w:rsidRPr="00F4218B">
              <w:rPr>
                <w:b/>
                <w:sz w:val="20"/>
                <w:szCs w:val="20"/>
              </w:rPr>
              <w:br/>
              <w:t>(cure or duration diarrhea)</w:t>
            </w:r>
          </w:p>
        </w:tc>
        <w:tc>
          <w:tcPr>
            <w:tcW w:w="1548" w:type="dxa"/>
          </w:tcPr>
          <w:p w14:paraId="0CDDD85F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581C7A" w:rsidRPr="00F4218B" w14:paraId="25F890E3" w14:textId="77777777" w:rsidTr="00726AA3">
        <w:tc>
          <w:tcPr>
            <w:tcW w:w="648" w:type="dxa"/>
          </w:tcPr>
          <w:p w14:paraId="00B9E874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46" w:type="dxa"/>
          </w:tcPr>
          <w:p w14:paraId="77175C0A" w14:textId="77777777" w:rsidR="00581C7A" w:rsidRPr="00F4218B" w:rsidRDefault="00581C7A" w:rsidP="00726AA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Enterococcus faecium</w:t>
            </w:r>
            <w:r w:rsidRPr="00F4218B">
              <w:rPr>
                <w:color w:val="0D0D0D" w:themeColor="text1" w:themeTint="F2"/>
                <w:sz w:val="22"/>
              </w:rPr>
              <w:t xml:space="preserve"> SF68</w:t>
            </w:r>
          </w:p>
        </w:tc>
        <w:tc>
          <w:tcPr>
            <w:tcW w:w="1681" w:type="dxa"/>
          </w:tcPr>
          <w:p w14:paraId="5632EAC9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78 Swiss adults with acute diarrhea</w:t>
            </w:r>
          </w:p>
        </w:tc>
        <w:tc>
          <w:tcPr>
            <w:tcW w:w="1624" w:type="dxa"/>
          </w:tcPr>
          <w:p w14:paraId="7A660FD6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387A776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2.2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>8</w:t>
            </w:r>
            <w:r w:rsidRPr="00F4218B">
              <w:rPr>
                <w:color w:val="0D0D0D" w:themeColor="text1" w:themeTint="F2"/>
                <w:sz w:val="22"/>
              </w:rPr>
              <w:t>/d for 7 days</w:t>
            </w:r>
          </w:p>
        </w:tc>
        <w:tc>
          <w:tcPr>
            <w:tcW w:w="1537" w:type="dxa"/>
          </w:tcPr>
          <w:p w14:paraId="4D42C125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37/40 (92.5%)* cured</w:t>
            </w:r>
          </w:p>
        </w:tc>
        <w:tc>
          <w:tcPr>
            <w:tcW w:w="1440" w:type="dxa"/>
          </w:tcPr>
          <w:p w14:paraId="14F87A6A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33/38 (86.8%)</w:t>
            </w:r>
          </w:p>
        </w:tc>
        <w:tc>
          <w:tcPr>
            <w:tcW w:w="1548" w:type="dxa"/>
          </w:tcPr>
          <w:p w14:paraId="1B7D0369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Wunderlich</w:t>
            </w:r>
            <w:r w:rsidRPr="00F4218B">
              <w:rPr>
                <w:color w:val="0D0D0D" w:themeColor="text1" w:themeTint="F2"/>
                <w:sz w:val="22"/>
              </w:rPr>
              <w:t xml:space="preserve"> PF </w:t>
            </w:r>
            <w:r w:rsidR="00E60E9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1989</w:t>
            </w:r>
            <w:r w:rsidR="00E60E9B" w:rsidRPr="00F4218B">
              <w:rPr>
                <w:color w:val="0D0D0D" w:themeColor="text1" w:themeTint="F2"/>
                <w:sz w:val="22"/>
              </w:rPr>
              <w:br/>
              <w:t>J Int Med Res</w:t>
            </w:r>
          </w:p>
        </w:tc>
      </w:tr>
      <w:tr w:rsidR="00581C7A" w:rsidRPr="00F4218B" w14:paraId="693E10E4" w14:textId="77777777" w:rsidTr="00726AA3">
        <w:tc>
          <w:tcPr>
            <w:tcW w:w="648" w:type="dxa"/>
          </w:tcPr>
          <w:p w14:paraId="4BDB21B7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46" w:type="dxa"/>
          </w:tcPr>
          <w:p w14:paraId="30A94DBC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Enterococcus faecium</w:t>
            </w:r>
            <w:r w:rsidRPr="00F4218B">
              <w:rPr>
                <w:color w:val="0D0D0D" w:themeColor="text1" w:themeTint="F2"/>
                <w:sz w:val="22"/>
              </w:rPr>
              <w:t xml:space="preserve"> SF68</w:t>
            </w:r>
          </w:p>
        </w:tc>
        <w:tc>
          <w:tcPr>
            <w:tcW w:w="1681" w:type="dxa"/>
          </w:tcPr>
          <w:p w14:paraId="6A18007B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183 adults in Bangladesh with either cholera or </w:t>
            </w:r>
            <w:r w:rsidRPr="00F4218B">
              <w:rPr>
                <w:i/>
                <w:color w:val="0D0D0D" w:themeColor="text1" w:themeTint="F2"/>
                <w:sz w:val="22"/>
              </w:rPr>
              <w:t>E. coli</w:t>
            </w:r>
            <w:r w:rsidRPr="00F4218B">
              <w:rPr>
                <w:color w:val="0D0D0D" w:themeColor="text1" w:themeTint="F2"/>
                <w:sz w:val="22"/>
              </w:rPr>
              <w:t xml:space="preserve"> diarrhea</w:t>
            </w:r>
          </w:p>
        </w:tc>
        <w:tc>
          <w:tcPr>
            <w:tcW w:w="1624" w:type="dxa"/>
          </w:tcPr>
          <w:p w14:paraId="35D7710F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25192863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4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>9</w:t>
            </w:r>
            <w:r w:rsidRPr="00F4218B">
              <w:rPr>
                <w:color w:val="0D0D0D" w:themeColor="text1" w:themeTint="F2"/>
                <w:sz w:val="22"/>
              </w:rPr>
              <w:t>/d</w:t>
            </w:r>
          </w:p>
          <w:p w14:paraId="512F32EF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for 3 days</w:t>
            </w:r>
          </w:p>
        </w:tc>
        <w:tc>
          <w:tcPr>
            <w:tcW w:w="1537" w:type="dxa"/>
          </w:tcPr>
          <w:p w14:paraId="1AC1D3EB" w14:textId="77777777" w:rsidR="00581C7A" w:rsidRPr="00F4218B" w:rsidRDefault="00581C7A" w:rsidP="00E60E9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3d (cholera)</w:t>
            </w:r>
            <w:r w:rsidR="00E60E9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and</w:t>
            </w:r>
            <w:r w:rsidR="00E60E9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 d (</w:t>
            </w:r>
            <w:r w:rsidRPr="00F4218B">
              <w:rPr>
                <w:i/>
                <w:color w:val="0D0D0D" w:themeColor="text1" w:themeTint="F2"/>
                <w:sz w:val="22"/>
              </w:rPr>
              <w:t>E. coli</w:t>
            </w:r>
            <w:r w:rsidRPr="00F4218B">
              <w:rPr>
                <w:color w:val="0D0D0D" w:themeColor="text1" w:themeTint="F2"/>
                <w:sz w:val="22"/>
              </w:rPr>
              <w:t xml:space="preserve">) </w:t>
            </w:r>
            <w:r w:rsidR="00E60E9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ns</w:t>
            </w:r>
          </w:p>
        </w:tc>
        <w:tc>
          <w:tcPr>
            <w:tcW w:w="1440" w:type="dxa"/>
          </w:tcPr>
          <w:p w14:paraId="18EB90BA" w14:textId="77777777" w:rsidR="00581C7A" w:rsidRPr="00F4218B" w:rsidRDefault="00581C7A" w:rsidP="00E60E9B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 d (cholera) and</w:t>
            </w:r>
            <w:r w:rsidR="00E60E9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1 d (</w:t>
            </w:r>
            <w:r w:rsidRPr="00F4218B">
              <w:rPr>
                <w:i/>
                <w:color w:val="0D0D0D" w:themeColor="text1" w:themeTint="F2"/>
                <w:sz w:val="22"/>
              </w:rPr>
              <w:t>E. coli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</w:p>
        </w:tc>
        <w:tc>
          <w:tcPr>
            <w:tcW w:w="1548" w:type="dxa"/>
          </w:tcPr>
          <w:p w14:paraId="201BE57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Mitra</w:t>
            </w:r>
            <w:r w:rsidRPr="00F4218B">
              <w:rPr>
                <w:color w:val="0D0D0D" w:themeColor="text1" w:themeTint="F2"/>
                <w:sz w:val="22"/>
              </w:rPr>
              <w:t xml:space="preserve"> AK 1990</w:t>
            </w:r>
            <w:r w:rsidR="00E60E9B" w:rsidRPr="00F4218B">
              <w:rPr>
                <w:color w:val="0D0D0D" w:themeColor="text1" w:themeTint="F2"/>
                <w:sz w:val="22"/>
              </w:rPr>
              <w:br/>
              <w:t>Gastroenterol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</w:p>
        </w:tc>
      </w:tr>
      <w:tr w:rsidR="00581C7A" w:rsidRPr="00F4218B" w14:paraId="5AB6ADB6" w14:textId="77777777" w:rsidTr="00726AA3">
        <w:tc>
          <w:tcPr>
            <w:tcW w:w="648" w:type="dxa"/>
          </w:tcPr>
          <w:p w14:paraId="0D1AE9CD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46" w:type="dxa"/>
          </w:tcPr>
          <w:p w14:paraId="5C88115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="004B0EBB" w:rsidRPr="00F4218B">
              <w:rPr>
                <w:sz w:val="20"/>
                <w:szCs w:val="20"/>
              </w:rPr>
              <w:t xml:space="preserve"> CNCM I-745 </w:t>
            </w:r>
            <w:r w:rsidR="004B0EBB"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1681" w:type="dxa"/>
          </w:tcPr>
          <w:p w14:paraId="6B0D6B4D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92 German outpatient adults with acute diarrhea</w:t>
            </w:r>
          </w:p>
        </w:tc>
        <w:tc>
          <w:tcPr>
            <w:tcW w:w="1624" w:type="dxa"/>
          </w:tcPr>
          <w:p w14:paraId="7CDA541E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>10</w:t>
            </w:r>
          </w:p>
          <w:p w14:paraId="5ED9F98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300-600 mg/d for 8 days</w:t>
            </w:r>
          </w:p>
        </w:tc>
        <w:tc>
          <w:tcPr>
            <w:tcW w:w="1537" w:type="dxa"/>
          </w:tcPr>
          <w:p w14:paraId="6B45DEBE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-17.2* diarrhea score reduction</w:t>
            </w:r>
          </w:p>
        </w:tc>
        <w:tc>
          <w:tcPr>
            <w:tcW w:w="1440" w:type="dxa"/>
          </w:tcPr>
          <w:p w14:paraId="727F1C27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-13.6</w:t>
            </w:r>
          </w:p>
        </w:tc>
        <w:tc>
          <w:tcPr>
            <w:tcW w:w="1548" w:type="dxa"/>
          </w:tcPr>
          <w:p w14:paraId="1167EB33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de-DE"/>
              </w:rPr>
            </w:pPr>
            <w:r w:rsidRPr="00F4218B">
              <w:rPr>
                <w:b/>
                <w:color w:val="0D0D0D" w:themeColor="text1" w:themeTint="F2"/>
                <w:sz w:val="22"/>
                <w:lang w:val="de-DE"/>
              </w:rPr>
              <w:t>Hochter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t xml:space="preserve"> W 1990</w:t>
            </w:r>
            <w:r w:rsidR="00E60E9B" w:rsidRPr="00F4218B">
              <w:rPr>
                <w:color w:val="0D0D0D" w:themeColor="text1" w:themeTint="F2"/>
                <w:sz w:val="22"/>
                <w:lang w:val="de-DE"/>
              </w:rPr>
              <w:br/>
              <w:t>Munch Med Wschr</w:t>
            </w:r>
          </w:p>
        </w:tc>
      </w:tr>
      <w:tr w:rsidR="00581C7A" w:rsidRPr="00F4218B" w14:paraId="74EADDB1" w14:textId="77777777" w:rsidTr="00726AA3">
        <w:tc>
          <w:tcPr>
            <w:tcW w:w="648" w:type="dxa"/>
          </w:tcPr>
          <w:p w14:paraId="2D330313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+ </w:t>
            </w:r>
          </w:p>
        </w:tc>
        <w:tc>
          <w:tcPr>
            <w:tcW w:w="1746" w:type="dxa"/>
          </w:tcPr>
          <w:p w14:paraId="1909AF38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="004B0EBB"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="004B0EBB" w:rsidRPr="00F4218B">
              <w:rPr>
                <w:sz w:val="20"/>
                <w:szCs w:val="20"/>
              </w:rPr>
              <w:t>CNCM I-745</w:t>
            </w:r>
          </w:p>
        </w:tc>
        <w:tc>
          <w:tcPr>
            <w:tcW w:w="1681" w:type="dxa"/>
          </w:tcPr>
          <w:p w14:paraId="2393BD7B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35 French AIDS patients with chronic diarrhea</w:t>
            </w:r>
          </w:p>
        </w:tc>
        <w:tc>
          <w:tcPr>
            <w:tcW w:w="1624" w:type="dxa"/>
          </w:tcPr>
          <w:p w14:paraId="75D8CBC1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6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>10</w:t>
            </w:r>
          </w:p>
          <w:p w14:paraId="190DB489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 g/d for 7 days</w:t>
            </w:r>
          </w:p>
        </w:tc>
        <w:tc>
          <w:tcPr>
            <w:tcW w:w="1537" w:type="dxa"/>
          </w:tcPr>
          <w:p w14:paraId="3DD3A457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11/18 (61%)* cured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547CC3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2/17 (12%)</w:t>
            </w:r>
          </w:p>
        </w:tc>
        <w:tc>
          <w:tcPr>
            <w:tcW w:w="1548" w:type="dxa"/>
          </w:tcPr>
          <w:p w14:paraId="734338E7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fr-FR"/>
              </w:rPr>
            </w:pP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Saint-</w:t>
            </w:r>
            <w:proofErr w:type="gramStart"/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Marc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 T</w:t>
            </w:r>
            <w:proofErr w:type="gramEnd"/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1992</w:t>
            </w:r>
            <w:r w:rsidR="00E60E9B" w:rsidRPr="00F4218B">
              <w:rPr>
                <w:color w:val="0D0D0D" w:themeColor="text1" w:themeTint="F2"/>
                <w:sz w:val="22"/>
                <w:lang w:val="fr-FR"/>
              </w:rPr>
              <w:br/>
              <w:t>Sem Hop Paris</w:t>
            </w:r>
          </w:p>
        </w:tc>
      </w:tr>
      <w:tr w:rsidR="00581C7A" w:rsidRPr="00F4218B" w14:paraId="3FEEB1BF" w14:textId="77777777" w:rsidTr="00726AA3">
        <w:tc>
          <w:tcPr>
            <w:tcW w:w="648" w:type="dxa"/>
          </w:tcPr>
          <w:p w14:paraId="7147BF2B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46" w:type="dxa"/>
          </w:tcPr>
          <w:p w14:paraId="687DB5CD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Enterococcus faecium</w:t>
            </w:r>
            <w:r w:rsidRPr="00F4218B">
              <w:rPr>
                <w:color w:val="0D0D0D" w:themeColor="text1" w:themeTint="F2"/>
                <w:sz w:val="22"/>
              </w:rPr>
              <w:t xml:space="preserve"> SF68</w:t>
            </w:r>
          </w:p>
        </w:tc>
        <w:tc>
          <w:tcPr>
            <w:tcW w:w="1681" w:type="dxa"/>
          </w:tcPr>
          <w:p w14:paraId="39B469F1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185 adults with diarrhea in Belgium</w:t>
            </w:r>
          </w:p>
        </w:tc>
        <w:tc>
          <w:tcPr>
            <w:tcW w:w="1624" w:type="dxa"/>
          </w:tcPr>
          <w:p w14:paraId="59510EAD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4.5 x 10 </w:t>
            </w:r>
            <w:r w:rsidRPr="00F4218B">
              <w:rPr>
                <w:color w:val="0D0D0D" w:themeColor="text1" w:themeTint="F2"/>
                <w:vertAlign w:val="superscript"/>
              </w:rPr>
              <w:t xml:space="preserve">8 </w:t>
            </w:r>
            <w:r w:rsidRPr="00F4218B">
              <w:rPr>
                <w:color w:val="0D0D0D" w:themeColor="text1" w:themeTint="F2"/>
              </w:rPr>
              <w:t>/d</w:t>
            </w:r>
          </w:p>
          <w:p w14:paraId="15ACF1AB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for 5 days</w:t>
            </w:r>
          </w:p>
        </w:tc>
        <w:tc>
          <w:tcPr>
            <w:tcW w:w="1537" w:type="dxa"/>
          </w:tcPr>
          <w:p w14:paraId="26BFF966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1.7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0.6d *</w:t>
            </w:r>
          </w:p>
          <w:p w14:paraId="2DCF9473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duration of diarrhea</w:t>
            </w:r>
          </w:p>
        </w:tc>
        <w:tc>
          <w:tcPr>
            <w:tcW w:w="1440" w:type="dxa"/>
          </w:tcPr>
          <w:p w14:paraId="0F7EC3D1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2.8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0.9</w:t>
            </w:r>
          </w:p>
        </w:tc>
        <w:tc>
          <w:tcPr>
            <w:tcW w:w="1548" w:type="dxa"/>
          </w:tcPr>
          <w:p w14:paraId="0D2AD9B5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Buydens</w:t>
            </w:r>
            <w:r w:rsidRPr="00F4218B">
              <w:rPr>
                <w:color w:val="0D0D0D" w:themeColor="text1" w:themeTint="F2"/>
                <w:sz w:val="22"/>
              </w:rPr>
              <w:t xml:space="preserve"> P 1996</w:t>
            </w:r>
            <w:r w:rsidR="00E60E9B" w:rsidRPr="00F4218B">
              <w:rPr>
                <w:color w:val="0D0D0D" w:themeColor="text1" w:themeTint="F2"/>
                <w:sz w:val="22"/>
              </w:rPr>
              <w:br/>
              <w:t>Scan J Gastroenterol</w:t>
            </w:r>
          </w:p>
        </w:tc>
      </w:tr>
      <w:tr w:rsidR="00581C7A" w:rsidRPr="00F4218B" w14:paraId="6D5CF1DC" w14:textId="77777777" w:rsidTr="00726AA3">
        <w:tc>
          <w:tcPr>
            <w:tcW w:w="648" w:type="dxa"/>
          </w:tcPr>
          <w:p w14:paraId="4325C0AE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46" w:type="dxa"/>
          </w:tcPr>
          <w:p w14:paraId="1A5DBA51" w14:textId="77777777" w:rsidR="00581C7A" w:rsidRPr="00F4218B" w:rsidRDefault="00581C7A" w:rsidP="00726AA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="004B0EBB"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="004B0EBB" w:rsidRPr="00F4218B">
              <w:rPr>
                <w:sz w:val="20"/>
                <w:szCs w:val="20"/>
              </w:rPr>
              <w:t>CNCM I-745</w:t>
            </w:r>
          </w:p>
        </w:tc>
        <w:tc>
          <w:tcPr>
            <w:tcW w:w="1681" w:type="dxa"/>
          </w:tcPr>
          <w:p w14:paraId="18C1668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10 adults mixed etiologies, cross-over study</w:t>
            </w:r>
          </w:p>
        </w:tc>
        <w:tc>
          <w:tcPr>
            <w:tcW w:w="1624" w:type="dxa"/>
          </w:tcPr>
          <w:p w14:paraId="4E863BBA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>10</w:t>
            </w:r>
          </w:p>
          <w:p w14:paraId="0EAE38BF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7 days</w:t>
            </w:r>
          </w:p>
        </w:tc>
        <w:tc>
          <w:tcPr>
            <w:tcW w:w="1537" w:type="dxa"/>
          </w:tcPr>
          <w:p w14:paraId="4CC3B99F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3.8 stools/d by end, ns</w:t>
            </w:r>
          </w:p>
        </w:tc>
        <w:tc>
          <w:tcPr>
            <w:tcW w:w="1440" w:type="dxa"/>
          </w:tcPr>
          <w:p w14:paraId="0BB4F87C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3.9 stools/d</w:t>
            </w:r>
          </w:p>
        </w:tc>
        <w:tc>
          <w:tcPr>
            <w:tcW w:w="1548" w:type="dxa"/>
          </w:tcPr>
          <w:p w14:paraId="38AD59DB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fr-FR"/>
              </w:rPr>
            </w:pP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Attar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A </w:t>
            </w:r>
            <w:r w:rsidR="00E60E9B" w:rsidRPr="00F4218B">
              <w:rPr>
                <w:color w:val="0D0D0D" w:themeColor="text1" w:themeTint="F2"/>
                <w:sz w:val="22"/>
                <w:lang w:val="fr-FR"/>
              </w:rPr>
              <w:br/>
            </w:r>
            <w:r w:rsidRPr="00F4218B">
              <w:rPr>
                <w:color w:val="0D0D0D" w:themeColor="text1" w:themeTint="F2"/>
                <w:sz w:val="22"/>
                <w:lang w:val="fr-FR"/>
              </w:rPr>
              <w:t>1999</w:t>
            </w:r>
            <w:r w:rsidR="00E60E9B" w:rsidRPr="00F4218B">
              <w:rPr>
                <w:color w:val="0D0D0D" w:themeColor="text1" w:themeTint="F2"/>
                <w:sz w:val="22"/>
                <w:lang w:val="fr-FR"/>
              </w:rPr>
              <w:br/>
              <w:t>Gastroenterol</w:t>
            </w:r>
          </w:p>
        </w:tc>
      </w:tr>
      <w:tr w:rsidR="00581C7A" w:rsidRPr="00F4218B" w14:paraId="34EDEFCC" w14:textId="77777777" w:rsidTr="00726AA3">
        <w:tc>
          <w:tcPr>
            <w:tcW w:w="648" w:type="dxa"/>
          </w:tcPr>
          <w:p w14:paraId="21B773D1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46" w:type="dxa"/>
          </w:tcPr>
          <w:p w14:paraId="15E2EC2D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S. boulardii </w:t>
            </w:r>
            <w:r w:rsidR="004B0EBB" w:rsidRPr="00F4218B">
              <w:rPr>
                <w:sz w:val="20"/>
                <w:szCs w:val="20"/>
              </w:rPr>
              <w:t xml:space="preserve">CNCM I-745 </w:t>
            </w:r>
            <w:r w:rsidRPr="00F4218B">
              <w:rPr>
                <w:color w:val="0D0D0D" w:themeColor="text1" w:themeTint="F2"/>
                <w:sz w:val="22"/>
              </w:rPr>
              <w:t>+ Metro vs Metro only control</w:t>
            </w:r>
            <w:r w:rsidRPr="00F4218B">
              <w:rPr>
                <w:color w:val="0D0D0D" w:themeColor="text1" w:themeTint="F2"/>
                <w:sz w:val="22"/>
              </w:rPr>
              <w:br/>
              <w:t>also see amboebiasis</w:t>
            </w:r>
          </w:p>
        </w:tc>
        <w:tc>
          <w:tcPr>
            <w:tcW w:w="1681" w:type="dxa"/>
          </w:tcPr>
          <w:p w14:paraId="3D8B2642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57 enrolled, n=54 done,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adults with 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E. histolytic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amoebic dysentery</w:t>
            </w:r>
          </w:p>
        </w:tc>
        <w:tc>
          <w:tcPr>
            <w:tcW w:w="1624" w:type="dxa"/>
          </w:tcPr>
          <w:p w14:paraId="1E477663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1.5 x 10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t xml:space="preserve">10 </w:t>
            </w:r>
            <w:r w:rsidRPr="00F4218B">
              <w:rPr>
                <w:color w:val="0D0D0D" w:themeColor="text1" w:themeTint="F2"/>
                <w:sz w:val="22"/>
                <w:vertAlign w:val="superscript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[750 mg/d]</w:t>
            </w:r>
            <w:r w:rsidRPr="00F4218B">
              <w:rPr>
                <w:color w:val="0D0D0D" w:themeColor="text1" w:themeTint="F2"/>
                <w:sz w:val="22"/>
              </w:rPr>
              <w:br/>
              <w:t>for 10 days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proofErr w:type="gramStart"/>
            <w:r w:rsidRPr="00F4218B">
              <w:rPr>
                <w:color w:val="0D0D0D" w:themeColor="text1" w:themeTint="F2"/>
                <w:sz w:val="22"/>
              </w:rPr>
              <w:t>4 week</w:t>
            </w:r>
            <w:proofErr w:type="gramEnd"/>
            <w:r w:rsidRPr="00F4218B">
              <w:rPr>
                <w:color w:val="0D0D0D" w:themeColor="text1" w:themeTint="F2"/>
                <w:sz w:val="22"/>
              </w:rPr>
              <w:t xml:space="preserve"> f/up</w:t>
            </w:r>
          </w:p>
        </w:tc>
        <w:tc>
          <w:tcPr>
            <w:tcW w:w="1537" w:type="dxa"/>
          </w:tcPr>
          <w:p w14:paraId="36958796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100% cure*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duration diarrhea: 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12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3.7 d, p&lt;0.001</w:t>
            </w:r>
          </w:p>
        </w:tc>
        <w:tc>
          <w:tcPr>
            <w:tcW w:w="1440" w:type="dxa"/>
          </w:tcPr>
          <w:p w14:paraId="217F543E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Metro only: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5/27 (19%) cured, 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duration 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48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18.5 d</w:t>
            </w:r>
          </w:p>
        </w:tc>
        <w:tc>
          <w:tcPr>
            <w:tcW w:w="1548" w:type="dxa"/>
          </w:tcPr>
          <w:p w14:paraId="2CCFA4B1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fr-FR"/>
              </w:rPr>
            </w:pP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Mansour-</w:t>
            </w: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br/>
              <w:t>ghanaei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F 2003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br/>
              <w:t>World J Gast</w:t>
            </w:r>
          </w:p>
        </w:tc>
      </w:tr>
    </w:tbl>
    <w:p w14:paraId="16703AEF" w14:textId="77777777" w:rsidR="007D69FE" w:rsidRPr="00F4218B" w:rsidRDefault="007D69FE" w:rsidP="00581C7A"/>
    <w:p w14:paraId="6F736BCE" w14:textId="77777777" w:rsidR="007D69FE" w:rsidRPr="00F4218B" w:rsidRDefault="007D69FE" w:rsidP="00581C7A"/>
    <w:p w14:paraId="06CDD8CE" w14:textId="77777777" w:rsidR="007D69FE" w:rsidRPr="00F4218B" w:rsidRDefault="007D69FE" w:rsidP="00581C7A"/>
    <w:p w14:paraId="27152241" w14:textId="39FBAAA2" w:rsidR="00581C7A" w:rsidRPr="00F4218B" w:rsidRDefault="00581C7A" w:rsidP="00581C7A">
      <w:r w:rsidRPr="00F4218B">
        <w:br w:type="page"/>
      </w:r>
    </w:p>
    <w:p w14:paraId="70CFD37A" w14:textId="77777777" w:rsidR="00581C7A" w:rsidRPr="00F4218B" w:rsidRDefault="00581C7A" w:rsidP="00581C7A"/>
    <w:p w14:paraId="6FF0F48A" w14:textId="77777777" w:rsidR="00581C7A" w:rsidRPr="00F4218B" w:rsidRDefault="00581C7A" w:rsidP="00581C7A">
      <w:pPr>
        <w:rPr>
          <w:b/>
        </w:rPr>
      </w:pPr>
      <w:r w:rsidRPr="00F4218B">
        <w:rPr>
          <w:b/>
        </w:rPr>
        <w:t>Treatment of acute adult diarrhea –page 2</w:t>
      </w:r>
    </w:p>
    <w:p w14:paraId="09E250D7" w14:textId="77777777" w:rsidR="00581C7A" w:rsidRPr="00F4218B" w:rsidRDefault="00581C7A" w:rsidP="00581C7A"/>
    <w:tbl>
      <w:tblPr>
        <w:tblW w:w="10607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777"/>
        <w:gridCol w:w="1681"/>
        <w:gridCol w:w="1624"/>
        <w:gridCol w:w="1537"/>
        <w:gridCol w:w="1440"/>
        <w:gridCol w:w="1931"/>
      </w:tblGrid>
      <w:tr w:rsidR="00581C7A" w:rsidRPr="00F4218B" w14:paraId="088CD58E" w14:textId="77777777" w:rsidTr="00726AA3">
        <w:tc>
          <w:tcPr>
            <w:tcW w:w="617" w:type="dxa"/>
          </w:tcPr>
          <w:p w14:paraId="4A440193" w14:textId="77777777" w:rsidR="00581C7A" w:rsidRPr="00F4218B" w:rsidRDefault="00E60E9B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777" w:type="dxa"/>
          </w:tcPr>
          <w:p w14:paraId="2DFD4A75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81" w:type="dxa"/>
          </w:tcPr>
          <w:p w14:paraId="691E2D1D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Study population</w:t>
            </w:r>
          </w:p>
        </w:tc>
        <w:tc>
          <w:tcPr>
            <w:tcW w:w="1624" w:type="dxa"/>
          </w:tcPr>
          <w:p w14:paraId="45B59DBB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 treatment</w:t>
            </w:r>
          </w:p>
        </w:tc>
        <w:tc>
          <w:tcPr>
            <w:tcW w:w="1537" w:type="dxa"/>
          </w:tcPr>
          <w:p w14:paraId="6370F3DC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 group</w:t>
            </w:r>
            <w:r w:rsidR="00E60E9B" w:rsidRPr="00F4218B">
              <w:rPr>
                <w:b/>
                <w:sz w:val="22"/>
              </w:rPr>
              <w:br/>
            </w:r>
            <w:r w:rsidR="00E60E9B" w:rsidRPr="00F4218B">
              <w:rPr>
                <w:b/>
                <w:sz w:val="20"/>
                <w:szCs w:val="20"/>
              </w:rPr>
              <w:t>(cure or duration diarrhea)</w:t>
            </w:r>
          </w:p>
        </w:tc>
        <w:tc>
          <w:tcPr>
            <w:tcW w:w="1440" w:type="dxa"/>
          </w:tcPr>
          <w:p w14:paraId="7F483275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 group</w:t>
            </w:r>
            <w:r w:rsidR="00E60E9B" w:rsidRPr="00F4218B">
              <w:rPr>
                <w:b/>
                <w:sz w:val="20"/>
                <w:szCs w:val="20"/>
              </w:rPr>
              <w:br/>
              <w:t>(cure or duration diarrhea)</w:t>
            </w:r>
          </w:p>
        </w:tc>
        <w:tc>
          <w:tcPr>
            <w:tcW w:w="1931" w:type="dxa"/>
          </w:tcPr>
          <w:p w14:paraId="0FC4B628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581C7A" w:rsidRPr="00F4218B" w14:paraId="31D55C01" w14:textId="77777777" w:rsidTr="00726AA3">
        <w:tc>
          <w:tcPr>
            <w:tcW w:w="617" w:type="dxa"/>
          </w:tcPr>
          <w:p w14:paraId="1DE964D5" w14:textId="77777777" w:rsidR="00581C7A" w:rsidRPr="00F4218B" w:rsidRDefault="00581C7A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777" w:type="dxa"/>
          </w:tcPr>
          <w:p w14:paraId="1DCDF45B" w14:textId="77777777" w:rsidR="00581C7A" w:rsidRPr="00F4218B" w:rsidRDefault="00581C7A" w:rsidP="00726AA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S. boulardii </w:t>
            </w:r>
            <w:r w:rsidR="004B0EBB" w:rsidRPr="00F4218B">
              <w:rPr>
                <w:sz w:val="20"/>
                <w:szCs w:val="20"/>
              </w:rPr>
              <w:t xml:space="preserve">CNCM I-745 </w:t>
            </w:r>
            <w:r w:rsidRPr="00F4218B">
              <w:rPr>
                <w:color w:val="0D0D0D" w:themeColor="text1" w:themeTint="F2"/>
                <w:sz w:val="22"/>
              </w:rPr>
              <w:t>+ metro vs metro only control</w:t>
            </w:r>
          </w:p>
        </w:tc>
        <w:tc>
          <w:tcPr>
            <w:tcW w:w="1681" w:type="dxa"/>
          </w:tcPr>
          <w:p w14:paraId="01240AA6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65 adults with giardiasis</w:t>
            </w:r>
          </w:p>
        </w:tc>
        <w:tc>
          <w:tcPr>
            <w:tcW w:w="1624" w:type="dxa"/>
          </w:tcPr>
          <w:p w14:paraId="5EB92FA2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016555F0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for 10 days</w:t>
            </w:r>
          </w:p>
        </w:tc>
        <w:tc>
          <w:tcPr>
            <w:tcW w:w="1537" w:type="dxa"/>
          </w:tcPr>
          <w:p w14:paraId="279E8F56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100% cure*</w:t>
            </w:r>
          </w:p>
        </w:tc>
        <w:tc>
          <w:tcPr>
            <w:tcW w:w="1440" w:type="dxa"/>
          </w:tcPr>
          <w:p w14:paraId="08EDA419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6/35 (17%)</w:t>
            </w:r>
          </w:p>
        </w:tc>
        <w:tc>
          <w:tcPr>
            <w:tcW w:w="1931" w:type="dxa"/>
          </w:tcPr>
          <w:p w14:paraId="1FBD077F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fr-FR"/>
              </w:rPr>
            </w:pP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Besirbellioglu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BA 2006</w:t>
            </w:r>
            <w:r w:rsidR="00E60E9B" w:rsidRPr="00F4218B">
              <w:rPr>
                <w:color w:val="0D0D0D" w:themeColor="text1" w:themeTint="F2"/>
                <w:sz w:val="22"/>
                <w:lang w:val="fr-FR"/>
              </w:rPr>
              <w:br/>
              <w:t>J Infect Dis</w:t>
            </w:r>
          </w:p>
        </w:tc>
      </w:tr>
      <w:tr w:rsidR="00581C7A" w:rsidRPr="00F4218B" w14:paraId="53A6C542" w14:textId="77777777" w:rsidTr="00726AA3">
        <w:tc>
          <w:tcPr>
            <w:tcW w:w="617" w:type="dxa"/>
          </w:tcPr>
          <w:p w14:paraId="613771C8" w14:textId="77777777" w:rsidR="00581C7A" w:rsidRPr="00F4218B" w:rsidRDefault="00E60E9B" w:rsidP="00726AA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777" w:type="dxa"/>
          </w:tcPr>
          <w:p w14:paraId="2714FEEE" w14:textId="77777777" w:rsidR="00581C7A" w:rsidRPr="00F4218B" w:rsidRDefault="00581C7A" w:rsidP="00726AA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“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Zhengchangsheng</w:t>
            </w:r>
            <w:r w:rsidRPr="00F4218B">
              <w:rPr>
                <w:i/>
                <w:color w:val="0D0D0D" w:themeColor="text1" w:themeTint="F2"/>
                <w:sz w:val="22"/>
              </w:rPr>
              <w:t>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 xml:space="preserve">Bacillus licheniformis </w:t>
            </w:r>
            <w:r w:rsidRPr="00F4218B">
              <w:rPr>
                <w:color w:val="0D0D0D" w:themeColor="text1" w:themeTint="F2"/>
                <w:sz w:val="22"/>
              </w:rPr>
              <w:t>[Korea]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vs “Bioflor”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 xml:space="preserve">(S. boulardii </w:t>
            </w:r>
            <w:r w:rsidRPr="00F4218B">
              <w:rPr>
                <w:color w:val="0D0D0D" w:themeColor="text1" w:themeTint="F2"/>
                <w:sz w:val="22"/>
              </w:rPr>
              <w:t>[Biocodex]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2 probiotics compared, no control/placebo used</w:t>
            </w:r>
          </w:p>
        </w:tc>
        <w:tc>
          <w:tcPr>
            <w:tcW w:w="1681" w:type="dxa"/>
          </w:tcPr>
          <w:p w14:paraId="6B84B697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n=158 adults (20-75 yrs old) with diarrhea, n=151 done (4.4% attrition)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KOREA</w:t>
            </w:r>
          </w:p>
        </w:tc>
        <w:tc>
          <w:tcPr>
            <w:tcW w:w="1624" w:type="dxa"/>
          </w:tcPr>
          <w:p w14:paraId="5D5DBFA8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Bacillus: 6 caps/d (250 mg/cap) or 1.6 g/d no cfu/d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Sboulardii: 1 g/d, 4 caps/d</w:t>
            </w:r>
            <w:r w:rsidRPr="00F4218B">
              <w:rPr>
                <w:sz w:val="22"/>
              </w:rPr>
              <w:br/>
            </w:r>
          </w:p>
          <w:p w14:paraId="708E7329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For 5 days,</w:t>
            </w:r>
            <w:r w:rsidRPr="00F4218B">
              <w:rPr>
                <w:sz w:val="22"/>
              </w:rPr>
              <w:br/>
              <w:t>F/up: none</w:t>
            </w:r>
          </w:p>
          <w:p w14:paraId="23E4D1A6" w14:textId="77777777" w:rsidR="00581C7A" w:rsidRPr="00F4218B" w:rsidRDefault="00581C7A" w:rsidP="00726AA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1537" w:type="dxa"/>
          </w:tcPr>
          <w:p w14:paraId="1C4B9A8F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(n=80) Sb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cured</w:t>
            </w:r>
            <w:r w:rsidRPr="00F4218B">
              <w:rPr>
                <w:sz w:val="22"/>
              </w:rPr>
              <w:t xml:space="preserve"> by day 3: 756/80 (95%) p=0.33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Duration diarrhea</w:t>
            </w:r>
            <w:r w:rsidRPr="00F4218B">
              <w:rPr>
                <w:sz w:val="22"/>
              </w:rPr>
              <w:t xml:space="preserve">: 3.2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 d, p=0.70</w:t>
            </w:r>
          </w:p>
        </w:tc>
        <w:tc>
          <w:tcPr>
            <w:tcW w:w="1440" w:type="dxa"/>
          </w:tcPr>
          <w:p w14:paraId="1B751DD8" w14:textId="77777777" w:rsidR="00581C7A" w:rsidRPr="00F4218B" w:rsidRDefault="00581C7A" w:rsidP="00726AA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(n=78) B. lich.</w:t>
            </w:r>
            <w:r w:rsidRPr="00F4218B">
              <w:rPr>
                <w:sz w:val="22"/>
              </w:rPr>
              <w:br/>
              <w:t>cured: 71/78 (91%)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Duration:</w:t>
            </w:r>
            <w:r w:rsidRPr="00F4218B">
              <w:rPr>
                <w:sz w:val="22"/>
              </w:rPr>
              <w:br/>
              <w:t xml:space="preserve">3.15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1.1 d</w:t>
            </w:r>
          </w:p>
        </w:tc>
        <w:tc>
          <w:tcPr>
            <w:tcW w:w="1931" w:type="dxa"/>
          </w:tcPr>
          <w:p w14:paraId="77069C4A" w14:textId="77777777" w:rsidR="00581C7A" w:rsidRPr="00F4218B" w:rsidRDefault="00581C7A" w:rsidP="00726AA3">
            <w:pPr>
              <w:pStyle w:val="BodyText"/>
              <w:rPr>
                <w:color w:val="0D0D0D" w:themeColor="text1" w:themeTint="F2"/>
                <w:sz w:val="22"/>
                <w:lang w:val="fr-FR"/>
              </w:rPr>
            </w:pPr>
            <w:r w:rsidRPr="00F4218B">
              <w:rPr>
                <w:b/>
                <w:color w:val="0D0D0D" w:themeColor="text1" w:themeTint="F2"/>
                <w:sz w:val="22"/>
                <w:lang w:val="fr-FR"/>
              </w:rPr>
              <w:t>Heo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t xml:space="preserve"> J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br/>
              <w:t>2014</w:t>
            </w:r>
            <w:r w:rsidRPr="00F4218B">
              <w:rPr>
                <w:color w:val="0D0D0D" w:themeColor="text1" w:themeTint="F2"/>
                <w:sz w:val="22"/>
                <w:lang w:val="fr-FR"/>
              </w:rPr>
              <w:br/>
              <w:t>Intestinal Research</w:t>
            </w:r>
          </w:p>
        </w:tc>
      </w:tr>
    </w:tbl>
    <w:p w14:paraId="3FEA50EA" w14:textId="77777777" w:rsidR="00CF5F1B" w:rsidRPr="00F4218B" w:rsidRDefault="00E60E9B" w:rsidP="00581C7A">
      <w:r w:rsidRPr="00F4218B">
        <w:t>*P&lt;0.05</w:t>
      </w:r>
    </w:p>
    <w:p w14:paraId="1B2EF5FB" w14:textId="77777777" w:rsidR="00CF5F1B" w:rsidRPr="00F4218B" w:rsidRDefault="00CF5F1B">
      <w:r w:rsidRPr="00F4218B">
        <w:br w:type="page"/>
      </w:r>
    </w:p>
    <w:p w14:paraId="739F50E8" w14:textId="77777777" w:rsidR="00CF5F1B" w:rsidRPr="00F4218B" w:rsidRDefault="00CF5F1B" w:rsidP="00CF5F1B">
      <w:pPr>
        <w:pStyle w:val="Heading2"/>
      </w:pPr>
      <w:bookmarkStart w:id="50" w:name="_Toc531247981"/>
      <w:bookmarkStart w:id="51" w:name="_Toc523998084"/>
      <w:bookmarkStart w:id="52" w:name="_Toc524700225"/>
      <w:r w:rsidRPr="00F4218B">
        <w:lastRenderedPageBreak/>
        <w:t>Clostridium difficile infections (CDI):  Treatment</w:t>
      </w:r>
      <w:bookmarkEnd w:id="50"/>
      <w:r w:rsidRPr="00F4218B">
        <w:t xml:space="preserve"> </w:t>
      </w:r>
      <w:bookmarkEnd w:id="51"/>
      <w:bookmarkEnd w:id="52"/>
      <w:r w:rsidRPr="00F4218B">
        <w:rPr>
          <w:lang w:val="de-DE"/>
        </w:rPr>
        <w:t xml:space="preserve">  </w:t>
      </w:r>
    </w:p>
    <w:p w14:paraId="41EFD35C" w14:textId="40FCB3BB" w:rsidR="00CF5F1B" w:rsidRPr="00F4218B" w:rsidRDefault="00A7309E" w:rsidP="00CF5F1B">
      <w:r w:rsidRPr="00F4218B">
        <w:t>Outcome was a new recurrence of CDI episode with 2 months of prior resolution of CDI.</w:t>
      </w:r>
    </w:p>
    <w:p w14:paraId="288C4CA9" w14:textId="77777777" w:rsidR="00CF5F1B" w:rsidRPr="00F4218B" w:rsidRDefault="00CF5F1B" w:rsidP="00CF5F1B">
      <w:r w:rsidRPr="00F4218B">
        <w:rPr>
          <w:b/>
        </w:rPr>
        <w:t>Treatment trials with primary outcomes for CDI</w:t>
      </w:r>
      <w:r w:rsidRPr="00F4218B">
        <w:t>: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1710"/>
        <w:gridCol w:w="1651"/>
        <w:gridCol w:w="1512"/>
        <w:gridCol w:w="1358"/>
        <w:gridCol w:w="1252"/>
        <w:gridCol w:w="1424"/>
      </w:tblGrid>
      <w:tr w:rsidR="00CF5F1B" w:rsidRPr="00F4218B" w14:paraId="4A27CA1C" w14:textId="77777777" w:rsidTr="00FB1ED1">
        <w:tc>
          <w:tcPr>
            <w:tcW w:w="468" w:type="dxa"/>
          </w:tcPr>
          <w:p w14:paraId="2965B9E0" w14:textId="77777777" w:rsidR="00CF5F1B" w:rsidRPr="00F4218B" w:rsidRDefault="00CF5F1B" w:rsidP="000906BD">
            <w:pPr>
              <w:pStyle w:val="BodyText"/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3E988EFB" w14:textId="77777777" w:rsidR="00CF5F1B" w:rsidRPr="00F4218B" w:rsidRDefault="00CF5F1B" w:rsidP="000906BD">
            <w:pPr>
              <w:pStyle w:val="BodyText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br w:type="page"/>
              <w:t>Population</w:t>
            </w:r>
          </w:p>
        </w:tc>
        <w:tc>
          <w:tcPr>
            <w:tcW w:w="1651" w:type="dxa"/>
          </w:tcPr>
          <w:p w14:paraId="7DB20D65" w14:textId="77777777" w:rsidR="00CF5F1B" w:rsidRPr="00F4218B" w:rsidRDefault="00CF5F1B" w:rsidP="000906BD">
            <w:pPr>
              <w:pStyle w:val="BodyText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Probiotic</w:t>
            </w:r>
          </w:p>
        </w:tc>
        <w:tc>
          <w:tcPr>
            <w:tcW w:w="1512" w:type="dxa"/>
          </w:tcPr>
          <w:p w14:paraId="32B8D035" w14:textId="77777777" w:rsidR="00CF5F1B" w:rsidRPr="00F4218B" w:rsidRDefault="00CF5F1B" w:rsidP="000906BD">
            <w:pPr>
              <w:pStyle w:val="BodyText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Dose and duration of treatments</w:t>
            </w:r>
          </w:p>
        </w:tc>
        <w:tc>
          <w:tcPr>
            <w:tcW w:w="1358" w:type="dxa"/>
          </w:tcPr>
          <w:p w14:paraId="7718461C" w14:textId="77777777" w:rsidR="00CF5F1B" w:rsidRPr="00F4218B" w:rsidRDefault="002004B2" w:rsidP="002004B2">
            <w:pPr>
              <w:pStyle w:val="BodyText"/>
              <w:jc w:val="center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CDI recurred</w:t>
            </w:r>
            <w:r w:rsidR="00CF5F1B" w:rsidRPr="00F4218B">
              <w:rPr>
                <w:b/>
                <w:sz w:val="18"/>
              </w:rPr>
              <w:t xml:space="preserve"> in Probiotic Group </w:t>
            </w:r>
          </w:p>
        </w:tc>
        <w:tc>
          <w:tcPr>
            <w:tcW w:w="1252" w:type="dxa"/>
          </w:tcPr>
          <w:p w14:paraId="79469D99" w14:textId="77777777" w:rsidR="00CF5F1B" w:rsidRPr="00F4218B" w:rsidRDefault="00FB1ED1" w:rsidP="002004B2">
            <w:pPr>
              <w:pStyle w:val="BodyText"/>
              <w:ind w:left="-378" w:right="-142" w:firstLine="270"/>
              <w:jc w:val="center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CDI recurred</w:t>
            </w:r>
            <w:r w:rsidRPr="00F4218B">
              <w:rPr>
                <w:b/>
                <w:sz w:val="18"/>
              </w:rPr>
              <w:br/>
            </w:r>
            <w:r w:rsidR="00CF5F1B" w:rsidRPr="00F4218B">
              <w:rPr>
                <w:b/>
                <w:sz w:val="18"/>
              </w:rPr>
              <w:t>in Control</w:t>
            </w:r>
            <w:r w:rsidR="002004B2" w:rsidRPr="00F4218B">
              <w:rPr>
                <w:b/>
                <w:sz w:val="18"/>
              </w:rPr>
              <w:br/>
            </w:r>
            <w:r w:rsidR="00CF5F1B" w:rsidRPr="00F4218B">
              <w:rPr>
                <w:b/>
                <w:sz w:val="18"/>
              </w:rPr>
              <w:t>Group</w:t>
            </w:r>
          </w:p>
        </w:tc>
        <w:tc>
          <w:tcPr>
            <w:tcW w:w="1424" w:type="dxa"/>
          </w:tcPr>
          <w:p w14:paraId="2518F97C" w14:textId="77777777" w:rsidR="00CF5F1B" w:rsidRPr="00F4218B" w:rsidRDefault="00CF5F1B" w:rsidP="000906BD">
            <w:pPr>
              <w:pStyle w:val="BodyText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Reference</w:t>
            </w:r>
          </w:p>
        </w:tc>
      </w:tr>
      <w:tr w:rsidR="00CF5F1B" w:rsidRPr="00F4218B" w14:paraId="5CC0EF3B" w14:textId="77777777" w:rsidTr="00FB1ED1">
        <w:tc>
          <w:tcPr>
            <w:tcW w:w="468" w:type="dxa"/>
          </w:tcPr>
          <w:p w14:paraId="7381799F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+</w:t>
            </w:r>
          </w:p>
        </w:tc>
        <w:tc>
          <w:tcPr>
            <w:tcW w:w="1710" w:type="dxa"/>
          </w:tcPr>
          <w:p w14:paraId="4923C6B7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adults with CDI. Outcome is CDI recurrence</w:t>
            </w:r>
            <w:r w:rsidRPr="00F4218B">
              <w:rPr>
                <w:sz w:val="18"/>
              </w:rPr>
              <w:br/>
              <w:t>All got either vanco or metro</w:t>
            </w:r>
          </w:p>
        </w:tc>
        <w:tc>
          <w:tcPr>
            <w:tcW w:w="1651" w:type="dxa"/>
          </w:tcPr>
          <w:p w14:paraId="7C8B415B" w14:textId="77777777" w:rsidR="00CF5F1B" w:rsidRPr="00F4218B" w:rsidRDefault="00CF5F1B" w:rsidP="000906BD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S. boulardii</w:t>
            </w:r>
            <w:r w:rsidR="004B0EBB" w:rsidRPr="00F4218B">
              <w:rPr>
                <w:sz w:val="22"/>
                <w:szCs w:val="22"/>
              </w:rPr>
              <w:t xml:space="preserve"> CNCM I-745 </w:t>
            </w:r>
            <w:r w:rsidR="004B0EBB" w:rsidRPr="00F4218B">
              <w:rPr>
                <w:i/>
                <w:sz w:val="22"/>
                <w:szCs w:val="22"/>
              </w:rPr>
              <w:t xml:space="preserve"> </w:t>
            </w:r>
          </w:p>
          <w:p w14:paraId="055728F6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 placebo</w:t>
            </w:r>
          </w:p>
          <w:p w14:paraId="7BCB243B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capsules</w:t>
            </w:r>
          </w:p>
        </w:tc>
        <w:tc>
          <w:tcPr>
            <w:tcW w:w="1512" w:type="dxa"/>
          </w:tcPr>
          <w:p w14:paraId="3B39D47C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2 x 10</w:t>
            </w:r>
            <w:r w:rsidRPr="00F4218B">
              <w:rPr>
                <w:sz w:val="18"/>
                <w:vertAlign w:val="superscript"/>
              </w:rPr>
              <w:t>10</w:t>
            </w:r>
            <w:r w:rsidRPr="00F4218B">
              <w:rPr>
                <w:sz w:val="18"/>
              </w:rPr>
              <w:t>/d for 4 wks</w:t>
            </w:r>
            <w:r w:rsidRPr="00F4218B">
              <w:rPr>
                <w:sz w:val="18"/>
              </w:rPr>
              <w:br/>
              <w:t>follow-up 4 wks</w:t>
            </w:r>
          </w:p>
        </w:tc>
        <w:tc>
          <w:tcPr>
            <w:tcW w:w="1358" w:type="dxa"/>
          </w:tcPr>
          <w:p w14:paraId="34996600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overall: 15/57 (26.3%) p=0.05</w:t>
            </w:r>
            <w:r w:rsidRPr="00F4218B">
              <w:rPr>
                <w:sz w:val="20"/>
                <w:szCs w:val="20"/>
              </w:rPr>
              <w:br/>
              <w:t>Recurrent CDI patients: 9/26 (34.6%) p=0.04</w:t>
            </w:r>
            <w:r w:rsidRPr="00F4218B">
              <w:rPr>
                <w:sz w:val="20"/>
                <w:szCs w:val="20"/>
              </w:rPr>
              <w:br/>
              <w:t>but initial CDI: 19.3% ns p=0.86</w:t>
            </w:r>
          </w:p>
        </w:tc>
        <w:tc>
          <w:tcPr>
            <w:tcW w:w="1252" w:type="dxa"/>
          </w:tcPr>
          <w:p w14:paraId="7BEAD661" w14:textId="77777777" w:rsidR="00CF5F1B" w:rsidRPr="00F4218B" w:rsidRDefault="00CF5F1B" w:rsidP="00FB1ED1">
            <w:pPr>
              <w:pStyle w:val="BodyText"/>
              <w:ind w:left="64" w:right="-142"/>
              <w:jc w:val="both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overall: 30/67 (44.8%)</w:t>
            </w:r>
            <w:r w:rsidR="00FB1ED1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Recurrent:</w:t>
            </w:r>
            <w:r w:rsidRPr="00F4218B">
              <w:rPr>
                <w:sz w:val="20"/>
                <w:szCs w:val="20"/>
              </w:rPr>
              <w:br/>
              <w:t>22/34 (65%)</w:t>
            </w:r>
            <w:r w:rsidRPr="00F4218B">
              <w:rPr>
                <w:sz w:val="20"/>
                <w:szCs w:val="20"/>
              </w:rPr>
              <w:br/>
              <w:t>Initial: 24.2%</w:t>
            </w:r>
          </w:p>
        </w:tc>
        <w:tc>
          <w:tcPr>
            <w:tcW w:w="1424" w:type="dxa"/>
          </w:tcPr>
          <w:p w14:paraId="7B2F32E8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18"/>
              </w:rPr>
            </w:pPr>
            <w:r w:rsidRPr="00F4218B">
              <w:rPr>
                <w:b/>
                <w:color w:val="0D0D0D" w:themeColor="text1" w:themeTint="F2"/>
                <w:sz w:val="18"/>
              </w:rPr>
              <w:t>McFarland</w:t>
            </w:r>
            <w:r w:rsidRPr="00F4218B">
              <w:rPr>
                <w:color w:val="0D0D0D" w:themeColor="text1" w:themeTint="F2"/>
                <w:sz w:val="18"/>
              </w:rPr>
              <w:t xml:space="preserve"> LV 1994</w:t>
            </w:r>
            <w:r w:rsidRPr="00F4218B">
              <w:rPr>
                <w:color w:val="0D0D0D" w:themeColor="text1" w:themeTint="F2"/>
                <w:sz w:val="18"/>
              </w:rPr>
              <w:br/>
              <w:t>JAMA</w:t>
            </w:r>
          </w:p>
        </w:tc>
      </w:tr>
      <w:tr w:rsidR="00CF5F1B" w:rsidRPr="00F4218B" w14:paraId="4598787C" w14:textId="77777777" w:rsidTr="00FB1ED1">
        <w:tc>
          <w:tcPr>
            <w:tcW w:w="468" w:type="dxa"/>
          </w:tcPr>
          <w:p w14:paraId="70A69B7F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+</w:t>
            </w:r>
          </w:p>
        </w:tc>
        <w:tc>
          <w:tcPr>
            <w:tcW w:w="1710" w:type="dxa"/>
          </w:tcPr>
          <w:p w14:paraId="42A85B03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n=170 adults, all got vanco (2 g/d or 500 g/d) or metro (1 g/d) for 10 days</w:t>
            </w:r>
          </w:p>
          <w:p w14:paraId="4FB84FF1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adults with recurrent CDI</w:t>
            </w:r>
          </w:p>
        </w:tc>
        <w:tc>
          <w:tcPr>
            <w:tcW w:w="1651" w:type="dxa"/>
          </w:tcPr>
          <w:p w14:paraId="6CDF9FD3" w14:textId="77777777" w:rsidR="00CF5F1B" w:rsidRPr="00F4218B" w:rsidRDefault="00CF5F1B" w:rsidP="000906BD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S. boulardii</w:t>
            </w:r>
            <w:r w:rsidR="004B0EBB" w:rsidRPr="00F4218B">
              <w:rPr>
                <w:i/>
                <w:sz w:val="22"/>
                <w:szCs w:val="22"/>
              </w:rPr>
              <w:t xml:space="preserve"> </w:t>
            </w:r>
            <w:r w:rsidR="004B0EBB" w:rsidRPr="00F4218B">
              <w:rPr>
                <w:sz w:val="22"/>
                <w:szCs w:val="22"/>
              </w:rPr>
              <w:t>CNCM I-745</w:t>
            </w:r>
          </w:p>
          <w:p w14:paraId="5A03423C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 placebo</w:t>
            </w:r>
          </w:p>
          <w:p w14:paraId="4A10D6E1" w14:textId="77777777" w:rsidR="00CF5F1B" w:rsidRPr="00F4218B" w:rsidRDefault="00CF5F1B" w:rsidP="000906BD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capsules</w:t>
            </w:r>
          </w:p>
        </w:tc>
        <w:tc>
          <w:tcPr>
            <w:tcW w:w="1512" w:type="dxa"/>
          </w:tcPr>
          <w:p w14:paraId="031062D7" w14:textId="77777777" w:rsidR="00CF5F1B" w:rsidRPr="00F4218B" w:rsidRDefault="00CF5F1B" w:rsidP="000906BD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2 x 10</w:t>
            </w:r>
            <w:r w:rsidRPr="00F4218B">
              <w:rPr>
                <w:sz w:val="18"/>
                <w:vertAlign w:val="superscript"/>
              </w:rPr>
              <w:t>10</w:t>
            </w:r>
            <w:r w:rsidRPr="00F4218B">
              <w:rPr>
                <w:sz w:val="18"/>
              </w:rPr>
              <w:t>/d for 4 wks</w:t>
            </w:r>
            <w:r w:rsidRPr="00F4218B">
              <w:rPr>
                <w:sz w:val="18"/>
              </w:rPr>
              <w:br/>
              <w:t>follow-up 4 wks</w:t>
            </w:r>
          </w:p>
        </w:tc>
        <w:tc>
          <w:tcPr>
            <w:tcW w:w="1358" w:type="dxa"/>
          </w:tcPr>
          <w:p w14:paraId="26AC7134" w14:textId="77777777" w:rsidR="00CF5F1B" w:rsidRPr="00F4218B" w:rsidRDefault="002004B2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Recurred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only in high dose vanco: 3/18 (16.7%) p=0.05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ns for low dose vanc and metro</w:t>
            </w:r>
          </w:p>
          <w:p w14:paraId="407F99FB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No AE</w:t>
            </w:r>
          </w:p>
        </w:tc>
        <w:tc>
          <w:tcPr>
            <w:tcW w:w="1252" w:type="dxa"/>
          </w:tcPr>
          <w:p w14:paraId="7A43049A" w14:textId="77777777" w:rsidR="00CF5F1B" w:rsidRPr="00F4218B" w:rsidRDefault="00CF5F1B" w:rsidP="000906BD">
            <w:pPr>
              <w:pStyle w:val="BodyText"/>
              <w:ind w:left="-108" w:right="-142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high dose vanco &amp; placebo: 7/14 (50%)</w:t>
            </w:r>
          </w:p>
        </w:tc>
        <w:tc>
          <w:tcPr>
            <w:tcW w:w="1424" w:type="dxa"/>
          </w:tcPr>
          <w:p w14:paraId="781480A7" w14:textId="77777777" w:rsidR="00CF5F1B" w:rsidRPr="00F4218B" w:rsidRDefault="00CF5F1B" w:rsidP="00152A1F">
            <w:pPr>
              <w:pStyle w:val="BodyText"/>
              <w:rPr>
                <w:color w:val="0D0D0D" w:themeColor="text1" w:themeTint="F2"/>
                <w:sz w:val="18"/>
              </w:rPr>
            </w:pPr>
            <w:r w:rsidRPr="00F4218B">
              <w:rPr>
                <w:b/>
                <w:color w:val="0D0D0D" w:themeColor="text1" w:themeTint="F2"/>
                <w:sz w:val="18"/>
              </w:rPr>
              <w:t>Surawicz</w:t>
            </w:r>
            <w:r w:rsidRPr="00F4218B">
              <w:rPr>
                <w:color w:val="0D0D0D" w:themeColor="text1" w:themeTint="F2"/>
                <w:sz w:val="18"/>
              </w:rPr>
              <w:t xml:space="preserve"> CM</w:t>
            </w:r>
            <w:r w:rsidR="00152A1F" w:rsidRPr="00F4218B">
              <w:rPr>
                <w:color w:val="0D0D0D" w:themeColor="text1" w:themeTint="F2"/>
                <w:sz w:val="18"/>
              </w:rPr>
              <w:br/>
            </w:r>
            <w:r w:rsidRPr="00F4218B">
              <w:rPr>
                <w:color w:val="0D0D0D" w:themeColor="text1" w:themeTint="F2"/>
                <w:sz w:val="18"/>
              </w:rPr>
              <w:t>2000</w:t>
            </w:r>
            <w:r w:rsidRPr="00F4218B">
              <w:rPr>
                <w:color w:val="0D0D0D" w:themeColor="text1" w:themeTint="F2"/>
                <w:sz w:val="18"/>
              </w:rPr>
              <w:br/>
              <w:t>C</w:t>
            </w:r>
            <w:r w:rsidR="00152A1F" w:rsidRPr="00F4218B">
              <w:rPr>
                <w:color w:val="0D0D0D" w:themeColor="text1" w:themeTint="F2"/>
                <w:sz w:val="18"/>
              </w:rPr>
              <w:t>lin Infect Dis</w:t>
            </w:r>
          </w:p>
        </w:tc>
      </w:tr>
      <w:tr w:rsidR="00CF5F1B" w:rsidRPr="00F4218B" w14:paraId="7A2F4AAB" w14:textId="77777777" w:rsidTr="00FB1ED1">
        <w:tc>
          <w:tcPr>
            <w:tcW w:w="468" w:type="dxa"/>
          </w:tcPr>
          <w:p w14:paraId="05530398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18"/>
              </w:rPr>
            </w:pPr>
            <w:r w:rsidRPr="00F4218B">
              <w:rPr>
                <w:color w:val="0D0D0D" w:themeColor="text1" w:themeTint="F2"/>
                <w:sz w:val="18"/>
              </w:rPr>
              <w:t>-</w:t>
            </w:r>
          </w:p>
        </w:tc>
        <w:tc>
          <w:tcPr>
            <w:tcW w:w="1710" w:type="dxa"/>
          </w:tcPr>
          <w:p w14:paraId="5CBD89D3" w14:textId="77777777" w:rsidR="00CF5F1B" w:rsidRPr="00F4218B" w:rsidRDefault="00CF5F1B" w:rsidP="000906BD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25 inpatient &amp; outpatient adults on vancomycin or metronidazole (7-10 days), </w:t>
            </w:r>
            <w:r w:rsidRPr="00F4218B">
              <w:rPr>
                <w:b/>
                <w:sz w:val="18"/>
                <w:szCs w:val="18"/>
              </w:rPr>
              <w:t xml:space="preserve">recurrent </w:t>
            </w:r>
            <w:r w:rsidRPr="00F4218B">
              <w:rPr>
                <w:sz w:val="18"/>
                <w:szCs w:val="18"/>
              </w:rPr>
              <w:t>(n=9) and</w:t>
            </w:r>
            <w:r w:rsidRPr="00F4218B">
              <w:rPr>
                <w:b/>
                <w:sz w:val="18"/>
                <w:szCs w:val="18"/>
              </w:rPr>
              <w:t xml:space="preserve"> initial</w:t>
            </w:r>
            <w:r w:rsidRPr="00F4218B">
              <w:rPr>
                <w:sz w:val="18"/>
                <w:szCs w:val="18"/>
              </w:rPr>
              <w:t xml:space="preserve"> (n=16) CDI</w:t>
            </w:r>
            <w:r w:rsidRPr="00F4218B">
              <w:rPr>
                <w:sz w:val="18"/>
                <w:szCs w:val="18"/>
              </w:rPr>
              <w:br/>
              <w:t xml:space="preserve">attrition </w:t>
            </w:r>
            <w:r w:rsidRPr="00F4218B">
              <w:rPr>
                <w:color w:val="FF0000"/>
                <w:sz w:val="18"/>
                <w:szCs w:val="18"/>
              </w:rPr>
              <w:t>nr</w:t>
            </w:r>
            <w:r w:rsidRPr="00F4218B">
              <w:rPr>
                <w:sz w:val="18"/>
                <w:szCs w:val="18"/>
              </w:rPr>
              <w:br/>
              <w:t>USA</w:t>
            </w:r>
          </w:p>
        </w:tc>
        <w:tc>
          <w:tcPr>
            <w:tcW w:w="1651" w:type="dxa"/>
          </w:tcPr>
          <w:p w14:paraId="6E5D58EA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Lactobacillus rhamnosus </w:t>
            </w:r>
            <w:r w:rsidRPr="00F4218B">
              <w:rPr>
                <w:sz w:val="22"/>
                <w:szCs w:val="22"/>
              </w:rPr>
              <w:t>GG in yogurt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vs placebo</w:t>
            </w:r>
          </w:p>
        </w:tc>
        <w:tc>
          <w:tcPr>
            <w:tcW w:w="1512" w:type="dxa"/>
          </w:tcPr>
          <w:p w14:paraId="0E28ED1E" w14:textId="77777777" w:rsidR="00CF5F1B" w:rsidRPr="00F4218B" w:rsidRDefault="00152A1F" w:rsidP="000906BD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color w:val="00B0F0"/>
                <w:sz w:val="18"/>
                <w:szCs w:val="18"/>
              </w:rPr>
              <w:t xml:space="preserve">cfu/d </w:t>
            </w:r>
            <w:r w:rsidR="00CF5F1B" w:rsidRPr="00F4218B">
              <w:rPr>
                <w:color w:val="00B0F0"/>
                <w:sz w:val="18"/>
                <w:szCs w:val="18"/>
              </w:rPr>
              <w:t xml:space="preserve">nr  </w:t>
            </w:r>
            <w:r w:rsidR="00CF5F1B" w:rsidRPr="00F4218B">
              <w:rPr>
                <w:sz w:val="18"/>
                <w:szCs w:val="18"/>
              </w:rPr>
              <w:br/>
            </w:r>
            <w:r w:rsidR="00CF5F1B" w:rsidRPr="00F4218B">
              <w:rPr>
                <w:b/>
                <w:sz w:val="18"/>
                <w:szCs w:val="18"/>
              </w:rPr>
              <w:t>yogurt</w:t>
            </w:r>
          </w:p>
          <w:p w14:paraId="531D3EC9" w14:textId="77777777" w:rsidR="00CF5F1B" w:rsidRPr="00F4218B" w:rsidRDefault="00CF5F1B" w:rsidP="000906BD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3 weeks</w:t>
            </w:r>
            <w:r w:rsidRPr="00F4218B">
              <w:rPr>
                <w:sz w:val="18"/>
                <w:szCs w:val="18"/>
              </w:rPr>
              <w:br/>
              <w:t xml:space="preserve"> </w:t>
            </w:r>
            <w:r w:rsidRPr="00F4218B">
              <w:rPr>
                <w:sz w:val="18"/>
                <w:szCs w:val="18"/>
              </w:rPr>
              <w:br/>
              <w:t>F/up: 4 weeks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ITT</w:t>
            </w:r>
          </w:p>
        </w:tc>
        <w:tc>
          <w:tcPr>
            <w:tcW w:w="1358" w:type="dxa"/>
          </w:tcPr>
          <w:p w14:paraId="23FE8947" w14:textId="77777777" w:rsidR="00CF5F1B" w:rsidRPr="00F4218B" w:rsidRDefault="002004B2" w:rsidP="000906BD">
            <w:pPr>
              <w:pStyle w:val="BodyText"/>
              <w:rPr>
                <w:color w:val="00B050"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Recurred</w:t>
            </w:r>
            <w:r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sz w:val="20"/>
                <w:szCs w:val="20"/>
              </w:rPr>
              <w:t>4/11 (36.4%) ns</w:t>
            </w:r>
            <w:r w:rsidR="00CF5F1B" w:rsidRPr="00F4218B">
              <w:rPr>
                <w:sz w:val="20"/>
                <w:szCs w:val="20"/>
              </w:rPr>
              <w:br/>
              <w:t>p=1.0</w:t>
            </w:r>
            <w:r w:rsidR="00CF5F1B" w:rsidRPr="00F4218B">
              <w:rPr>
                <w:sz w:val="20"/>
                <w:szCs w:val="20"/>
              </w:rPr>
              <w:br/>
            </w:r>
            <w:r w:rsidR="00CF5F1B" w:rsidRPr="00F4218B">
              <w:rPr>
                <w:color w:val="0D0D0D" w:themeColor="text1" w:themeTint="F2"/>
                <w:sz w:val="20"/>
                <w:szCs w:val="20"/>
              </w:rPr>
              <w:t>5.7% power</w:t>
            </w:r>
          </w:p>
          <w:p w14:paraId="76E51D9D" w14:textId="77777777" w:rsidR="00CF5F1B" w:rsidRPr="00F4218B" w:rsidRDefault="00CF5F1B" w:rsidP="000906BD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0B0F0"/>
                <w:sz w:val="20"/>
                <w:szCs w:val="20"/>
              </w:rPr>
              <w:t>Initial</w:t>
            </w:r>
            <w:r w:rsidRPr="00F4218B">
              <w:rPr>
                <w:color w:val="00B0F0"/>
                <w:sz w:val="20"/>
                <w:szCs w:val="20"/>
              </w:rPr>
              <w:t xml:space="preserve"> CDI: 0/6 recurred, p=0.25</w:t>
            </w:r>
            <w:r w:rsidRPr="00F4218B">
              <w:rPr>
                <w:color w:val="00B0F0"/>
                <w:sz w:val="20"/>
                <w:szCs w:val="20"/>
              </w:rPr>
              <w:br/>
            </w:r>
            <w:r w:rsidRPr="00F4218B">
              <w:rPr>
                <w:b/>
                <w:color w:val="00B0F0"/>
                <w:sz w:val="20"/>
                <w:szCs w:val="20"/>
              </w:rPr>
              <w:t>RCDI</w:t>
            </w:r>
            <w:r w:rsidRPr="00F4218B">
              <w:rPr>
                <w:color w:val="00B0F0"/>
                <w:sz w:val="20"/>
                <w:szCs w:val="20"/>
              </w:rPr>
              <w:t xml:space="preserve">: </w:t>
            </w:r>
            <w:r w:rsidRPr="00F4218B">
              <w:rPr>
                <w:color w:val="00B0F0"/>
                <w:sz w:val="20"/>
                <w:szCs w:val="20"/>
              </w:rPr>
              <w:br/>
              <w:t>4/5 (80%) recurred</w:t>
            </w:r>
            <w:r w:rsidRPr="00F4218B">
              <w:rPr>
                <w:color w:val="00B0F0"/>
                <w:sz w:val="20"/>
                <w:szCs w:val="20"/>
              </w:rPr>
              <w:br/>
              <w:t>p=0.52</w:t>
            </w:r>
          </w:p>
        </w:tc>
        <w:tc>
          <w:tcPr>
            <w:tcW w:w="1252" w:type="dxa"/>
          </w:tcPr>
          <w:p w14:paraId="4EAE1269" w14:textId="77777777" w:rsidR="00CF5F1B" w:rsidRPr="00F4218B" w:rsidRDefault="00CF5F1B" w:rsidP="000906BD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5/14 (35.7%)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color w:val="00B0F0"/>
                <w:sz w:val="20"/>
                <w:szCs w:val="20"/>
              </w:rPr>
              <w:t>Initial CDI: 3/10 (30%) recurred</w:t>
            </w:r>
            <w:r w:rsidRPr="00F4218B">
              <w:rPr>
                <w:color w:val="00B0F0"/>
                <w:sz w:val="20"/>
                <w:szCs w:val="20"/>
              </w:rPr>
              <w:br/>
            </w:r>
            <w:r w:rsidRPr="00F4218B">
              <w:rPr>
                <w:color w:val="00B0F0"/>
                <w:sz w:val="20"/>
                <w:szCs w:val="20"/>
              </w:rPr>
              <w:br/>
              <w:t xml:space="preserve">RCDI: </w:t>
            </w:r>
            <w:r w:rsidRPr="00F4218B">
              <w:rPr>
                <w:color w:val="00B0F0"/>
                <w:sz w:val="20"/>
                <w:szCs w:val="20"/>
              </w:rPr>
              <w:br/>
              <w:t>2/4 (50%) recurred</w:t>
            </w:r>
          </w:p>
        </w:tc>
        <w:tc>
          <w:tcPr>
            <w:tcW w:w="1424" w:type="dxa"/>
          </w:tcPr>
          <w:p w14:paraId="07052216" w14:textId="77777777" w:rsidR="00CF5F1B" w:rsidRPr="00F4218B" w:rsidRDefault="00CF5F1B" w:rsidP="000906BD">
            <w:pPr>
              <w:pStyle w:val="BodyText"/>
              <w:rPr>
                <w:color w:val="00B0F0"/>
                <w:sz w:val="18"/>
                <w:szCs w:val="18"/>
              </w:rPr>
            </w:pP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Pochapin</w:t>
            </w:r>
            <w:r w:rsidRPr="00F4218B">
              <w:rPr>
                <w:sz w:val="18"/>
                <w:szCs w:val="18"/>
              </w:rPr>
              <w:t xml:space="preserve"> MB</w:t>
            </w:r>
            <w:r w:rsidRPr="00F4218B">
              <w:rPr>
                <w:sz w:val="18"/>
                <w:szCs w:val="18"/>
              </w:rPr>
              <w:br/>
              <w:t>2000;95(1</w:t>
            </w:r>
            <w:proofErr w:type="gramStart"/>
            <w:r w:rsidRPr="00F4218B">
              <w:rPr>
                <w:sz w:val="18"/>
                <w:szCs w:val="18"/>
              </w:rPr>
              <w:t>):S</w:t>
            </w:r>
            <w:proofErr w:type="gramEnd"/>
            <w:r w:rsidRPr="00F4218B">
              <w:rPr>
                <w:sz w:val="18"/>
                <w:szCs w:val="18"/>
              </w:rPr>
              <w:t>11-S13.</w:t>
            </w:r>
            <w:r w:rsidRPr="00F4218B">
              <w:rPr>
                <w:sz w:val="18"/>
                <w:szCs w:val="18"/>
              </w:rPr>
              <w:br/>
              <w:t>Amer J Gastro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color w:val="00B0F0"/>
                <w:sz w:val="18"/>
                <w:szCs w:val="18"/>
              </w:rPr>
              <w:t xml:space="preserve"> Meeting abstract only</w:t>
            </w:r>
            <w:r w:rsidRPr="00F4218B">
              <w:rPr>
                <w:color w:val="00B0F0"/>
                <w:sz w:val="18"/>
                <w:szCs w:val="18"/>
              </w:rPr>
              <w:br/>
              <w:t>data from author</w:t>
            </w:r>
          </w:p>
          <w:p w14:paraId="6AF95498" w14:textId="77777777" w:rsidR="00CF5F1B" w:rsidRPr="00F4218B" w:rsidRDefault="00CF5F1B" w:rsidP="000906BD">
            <w:pPr>
              <w:pStyle w:val="BodyText"/>
              <w:rPr>
                <w:color w:val="FF0000"/>
                <w:sz w:val="18"/>
                <w:szCs w:val="18"/>
              </w:rPr>
            </w:pPr>
            <w:r w:rsidRPr="00F4218B">
              <w:rPr>
                <w:color w:val="FF0000"/>
                <w:sz w:val="18"/>
                <w:szCs w:val="18"/>
              </w:rPr>
              <w:t>terminated early due to poor enrollment</w:t>
            </w:r>
          </w:p>
        </w:tc>
      </w:tr>
      <w:tr w:rsidR="002004B2" w:rsidRPr="00F4218B" w14:paraId="161B1AA8" w14:textId="77777777" w:rsidTr="00FB1ED1">
        <w:tc>
          <w:tcPr>
            <w:tcW w:w="468" w:type="dxa"/>
          </w:tcPr>
          <w:p w14:paraId="03508147" w14:textId="77777777" w:rsidR="002004B2" w:rsidRPr="00F4218B" w:rsidRDefault="002004B2" w:rsidP="002004B2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-</w:t>
            </w:r>
          </w:p>
        </w:tc>
        <w:tc>
          <w:tcPr>
            <w:tcW w:w="1710" w:type="dxa"/>
          </w:tcPr>
          <w:p w14:paraId="427C3DB6" w14:textId="77777777" w:rsidR="002004B2" w:rsidRPr="00F4218B" w:rsidRDefault="002004B2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15 adults on vanco or metro (80% on metro) </w:t>
            </w:r>
            <w:r w:rsidRPr="00F4218B">
              <w:rPr>
                <w:sz w:val="20"/>
                <w:szCs w:val="20"/>
              </w:rPr>
              <w:br/>
              <w:t xml:space="preserve">doses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Abx </w:t>
            </w:r>
            <w:proofErr w:type="gramStart"/>
            <w:r w:rsidRPr="00F4218B">
              <w:rPr>
                <w:color w:val="0D0D0D" w:themeColor="text1" w:themeTint="F2"/>
                <w:sz w:val="20"/>
                <w:szCs w:val="20"/>
              </w:rPr>
              <w:t>nr</w:t>
            </w:r>
            <w:r w:rsidRPr="00F4218B">
              <w:rPr>
                <w:sz w:val="20"/>
                <w:szCs w:val="20"/>
              </w:rPr>
              <w:t xml:space="preserve">  but</w:t>
            </w:r>
            <w:proofErr w:type="gramEnd"/>
            <w:r w:rsidRPr="00F4218B">
              <w:rPr>
                <w:sz w:val="20"/>
                <w:szCs w:val="20"/>
              </w:rPr>
              <w:t xml:space="preserve"> mean duration Vanco or Metro (18</w:t>
            </w:r>
            <w:r w:rsidR="004B0EBB"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 xml:space="preserve">days), </w:t>
            </w:r>
            <w:r w:rsidRPr="00F4218B">
              <w:rPr>
                <w:b/>
                <w:sz w:val="20"/>
                <w:szCs w:val="20"/>
              </w:rPr>
              <w:t>Recurrent CDI only</w:t>
            </w:r>
            <w:r w:rsidRPr="00F4218B">
              <w:rPr>
                <w:sz w:val="20"/>
                <w:szCs w:val="20"/>
              </w:rPr>
              <w:t>,</w:t>
            </w:r>
            <w:r w:rsidRPr="00F4218B">
              <w:rPr>
                <w:sz w:val="20"/>
                <w:szCs w:val="20"/>
              </w:rPr>
              <w:br/>
              <w:t>enrolled over 9 months</w:t>
            </w:r>
            <w:r w:rsidRPr="00F4218B">
              <w:rPr>
                <w:sz w:val="20"/>
                <w:szCs w:val="20"/>
              </w:rPr>
              <w:br/>
              <w:t>0% attrition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Missouri USA</w:t>
            </w:r>
          </w:p>
        </w:tc>
        <w:tc>
          <w:tcPr>
            <w:tcW w:w="1651" w:type="dxa"/>
          </w:tcPr>
          <w:p w14:paraId="33583C72" w14:textId="77777777" w:rsidR="002004B2" w:rsidRPr="00F4218B" w:rsidRDefault="002004B2" w:rsidP="002004B2">
            <w:pPr>
              <w:pStyle w:val="BodyText"/>
              <w:rPr>
                <w:i/>
                <w:sz w:val="18"/>
                <w:szCs w:val="18"/>
                <w:lang w:val="de-DE"/>
              </w:rPr>
            </w:pPr>
            <w:r w:rsidRPr="00F4218B">
              <w:rPr>
                <w:i/>
                <w:sz w:val="22"/>
              </w:rPr>
              <w:t xml:space="preserve">L. rhamnosus GG </w:t>
            </w:r>
            <w:r w:rsidRPr="00F4218B">
              <w:rPr>
                <w:sz w:val="22"/>
              </w:rPr>
              <w:t>and inulin</w:t>
            </w:r>
          </w:p>
        </w:tc>
        <w:tc>
          <w:tcPr>
            <w:tcW w:w="1512" w:type="dxa"/>
          </w:tcPr>
          <w:p w14:paraId="5B13BD46" w14:textId="77777777" w:rsidR="002004B2" w:rsidRPr="00F4218B" w:rsidRDefault="002004B2" w:rsidP="004B0EBB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sz w:val="22"/>
              </w:rPr>
              <w:t>5.6 x 10</w:t>
            </w:r>
            <w:r w:rsidRPr="00F4218B">
              <w:rPr>
                <w:sz w:val="22"/>
                <w:vertAlign w:val="superscript"/>
              </w:rPr>
              <w:t>11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16"/>
                <w:szCs w:val="16"/>
              </w:rPr>
              <w:t>(2.8 x 10</w:t>
            </w:r>
            <w:r w:rsidRPr="00F4218B">
              <w:rPr>
                <w:i/>
                <w:sz w:val="16"/>
                <w:szCs w:val="16"/>
                <w:vertAlign w:val="superscript"/>
              </w:rPr>
              <w:t>11</w:t>
            </w:r>
            <w:r w:rsidRPr="00F4218B">
              <w:rPr>
                <w:i/>
                <w:sz w:val="16"/>
                <w:szCs w:val="16"/>
              </w:rPr>
              <w:t xml:space="preserve"> per 40 mg capsule bid)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capsule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duration of antibiotics (median 18 days) + 21 days=</w:t>
            </w:r>
            <w:r w:rsidRPr="00F4218B">
              <w:rPr>
                <w:sz w:val="20"/>
                <w:szCs w:val="20"/>
              </w:rPr>
              <w:br/>
              <w:t>total 39 days</w:t>
            </w:r>
            <w:r w:rsidRPr="00F4218B">
              <w:rPr>
                <w:sz w:val="20"/>
                <w:szCs w:val="20"/>
              </w:rPr>
              <w:br/>
              <w:t>F/up: 21 days</w:t>
            </w:r>
          </w:p>
        </w:tc>
        <w:tc>
          <w:tcPr>
            <w:tcW w:w="1358" w:type="dxa"/>
          </w:tcPr>
          <w:p w14:paraId="1F511ACC" w14:textId="77777777" w:rsidR="002004B2" w:rsidRPr="00F4218B" w:rsidRDefault="002004B2" w:rsidP="002004B2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Recurred</w:t>
            </w:r>
            <w:r w:rsidRPr="00F4218B">
              <w:rPr>
                <w:color w:val="0D0D0D" w:themeColor="text1" w:themeTint="F2"/>
                <w:sz w:val="22"/>
              </w:rPr>
              <w:t xml:space="preserve">: </w:t>
            </w:r>
            <w:r w:rsidRPr="00F4218B">
              <w:rPr>
                <w:color w:val="0D0D0D" w:themeColor="text1" w:themeTint="F2"/>
                <w:sz w:val="22"/>
              </w:rPr>
              <w:br/>
              <w:t>3/8 (37.5%)</w:t>
            </w:r>
            <w:r w:rsidRPr="00F4218B">
              <w:rPr>
                <w:color w:val="0D0D0D" w:themeColor="text1" w:themeTint="F2"/>
                <w:sz w:val="22"/>
              </w:rPr>
              <w:br/>
              <w:t>p=0.57, ns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5.3% power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More bloating (25%) &amp; gas (37.5%)</w:t>
            </w:r>
          </w:p>
        </w:tc>
        <w:tc>
          <w:tcPr>
            <w:tcW w:w="1252" w:type="dxa"/>
          </w:tcPr>
          <w:p w14:paraId="057DBAF6" w14:textId="77777777" w:rsidR="002004B2" w:rsidRPr="00F4218B" w:rsidRDefault="002004B2" w:rsidP="002004B2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Placebo + inulin</w:t>
            </w:r>
            <w:r w:rsidRPr="00F4218B">
              <w:rPr>
                <w:sz w:val="22"/>
              </w:rPr>
              <w:br/>
              <w:t>recurred:</w:t>
            </w:r>
            <w:r w:rsidRPr="00F4218B">
              <w:rPr>
                <w:sz w:val="22"/>
              </w:rPr>
              <w:br/>
              <w:t>1/7 (14.3%)</w:t>
            </w:r>
          </w:p>
        </w:tc>
        <w:tc>
          <w:tcPr>
            <w:tcW w:w="1424" w:type="dxa"/>
          </w:tcPr>
          <w:p w14:paraId="437A2158" w14:textId="77777777" w:rsidR="002004B2" w:rsidRPr="00F4218B" w:rsidRDefault="002004B2" w:rsidP="002004B2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Lawrence</w:t>
            </w:r>
            <w:r w:rsidRPr="00F4218B">
              <w:rPr>
                <w:sz w:val="22"/>
              </w:rPr>
              <w:t xml:space="preserve"> SJ </w:t>
            </w:r>
            <w:r w:rsidRPr="00F4218B">
              <w:rPr>
                <w:sz w:val="22"/>
              </w:rPr>
              <w:br/>
              <w:t>2005</w:t>
            </w:r>
            <w:r w:rsidRPr="00F4218B">
              <w:rPr>
                <w:sz w:val="22"/>
              </w:rPr>
              <w:br/>
              <w:t>J Med Microbiol</w:t>
            </w:r>
            <w:r w:rsidRPr="00F4218B">
              <w:rPr>
                <w:sz w:val="22"/>
              </w:rPr>
              <w:br/>
            </w:r>
          </w:p>
          <w:p w14:paraId="3F5E0CBA" w14:textId="77777777" w:rsidR="002004B2" w:rsidRPr="00F4218B" w:rsidRDefault="002004B2" w:rsidP="002004B2">
            <w:pPr>
              <w:pStyle w:val="BodyText"/>
              <w:rPr>
                <w:color w:val="FF0000"/>
                <w:sz w:val="18"/>
                <w:szCs w:val="18"/>
              </w:rPr>
            </w:pPr>
            <w:r w:rsidRPr="00F4218B">
              <w:rPr>
                <w:color w:val="FF0000"/>
                <w:sz w:val="22"/>
              </w:rPr>
              <w:t>poor enrollment stopped early, low power</w:t>
            </w:r>
          </w:p>
        </w:tc>
      </w:tr>
    </w:tbl>
    <w:p w14:paraId="28DA65C4" w14:textId="77777777" w:rsidR="00953A00" w:rsidRPr="00F4218B" w:rsidRDefault="00953A00">
      <w:r w:rsidRPr="00F4218B">
        <w:br w:type="page"/>
      </w:r>
    </w:p>
    <w:p w14:paraId="5D7ED5A9" w14:textId="3987E533" w:rsidR="00953A00" w:rsidRPr="00F4218B" w:rsidRDefault="004B0EBB" w:rsidP="00953A00">
      <w:pPr>
        <w:pStyle w:val="Heading2"/>
      </w:pPr>
      <w:bookmarkStart w:id="53" w:name="_Toc531247982"/>
      <w:r w:rsidRPr="00F4218B">
        <w:lastRenderedPageBreak/>
        <w:t xml:space="preserve">Pediatric </w:t>
      </w:r>
      <w:r w:rsidR="00953A00" w:rsidRPr="00F4218B">
        <w:t>Colic-Treatment</w:t>
      </w:r>
      <w:bookmarkEnd w:id="53"/>
    </w:p>
    <w:tbl>
      <w:tblPr>
        <w:tblpPr w:leftFromText="180" w:rightFromText="180" w:vertAnchor="page" w:horzAnchor="margin" w:tblpXSpec="center" w:tblpY="2466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679"/>
        <w:gridCol w:w="1125"/>
        <w:gridCol w:w="1082"/>
        <w:gridCol w:w="1078"/>
        <w:gridCol w:w="1157"/>
        <w:gridCol w:w="1089"/>
        <w:gridCol w:w="1161"/>
        <w:gridCol w:w="1592"/>
      </w:tblGrid>
      <w:tr w:rsidR="00A7309E" w:rsidRPr="00F4218B" w14:paraId="79851BAB" w14:textId="77777777" w:rsidTr="00A7309E">
        <w:trPr>
          <w:trHeight w:val="683"/>
        </w:trPr>
        <w:tc>
          <w:tcPr>
            <w:tcW w:w="467" w:type="dxa"/>
          </w:tcPr>
          <w:p w14:paraId="0E08BEFA" w14:textId="77777777" w:rsidR="00A7309E" w:rsidRPr="00F4218B" w:rsidRDefault="00A7309E" w:rsidP="00A7309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679" w:type="dxa"/>
          </w:tcPr>
          <w:p w14:paraId="009347C1" w14:textId="77777777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125" w:type="dxa"/>
          </w:tcPr>
          <w:p w14:paraId="2D345CCE" w14:textId="77777777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Age of subjects (months)</w:t>
            </w:r>
          </w:p>
        </w:tc>
        <w:tc>
          <w:tcPr>
            <w:tcW w:w="1082" w:type="dxa"/>
          </w:tcPr>
          <w:p w14:paraId="3DBAA80D" w14:textId="74627A82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No. in study</w:t>
            </w:r>
          </w:p>
        </w:tc>
        <w:tc>
          <w:tcPr>
            <w:tcW w:w="1078" w:type="dxa"/>
          </w:tcPr>
          <w:p w14:paraId="66B0BC15" w14:textId="566052F5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 given</w:t>
            </w:r>
            <w:r w:rsidRPr="00F4218B">
              <w:rPr>
                <w:b/>
                <w:sz w:val="20"/>
                <w:szCs w:val="20"/>
              </w:rPr>
              <w:br/>
              <w:t>per day</w:t>
            </w:r>
          </w:p>
        </w:tc>
        <w:tc>
          <w:tcPr>
            <w:tcW w:w="1157" w:type="dxa"/>
          </w:tcPr>
          <w:p w14:paraId="2FFEC4C4" w14:textId="28467CAB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Duration of treatment</w:t>
            </w:r>
            <w:r w:rsidRPr="00F4218B">
              <w:rPr>
                <w:b/>
                <w:sz w:val="20"/>
                <w:szCs w:val="20"/>
              </w:rPr>
              <w:br/>
              <w:t>(days)</w:t>
            </w:r>
          </w:p>
        </w:tc>
        <w:tc>
          <w:tcPr>
            <w:tcW w:w="2250" w:type="dxa"/>
            <w:gridSpan w:val="2"/>
          </w:tcPr>
          <w:p w14:paraId="3E32A0B4" w14:textId="028803D1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 xml:space="preserve">Percent cured or duration of diarrhea (days) in </w:t>
            </w:r>
            <w:r w:rsidRPr="00F4218B">
              <w:rPr>
                <w:b/>
                <w:sz w:val="20"/>
                <w:szCs w:val="20"/>
              </w:rPr>
              <w:br/>
              <w:t xml:space="preserve">probiotic   | controls </w:t>
            </w:r>
          </w:p>
        </w:tc>
        <w:tc>
          <w:tcPr>
            <w:tcW w:w="1592" w:type="dxa"/>
          </w:tcPr>
          <w:p w14:paraId="374BFF12" w14:textId="77777777" w:rsidR="00A7309E" w:rsidRPr="00F4218B" w:rsidRDefault="00A7309E" w:rsidP="00A7309E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A7309E" w:rsidRPr="00F4218B" w14:paraId="4F1597B3" w14:textId="77777777" w:rsidTr="00A7309E">
        <w:trPr>
          <w:trHeight w:val="683"/>
        </w:trPr>
        <w:tc>
          <w:tcPr>
            <w:tcW w:w="467" w:type="dxa"/>
          </w:tcPr>
          <w:p w14:paraId="02836FED" w14:textId="77777777" w:rsidR="00A7309E" w:rsidRPr="00F4218B" w:rsidRDefault="00A7309E" w:rsidP="00A7309E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679" w:type="dxa"/>
          </w:tcPr>
          <w:p w14:paraId="076993DE" w14:textId="77777777" w:rsidR="00A7309E" w:rsidRPr="00F4218B" w:rsidRDefault="00A7309E" w:rsidP="00A7309E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reuteri strain 55730 vs simethicone</w:t>
            </w:r>
          </w:p>
          <w:p w14:paraId="785A6B09" w14:textId="77777777" w:rsidR="00A7309E" w:rsidRPr="00F4218B" w:rsidRDefault="00A7309E" w:rsidP="00A7309E">
            <w:pPr>
              <w:pStyle w:val="BodyText"/>
              <w:rPr>
                <w:color w:val="FF0000"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outcome is "crying"</w:t>
            </w:r>
          </w:p>
        </w:tc>
        <w:tc>
          <w:tcPr>
            <w:tcW w:w="1125" w:type="dxa"/>
          </w:tcPr>
          <w:p w14:paraId="3FC942BA" w14:textId="77777777" w:rsidR="00A7309E" w:rsidRPr="00F4218B" w:rsidRDefault="00A7309E" w:rsidP="00A7309E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 xml:space="preserve">infantile colic, breast-fed </w:t>
            </w:r>
          </w:p>
          <w:p w14:paraId="2711BE0D" w14:textId="77777777" w:rsidR="00A7309E" w:rsidRPr="00F4218B" w:rsidRDefault="00A7309E" w:rsidP="00A7309E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21-90 days old</w:t>
            </w:r>
          </w:p>
        </w:tc>
        <w:tc>
          <w:tcPr>
            <w:tcW w:w="1082" w:type="dxa"/>
          </w:tcPr>
          <w:p w14:paraId="6EB4C273" w14:textId="77777777" w:rsidR="00A7309E" w:rsidRPr="00F4218B" w:rsidRDefault="00A7309E" w:rsidP="00A7309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n=90 colicky infants, 83 done</w:t>
            </w:r>
          </w:p>
        </w:tc>
        <w:tc>
          <w:tcPr>
            <w:tcW w:w="1078" w:type="dxa"/>
          </w:tcPr>
          <w:p w14:paraId="2794ABCB" w14:textId="77777777" w:rsidR="00A7309E" w:rsidRPr="00F4218B" w:rsidRDefault="00A7309E" w:rsidP="00A7309E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1 x 10</w:t>
            </w:r>
            <w:r w:rsidRPr="00F4218B">
              <w:rPr>
                <w:sz w:val="20"/>
                <w:vertAlign w:val="superscript"/>
              </w:rPr>
              <w:t>8</w:t>
            </w:r>
            <w:r w:rsidRPr="00F4218B">
              <w:rPr>
                <w:sz w:val="20"/>
              </w:rPr>
              <w:t xml:space="preserve"> live /d</w:t>
            </w:r>
          </w:p>
        </w:tc>
        <w:tc>
          <w:tcPr>
            <w:tcW w:w="1157" w:type="dxa"/>
          </w:tcPr>
          <w:p w14:paraId="0D8F4186" w14:textId="77777777" w:rsidR="00A7309E" w:rsidRPr="00F4218B" w:rsidRDefault="00A7309E" w:rsidP="00A7309E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28 days</w:t>
            </w:r>
          </w:p>
        </w:tc>
        <w:tc>
          <w:tcPr>
            <w:tcW w:w="1089" w:type="dxa"/>
          </w:tcPr>
          <w:p w14:paraId="4BD15CB0" w14:textId="77777777" w:rsidR="00A7309E" w:rsidRPr="00F4218B" w:rsidRDefault="00A7309E" w:rsidP="00A7309E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16"/>
                <w:szCs w:val="16"/>
              </w:rPr>
              <w:t>39/41 (95%) responded (less crying), p&lt;0.001</w:t>
            </w:r>
          </w:p>
          <w:p w14:paraId="39DDAFD1" w14:textId="77777777" w:rsidR="00A7309E" w:rsidRPr="00F4218B" w:rsidRDefault="00A7309E" w:rsidP="00A7309E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16"/>
                <w:szCs w:val="16"/>
              </w:rPr>
              <w:t>Crying time: 51 min/d, p&lt;0.001</w:t>
            </w:r>
          </w:p>
        </w:tc>
        <w:tc>
          <w:tcPr>
            <w:tcW w:w="1161" w:type="dxa"/>
          </w:tcPr>
          <w:p w14:paraId="08AEC3A4" w14:textId="77777777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3/42 (7%)</w:t>
            </w:r>
          </w:p>
          <w:p w14:paraId="33940E78" w14:textId="77777777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</w:p>
          <w:p w14:paraId="51FBEBA8" w14:textId="77777777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Crying time: 145 min/d</w:t>
            </w:r>
          </w:p>
        </w:tc>
        <w:tc>
          <w:tcPr>
            <w:tcW w:w="1592" w:type="dxa"/>
          </w:tcPr>
          <w:p w14:paraId="488C729C" w14:textId="77777777" w:rsidR="00A7309E" w:rsidRPr="00F4218B" w:rsidRDefault="00A7309E" w:rsidP="00A7309E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Savino </w:t>
            </w:r>
            <w:r w:rsidRPr="00F4218B">
              <w:t>F 2007 Pediatrics</w:t>
            </w:r>
          </w:p>
        </w:tc>
      </w:tr>
      <w:tr w:rsidR="00A7309E" w:rsidRPr="00F4218B" w14:paraId="37E55DDF" w14:textId="77777777" w:rsidTr="00A7309E">
        <w:trPr>
          <w:trHeight w:val="683"/>
        </w:trPr>
        <w:tc>
          <w:tcPr>
            <w:tcW w:w="467" w:type="dxa"/>
          </w:tcPr>
          <w:p w14:paraId="0A697D61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79" w:type="dxa"/>
          </w:tcPr>
          <w:p w14:paraId="0BFBB36E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sz w:val="22"/>
              </w:rPr>
              <w:t>DSM 17938 vs placebo</w:t>
            </w:r>
          </w:p>
          <w:p w14:paraId="521F377C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br/>
              <w:t>Responders=50% reduction in crying</w:t>
            </w:r>
          </w:p>
        </w:tc>
        <w:tc>
          <w:tcPr>
            <w:tcW w:w="1125" w:type="dxa"/>
          </w:tcPr>
          <w:p w14:paraId="12A0768D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</w:p>
          <w:p w14:paraId="30F0C548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2-16 weeks old</w:t>
            </w:r>
          </w:p>
        </w:tc>
        <w:tc>
          <w:tcPr>
            <w:tcW w:w="1082" w:type="dxa"/>
          </w:tcPr>
          <w:p w14:paraId="1FCD2EA1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 infants with colic, 46 done, no AE</w:t>
            </w:r>
          </w:p>
        </w:tc>
        <w:tc>
          <w:tcPr>
            <w:tcW w:w="1078" w:type="dxa"/>
          </w:tcPr>
          <w:p w14:paraId="1D82974E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8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157" w:type="dxa"/>
          </w:tcPr>
          <w:p w14:paraId="35F34362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21 days</w:t>
            </w:r>
          </w:p>
        </w:tc>
        <w:tc>
          <w:tcPr>
            <w:tcW w:w="1089" w:type="dxa"/>
          </w:tcPr>
          <w:p w14:paraId="506CDB58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Crying times: </w:t>
            </w:r>
            <w:r w:rsidRPr="00F4218B">
              <w:rPr>
                <w:sz w:val="22"/>
              </w:rPr>
              <w:br/>
              <w:t>Median=</w:t>
            </w:r>
            <w:r w:rsidRPr="00F4218B">
              <w:rPr>
                <w:sz w:val="22"/>
              </w:rPr>
              <w:br/>
              <w:t>35 min/d NS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Responders</w:t>
            </w:r>
            <w:r w:rsidRPr="00F4218B">
              <w:rPr>
                <w:sz w:val="22"/>
              </w:rPr>
              <w:t>: 24 (96%), p=0.04</w:t>
            </w:r>
          </w:p>
        </w:tc>
        <w:tc>
          <w:tcPr>
            <w:tcW w:w="1161" w:type="dxa"/>
          </w:tcPr>
          <w:p w14:paraId="7B27A983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crying time: 90 min/d</w:t>
            </w:r>
          </w:p>
          <w:p w14:paraId="3B9F1208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</w:p>
          <w:p w14:paraId="60839818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Responder</w:t>
            </w:r>
            <w:r w:rsidRPr="00F4218B">
              <w:rPr>
                <w:sz w:val="22"/>
              </w:rPr>
              <w:t>: 15 (71%)</w:t>
            </w:r>
          </w:p>
        </w:tc>
        <w:tc>
          <w:tcPr>
            <w:tcW w:w="1592" w:type="dxa"/>
          </w:tcPr>
          <w:p w14:paraId="336EACBB" w14:textId="77777777" w:rsidR="00A7309E" w:rsidRPr="00F4218B" w:rsidRDefault="00A7309E" w:rsidP="00A7309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Savino </w:t>
            </w:r>
            <w:r w:rsidRPr="00F4218B">
              <w:rPr>
                <w:sz w:val="22"/>
              </w:rPr>
              <w:t>F</w:t>
            </w:r>
            <w:r w:rsidRPr="00F4218B">
              <w:rPr>
                <w:sz w:val="22"/>
              </w:rPr>
              <w:br/>
              <w:t>2010</w:t>
            </w:r>
            <w:r w:rsidRPr="00F4218B">
              <w:rPr>
                <w:sz w:val="22"/>
              </w:rPr>
              <w:br/>
              <w:t>Pediatrics</w:t>
            </w:r>
          </w:p>
        </w:tc>
      </w:tr>
      <w:tr w:rsidR="00A7309E" w:rsidRPr="00F4218B" w14:paraId="30B11988" w14:textId="77777777" w:rsidTr="00A7309E">
        <w:trPr>
          <w:trHeight w:val="683"/>
        </w:trPr>
        <w:tc>
          <w:tcPr>
            <w:tcW w:w="467" w:type="dxa"/>
          </w:tcPr>
          <w:p w14:paraId="754F08FA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79" w:type="dxa"/>
          </w:tcPr>
          <w:p w14:paraId="74185E45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sz w:val="22"/>
              </w:rPr>
              <w:t>DSM 17938 vs placebo</w:t>
            </w:r>
          </w:p>
          <w:p w14:paraId="65E57C38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color w:val="000000" w:themeColor="text1"/>
                <w:sz w:val="22"/>
                <w:szCs w:val="22"/>
              </w:rPr>
              <w:t xml:space="preserve">Outcome: responders had </w:t>
            </w:r>
            <w:r w:rsidRPr="00F4218B">
              <w:rPr>
                <w:color w:val="000000" w:themeColor="text1"/>
                <w:sz w:val="22"/>
                <w:szCs w:val="22"/>
                <w:u w:val="single"/>
              </w:rPr>
              <w:t>&gt;</w:t>
            </w:r>
            <w:r w:rsidRPr="00F4218B">
              <w:rPr>
                <w:color w:val="000000" w:themeColor="text1"/>
                <w:sz w:val="22"/>
                <w:szCs w:val="22"/>
              </w:rPr>
              <w:t>50% less crying</w:t>
            </w:r>
          </w:p>
        </w:tc>
        <w:tc>
          <w:tcPr>
            <w:tcW w:w="1125" w:type="dxa"/>
          </w:tcPr>
          <w:p w14:paraId="2FDB53A0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&lt;5 months old with colic</w:t>
            </w:r>
          </w:p>
        </w:tc>
        <w:tc>
          <w:tcPr>
            <w:tcW w:w="1082" w:type="dxa"/>
          </w:tcPr>
          <w:p w14:paraId="0C23EE74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N=80, mostly breast-fed</w:t>
            </w:r>
          </w:p>
        </w:tc>
        <w:tc>
          <w:tcPr>
            <w:tcW w:w="1078" w:type="dxa"/>
          </w:tcPr>
          <w:p w14:paraId="597F9D00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1 x 10</w:t>
            </w:r>
            <w:r w:rsidRPr="00F4218B">
              <w:rPr>
                <w:sz w:val="20"/>
                <w:vertAlign w:val="superscript"/>
              </w:rPr>
              <w:t>8</w:t>
            </w:r>
            <w:r w:rsidRPr="00F4218B">
              <w:rPr>
                <w:sz w:val="20"/>
              </w:rPr>
              <w:t>/d</w:t>
            </w:r>
          </w:p>
        </w:tc>
        <w:tc>
          <w:tcPr>
            <w:tcW w:w="1157" w:type="dxa"/>
          </w:tcPr>
          <w:p w14:paraId="0FB6E012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21 days</w:t>
            </w:r>
            <w:r w:rsidRPr="00F4218B">
              <w:rPr>
                <w:sz w:val="20"/>
              </w:rPr>
              <w:br/>
              <w:t>F/up: 1 wk</w:t>
            </w:r>
          </w:p>
        </w:tc>
        <w:tc>
          <w:tcPr>
            <w:tcW w:w="1089" w:type="dxa"/>
          </w:tcPr>
          <w:p w14:paraId="75BEC88F" w14:textId="77777777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Med crying 52 min/day P&lt;0.001</w:t>
            </w:r>
          </w:p>
          <w:p w14:paraId="332114BB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16"/>
                <w:szCs w:val="16"/>
              </w:rPr>
              <w:t>Responders</w:t>
            </w:r>
            <w:r w:rsidRPr="00F4218B">
              <w:rPr>
                <w:sz w:val="20"/>
                <w:szCs w:val="20"/>
              </w:rPr>
              <w:t xml:space="preserve"> 40/40 (100%)</w:t>
            </w:r>
          </w:p>
        </w:tc>
        <w:tc>
          <w:tcPr>
            <w:tcW w:w="1161" w:type="dxa"/>
          </w:tcPr>
          <w:p w14:paraId="17250A4D" w14:textId="77777777" w:rsidR="00A7309E" w:rsidRPr="00F4218B" w:rsidRDefault="00A7309E" w:rsidP="00A7309E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Med crying 120 min/day </w:t>
            </w:r>
          </w:p>
          <w:p w14:paraId="0308E094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16"/>
                <w:szCs w:val="16"/>
              </w:rPr>
              <w:t>Responders</w:t>
            </w:r>
            <w:r w:rsidRPr="00F4218B">
              <w:rPr>
                <w:sz w:val="20"/>
                <w:szCs w:val="20"/>
              </w:rPr>
              <w:t xml:space="preserve"> 25/40 (62.5%)</w:t>
            </w:r>
          </w:p>
        </w:tc>
        <w:tc>
          <w:tcPr>
            <w:tcW w:w="1592" w:type="dxa"/>
          </w:tcPr>
          <w:p w14:paraId="069C2E83" w14:textId="77777777" w:rsidR="00A7309E" w:rsidRPr="00F4218B" w:rsidRDefault="00A7309E" w:rsidP="00A7309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</w:rPr>
              <w:t>Szajewska</w:t>
            </w:r>
            <w:r w:rsidRPr="00F4218B">
              <w:t xml:space="preserve"> H</w:t>
            </w:r>
            <w:r w:rsidRPr="00F4218B">
              <w:br/>
              <w:t>2013</w:t>
            </w:r>
            <w:r w:rsidRPr="00F4218B">
              <w:br/>
              <w:t>J Pediatri</w:t>
            </w:r>
          </w:p>
        </w:tc>
      </w:tr>
      <w:tr w:rsidR="00A7309E" w:rsidRPr="00F4218B" w14:paraId="5EE74753" w14:textId="77777777" w:rsidTr="00A7309E">
        <w:trPr>
          <w:trHeight w:val="683"/>
        </w:trPr>
        <w:tc>
          <w:tcPr>
            <w:tcW w:w="467" w:type="dxa"/>
          </w:tcPr>
          <w:p w14:paraId="152D3AE2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679" w:type="dxa"/>
          </w:tcPr>
          <w:p w14:paraId="0338BB72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sz w:val="22"/>
              </w:rPr>
              <w:t>DSM 17938 vs placebo</w:t>
            </w:r>
          </w:p>
          <w:p w14:paraId="327BBD40" w14:textId="77777777" w:rsidR="00A7309E" w:rsidRPr="00F4218B" w:rsidRDefault="00A7309E" w:rsidP="00A7309E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Italy</w:t>
            </w:r>
          </w:p>
        </w:tc>
        <w:tc>
          <w:tcPr>
            <w:tcW w:w="1125" w:type="dxa"/>
          </w:tcPr>
          <w:p w14:paraId="5017FE41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1-3 months old with colic</w:t>
            </w:r>
          </w:p>
        </w:tc>
        <w:tc>
          <w:tcPr>
            <w:tcW w:w="1082" w:type="dxa"/>
          </w:tcPr>
          <w:p w14:paraId="4381ED13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>N=589 randomized</w:t>
            </w:r>
          </w:p>
        </w:tc>
        <w:tc>
          <w:tcPr>
            <w:tcW w:w="1078" w:type="dxa"/>
          </w:tcPr>
          <w:p w14:paraId="6A70D1CF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</w:p>
        </w:tc>
        <w:tc>
          <w:tcPr>
            <w:tcW w:w="1157" w:type="dxa"/>
          </w:tcPr>
          <w:p w14:paraId="052DDF39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</w:rPr>
              <w:t>90 days</w:t>
            </w:r>
          </w:p>
        </w:tc>
        <w:tc>
          <w:tcPr>
            <w:tcW w:w="1089" w:type="dxa"/>
          </w:tcPr>
          <w:p w14:paraId="4BD94C32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Mean duration of crying= 38 min/d, p&lt;0.01</w:t>
            </w:r>
          </w:p>
        </w:tc>
        <w:tc>
          <w:tcPr>
            <w:tcW w:w="1161" w:type="dxa"/>
          </w:tcPr>
          <w:p w14:paraId="6A4D06BC" w14:textId="77777777" w:rsidR="00A7309E" w:rsidRPr="00F4218B" w:rsidRDefault="00A7309E" w:rsidP="00A7309E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Crying: 71 min/d</w:t>
            </w:r>
          </w:p>
        </w:tc>
        <w:tc>
          <w:tcPr>
            <w:tcW w:w="1592" w:type="dxa"/>
          </w:tcPr>
          <w:p w14:paraId="28083BB5" w14:textId="77777777" w:rsidR="00A7309E" w:rsidRPr="00F4218B" w:rsidRDefault="00A7309E" w:rsidP="00A7309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</w:rPr>
              <w:t xml:space="preserve">Indrio </w:t>
            </w:r>
            <w:r w:rsidRPr="00F4218B">
              <w:t>F</w:t>
            </w:r>
            <w:r w:rsidRPr="00F4218B">
              <w:br/>
              <w:t>2014</w:t>
            </w:r>
            <w:r w:rsidRPr="00F4218B">
              <w:br/>
              <w:t>JAMA Pediat</w:t>
            </w:r>
          </w:p>
        </w:tc>
      </w:tr>
    </w:tbl>
    <w:p w14:paraId="2D70AE52" w14:textId="2E636638" w:rsidR="00A7309E" w:rsidRPr="00F4218B" w:rsidRDefault="00A7309E" w:rsidP="00A7309E">
      <w:r w:rsidRPr="00F4218B">
        <w:t xml:space="preserve">Outcome </w:t>
      </w:r>
      <w:r w:rsidR="00142B17" w:rsidRPr="00F4218B">
        <w:t>was mean or median time of infant crying/day</w:t>
      </w:r>
    </w:p>
    <w:p w14:paraId="5A0ED935" w14:textId="77777777" w:rsidR="00A7309E" w:rsidRPr="00F4218B" w:rsidRDefault="00A7309E" w:rsidP="00A7309E"/>
    <w:p w14:paraId="5E4759F4" w14:textId="77777777" w:rsidR="00953A00" w:rsidRPr="00F4218B" w:rsidRDefault="00953A00" w:rsidP="00581C7A"/>
    <w:p w14:paraId="7252D61B" w14:textId="77777777" w:rsidR="00245A39" w:rsidRPr="00F4218B" w:rsidRDefault="00245A39" w:rsidP="00581C7A"/>
    <w:p w14:paraId="6EECBC4C" w14:textId="77777777" w:rsidR="00245A39" w:rsidRPr="00F4218B" w:rsidRDefault="00245A39" w:rsidP="00581C7A"/>
    <w:p w14:paraId="0B009E6F" w14:textId="77777777" w:rsidR="00245A39" w:rsidRPr="00F4218B" w:rsidRDefault="00245A39" w:rsidP="00581C7A"/>
    <w:p w14:paraId="31CAAE50" w14:textId="77777777" w:rsidR="00581C7A" w:rsidRPr="00F4218B" w:rsidRDefault="00581C7A" w:rsidP="00581C7A">
      <w:r w:rsidRPr="00F4218B">
        <w:br w:type="page"/>
      </w:r>
    </w:p>
    <w:tbl>
      <w:tblPr>
        <w:tblpPr w:leftFromText="180" w:rightFromText="180" w:vertAnchor="page" w:horzAnchor="margin" w:tblpY="238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1440"/>
        <w:gridCol w:w="1080"/>
        <w:gridCol w:w="1182"/>
        <w:gridCol w:w="1518"/>
        <w:gridCol w:w="1080"/>
        <w:gridCol w:w="1440"/>
      </w:tblGrid>
      <w:tr w:rsidR="004B0EBB" w:rsidRPr="00F4218B" w14:paraId="35AE33AF" w14:textId="77777777" w:rsidTr="007D69FE">
        <w:tc>
          <w:tcPr>
            <w:tcW w:w="738" w:type="dxa"/>
          </w:tcPr>
          <w:p w14:paraId="478E106C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bookmarkStart w:id="54" w:name="_Toc524700227"/>
            <w:bookmarkStart w:id="55" w:name="_Toc523998091"/>
            <w:r w:rsidRPr="00F4218B">
              <w:rPr>
                <w:b/>
                <w:sz w:val="22"/>
              </w:rPr>
              <w:lastRenderedPageBreak/>
              <w:t>+/-</w:t>
            </w:r>
          </w:p>
        </w:tc>
        <w:tc>
          <w:tcPr>
            <w:tcW w:w="1260" w:type="dxa"/>
          </w:tcPr>
          <w:p w14:paraId="3018E583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</w:tcPr>
          <w:p w14:paraId="4629AA1B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Number in study</w:t>
            </w:r>
          </w:p>
        </w:tc>
        <w:tc>
          <w:tcPr>
            <w:tcW w:w="1080" w:type="dxa"/>
          </w:tcPr>
          <w:p w14:paraId="476FADA4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Daily dose </w:t>
            </w:r>
          </w:p>
        </w:tc>
        <w:tc>
          <w:tcPr>
            <w:tcW w:w="1182" w:type="dxa"/>
          </w:tcPr>
          <w:p w14:paraId="226552A2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518" w:type="dxa"/>
          </w:tcPr>
          <w:p w14:paraId="241FD377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Outcome in Probiotic</w:t>
            </w:r>
          </w:p>
        </w:tc>
        <w:tc>
          <w:tcPr>
            <w:tcW w:w="1080" w:type="dxa"/>
          </w:tcPr>
          <w:p w14:paraId="74004210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  <w:p w14:paraId="48F344BE" w14:textId="77777777" w:rsidR="004B0EBB" w:rsidRPr="00F4218B" w:rsidRDefault="004B0EBB" w:rsidP="007D69F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placebo</w:t>
            </w:r>
          </w:p>
        </w:tc>
        <w:tc>
          <w:tcPr>
            <w:tcW w:w="1440" w:type="dxa"/>
          </w:tcPr>
          <w:p w14:paraId="37A0FA46" w14:textId="77777777" w:rsidR="004B0EBB" w:rsidRPr="00F4218B" w:rsidRDefault="004B0EBB" w:rsidP="007D69FE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Reference</w:t>
            </w:r>
          </w:p>
        </w:tc>
      </w:tr>
      <w:tr w:rsidR="004B0EBB" w:rsidRPr="00F4218B" w14:paraId="6EECF43A" w14:textId="77777777" w:rsidTr="007D69FE">
        <w:tc>
          <w:tcPr>
            <w:tcW w:w="738" w:type="dxa"/>
          </w:tcPr>
          <w:p w14:paraId="77019BC2" w14:textId="77777777" w:rsidR="004B0EBB" w:rsidRPr="00F4218B" w:rsidRDefault="004B0EBB" w:rsidP="007D69F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+ </w:t>
            </w:r>
          </w:p>
        </w:tc>
        <w:tc>
          <w:tcPr>
            <w:tcW w:w="1260" w:type="dxa"/>
          </w:tcPr>
          <w:p w14:paraId="13C163DB" w14:textId="77777777" w:rsidR="004B0EBB" w:rsidRPr="00F4218B" w:rsidRDefault="004B0EBB" w:rsidP="007D69FE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Activia yogurt (Bifido animalis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DN173010</w:t>
            </w:r>
            <w:r w:rsidRPr="00F4218B">
              <w:rPr>
                <w:color w:val="0D0D0D" w:themeColor="text1" w:themeTint="F2"/>
                <w:sz w:val="22"/>
              </w:rPr>
              <w:t>) + FOS vs control dessert</w:t>
            </w:r>
          </w:p>
        </w:tc>
        <w:tc>
          <w:tcPr>
            <w:tcW w:w="1440" w:type="dxa"/>
          </w:tcPr>
          <w:p w14:paraId="7D207E21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266 adult women with functional constipation and 112 with normal stool function</w:t>
            </w:r>
          </w:p>
        </w:tc>
        <w:tc>
          <w:tcPr>
            <w:tcW w:w="1080" w:type="dxa"/>
          </w:tcPr>
          <w:p w14:paraId="6293B352" w14:textId="77777777" w:rsidR="004B0EBB" w:rsidRPr="00F4218B" w:rsidRDefault="004B0EBB" w:rsidP="007D69FE">
            <w:pPr>
              <w:pStyle w:val="BodyText"/>
              <w:ind w:left="44" w:hanging="44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vertAlign w:val="superscript"/>
              </w:rPr>
              <w:t xml:space="preserve">10 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sz w:val="22"/>
              </w:rPr>
              <w:t>(2 units of 10</w:t>
            </w:r>
            <w:r w:rsidRPr="00F4218B">
              <w:rPr>
                <w:vertAlign w:val="superscript"/>
              </w:rPr>
              <w:t xml:space="preserve">8 </w:t>
            </w:r>
            <w:r w:rsidRPr="00F4218B">
              <w:rPr>
                <w:sz w:val="22"/>
              </w:rPr>
              <w:t>cfu/g)</w:t>
            </w:r>
          </w:p>
        </w:tc>
        <w:tc>
          <w:tcPr>
            <w:tcW w:w="1182" w:type="dxa"/>
          </w:tcPr>
          <w:p w14:paraId="57532A07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0</w:t>
            </w:r>
          </w:p>
        </w:tc>
        <w:tc>
          <w:tcPr>
            <w:tcW w:w="1518" w:type="dxa"/>
          </w:tcPr>
          <w:p w14:paraId="2C803532" w14:textId="77777777" w:rsidR="004B0EBB" w:rsidRPr="00F4218B" w:rsidRDefault="004B0EBB" w:rsidP="007D69FE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BM/week:</w:t>
            </w:r>
            <w:r w:rsidRPr="00F4218B">
              <w:rPr>
                <w:sz w:val="18"/>
                <w:szCs w:val="18"/>
              </w:rPr>
              <w:br/>
              <w:t>in constipated:</w:t>
            </w:r>
          </w:p>
          <w:p w14:paraId="4D859328" w14:textId="77777777" w:rsidR="004B0EBB" w:rsidRPr="00F4218B" w:rsidRDefault="004B0EBB" w:rsidP="007D69FE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x=6.1 </w:t>
            </w:r>
            <w:r w:rsidRPr="00F4218B">
              <w:rPr>
                <w:sz w:val="18"/>
                <w:szCs w:val="18"/>
                <w:u w:val="single"/>
              </w:rPr>
              <w:t>+</w:t>
            </w:r>
            <w:r w:rsidRPr="00F4218B">
              <w:rPr>
                <w:sz w:val="18"/>
                <w:szCs w:val="18"/>
              </w:rPr>
              <w:t xml:space="preserve"> 2.7/wk p&lt;0.001</w:t>
            </w:r>
          </w:p>
          <w:p w14:paraId="186B5720" w14:textId="77777777" w:rsidR="004B0EBB" w:rsidRPr="00F4218B" w:rsidRDefault="004B0EBB" w:rsidP="007D69FE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Sign better on straining on defection and pain symptoms</w:t>
            </w:r>
          </w:p>
          <w:p w14:paraId="68FA282F" w14:textId="77777777" w:rsidR="004B0EBB" w:rsidRPr="00F4218B" w:rsidRDefault="004B0EBB" w:rsidP="007D69FE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in normal: NS</w:t>
            </w:r>
          </w:p>
        </w:tc>
        <w:tc>
          <w:tcPr>
            <w:tcW w:w="1080" w:type="dxa"/>
          </w:tcPr>
          <w:p w14:paraId="5FE490CD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Control yogurt</w:t>
            </w:r>
            <w:r w:rsidRPr="00F4218B">
              <w:rPr>
                <w:sz w:val="22"/>
              </w:rPr>
              <w:br/>
              <w:t xml:space="preserve">x=5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2.6/wk</w:t>
            </w:r>
          </w:p>
        </w:tc>
        <w:tc>
          <w:tcPr>
            <w:tcW w:w="1440" w:type="dxa"/>
          </w:tcPr>
          <w:p w14:paraId="5E9400BB" w14:textId="77777777" w:rsidR="004B0EBB" w:rsidRPr="00F4218B" w:rsidRDefault="004B0EBB" w:rsidP="007D69FE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DePaula</w:t>
            </w:r>
            <w:r w:rsidRPr="00F4218B">
              <w:t xml:space="preserve"> JA </w:t>
            </w:r>
            <w:r w:rsidRPr="00F4218B">
              <w:br/>
              <w:t>2008</w:t>
            </w:r>
            <w:r w:rsidRPr="00F4218B">
              <w:br/>
            </w:r>
            <w:r w:rsidRPr="00F4218B">
              <w:rPr>
                <w:sz w:val="20"/>
                <w:szCs w:val="20"/>
              </w:rPr>
              <w:t>Acta Gastroenterol Latinoam</w:t>
            </w:r>
          </w:p>
        </w:tc>
      </w:tr>
      <w:tr w:rsidR="004B0EBB" w:rsidRPr="00F4218B" w14:paraId="01E5B566" w14:textId="77777777" w:rsidTr="007D69FE">
        <w:tc>
          <w:tcPr>
            <w:tcW w:w="738" w:type="dxa"/>
          </w:tcPr>
          <w:p w14:paraId="13623D4C" w14:textId="77777777" w:rsidR="004B0EBB" w:rsidRPr="00F4218B" w:rsidRDefault="004B0EBB" w:rsidP="007D69FE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14:paraId="3AD65990" w14:textId="77777777" w:rsidR="004B0EBB" w:rsidRPr="00F4218B" w:rsidRDefault="004B0EBB" w:rsidP="007D69FE">
            <w:pPr>
              <w:pStyle w:val="BodyText"/>
              <w:rPr>
                <w:i/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Activia yogurt (Bifido animalis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DN173010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  <w:r w:rsidRPr="00F4218B">
              <w:rPr>
                <w:color w:val="0D0D0D" w:themeColor="text1" w:themeTint="F2"/>
                <w:sz w:val="22"/>
              </w:rPr>
              <w:br/>
              <w:t>vs acidified control milk with DEAD bacteria</w:t>
            </w:r>
          </w:p>
        </w:tc>
        <w:tc>
          <w:tcPr>
            <w:tcW w:w="1440" w:type="dxa"/>
          </w:tcPr>
          <w:p w14:paraId="4C36B1B1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135 constipated women (25-65 yrs old), 126 done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(7% attrition)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CHINA</w:t>
            </w:r>
          </w:p>
        </w:tc>
        <w:tc>
          <w:tcPr>
            <w:tcW w:w="1080" w:type="dxa"/>
          </w:tcPr>
          <w:p w14:paraId="694BBEF8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rPr>
                <w:vertAlign w:val="superscript"/>
              </w:rPr>
              <w:br/>
            </w:r>
            <w:r w:rsidRPr="00F4218B">
              <w:rPr>
                <w:sz w:val="22"/>
                <w:szCs w:val="22"/>
              </w:rPr>
              <w:t>100 g</w:t>
            </w:r>
          </w:p>
          <w:p w14:paraId="19EA30F9" w14:textId="77777777" w:rsidR="004B0EBB" w:rsidRPr="00F4218B" w:rsidRDefault="004B0EBB" w:rsidP="007D69FE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Milk/</w:t>
            </w:r>
            <w:r w:rsidRPr="00F4218B">
              <w:rPr>
                <w:b/>
                <w:sz w:val="22"/>
                <w:szCs w:val="22"/>
              </w:rPr>
              <w:br/>
              <w:t>yogurt</w:t>
            </w:r>
          </w:p>
        </w:tc>
        <w:tc>
          <w:tcPr>
            <w:tcW w:w="1182" w:type="dxa"/>
          </w:tcPr>
          <w:p w14:paraId="4865841E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14 days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0</w:t>
            </w:r>
          </w:p>
        </w:tc>
        <w:tc>
          <w:tcPr>
            <w:tcW w:w="1518" w:type="dxa"/>
          </w:tcPr>
          <w:p w14:paraId="798A4D8F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Living:</w:t>
            </w:r>
            <w:r w:rsidRPr="00F4218B">
              <w:rPr>
                <w:sz w:val="22"/>
                <w:szCs w:val="22"/>
              </w:rPr>
              <w:br/>
              <w:t xml:space="preserve">BM/week: </w:t>
            </w:r>
            <w:r w:rsidRPr="00F4218B">
              <w:rPr>
                <w:sz w:val="22"/>
                <w:szCs w:val="22"/>
              </w:rPr>
              <w:br/>
              <w:t xml:space="preserve">4.1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1.7, p&lt;0.05</w:t>
            </w:r>
          </w:p>
        </w:tc>
        <w:tc>
          <w:tcPr>
            <w:tcW w:w="1080" w:type="dxa"/>
          </w:tcPr>
          <w:p w14:paraId="49CE5EE9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Dead: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 xml:space="preserve">2.6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1.0</w:t>
            </w:r>
          </w:p>
        </w:tc>
        <w:tc>
          <w:tcPr>
            <w:tcW w:w="1440" w:type="dxa"/>
          </w:tcPr>
          <w:p w14:paraId="0D1BE325" w14:textId="77777777" w:rsidR="004B0EBB" w:rsidRPr="00F4218B" w:rsidRDefault="004B0EBB" w:rsidP="007D69FE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Yang</w:t>
            </w:r>
            <w:r w:rsidRPr="00F4218B">
              <w:rPr>
                <w:sz w:val="22"/>
                <w:szCs w:val="22"/>
              </w:rPr>
              <w:t xml:space="preserve"> YX 2008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0"/>
                <w:szCs w:val="20"/>
              </w:rPr>
              <w:t>World J Gastroenterol</w:t>
            </w:r>
          </w:p>
        </w:tc>
      </w:tr>
      <w:tr w:rsidR="004B0EBB" w:rsidRPr="00F4218B" w14:paraId="438E7A07" w14:textId="77777777" w:rsidTr="007D69FE">
        <w:tc>
          <w:tcPr>
            <w:tcW w:w="738" w:type="dxa"/>
          </w:tcPr>
          <w:p w14:paraId="646CAAF2" w14:textId="77777777" w:rsidR="004B0EBB" w:rsidRPr="00F4218B" w:rsidRDefault="004B0EBB" w:rsidP="007D69F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260" w:type="dxa"/>
          </w:tcPr>
          <w:p w14:paraId="37E6FC27" w14:textId="77777777" w:rsidR="004B0EBB" w:rsidRPr="00F4218B" w:rsidRDefault="004B0EBB" w:rsidP="007D69FE">
            <w:pPr>
              <w:pStyle w:val="BodyText"/>
              <w:rPr>
                <w:i/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Activia yogurt (Bifido animalis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DN173010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vs control milk (non-fermented milk)</w:t>
            </w:r>
          </w:p>
        </w:tc>
        <w:tc>
          <w:tcPr>
            <w:tcW w:w="1440" w:type="dxa"/>
          </w:tcPr>
          <w:p w14:paraId="336446C6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159 children (3-16 yrs old) with mean of 3 yrs </w:t>
            </w:r>
            <w:r w:rsidRPr="00F4218B">
              <w:rPr>
                <w:sz w:val="20"/>
                <w:szCs w:val="20"/>
              </w:rPr>
              <w:t>Rome III constipation. 148 done (7% lost).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In Netherlands and Poland.</w:t>
            </w:r>
            <w:r w:rsidRPr="00F4218B">
              <w:rPr>
                <w:sz w:val="22"/>
              </w:rPr>
              <w:t xml:space="preserve"> </w:t>
            </w:r>
          </w:p>
        </w:tc>
        <w:tc>
          <w:tcPr>
            <w:tcW w:w="1080" w:type="dxa"/>
          </w:tcPr>
          <w:p w14:paraId="28FBF545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yogurt</w:t>
            </w:r>
            <w:r w:rsidRPr="00F4218B">
              <w:rPr>
                <w:sz w:val="22"/>
              </w:rPr>
              <w:t xml:space="preserve"> or </w:t>
            </w:r>
            <w:r w:rsidRPr="00F4218B">
              <w:rPr>
                <w:b/>
                <w:sz w:val="22"/>
              </w:rPr>
              <w:t>milk</w:t>
            </w:r>
          </w:p>
        </w:tc>
        <w:tc>
          <w:tcPr>
            <w:tcW w:w="1182" w:type="dxa"/>
          </w:tcPr>
          <w:p w14:paraId="64FD1BA6" w14:textId="77777777" w:rsidR="004B0EBB" w:rsidRPr="00F4218B" w:rsidRDefault="004B0EBB" w:rsidP="007D69F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0</w:t>
            </w:r>
          </w:p>
        </w:tc>
        <w:tc>
          <w:tcPr>
            <w:tcW w:w="1518" w:type="dxa"/>
          </w:tcPr>
          <w:p w14:paraId="5D1AA95D" w14:textId="77777777" w:rsidR="004B0EBB" w:rsidRPr="00F4218B" w:rsidRDefault="004B0EBB" w:rsidP="007D69FE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Living: cured</w:t>
            </w:r>
          </w:p>
          <w:p w14:paraId="62E02A80" w14:textId="77777777" w:rsidR="004B0EBB" w:rsidRPr="00F4218B" w:rsidRDefault="004B0EBB" w:rsidP="007D69FE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27/71 (38%) p=0.06 trend. What happened to 3 subjects? Not reported in paper.</w:t>
            </w:r>
          </w:p>
          <w:p w14:paraId="4CCB68E9" w14:textId="77777777" w:rsidR="004B0EBB" w:rsidRPr="00F4218B" w:rsidRDefault="004B0EBB" w:rsidP="007D69FE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Increase by 2.9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>3.2 BM/wk, p=0.5 NS</w:t>
            </w:r>
          </w:p>
        </w:tc>
        <w:tc>
          <w:tcPr>
            <w:tcW w:w="1080" w:type="dxa"/>
          </w:tcPr>
          <w:p w14:paraId="32848883" w14:textId="77777777" w:rsidR="004B0EBB" w:rsidRPr="00F4218B" w:rsidRDefault="004B0EBB" w:rsidP="007D69FE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Cured in placebo:</w:t>
            </w:r>
            <w:r w:rsidRPr="00F4218B">
              <w:rPr>
                <w:color w:val="0D0D0D" w:themeColor="text1" w:themeTint="F2"/>
                <w:sz w:val="22"/>
              </w:rPr>
              <w:br/>
              <w:t>17/72 (24%).</w:t>
            </w:r>
            <w:r w:rsidRPr="00F4218B">
              <w:rPr>
                <w:color w:val="0D0D0D" w:themeColor="text1" w:themeTint="F2"/>
                <w:sz w:val="22"/>
              </w:rPr>
              <w:br/>
              <w:t>[Missing 2 subjects]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Increase by 2.6 </w:t>
            </w:r>
            <w:r w:rsidRPr="00F4218B">
              <w:rPr>
                <w:color w:val="0D0D0D" w:themeColor="text1" w:themeTint="F2"/>
                <w:sz w:val="22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2"/>
              </w:rPr>
              <w:t xml:space="preserve"> 2.6 bm/wk</w:t>
            </w:r>
            <w:r w:rsidRPr="00F4218B">
              <w:rPr>
                <w:color w:val="0D0D0D" w:themeColor="text1" w:themeTint="F2"/>
                <w:sz w:val="22"/>
              </w:rPr>
              <w:br/>
              <w:t>No SAEs</w:t>
            </w:r>
          </w:p>
        </w:tc>
        <w:tc>
          <w:tcPr>
            <w:tcW w:w="1440" w:type="dxa"/>
          </w:tcPr>
          <w:p w14:paraId="2175E993" w14:textId="77777777" w:rsidR="004B0EBB" w:rsidRPr="00F4218B" w:rsidRDefault="004B0EBB" w:rsidP="007D69F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Tabbers</w:t>
            </w:r>
            <w:r w:rsidRPr="00F4218B">
              <w:rPr>
                <w:color w:val="0D0D0D" w:themeColor="text1" w:themeTint="F2"/>
              </w:rPr>
              <w:t xml:space="preserve"> MM 2011</w:t>
            </w:r>
            <w:r w:rsidRPr="00F4218B">
              <w:rPr>
                <w:b/>
                <w:color w:val="0D0D0D" w:themeColor="text1" w:themeTint="F2"/>
              </w:rPr>
              <w:t>A</w:t>
            </w:r>
            <w:r w:rsidRPr="00F4218B">
              <w:rPr>
                <w:color w:val="0D0D0D" w:themeColor="text1" w:themeTint="F2"/>
              </w:rPr>
              <w:t xml:space="preserve"> Pediatrics.</w:t>
            </w:r>
            <w:r w:rsidRPr="00F4218B">
              <w:rPr>
                <w:color w:val="0D0D0D" w:themeColor="text1" w:themeTint="F2"/>
              </w:rPr>
              <w:br/>
              <w:t>Neg cuz?</w:t>
            </w:r>
            <w:r w:rsidRPr="00F4218B">
              <w:rPr>
                <w:color w:val="0D0D0D" w:themeColor="text1" w:themeTint="F2"/>
              </w:rPr>
              <w:br/>
              <w:t>Low dose?</w:t>
            </w:r>
            <w:r w:rsidRPr="00F4218B">
              <w:rPr>
                <w:color w:val="0D0D0D" w:themeColor="text1" w:themeTint="F2"/>
              </w:rPr>
              <w:br/>
              <w:t>Severe disease?</w:t>
            </w:r>
            <w:r w:rsidRPr="00F4218B">
              <w:rPr>
                <w:color w:val="0D0D0D" w:themeColor="text1" w:themeTint="F2"/>
              </w:rPr>
              <w:br/>
              <w:t>Too short?</w:t>
            </w:r>
            <w:r w:rsidRPr="00F4218B">
              <w:rPr>
                <w:color w:val="0D0D0D" w:themeColor="text1" w:themeTint="F2"/>
              </w:rPr>
              <w:br/>
              <w:t>No efficacy?</w:t>
            </w:r>
          </w:p>
        </w:tc>
      </w:tr>
    </w:tbl>
    <w:p w14:paraId="4BEC3F46" w14:textId="60B23824" w:rsidR="009652B7" w:rsidRPr="00F4218B" w:rsidRDefault="009652B7" w:rsidP="0023501C">
      <w:pPr>
        <w:pStyle w:val="Heading2"/>
        <w:rPr>
          <w:i w:val="0"/>
        </w:rPr>
      </w:pPr>
      <w:bookmarkStart w:id="56" w:name="_Toc531247983"/>
      <w:r w:rsidRPr="00F4218B">
        <w:rPr>
          <w:i w:val="0"/>
        </w:rPr>
        <w:t>Constipation</w:t>
      </w:r>
      <w:bookmarkEnd w:id="54"/>
      <w:r w:rsidR="00CF5F1B" w:rsidRPr="00F4218B">
        <w:rPr>
          <w:i w:val="0"/>
        </w:rPr>
        <w:t>- treatment</w:t>
      </w:r>
      <w:bookmarkEnd w:id="56"/>
      <w:r w:rsidRPr="00F4218B">
        <w:rPr>
          <w:i w:val="0"/>
        </w:rPr>
        <w:t xml:space="preserve"> </w:t>
      </w:r>
      <w:bookmarkEnd w:id="55"/>
    </w:p>
    <w:p w14:paraId="3020A634" w14:textId="2A441CF7" w:rsidR="007D69FE" w:rsidRPr="00F4218B" w:rsidRDefault="00142B17" w:rsidP="007D69FE">
      <w:r w:rsidRPr="00F4218B">
        <w:t>Outcome of constipation trials was mean stools/week</w:t>
      </w:r>
    </w:p>
    <w:p w14:paraId="3F47EC15" w14:textId="4538AFA1" w:rsidR="007D69FE" w:rsidRPr="00F4218B" w:rsidRDefault="007D69FE" w:rsidP="007D69FE"/>
    <w:p w14:paraId="2AB690B3" w14:textId="77777777" w:rsidR="007D69FE" w:rsidRPr="00F4218B" w:rsidRDefault="007D69FE" w:rsidP="007D69FE"/>
    <w:p w14:paraId="75EB2AA6" w14:textId="77777777" w:rsidR="00C57B80" w:rsidRPr="00F4218B" w:rsidRDefault="00C57B80"/>
    <w:p w14:paraId="59D02B1F" w14:textId="77777777" w:rsidR="00C57B80" w:rsidRPr="00F4218B" w:rsidRDefault="00C57B80"/>
    <w:p w14:paraId="2213382E" w14:textId="77777777" w:rsidR="0087100D" w:rsidRPr="00F4218B" w:rsidRDefault="0087100D"/>
    <w:p w14:paraId="565EF01C" w14:textId="77777777" w:rsidR="009912D3" w:rsidRPr="00F4218B" w:rsidRDefault="009912D3">
      <w:r w:rsidRPr="00F4218B">
        <w:br w:type="page"/>
      </w:r>
    </w:p>
    <w:p w14:paraId="132E533E" w14:textId="77777777" w:rsidR="008F3299" w:rsidRPr="00F4218B" w:rsidRDefault="008F3299" w:rsidP="0081764D"/>
    <w:p w14:paraId="733C28AB" w14:textId="77777777" w:rsidR="00A80DAA" w:rsidRPr="00F4218B" w:rsidRDefault="009652B7" w:rsidP="0023501C">
      <w:pPr>
        <w:pStyle w:val="Heading2"/>
      </w:pPr>
      <w:bookmarkStart w:id="57" w:name="_Toc524700229"/>
      <w:bookmarkStart w:id="58" w:name="_Toc523998118"/>
      <w:bookmarkStart w:id="59" w:name="_Toc531247984"/>
      <w:r w:rsidRPr="00F4218B">
        <w:t>H. pylori</w:t>
      </w:r>
      <w:bookmarkEnd w:id="57"/>
      <w:r w:rsidRPr="00F4218B">
        <w:t xml:space="preserve"> </w:t>
      </w:r>
      <w:bookmarkEnd w:id="58"/>
      <w:r w:rsidR="00CF5F1B" w:rsidRPr="00F4218B">
        <w:t>treatment</w:t>
      </w:r>
      <w:bookmarkEnd w:id="59"/>
    </w:p>
    <w:p w14:paraId="65F11C55" w14:textId="4ACDB75D" w:rsidR="00F165AA" w:rsidRPr="00F4218B" w:rsidRDefault="00FA245C" w:rsidP="00F165AA">
      <w:pPr>
        <w:pStyle w:val="BodyText"/>
        <w:rPr>
          <w:b/>
        </w:rPr>
      </w:pPr>
      <w:r w:rsidRPr="00F4218B">
        <w:rPr>
          <w:b/>
        </w:rPr>
        <w:t>-page 1</w:t>
      </w:r>
      <w:r w:rsidR="00251ABE" w:rsidRPr="00F4218B">
        <w:rPr>
          <w:b/>
        </w:rPr>
        <w:tab/>
      </w:r>
      <w:r w:rsidR="00251ABE" w:rsidRPr="00F4218B">
        <w:rPr>
          <w:b/>
        </w:rPr>
        <w:tab/>
      </w:r>
    </w:p>
    <w:p w14:paraId="510057E1" w14:textId="0699E898" w:rsidR="007D69FE" w:rsidRPr="00F4218B" w:rsidRDefault="007D69FE" w:rsidP="00F165AA">
      <w:pPr>
        <w:pStyle w:val="BodyText"/>
      </w:pPr>
      <w:r w:rsidRPr="00F4218B">
        <w:rPr>
          <w:i/>
        </w:rPr>
        <w:t>H. pylori</w:t>
      </w:r>
      <w:r w:rsidRPr="00F4218B">
        <w:t xml:space="preserve"> clearance based on DOB &lt;5 at 30 minutes is negative for </w:t>
      </w:r>
      <w:r w:rsidRPr="00F4218B">
        <w:rPr>
          <w:i/>
        </w:rPr>
        <w:t>H. pylori</w:t>
      </w:r>
      <w:r w:rsidRPr="00F4218B">
        <w:t xml:space="preserve"> (excess labeled CO2)</w:t>
      </w:r>
    </w:p>
    <w:tbl>
      <w:tblPr>
        <w:tblpPr w:leftFromText="180" w:rightFromText="180" w:vertAnchor="text" w:horzAnchor="margin" w:tblpXSpec="center" w:tblpY="1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278"/>
        <w:gridCol w:w="954"/>
        <w:gridCol w:w="1080"/>
        <w:gridCol w:w="1260"/>
        <w:gridCol w:w="1260"/>
        <w:gridCol w:w="1548"/>
      </w:tblGrid>
      <w:tr w:rsidR="00793E16" w:rsidRPr="00F4218B" w14:paraId="3EC7E73F" w14:textId="77777777" w:rsidTr="00793E16">
        <w:tc>
          <w:tcPr>
            <w:tcW w:w="900" w:type="dxa"/>
          </w:tcPr>
          <w:p w14:paraId="6DD8DE97" w14:textId="77777777" w:rsidR="00793E16" w:rsidRPr="00F4218B" w:rsidRDefault="001A43EC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980" w:type="dxa"/>
          </w:tcPr>
          <w:p w14:paraId="33E02E68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78" w:type="dxa"/>
          </w:tcPr>
          <w:p w14:paraId="3A6126D2" w14:textId="77777777" w:rsidR="00793E16" w:rsidRPr="00F4218B" w:rsidRDefault="001E65AC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Population</w:t>
            </w:r>
          </w:p>
        </w:tc>
        <w:tc>
          <w:tcPr>
            <w:tcW w:w="954" w:type="dxa"/>
          </w:tcPr>
          <w:p w14:paraId="3C1B145D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80" w:type="dxa"/>
          </w:tcPr>
          <w:p w14:paraId="75E917F6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60" w:type="dxa"/>
          </w:tcPr>
          <w:p w14:paraId="0A4932F4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60" w:type="dxa"/>
          </w:tcPr>
          <w:p w14:paraId="35347469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548" w:type="dxa"/>
          </w:tcPr>
          <w:p w14:paraId="3862BBB5" w14:textId="77777777" w:rsidR="00793E16" w:rsidRPr="00F4218B" w:rsidRDefault="00793E16" w:rsidP="00793E1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793E16" w:rsidRPr="00F4218B" w14:paraId="4319867D" w14:textId="77777777" w:rsidTr="00793E16">
        <w:tc>
          <w:tcPr>
            <w:tcW w:w="900" w:type="dxa"/>
          </w:tcPr>
          <w:p w14:paraId="15FF2339" w14:textId="77777777" w:rsidR="00793E16" w:rsidRPr="00F4218B" w:rsidRDefault="00793E16" w:rsidP="00793E1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 erad</w:t>
            </w:r>
            <w:r w:rsidRPr="00F4218B">
              <w:rPr>
                <w:i/>
                <w:sz w:val="22"/>
              </w:rPr>
              <w:br/>
              <w:t>-AE</w:t>
            </w:r>
            <w:r w:rsidR="00313629" w:rsidRPr="00F4218B">
              <w:rPr>
                <w:i/>
                <w:sz w:val="22"/>
              </w:rPr>
              <w:br/>
              <w:t>AAD nr</w:t>
            </w:r>
          </w:p>
        </w:tc>
        <w:tc>
          <w:tcPr>
            <w:tcW w:w="1980" w:type="dxa"/>
          </w:tcPr>
          <w:p w14:paraId="77F6F22F" w14:textId="77777777" w:rsidR="00793E16" w:rsidRPr="00F4218B" w:rsidRDefault="00793E16" w:rsidP="00723864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L. acidophilus</w:t>
            </w:r>
            <w:r w:rsidR="00313629" w:rsidRPr="00F4218B">
              <w:rPr>
                <w:i/>
                <w:color w:val="0D0D0D" w:themeColor="text1" w:themeTint="F2"/>
                <w:sz w:val="22"/>
              </w:rPr>
              <w:t xml:space="preserve"> Lb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"Lacteol Fort" vs no txt control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r w:rsidR="00723864" w:rsidRPr="00F4218B">
              <w:rPr>
                <w:color w:val="0D0D0D" w:themeColor="text1" w:themeTint="F2"/>
                <w:sz w:val="22"/>
              </w:rPr>
              <w:br/>
            </w:r>
            <w:r w:rsidR="00723864" w:rsidRPr="00F4218B">
              <w:rPr>
                <w:color w:val="0D0D0D" w:themeColor="text1" w:themeTint="F2"/>
                <w:sz w:val="22"/>
                <w:szCs w:val="22"/>
              </w:rPr>
              <w:t>A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ll on </w:t>
            </w: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triple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txt (</w:t>
            </w:r>
            <w:r w:rsidR="00313629" w:rsidRPr="00F4218B">
              <w:rPr>
                <w:color w:val="0D0D0D" w:themeColor="text1" w:themeTint="F2"/>
                <w:sz w:val="22"/>
                <w:szCs w:val="22"/>
              </w:rPr>
              <w:t>AC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R</w:t>
            </w:r>
            <w:r w:rsidR="00313629" w:rsidRPr="00F4218B">
              <w:rPr>
                <w:color w:val="0D0D0D" w:themeColor="text1" w:themeTint="F2"/>
                <w:sz w:val="22"/>
                <w:szCs w:val="22"/>
              </w:rPr>
              <w:t xml:space="preserve"> x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7 days).</w:t>
            </w:r>
          </w:p>
        </w:tc>
        <w:tc>
          <w:tcPr>
            <w:tcW w:w="1278" w:type="dxa"/>
          </w:tcPr>
          <w:p w14:paraId="57B5E2EB" w14:textId="77777777" w:rsidR="00793E16" w:rsidRPr="00F4218B" w:rsidRDefault="00793E16" w:rsidP="009D146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120 </w:t>
            </w:r>
            <w:r w:rsidRPr="00F4218B">
              <w:rPr>
                <w:sz w:val="22"/>
              </w:rPr>
              <w:br/>
              <w:t>Hp+ adults</w:t>
            </w:r>
            <w:r w:rsidR="009D146F" w:rsidRPr="00F4218B">
              <w:rPr>
                <w:sz w:val="22"/>
              </w:rPr>
              <w:t>,</w:t>
            </w:r>
            <w:r w:rsidRPr="00F4218B">
              <w:rPr>
                <w:sz w:val="22"/>
              </w:rPr>
              <w:t xml:space="preserve"> dyspepsia</w:t>
            </w:r>
            <w:r w:rsidR="00313629" w:rsidRPr="00F4218B">
              <w:rPr>
                <w:sz w:val="22"/>
              </w:rPr>
              <w:br/>
              <w:t>117 done (2% attri</w:t>
            </w:r>
            <w:r w:rsidR="001A43EC" w:rsidRPr="00F4218B">
              <w:rPr>
                <w:sz w:val="22"/>
              </w:rPr>
              <w:t>tion</w:t>
            </w:r>
            <w:r w:rsidR="00313629"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="009D146F" w:rsidRPr="00F4218B">
              <w:rPr>
                <w:sz w:val="22"/>
              </w:rPr>
              <w:t>ITALY</w:t>
            </w:r>
          </w:p>
        </w:tc>
        <w:tc>
          <w:tcPr>
            <w:tcW w:w="954" w:type="dxa"/>
          </w:tcPr>
          <w:p w14:paraId="77CF364C" w14:textId="77777777" w:rsidR="00793E16" w:rsidRPr="00F4218B" w:rsidRDefault="00793E16" w:rsidP="00793E16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1.5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6362F526" w14:textId="77777777" w:rsidR="00793E16" w:rsidRPr="00F4218B" w:rsidRDefault="00793E16" w:rsidP="00793E16">
            <w:pPr>
              <w:pStyle w:val="BodyText"/>
              <w:rPr>
                <w:sz w:val="22"/>
                <w:vertAlign w:val="superscript"/>
              </w:rPr>
            </w:pPr>
          </w:p>
          <w:p w14:paraId="6663903D" w14:textId="77777777" w:rsidR="00793E16" w:rsidRPr="00F4218B" w:rsidRDefault="00793E16" w:rsidP="00793E16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Capsules</w:t>
            </w:r>
          </w:p>
        </w:tc>
        <w:tc>
          <w:tcPr>
            <w:tcW w:w="1080" w:type="dxa"/>
          </w:tcPr>
          <w:p w14:paraId="14A16169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</w:r>
            <w:r w:rsidR="00E64291" w:rsidRPr="00F4218B">
              <w:rPr>
                <w:sz w:val="22"/>
              </w:rPr>
              <w:t>F</w:t>
            </w:r>
            <w:r w:rsidRPr="00F4218B">
              <w:rPr>
                <w:sz w:val="22"/>
              </w:rPr>
              <w:t>/up: 6 wks</w:t>
            </w:r>
          </w:p>
          <w:p w14:paraId="0E22A62E" w14:textId="77777777" w:rsidR="009D146F" w:rsidRPr="00F4218B" w:rsidRDefault="009D146F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60" w:type="dxa"/>
          </w:tcPr>
          <w:p w14:paraId="624DEC8E" w14:textId="77777777" w:rsidR="00793E16" w:rsidRPr="00F4218B" w:rsidRDefault="00793E16" w:rsidP="00723864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Hp erad</w:t>
            </w:r>
            <w:r w:rsidRPr="00F4218B">
              <w:rPr>
                <w:sz w:val="20"/>
                <w:szCs w:val="20"/>
              </w:rPr>
              <w:t xml:space="preserve"> 52/60 (87%) p=0.02</w:t>
            </w:r>
            <w:r w:rsidR="00313629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AE</w:t>
            </w:r>
            <w:r w:rsidRPr="00F4218B">
              <w:rPr>
                <w:sz w:val="20"/>
                <w:szCs w:val="20"/>
              </w:rPr>
              <w:t>: 6 (10%)</w:t>
            </w:r>
            <w:r w:rsidR="00313629" w:rsidRPr="00F4218B">
              <w:rPr>
                <w:sz w:val="20"/>
                <w:szCs w:val="20"/>
              </w:rPr>
              <w:br/>
              <w:t>p=1.0</w:t>
            </w:r>
          </w:p>
        </w:tc>
        <w:tc>
          <w:tcPr>
            <w:tcW w:w="1260" w:type="dxa"/>
          </w:tcPr>
          <w:p w14:paraId="6278E61D" w14:textId="77777777" w:rsidR="00793E16" w:rsidRPr="00F4218B" w:rsidRDefault="00793E16" w:rsidP="00793E1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Hp-: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42/60 (70%)</w:t>
            </w:r>
          </w:p>
          <w:p w14:paraId="5320E144" w14:textId="77777777" w:rsidR="00793E16" w:rsidRPr="00F4218B" w:rsidRDefault="00793E16" w:rsidP="00793E1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AE: 6 (10%), ns</w:t>
            </w:r>
            <w:r w:rsidR="00723864" w:rsidRPr="00F42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2F6EDBC6" w14:textId="77777777" w:rsidR="00793E16" w:rsidRPr="00F4218B" w:rsidRDefault="00793E16" w:rsidP="00793E16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Canducci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F 2000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</w:t>
            </w:r>
            <w:r w:rsidR="001A43EC" w:rsidRPr="00F4218B">
              <w:rPr>
                <w:color w:val="0D0D0D" w:themeColor="text1" w:themeTint="F2"/>
                <w:sz w:val="22"/>
                <w:szCs w:val="22"/>
              </w:rPr>
              <w:t>lim Pharm &amp; Therapeutics</w:t>
            </w:r>
          </w:p>
          <w:p w14:paraId="4AF20E40" w14:textId="77777777" w:rsidR="00313629" w:rsidRPr="00F4218B" w:rsidRDefault="00313629" w:rsidP="00793E16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color w:val="0D0D0D" w:themeColor="text1" w:themeTint="F2"/>
                <w:sz w:val="18"/>
                <w:szCs w:val="18"/>
              </w:rPr>
              <w:t xml:space="preserve">origin of 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L acid</w:t>
            </w:r>
            <w:r w:rsidR="00723864" w:rsidRPr="00F4218B">
              <w:rPr>
                <w:i/>
                <w:color w:val="0D0D0D" w:themeColor="text1" w:themeTint="F2"/>
                <w:sz w:val="18"/>
                <w:szCs w:val="18"/>
              </w:rPr>
              <w:t>o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LB strain </w:t>
            </w:r>
            <w:r w:rsidR="0023560B" w:rsidRPr="00F4218B">
              <w:rPr>
                <w:color w:val="0D0D0D" w:themeColor="text1" w:themeTint="F2"/>
                <w:sz w:val="18"/>
                <w:szCs w:val="18"/>
              </w:rPr>
              <w:t>(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p1628</w:t>
            </w:r>
            <w:r w:rsidR="0023560B" w:rsidRPr="00F4218B">
              <w:rPr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793E16" w:rsidRPr="00F4218B" w14:paraId="0A63C039" w14:textId="77777777" w:rsidTr="00793E16">
        <w:tc>
          <w:tcPr>
            <w:tcW w:w="900" w:type="dxa"/>
          </w:tcPr>
          <w:p w14:paraId="45495010" w14:textId="77777777" w:rsidR="00793E16" w:rsidRPr="00F4218B" w:rsidRDefault="00793E16" w:rsidP="0031362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-erad</w:t>
            </w:r>
            <w:r w:rsidRPr="00F4218B">
              <w:rPr>
                <w:i/>
                <w:sz w:val="22"/>
              </w:rPr>
              <w:br/>
              <w:t>AE nr</w:t>
            </w:r>
            <w:r w:rsidRPr="00F4218B">
              <w:rPr>
                <w:i/>
                <w:sz w:val="22"/>
              </w:rPr>
              <w:br/>
              <w:t>AAD</w:t>
            </w:r>
            <w:r w:rsidR="00313629"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t>nr</w:t>
            </w:r>
          </w:p>
        </w:tc>
        <w:tc>
          <w:tcPr>
            <w:tcW w:w="1980" w:type="dxa"/>
          </w:tcPr>
          <w:p w14:paraId="289149CF" w14:textId="77777777" w:rsidR="00793E16" w:rsidRPr="00F4218B" w:rsidRDefault="00793E16" w:rsidP="00983592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L. acidophilus LB </w:t>
            </w:r>
            <w:r w:rsidRPr="00F4218B">
              <w:rPr>
                <w:color w:val="0D0D0D" w:themeColor="text1" w:themeTint="F2"/>
                <w:sz w:val="22"/>
              </w:rPr>
              <w:t>culture supernatant vs no txt control</w:t>
            </w:r>
            <w:r w:rsidR="00723864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All had </w:t>
            </w: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double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txt: </w:t>
            </w:r>
            <w:r w:rsidR="00983592" w:rsidRPr="00F4218B">
              <w:rPr>
                <w:color w:val="0D0D0D" w:themeColor="text1" w:themeTint="F2"/>
                <w:sz w:val="20"/>
                <w:szCs w:val="20"/>
              </w:rPr>
              <w:t xml:space="preserve"> Amox (14 days) + Omeprazole (30d)</w:t>
            </w:r>
          </w:p>
        </w:tc>
        <w:tc>
          <w:tcPr>
            <w:tcW w:w="1278" w:type="dxa"/>
          </w:tcPr>
          <w:p w14:paraId="68C9556D" w14:textId="77777777" w:rsidR="00793E16" w:rsidRPr="00F4218B" w:rsidRDefault="00793E16" w:rsidP="00793E1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84 consecutive </w:t>
            </w:r>
            <w:proofErr w:type="gramStart"/>
            <w:r w:rsidRPr="00F4218B">
              <w:rPr>
                <w:sz w:val="18"/>
                <w:szCs w:val="18"/>
              </w:rPr>
              <w:t>adults</w:t>
            </w:r>
            <w:proofErr w:type="gramEnd"/>
            <w:r w:rsidRPr="00F4218B">
              <w:rPr>
                <w:sz w:val="18"/>
                <w:szCs w:val="18"/>
              </w:rPr>
              <w:t xml:space="preserve"> dyspepsia or ulcers</w:t>
            </w:r>
            <w:r w:rsidR="00313629" w:rsidRPr="00F4218B">
              <w:rPr>
                <w:sz w:val="18"/>
                <w:szCs w:val="18"/>
              </w:rPr>
              <w:t xml:space="preserve">, </w:t>
            </w:r>
            <w:r w:rsidR="00313629" w:rsidRPr="00F4218B">
              <w:rPr>
                <w:sz w:val="18"/>
                <w:szCs w:val="18"/>
              </w:rPr>
              <w:br/>
              <w:t>0% attrition</w:t>
            </w:r>
            <w:r w:rsidRPr="00F4218B">
              <w:rPr>
                <w:sz w:val="18"/>
                <w:szCs w:val="18"/>
              </w:rPr>
              <w:br/>
              <w:t>ITALY</w:t>
            </w:r>
          </w:p>
        </w:tc>
        <w:tc>
          <w:tcPr>
            <w:tcW w:w="954" w:type="dxa"/>
          </w:tcPr>
          <w:p w14:paraId="0EDF1E87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</w:t>
            </w:r>
            <w:r w:rsidRPr="00F4218B">
              <w:rPr>
                <w:sz w:val="22"/>
              </w:rPr>
              <w:br/>
              <w:t>day</w:t>
            </w:r>
          </w:p>
          <w:p w14:paraId="20A2D20C" w14:textId="77777777" w:rsidR="00793E16" w:rsidRPr="00F4218B" w:rsidRDefault="0023560B" w:rsidP="00793E16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C</w:t>
            </w:r>
            <w:r w:rsidR="00793E16" w:rsidRPr="00F4218B">
              <w:rPr>
                <w:b/>
                <w:sz w:val="18"/>
                <w:szCs w:val="18"/>
              </w:rPr>
              <w:t>apsules</w:t>
            </w:r>
          </w:p>
        </w:tc>
        <w:tc>
          <w:tcPr>
            <w:tcW w:w="1080" w:type="dxa"/>
          </w:tcPr>
          <w:p w14:paraId="2160E842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4-6 wks</w:t>
            </w:r>
            <w:r w:rsidR="009D146F" w:rsidRPr="00F4218B">
              <w:rPr>
                <w:sz w:val="22"/>
              </w:rPr>
              <w:br/>
              <w:t>ITT</w:t>
            </w:r>
          </w:p>
        </w:tc>
        <w:tc>
          <w:tcPr>
            <w:tcW w:w="1260" w:type="dxa"/>
          </w:tcPr>
          <w:p w14:paraId="1DBAF3E9" w14:textId="77777777" w:rsidR="00793E16" w:rsidRPr="00F4218B" w:rsidRDefault="00793E16" w:rsidP="00793E1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Hp</w:t>
            </w:r>
            <w:r w:rsidR="001A43EC" w:rsidRPr="00F4218B">
              <w:rPr>
                <w:b/>
                <w:sz w:val="20"/>
                <w:szCs w:val="20"/>
              </w:rPr>
              <w:t xml:space="preserve"> erad</w:t>
            </w:r>
            <w:r w:rsidRPr="00F4218B">
              <w:rPr>
                <w:b/>
                <w:sz w:val="20"/>
                <w:szCs w:val="20"/>
              </w:rPr>
              <w:t>: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30/47 (63.8%) ns</w:t>
            </w:r>
            <w:r w:rsidRPr="00F4218B">
              <w:rPr>
                <w:sz w:val="20"/>
                <w:szCs w:val="20"/>
              </w:rPr>
              <w:br/>
            </w:r>
            <w:r w:rsidR="00313629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AE</w:t>
            </w:r>
            <w:r w:rsidR="001A43EC" w:rsidRPr="00F4218B">
              <w:rPr>
                <w:sz w:val="20"/>
                <w:szCs w:val="20"/>
              </w:rPr>
              <w:t>: nr</w:t>
            </w:r>
            <w:r w:rsidRPr="00F4218B">
              <w:rPr>
                <w:sz w:val="20"/>
                <w:szCs w:val="20"/>
              </w:rPr>
              <w:br/>
              <w:t>AAD</w:t>
            </w:r>
            <w:r w:rsidR="001A43EC" w:rsidRPr="00F4218B">
              <w:rPr>
                <w:sz w:val="20"/>
                <w:szCs w:val="20"/>
              </w:rPr>
              <w:t>: nr</w:t>
            </w:r>
          </w:p>
        </w:tc>
        <w:tc>
          <w:tcPr>
            <w:tcW w:w="1260" w:type="dxa"/>
          </w:tcPr>
          <w:p w14:paraId="282BF382" w14:textId="77777777" w:rsidR="00793E16" w:rsidRPr="00F4218B" w:rsidRDefault="00793E16" w:rsidP="00313629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Hp</w:t>
            </w:r>
            <w:r w:rsidR="001A43EC"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>-:</w:t>
            </w:r>
            <w:r w:rsidRPr="00F4218B">
              <w:rPr>
                <w:sz w:val="20"/>
                <w:szCs w:val="20"/>
              </w:rPr>
              <w:br/>
              <w:t>26/37 (70.3%)</w:t>
            </w:r>
            <w:r w:rsidRPr="00F4218B">
              <w:rPr>
                <w:sz w:val="20"/>
                <w:szCs w:val="20"/>
              </w:rPr>
              <w:br/>
            </w:r>
          </w:p>
        </w:tc>
        <w:tc>
          <w:tcPr>
            <w:tcW w:w="1548" w:type="dxa"/>
          </w:tcPr>
          <w:p w14:paraId="39298F1B" w14:textId="77777777" w:rsidR="00793E16" w:rsidRPr="00F4218B" w:rsidRDefault="00793E16" w:rsidP="00793E16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De Francesco </w:t>
            </w:r>
            <w:r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 2000</w:t>
            </w:r>
            <w:r w:rsidRPr="00F4218B">
              <w:rPr>
                <w:color w:val="0D0D0D" w:themeColor="text1" w:themeTint="F2"/>
                <w:sz w:val="22"/>
              </w:rPr>
              <w:br/>
              <w:t>Dig Liver Dis</w:t>
            </w:r>
            <w:r w:rsidR="003F3F96" w:rsidRPr="00F4218B">
              <w:rPr>
                <w:color w:val="0D0D0D" w:themeColor="text1" w:themeTint="F2"/>
                <w:sz w:val="22"/>
              </w:rPr>
              <w:br/>
              <w:t>[letter]</w:t>
            </w:r>
          </w:p>
        </w:tc>
      </w:tr>
      <w:tr w:rsidR="00793E16" w:rsidRPr="00F4218B" w14:paraId="30B807EA" w14:textId="77777777" w:rsidTr="00793E16">
        <w:tc>
          <w:tcPr>
            <w:tcW w:w="900" w:type="dxa"/>
          </w:tcPr>
          <w:p w14:paraId="2FD21423" w14:textId="77777777" w:rsidR="00793E16" w:rsidRPr="00F4218B" w:rsidRDefault="00313629" w:rsidP="0031362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 erad-</w:t>
            </w:r>
            <w:r w:rsidR="00793E16" w:rsidRPr="00F4218B">
              <w:rPr>
                <w:i/>
                <w:sz w:val="22"/>
              </w:rPr>
              <w:t xml:space="preserve"> + AE</w:t>
            </w:r>
            <w:r w:rsidRPr="00F4218B">
              <w:rPr>
                <w:i/>
                <w:sz w:val="22"/>
              </w:rPr>
              <w:br/>
              <w:t xml:space="preserve">+ AAD </w:t>
            </w:r>
          </w:p>
        </w:tc>
        <w:tc>
          <w:tcPr>
            <w:tcW w:w="1980" w:type="dxa"/>
          </w:tcPr>
          <w:p w14:paraId="295B5CDB" w14:textId="77777777" w:rsidR="00793E16" w:rsidRPr="00F4218B" w:rsidRDefault="00793E16" w:rsidP="00415EB2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Lactobacillus rhamnosus GG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"</w:t>
            </w:r>
            <w:r w:rsidRPr="00F4218B">
              <w:rPr>
                <w:color w:val="0D0D0D" w:themeColor="text1" w:themeTint="F2"/>
                <w:sz w:val="22"/>
              </w:rPr>
              <w:t>GiFlorex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" </w:t>
            </w:r>
            <w:r w:rsidRPr="00F4218B">
              <w:rPr>
                <w:color w:val="0D0D0D" w:themeColor="text1" w:themeTint="F2"/>
                <w:sz w:val="22"/>
              </w:rPr>
              <w:t xml:space="preserve">vs nothing.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open</w:t>
            </w:r>
            <w:r w:rsidRPr="00F4218B">
              <w:rPr>
                <w:color w:val="0D0D0D" w:themeColor="text1" w:themeTint="F2"/>
                <w:sz w:val="22"/>
              </w:rPr>
              <w:t xml:space="preserve"> study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All on triple therapy for 7 days</w:t>
            </w:r>
            <w:proofErr w:type="gramStart"/>
            <w:r w:rsidR="00983592" w:rsidRPr="00F4218B">
              <w:rPr>
                <w:color w:val="0D0D0D" w:themeColor="text1" w:themeTint="F2"/>
                <w:sz w:val="18"/>
                <w:szCs w:val="18"/>
              </w:rPr>
              <w:t xml:space="preserve">: 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(</w:t>
            </w:r>
            <w:proofErr w:type="gramEnd"/>
            <w:r w:rsidR="00983592" w:rsidRPr="00F4218B">
              <w:rPr>
                <w:color w:val="0D0D0D" w:themeColor="text1" w:themeTint="F2"/>
                <w:sz w:val="18"/>
                <w:szCs w:val="18"/>
              </w:rPr>
              <w:t xml:space="preserve"> claritho, </w:t>
            </w: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pantoprazole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, tinidazole)</w:t>
            </w:r>
          </w:p>
        </w:tc>
        <w:tc>
          <w:tcPr>
            <w:tcW w:w="1278" w:type="dxa"/>
          </w:tcPr>
          <w:p w14:paraId="310604BE" w14:textId="77777777" w:rsidR="00793E16" w:rsidRPr="00F4218B" w:rsidRDefault="00793E16" w:rsidP="00415EB2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120 </w:t>
            </w:r>
            <w:r w:rsidRPr="00F4218B">
              <w:rPr>
                <w:sz w:val="18"/>
                <w:szCs w:val="18"/>
              </w:rPr>
              <w:t>asymptom. Hp+ carriers Hospital staff, adults.</w:t>
            </w:r>
            <w:r w:rsidRPr="00F4218B">
              <w:rPr>
                <w:sz w:val="18"/>
                <w:szCs w:val="18"/>
              </w:rPr>
              <w:br/>
              <w:t>May-July 1999</w:t>
            </w:r>
            <w:r w:rsidR="00313629" w:rsidRPr="00F4218B">
              <w:rPr>
                <w:sz w:val="18"/>
                <w:szCs w:val="18"/>
              </w:rPr>
              <w:t xml:space="preserve">, one site, 117 done (2.5% </w:t>
            </w:r>
            <w:r w:rsidR="001A43EC" w:rsidRPr="00F4218B">
              <w:rPr>
                <w:sz w:val="18"/>
                <w:szCs w:val="18"/>
              </w:rPr>
              <w:t>attrition</w:t>
            </w:r>
            <w:r w:rsidR="00313629" w:rsidRPr="00F4218B">
              <w:rPr>
                <w:sz w:val="18"/>
                <w:szCs w:val="18"/>
              </w:rPr>
              <w:t>)</w:t>
            </w:r>
            <w:r w:rsidR="00415EB2" w:rsidRPr="00F4218B">
              <w:rPr>
                <w:sz w:val="18"/>
                <w:szCs w:val="18"/>
              </w:rPr>
              <w:t xml:space="preserve"> </w:t>
            </w:r>
            <w:r w:rsidR="009D146F" w:rsidRPr="00F4218B">
              <w:rPr>
                <w:sz w:val="18"/>
                <w:szCs w:val="18"/>
              </w:rPr>
              <w:t>ITALY</w:t>
            </w:r>
          </w:p>
        </w:tc>
        <w:tc>
          <w:tcPr>
            <w:tcW w:w="954" w:type="dxa"/>
          </w:tcPr>
          <w:p w14:paraId="4EF0B5EE" w14:textId="77777777" w:rsidR="00793E16" w:rsidRPr="00F4218B" w:rsidRDefault="00793E16" w:rsidP="0031362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="00313629"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080" w:type="dxa"/>
          </w:tcPr>
          <w:p w14:paraId="03803B30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1A43EC" w:rsidRPr="00F4218B">
              <w:rPr>
                <w:sz w:val="22"/>
              </w:rPr>
              <w:t>F</w:t>
            </w:r>
            <w:r w:rsidRPr="00F4218B">
              <w:rPr>
                <w:sz w:val="22"/>
              </w:rPr>
              <w:t xml:space="preserve">/up: </w:t>
            </w:r>
            <w:r w:rsidR="00313629" w:rsidRPr="00F4218B">
              <w:rPr>
                <w:sz w:val="22"/>
              </w:rPr>
              <w:br/>
              <w:t>6</w:t>
            </w:r>
            <w:r w:rsidRPr="00F4218B">
              <w:rPr>
                <w:sz w:val="22"/>
              </w:rPr>
              <w:t xml:space="preserve"> wk</w:t>
            </w:r>
            <w:r w:rsidR="00313629" w:rsidRPr="00F4218B">
              <w:rPr>
                <w:sz w:val="22"/>
              </w:rPr>
              <w:t>s</w:t>
            </w:r>
          </w:p>
          <w:p w14:paraId="696B5E1A" w14:textId="77777777" w:rsidR="009D146F" w:rsidRPr="00F4218B" w:rsidRDefault="009D146F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60" w:type="dxa"/>
          </w:tcPr>
          <w:p w14:paraId="5705F817" w14:textId="77777777" w:rsidR="00793E16" w:rsidRPr="00F4218B" w:rsidRDefault="00793E16" w:rsidP="00313629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Hp</w:t>
            </w:r>
            <w:r w:rsidR="009D146F" w:rsidRPr="00F4218B">
              <w:rPr>
                <w:b/>
                <w:sz w:val="18"/>
                <w:szCs w:val="18"/>
              </w:rPr>
              <w:t>-</w:t>
            </w:r>
            <w:r w:rsidRPr="00F4218B">
              <w:rPr>
                <w:b/>
                <w:sz w:val="18"/>
                <w:szCs w:val="18"/>
              </w:rPr>
              <w:t>:</w:t>
            </w:r>
            <w:r w:rsidRPr="00F4218B">
              <w:rPr>
                <w:sz w:val="18"/>
                <w:szCs w:val="18"/>
              </w:rPr>
              <w:t xml:space="preserve"> </w:t>
            </w:r>
            <w:r w:rsidR="009D146F" w:rsidRPr="00F4218B">
              <w:rPr>
                <w:sz w:val="18"/>
                <w:szCs w:val="18"/>
              </w:rPr>
              <w:t>48/60 (</w:t>
            </w:r>
            <w:r w:rsidRPr="00F4218B">
              <w:rPr>
                <w:sz w:val="18"/>
                <w:szCs w:val="18"/>
              </w:rPr>
              <w:t>80%</w:t>
            </w:r>
            <w:r w:rsidR="009D146F" w:rsidRPr="00F4218B">
              <w:rPr>
                <w:sz w:val="18"/>
                <w:szCs w:val="18"/>
              </w:rPr>
              <w:t>)</w:t>
            </w:r>
            <w:r w:rsidRPr="00F4218B">
              <w:rPr>
                <w:sz w:val="18"/>
                <w:szCs w:val="18"/>
              </w:rPr>
              <w:t>, p=0.6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Any AE</w:t>
            </w:r>
            <w:r w:rsidRPr="00F4218B">
              <w:rPr>
                <w:sz w:val="18"/>
                <w:szCs w:val="18"/>
              </w:rPr>
              <w:t xml:space="preserve">: </w:t>
            </w:r>
            <w:r w:rsidR="009D146F" w:rsidRPr="00F4218B">
              <w:rPr>
                <w:sz w:val="18"/>
                <w:szCs w:val="18"/>
              </w:rPr>
              <w:t>26 (</w:t>
            </w:r>
            <w:r w:rsidRPr="00F4218B">
              <w:rPr>
                <w:sz w:val="18"/>
                <w:szCs w:val="18"/>
              </w:rPr>
              <w:t>43%</w:t>
            </w:r>
            <w:r w:rsidR="009D146F" w:rsidRPr="00F4218B">
              <w:rPr>
                <w:sz w:val="18"/>
                <w:szCs w:val="18"/>
              </w:rPr>
              <w:t>)</w:t>
            </w:r>
            <w:r w:rsidRPr="00F4218B">
              <w:rPr>
                <w:sz w:val="18"/>
                <w:szCs w:val="18"/>
              </w:rPr>
              <w:t xml:space="preserve"> p=0.04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AAD</w:t>
            </w:r>
            <w:r w:rsidR="00313629" w:rsidRPr="00F4218B">
              <w:rPr>
                <w:sz w:val="18"/>
                <w:szCs w:val="18"/>
              </w:rPr>
              <w:t>: 8/60 (13.2%) P&lt;0.001</w:t>
            </w:r>
            <w:r w:rsidRPr="00F421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B0B72BC" w14:textId="77777777" w:rsidR="00793E16" w:rsidRPr="00F4218B" w:rsidRDefault="00793E16" w:rsidP="00313629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control</w:t>
            </w:r>
            <w:r w:rsidRPr="00F4218B">
              <w:rPr>
                <w:sz w:val="18"/>
                <w:szCs w:val="18"/>
              </w:rPr>
              <w:br/>
              <w:t xml:space="preserve">Hp-: </w:t>
            </w:r>
            <w:r w:rsidR="009D146F" w:rsidRPr="00F4218B">
              <w:rPr>
                <w:sz w:val="18"/>
                <w:szCs w:val="18"/>
              </w:rPr>
              <w:t>46/60 (</w:t>
            </w:r>
            <w:r w:rsidRPr="00F4218B">
              <w:rPr>
                <w:sz w:val="18"/>
                <w:szCs w:val="18"/>
              </w:rPr>
              <w:t>76.6%</w:t>
            </w:r>
            <w:r w:rsidR="009D146F" w:rsidRPr="00F4218B">
              <w:rPr>
                <w:sz w:val="18"/>
                <w:szCs w:val="18"/>
              </w:rPr>
              <w:t>)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 xml:space="preserve">Any AE: </w:t>
            </w:r>
            <w:r w:rsidR="009D146F" w:rsidRPr="00F4218B">
              <w:rPr>
                <w:sz w:val="18"/>
                <w:szCs w:val="18"/>
              </w:rPr>
              <w:t>37 (</w:t>
            </w:r>
            <w:r w:rsidRPr="00F4218B">
              <w:rPr>
                <w:sz w:val="18"/>
                <w:szCs w:val="18"/>
              </w:rPr>
              <w:t>62%</w:t>
            </w:r>
            <w:r w:rsidR="009D146F" w:rsidRPr="00F4218B">
              <w:rPr>
                <w:sz w:val="18"/>
                <w:szCs w:val="18"/>
              </w:rPr>
              <w:t>)</w:t>
            </w:r>
            <w:r w:rsidR="009D146F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 xml:space="preserve">AAD: </w:t>
            </w:r>
            <w:r w:rsidR="00313629" w:rsidRPr="00F4218B">
              <w:rPr>
                <w:sz w:val="18"/>
                <w:szCs w:val="18"/>
              </w:rPr>
              <w:t>29/60 (48.2)</w:t>
            </w:r>
          </w:p>
        </w:tc>
        <w:tc>
          <w:tcPr>
            <w:tcW w:w="1548" w:type="dxa"/>
          </w:tcPr>
          <w:p w14:paraId="213D4AC0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  <w:vertAlign w:val="superscript"/>
              </w:rPr>
              <w:t xml:space="preserve"> </w:t>
            </w:r>
            <w:r w:rsidRPr="00F4218B">
              <w:rPr>
                <w:sz w:val="22"/>
              </w:rPr>
              <w:t>A</w:t>
            </w:r>
            <w:proofErr w:type="gramEnd"/>
          </w:p>
          <w:p w14:paraId="476960EC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2001 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sz w:val="22"/>
              </w:rPr>
              <w:t xml:space="preserve"> Digestion</w:t>
            </w:r>
          </w:p>
        </w:tc>
      </w:tr>
      <w:tr w:rsidR="00793E16" w:rsidRPr="00F4218B" w14:paraId="1F7F32ED" w14:textId="77777777" w:rsidTr="00793E16">
        <w:tc>
          <w:tcPr>
            <w:tcW w:w="900" w:type="dxa"/>
          </w:tcPr>
          <w:p w14:paraId="1F146F1B" w14:textId="77777777" w:rsidR="00793E16" w:rsidRPr="00F4218B" w:rsidRDefault="00313629" w:rsidP="0031362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  <w:r w:rsidR="00793E16"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t>erad</w:t>
            </w:r>
            <w:r w:rsidR="00793E16" w:rsidRPr="00F4218B">
              <w:rPr>
                <w:i/>
                <w:sz w:val="22"/>
              </w:rPr>
              <w:br/>
              <w:t>+ AE</w:t>
            </w:r>
            <w:r w:rsidRPr="00F4218B">
              <w:rPr>
                <w:i/>
                <w:sz w:val="22"/>
              </w:rPr>
              <w:br/>
              <w:t>+ AAD</w:t>
            </w:r>
          </w:p>
        </w:tc>
        <w:tc>
          <w:tcPr>
            <w:tcW w:w="1980" w:type="dxa"/>
          </w:tcPr>
          <w:p w14:paraId="6DF72324" w14:textId="77777777" w:rsidR="00793E16" w:rsidRPr="00F4218B" w:rsidRDefault="00793E16" w:rsidP="00983592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 xml:space="preserve">Lactobacillus rhamnosus GG 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br/>
              <w:t>"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GiFlorex</w:t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 xml:space="preserve">"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vs placebo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blinded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study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All on triple therapy for 7 days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(</w:t>
            </w:r>
            <w:r w:rsidR="00983592" w:rsidRPr="00F4218B">
              <w:rPr>
                <w:color w:val="0D0D0D" w:themeColor="text1" w:themeTint="F2"/>
                <w:sz w:val="18"/>
                <w:szCs w:val="18"/>
              </w:rPr>
              <w:t>claritho,</w:t>
            </w:r>
            <w:r w:rsidR="00983592" w:rsidRPr="00F4218B">
              <w:rPr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rabeprazole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, tinidazole)</w:t>
            </w:r>
          </w:p>
        </w:tc>
        <w:tc>
          <w:tcPr>
            <w:tcW w:w="1278" w:type="dxa"/>
          </w:tcPr>
          <w:p w14:paraId="3D0C0F18" w14:textId="77777777" w:rsidR="009D146F" w:rsidRPr="00F4218B" w:rsidRDefault="00793E16" w:rsidP="00415EB2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60 asymptom. Hp+ carriers Hospital staff, adults.</w:t>
            </w:r>
            <w:r w:rsidRPr="00F4218B">
              <w:rPr>
                <w:sz w:val="18"/>
                <w:szCs w:val="18"/>
              </w:rPr>
              <w:br/>
              <w:t>Sept 1999</w:t>
            </w:r>
            <w:r w:rsidRPr="00F4218B">
              <w:rPr>
                <w:sz w:val="18"/>
                <w:szCs w:val="18"/>
              </w:rPr>
              <w:br/>
              <w:t>-Jan 2000</w:t>
            </w:r>
            <w:r w:rsidRPr="00F4218B">
              <w:rPr>
                <w:sz w:val="18"/>
                <w:szCs w:val="18"/>
              </w:rPr>
              <w:br/>
            </w:r>
            <w:r w:rsidR="004C02F1" w:rsidRPr="00F4218B">
              <w:rPr>
                <w:sz w:val="18"/>
                <w:szCs w:val="18"/>
              </w:rPr>
              <w:t>0% attrition</w:t>
            </w:r>
            <w:r w:rsidR="00415EB2" w:rsidRPr="00F4218B">
              <w:rPr>
                <w:sz w:val="18"/>
                <w:szCs w:val="18"/>
              </w:rPr>
              <w:br/>
            </w:r>
            <w:r w:rsidR="009D146F" w:rsidRPr="00F4218B">
              <w:rPr>
                <w:sz w:val="20"/>
                <w:szCs w:val="20"/>
              </w:rPr>
              <w:t>ITALY</w:t>
            </w:r>
          </w:p>
        </w:tc>
        <w:tc>
          <w:tcPr>
            <w:tcW w:w="954" w:type="dxa"/>
          </w:tcPr>
          <w:p w14:paraId="12ABDEAB" w14:textId="77777777" w:rsidR="00793E16" w:rsidRPr="00F4218B" w:rsidRDefault="00793E16" w:rsidP="00793E16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6689FC84" w14:textId="77777777" w:rsidR="00793E16" w:rsidRPr="00F4218B" w:rsidRDefault="00793E16" w:rsidP="00793E16">
            <w:pPr>
              <w:pStyle w:val="BodyText"/>
              <w:rPr>
                <w:sz w:val="22"/>
                <w:vertAlign w:val="superscript"/>
              </w:rPr>
            </w:pPr>
          </w:p>
          <w:p w14:paraId="56A94F36" w14:textId="77777777" w:rsidR="00793E16" w:rsidRPr="00F4218B" w:rsidRDefault="00313629" w:rsidP="00313629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  <w:szCs w:val="22"/>
              </w:rPr>
              <w:t>Sachet</w:t>
            </w:r>
          </w:p>
        </w:tc>
        <w:tc>
          <w:tcPr>
            <w:tcW w:w="1080" w:type="dxa"/>
          </w:tcPr>
          <w:p w14:paraId="38509CBD" w14:textId="77777777" w:rsidR="009D146F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="00313629" w:rsidRPr="00F4218B">
              <w:rPr>
                <w:sz w:val="22"/>
              </w:rPr>
              <w:br/>
              <w:t>6 wks</w:t>
            </w:r>
          </w:p>
          <w:p w14:paraId="0799DB80" w14:textId="77777777" w:rsidR="00313629" w:rsidRPr="00F4218B" w:rsidRDefault="00313629" w:rsidP="00793E16">
            <w:pPr>
              <w:pStyle w:val="BodyText"/>
              <w:rPr>
                <w:sz w:val="22"/>
              </w:rPr>
            </w:pPr>
          </w:p>
          <w:p w14:paraId="34867300" w14:textId="77777777" w:rsidR="009D146F" w:rsidRPr="00F4218B" w:rsidRDefault="009D146F" w:rsidP="00793E1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60" w:type="dxa"/>
          </w:tcPr>
          <w:p w14:paraId="24F69501" w14:textId="77777777" w:rsidR="00793E16" w:rsidRPr="00F4218B" w:rsidRDefault="00793E16" w:rsidP="00415EB2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Hp neg</w:t>
            </w:r>
            <w:r w:rsidRPr="00F4218B">
              <w:rPr>
                <w:sz w:val="18"/>
                <w:szCs w:val="18"/>
              </w:rPr>
              <w:t>:</w:t>
            </w:r>
            <w:r w:rsidRPr="00F4218B">
              <w:rPr>
                <w:sz w:val="18"/>
                <w:szCs w:val="18"/>
              </w:rPr>
              <w:br/>
              <w:t>25/30 (83.3%) p=1.0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Any AE</w:t>
            </w:r>
            <w:r w:rsidRPr="00F4218B">
              <w:rPr>
                <w:sz w:val="18"/>
                <w:szCs w:val="18"/>
              </w:rPr>
              <w:t>: 1</w:t>
            </w:r>
            <w:r w:rsidR="00313629" w:rsidRPr="00F4218B">
              <w:rPr>
                <w:sz w:val="18"/>
                <w:szCs w:val="18"/>
              </w:rPr>
              <w:t>2</w:t>
            </w:r>
            <w:r w:rsidRPr="00F4218B">
              <w:rPr>
                <w:sz w:val="18"/>
                <w:szCs w:val="18"/>
              </w:rPr>
              <w:t>/30 (4</w:t>
            </w:r>
            <w:r w:rsidR="00313629" w:rsidRPr="00F4218B">
              <w:rPr>
                <w:sz w:val="18"/>
                <w:szCs w:val="18"/>
              </w:rPr>
              <w:t>0</w:t>
            </w:r>
            <w:r w:rsidRPr="00F4218B">
              <w:rPr>
                <w:sz w:val="18"/>
                <w:szCs w:val="18"/>
              </w:rPr>
              <w:t>%)*</w:t>
            </w:r>
            <w:r w:rsidR="00415EB2" w:rsidRPr="00F4218B">
              <w:rPr>
                <w:sz w:val="18"/>
                <w:szCs w:val="18"/>
              </w:rPr>
              <w:t xml:space="preserve"> </w:t>
            </w:r>
            <w:r w:rsidR="00313629" w:rsidRPr="00F4218B">
              <w:rPr>
                <w:sz w:val="18"/>
                <w:szCs w:val="18"/>
              </w:rPr>
              <w:t>p=0.04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AAD:</w:t>
            </w:r>
            <w:r w:rsidRPr="00F4218B">
              <w:rPr>
                <w:sz w:val="18"/>
                <w:szCs w:val="18"/>
              </w:rPr>
              <w:t xml:space="preserve"> </w:t>
            </w:r>
            <w:r w:rsidR="00313629" w:rsidRPr="00F4218B">
              <w:rPr>
                <w:sz w:val="18"/>
                <w:szCs w:val="18"/>
              </w:rPr>
              <w:t>1/30 (3.3%), p=0.01</w:t>
            </w:r>
            <w:r w:rsidR="00313629"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Nausea</w:t>
            </w:r>
            <w:r w:rsidRPr="00F4218B">
              <w:rPr>
                <w:sz w:val="18"/>
                <w:szCs w:val="18"/>
              </w:rPr>
              <w:t xml:space="preserve"> 10%*</w:t>
            </w:r>
          </w:p>
        </w:tc>
        <w:tc>
          <w:tcPr>
            <w:tcW w:w="1260" w:type="dxa"/>
          </w:tcPr>
          <w:p w14:paraId="22BEFE37" w14:textId="77777777" w:rsidR="00793E16" w:rsidRPr="00F4218B" w:rsidRDefault="00793E16" w:rsidP="00415EB2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placebo:</w:t>
            </w:r>
            <w:r w:rsidRPr="00F4218B">
              <w:rPr>
                <w:sz w:val="18"/>
                <w:szCs w:val="18"/>
              </w:rPr>
              <w:br/>
              <w:t>Hp-: 24/30 (80%)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Any AE:</w:t>
            </w:r>
            <w:r w:rsidRPr="00F4218B">
              <w:rPr>
                <w:sz w:val="18"/>
                <w:szCs w:val="18"/>
              </w:rPr>
              <w:br/>
              <w:t>20/30 (67%)</w:t>
            </w:r>
            <w:r w:rsidRPr="00F4218B">
              <w:rPr>
                <w:sz w:val="18"/>
                <w:szCs w:val="18"/>
              </w:rPr>
              <w:br/>
            </w:r>
            <w:r w:rsidR="00313629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 xml:space="preserve">AAD: </w:t>
            </w:r>
            <w:r w:rsidR="00313629" w:rsidRPr="00F4218B">
              <w:rPr>
                <w:sz w:val="18"/>
                <w:szCs w:val="18"/>
              </w:rPr>
              <w:t>8/30 (</w:t>
            </w:r>
            <w:r w:rsidRPr="00F4218B">
              <w:rPr>
                <w:sz w:val="18"/>
                <w:szCs w:val="18"/>
              </w:rPr>
              <w:t>26.6%</w:t>
            </w:r>
            <w:r w:rsidR="00313629" w:rsidRPr="00F4218B">
              <w:rPr>
                <w:sz w:val="18"/>
                <w:szCs w:val="18"/>
              </w:rPr>
              <w:t>)</w:t>
            </w:r>
            <w:r w:rsidRPr="00F4218B">
              <w:rPr>
                <w:sz w:val="18"/>
                <w:szCs w:val="18"/>
              </w:rPr>
              <w:br/>
              <w:t>Nausea 37%</w:t>
            </w:r>
          </w:p>
        </w:tc>
        <w:tc>
          <w:tcPr>
            <w:tcW w:w="1548" w:type="dxa"/>
          </w:tcPr>
          <w:p w14:paraId="142B35F6" w14:textId="77777777" w:rsidR="00793E16" w:rsidRPr="00F4218B" w:rsidRDefault="00793E16" w:rsidP="00793E16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Armuzzi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A</w:t>
            </w:r>
          </w:p>
          <w:p w14:paraId="58C1D7C3" w14:textId="77777777" w:rsidR="00793E16" w:rsidRPr="00F4218B" w:rsidRDefault="00793E16" w:rsidP="00793E16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2001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b/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A</w:t>
            </w:r>
            <w:r w:rsidR="001A43EC" w:rsidRPr="00F4218B">
              <w:rPr>
                <w:sz w:val="22"/>
              </w:rPr>
              <w:t xml:space="preserve">lim </w:t>
            </w:r>
            <w:r w:rsidRPr="00F4218B">
              <w:rPr>
                <w:sz w:val="22"/>
              </w:rPr>
              <w:t>P</w:t>
            </w:r>
            <w:r w:rsidR="001A43EC" w:rsidRPr="00F4218B">
              <w:rPr>
                <w:sz w:val="22"/>
              </w:rPr>
              <w:t xml:space="preserve">harm &amp; </w:t>
            </w:r>
            <w:r w:rsidRPr="00F4218B">
              <w:rPr>
                <w:sz w:val="22"/>
              </w:rPr>
              <w:t>T</w:t>
            </w:r>
            <w:r w:rsidR="001A43EC" w:rsidRPr="00F4218B">
              <w:rPr>
                <w:sz w:val="22"/>
              </w:rPr>
              <w:t>her</w:t>
            </w:r>
          </w:p>
        </w:tc>
      </w:tr>
    </w:tbl>
    <w:p w14:paraId="6DD174D4" w14:textId="77777777" w:rsidR="001A43EC" w:rsidRPr="00F4218B" w:rsidRDefault="001A43EC">
      <w:r w:rsidRPr="00F4218B">
        <w:t xml:space="preserve">Abbreviations:   AAD: antibiotic-associated diarrhea; AE, adverse events; Hp+, </w:t>
      </w:r>
      <w:r w:rsidRPr="00F4218B">
        <w:rPr>
          <w:i/>
        </w:rPr>
        <w:t>H. pylori</w:t>
      </w:r>
      <w:r w:rsidRPr="00F4218B">
        <w:t xml:space="preserve"> positive; Hp-, </w:t>
      </w:r>
      <w:r w:rsidRPr="00F4218B">
        <w:rPr>
          <w:i/>
        </w:rPr>
        <w:t>H. pylori</w:t>
      </w:r>
      <w:r w:rsidRPr="00F4218B">
        <w:t xml:space="preserve"> negative (eradicated); ITT, intent-to-treat </w:t>
      </w:r>
      <w:proofErr w:type="gramStart"/>
      <w:r w:rsidRPr="00F4218B">
        <w:t>analysis;  nr</w:t>
      </w:r>
      <w:proofErr w:type="gramEnd"/>
      <w:r w:rsidRPr="00F4218B">
        <w:t>, not reported; ns, not significant</w:t>
      </w:r>
    </w:p>
    <w:p w14:paraId="177BD4D7" w14:textId="1D8D24E9" w:rsidR="001A43EC" w:rsidRPr="00F4218B" w:rsidRDefault="001A43EC"/>
    <w:p w14:paraId="04A0FE45" w14:textId="77777777" w:rsidR="00793E16" w:rsidRPr="00F4218B" w:rsidRDefault="00793E16">
      <w:r w:rsidRPr="00F4218B">
        <w:br w:type="page"/>
      </w:r>
    </w:p>
    <w:tbl>
      <w:tblPr>
        <w:tblpPr w:leftFromText="180" w:rightFromText="180" w:vertAnchor="text" w:horzAnchor="margin" w:tblpXSpec="center" w:tblpY="88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278"/>
        <w:gridCol w:w="954"/>
        <w:gridCol w:w="1080"/>
        <w:gridCol w:w="1260"/>
        <w:gridCol w:w="1386"/>
        <w:gridCol w:w="1530"/>
      </w:tblGrid>
      <w:tr w:rsidR="00313629" w:rsidRPr="00F4218B" w14:paraId="10425FE9" w14:textId="77777777" w:rsidTr="0008242A">
        <w:tc>
          <w:tcPr>
            <w:tcW w:w="900" w:type="dxa"/>
            <w:tcBorders>
              <w:bottom w:val="single" w:sz="4" w:space="0" w:color="auto"/>
            </w:tcBorders>
          </w:tcPr>
          <w:p w14:paraId="2F475F74" w14:textId="77777777" w:rsidR="00313629" w:rsidRPr="00F4218B" w:rsidRDefault="00313629" w:rsidP="0008242A">
            <w:pPr>
              <w:pStyle w:val="BodyText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25BC6E" w14:textId="77777777" w:rsidR="00313629" w:rsidRPr="00F4218B" w:rsidRDefault="001E65AC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2BAB941" w14:textId="77777777" w:rsidR="00313629" w:rsidRPr="00F4218B" w:rsidRDefault="001E65AC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Population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061BEAA" w14:textId="77777777" w:rsidR="00313629" w:rsidRPr="00F4218B" w:rsidRDefault="0008242A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Dose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DC679B" w14:textId="77777777" w:rsidR="00313629" w:rsidRPr="00F4218B" w:rsidRDefault="0008242A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Duration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F9C38" w14:textId="77777777" w:rsidR="00313629" w:rsidRPr="00F4218B" w:rsidRDefault="0008242A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498F461" w14:textId="77777777" w:rsidR="00313629" w:rsidRPr="00F4218B" w:rsidRDefault="0008242A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Controls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E3CD28" w14:textId="77777777" w:rsidR="0008242A" w:rsidRPr="00F4218B" w:rsidRDefault="0008242A" w:rsidP="000824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Ref</w:t>
            </w:r>
          </w:p>
        </w:tc>
      </w:tr>
      <w:tr w:rsidR="00313629" w:rsidRPr="00F4218B" w14:paraId="4D110E06" w14:textId="77777777" w:rsidTr="0008242A">
        <w:tc>
          <w:tcPr>
            <w:tcW w:w="900" w:type="dxa"/>
            <w:shd w:val="clear" w:color="auto" w:fill="F2F2F2" w:themeFill="background1" w:themeFillShade="F2"/>
          </w:tcPr>
          <w:p w14:paraId="5D66222B" w14:textId="77777777" w:rsidR="00313629" w:rsidRPr="00F4218B" w:rsidRDefault="00313629" w:rsidP="000824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8"/>
                <w:szCs w:val="28"/>
              </w:rPr>
              <w:t>-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  <w:t>-</w:t>
            </w:r>
            <w:r w:rsidRPr="00F4218B">
              <w:rPr>
                <w:i/>
                <w:sz w:val="18"/>
                <w:szCs w:val="18"/>
              </w:rPr>
              <w:t>AAD</w:t>
            </w:r>
            <w:r w:rsidRPr="00F4218B">
              <w:rPr>
                <w:i/>
                <w:sz w:val="18"/>
                <w:szCs w:val="18"/>
              </w:rPr>
              <w:br/>
              <w:t>+any AE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239B220" w14:textId="77777777" w:rsidR="00313629" w:rsidRPr="00F4218B" w:rsidRDefault="00313629" w:rsidP="00D94AA5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RCT with three txt arms: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L. rhamnosus GG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"</w:t>
            </w:r>
            <w:r w:rsidRPr="00F4218B">
              <w:rPr>
                <w:color w:val="0D0D0D" w:themeColor="text1" w:themeTint="F2"/>
                <w:sz w:val="22"/>
              </w:rPr>
              <w:t>Giflorex" vs placebo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All triple therapy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(7 days) </w:t>
            </w:r>
            <w:r w:rsidR="00D94AA5" w:rsidRPr="00F4218B">
              <w:rPr>
                <w:color w:val="0D0D0D" w:themeColor="text1" w:themeTint="F2"/>
                <w:sz w:val="22"/>
              </w:rPr>
              <w:t>Cla</w:t>
            </w:r>
            <w:r w:rsidRPr="00F4218B">
              <w:rPr>
                <w:color w:val="0D0D0D" w:themeColor="text1" w:themeTint="F2"/>
                <w:sz w:val="22"/>
              </w:rPr>
              <w:t>RanTin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6A733BAE" w14:textId="77777777" w:rsidR="00313629" w:rsidRPr="00F4218B" w:rsidRDefault="00313629" w:rsidP="000824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21 LGG</w:t>
            </w:r>
            <w:r w:rsidRPr="00F4218B">
              <w:rPr>
                <w:sz w:val="22"/>
              </w:rPr>
              <w:br/>
              <w:t>21 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n=42</w:t>
            </w:r>
            <w:r w:rsidRPr="00F4218B">
              <w:rPr>
                <w:sz w:val="22"/>
              </w:rPr>
              <w:br/>
              <w:t>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asymptomatic</w:t>
            </w:r>
            <w:r w:rsidRPr="00F4218B">
              <w:rPr>
                <w:sz w:val="18"/>
                <w:szCs w:val="18"/>
              </w:rPr>
              <w:br/>
            </w:r>
            <w:r w:rsidR="004C02F1" w:rsidRPr="00F4218B">
              <w:rPr>
                <w:sz w:val="22"/>
              </w:rPr>
              <w:t xml:space="preserve">41 done </w:t>
            </w:r>
            <w:r w:rsidR="004C02F1" w:rsidRPr="00F4218B">
              <w:rPr>
                <w:sz w:val="22"/>
              </w:rPr>
              <w:br/>
            </w:r>
            <w:r w:rsidR="004C02F1" w:rsidRPr="00F4218B">
              <w:rPr>
                <w:sz w:val="18"/>
                <w:szCs w:val="18"/>
              </w:rPr>
              <w:t>(</w:t>
            </w:r>
            <w:r w:rsidR="00723864" w:rsidRPr="00F4218B">
              <w:rPr>
                <w:sz w:val="18"/>
                <w:szCs w:val="18"/>
              </w:rPr>
              <w:t>5</w:t>
            </w:r>
            <w:r w:rsidR="004C02F1" w:rsidRPr="00F4218B">
              <w:rPr>
                <w:sz w:val="18"/>
                <w:szCs w:val="18"/>
              </w:rPr>
              <w:t>% attrition</w:t>
            </w:r>
            <w:r w:rsidR="00723864" w:rsidRPr="00F4218B">
              <w:rPr>
                <w:sz w:val="18"/>
                <w:szCs w:val="18"/>
              </w:rPr>
              <w:t xml:space="preserve"> placebo, 0% LGG</w:t>
            </w:r>
            <w:r w:rsidR="004C02F1" w:rsidRPr="00F4218B">
              <w:rPr>
                <w:sz w:val="18"/>
                <w:szCs w:val="18"/>
              </w:rPr>
              <w:t>)</w:t>
            </w:r>
          </w:p>
          <w:p w14:paraId="61C57C0B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ITALY+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034992B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sachets</w:t>
            </w:r>
            <w:r w:rsidR="000A4410" w:rsidRPr="00F4218B">
              <w:rPr>
                <w:b/>
                <w:sz w:val="22"/>
              </w:rPr>
              <w:br/>
            </w:r>
            <w:r w:rsidR="000A4410" w:rsidRPr="00F4218B">
              <w:rPr>
                <w:b/>
                <w:sz w:val="22"/>
              </w:rPr>
              <w:br/>
            </w:r>
            <w:r w:rsidR="000A4410" w:rsidRPr="00F4218B">
              <w:rPr>
                <w:b/>
                <w:sz w:val="18"/>
                <w:szCs w:val="18"/>
              </w:rPr>
              <w:t>double blinded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CE50B65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1A43EC" w:rsidRPr="00F4218B">
              <w:rPr>
                <w:sz w:val="22"/>
              </w:rPr>
              <w:t>F</w:t>
            </w:r>
            <w:r w:rsidRPr="00F4218B">
              <w:rPr>
                <w:sz w:val="22"/>
              </w:rPr>
              <w:t>/up: 5-7 wks</w:t>
            </w:r>
          </w:p>
          <w:p w14:paraId="69F2F66F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</w:p>
          <w:p w14:paraId="28E4EAE0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APP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135216" w14:textId="77777777" w:rsidR="00313629" w:rsidRPr="00F4218B" w:rsidRDefault="00313629" w:rsidP="00307A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Hp </w:t>
            </w:r>
            <w:r w:rsidRPr="00F4218B">
              <w:rPr>
                <w:b/>
                <w:sz w:val="20"/>
                <w:szCs w:val="20"/>
              </w:rPr>
              <w:t>eradicated</w:t>
            </w:r>
            <w:r w:rsidRPr="00F4218B">
              <w:rPr>
                <w:b/>
                <w:sz w:val="22"/>
              </w:rPr>
              <w:t>:</w:t>
            </w:r>
            <w:r w:rsidRPr="00F4218B">
              <w:rPr>
                <w:sz w:val="22"/>
              </w:rPr>
              <w:t>16/21 (76%) ns</w:t>
            </w:r>
            <w:r w:rsidR="0008242A" w:rsidRPr="00F4218B">
              <w:rPr>
                <w:sz w:val="22"/>
              </w:rPr>
              <w:br/>
              <w:t>p=1.0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br/>
              <w:t>3/21 (1</w:t>
            </w:r>
            <w:r w:rsidR="00307ABC" w:rsidRPr="00F4218B">
              <w:rPr>
                <w:sz w:val="22"/>
              </w:rPr>
              <w:t>4</w:t>
            </w:r>
            <w:r w:rsidRPr="00F4218B">
              <w:rPr>
                <w:sz w:val="22"/>
              </w:rPr>
              <w:t>%)</w:t>
            </w:r>
            <w:r w:rsidRPr="00F4218B">
              <w:rPr>
                <w:sz w:val="22"/>
              </w:rPr>
              <w:br/>
              <w:t>p=0.004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1/21 (5%), ns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0D411779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Hp </w:t>
            </w:r>
            <w:r w:rsidRPr="00F4218B">
              <w:rPr>
                <w:b/>
                <w:sz w:val="20"/>
                <w:szCs w:val="20"/>
              </w:rPr>
              <w:t>eradicated</w:t>
            </w:r>
            <w:r w:rsidRPr="00F4218B">
              <w:rPr>
                <w:b/>
                <w:sz w:val="22"/>
              </w:rPr>
              <w:t>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16/20 (80%)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br/>
              <w:t>12/20 (60%)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6/20 (30%)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52E2BA4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Cremonini</w:t>
            </w:r>
            <w:r w:rsidRPr="00F4218B">
              <w:rPr>
                <w:sz w:val="22"/>
              </w:rPr>
              <w:t xml:space="preserve"> F</w:t>
            </w:r>
          </w:p>
          <w:p w14:paraId="274CEC46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2002  </w:t>
            </w:r>
            <w:r w:rsidRPr="00F4218B">
              <w:rPr>
                <w:sz w:val="22"/>
              </w:rPr>
              <w:br/>
            </w:r>
            <w:bookmarkStart w:id="60" w:name="_Hlk525493122"/>
            <w:r w:rsidRPr="00F4218B">
              <w:rPr>
                <w:sz w:val="22"/>
              </w:rPr>
              <w:t>A</w:t>
            </w:r>
            <w:r w:rsidR="001A43EC" w:rsidRPr="00F4218B">
              <w:rPr>
                <w:sz w:val="22"/>
              </w:rPr>
              <w:t xml:space="preserve">mer </w:t>
            </w:r>
            <w:r w:rsidRPr="00F4218B">
              <w:rPr>
                <w:sz w:val="22"/>
              </w:rPr>
              <w:t>J</w:t>
            </w:r>
            <w:r w:rsidR="001A43EC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>G</w:t>
            </w:r>
            <w:r w:rsidR="001A43EC" w:rsidRPr="00F4218B">
              <w:rPr>
                <w:sz w:val="22"/>
              </w:rPr>
              <w:t>astro</w:t>
            </w:r>
            <w:bookmarkEnd w:id="60"/>
          </w:p>
        </w:tc>
      </w:tr>
      <w:tr w:rsidR="00313629" w:rsidRPr="00F4218B" w14:paraId="6FA2E842" w14:textId="77777777" w:rsidTr="0008242A">
        <w:tc>
          <w:tcPr>
            <w:tcW w:w="900" w:type="dxa"/>
            <w:shd w:val="clear" w:color="auto" w:fill="F2F2F2" w:themeFill="background1" w:themeFillShade="F2"/>
          </w:tcPr>
          <w:p w14:paraId="2253D8CB" w14:textId="77777777" w:rsidR="00313629" w:rsidRPr="00F4218B" w:rsidRDefault="00313629" w:rsidP="000824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8"/>
                <w:szCs w:val="28"/>
              </w:rPr>
              <w:t>-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b/>
                <w:i/>
                <w:sz w:val="22"/>
                <w:szCs w:val="22"/>
              </w:rPr>
              <w:t>+</w:t>
            </w:r>
            <w:r w:rsidRPr="00F4218B">
              <w:rPr>
                <w:i/>
                <w:sz w:val="18"/>
                <w:szCs w:val="18"/>
              </w:rPr>
              <w:t>AAD</w:t>
            </w:r>
            <w:r w:rsidRPr="00F4218B">
              <w:rPr>
                <w:i/>
                <w:sz w:val="18"/>
                <w:szCs w:val="18"/>
              </w:rPr>
              <w:br/>
              <w:t>+any AE</w:t>
            </w:r>
            <w:r w:rsidRPr="00F4218B">
              <w:rPr>
                <w:i/>
                <w:sz w:val="22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5B0AAB5" w14:textId="77777777" w:rsidR="00313629" w:rsidRPr="00F4218B" w:rsidRDefault="00313629" w:rsidP="0008242A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 boulardii</w:t>
            </w:r>
          </w:p>
          <w:p w14:paraId="659195C1" w14:textId="77777777" w:rsidR="00313629" w:rsidRPr="00F4218B" w:rsidRDefault="00313629" w:rsidP="0008242A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"</w:t>
            </w:r>
            <w:r w:rsidRPr="00F4218B">
              <w:rPr>
                <w:color w:val="0D0D0D" w:themeColor="text1" w:themeTint="F2"/>
                <w:sz w:val="22"/>
              </w:rPr>
              <w:t>Codex"</w:t>
            </w:r>
          </w:p>
          <w:p w14:paraId="1D2AE934" w14:textId="77777777" w:rsidR="00313629" w:rsidRPr="00F4218B" w:rsidRDefault="00313629" w:rsidP="00D94AA5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vs placebo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 All triple therapy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(7 days) </w:t>
            </w:r>
            <w:r w:rsidR="00D94AA5" w:rsidRPr="00F4218B">
              <w:rPr>
                <w:color w:val="0D0D0D" w:themeColor="text1" w:themeTint="F2"/>
                <w:sz w:val="22"/>
              </w:rPr>
              <w:t>Cla</w:t>
            </w:r>
            <w:r w:rsidRPr="00F4218B">
              <w:rPr>
                <w:color w:val="0D0D0D" w:themeColor="text1" w:themeTint="F2"/>
                <w:sz w:val="22"/>
              </w:rPr>
              <w:t xml:space="preserve">RanTin  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12412C70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22 Sb</w:t>
            </w:r>
            <w:r w:rsidRPr="00F4218B">
              <w:rPr>
                <w:sz w:val="22"/>
              </w:rPr>
              <w:br/>
              <w:t>21 placebo</w:t>
            </w:r>
          </w:p>
          <w:p w14:paraId="69526F2B" w14:textId="77777777" w:rsidR="00313629" w:rsidRPr="00F4218B" w:rsidRDefault="004C02F1" w:rsidP="0008242A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asymptomatic</w:t>
            </w:r>
          </w:p>
          <w:p w14:paraId="1A7FC474" w14:textId="77777777" w:rsidR="00313629" w:rsidRPr="00F4218B" w:rsidRDefault="00313629" w:rsidP="000824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n=42</w:t>
            </w:r>
            <w:r w:rsidRPr="00F4218B">
              <w:rPr>
                <w:sz w:val="22"/>
              </w:rPr>
              <w:br/>
              <w:t>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="004C02F1" w:rsidRPr="00F4218B">
              <w:rPr>
                <w:sz w:val="22"/>
              </w:rPr>
              <w:t>40 done</w:t>
            </w:r>
            <w:r w:rsidR="004C02F1" w:rsidRPr="00F4218B">
              <w:rPr>
                <w:sz w:val="22"/>
              </w:rPr>
              <w:br/>
            </w:r>
            <w:r w:rsidR="004C02F1" w:rsidRPr="00F4218B">
              <w:rPr>
                <w:sz w:val="18"/>
                <w:szCs w:val="18"/>
              </w:rPr>
              <w:t>(</w:t>
            </w:r>
            <w:r w:rsidR="00723864" w:rsidRPr="00F4218B">
              <w:rPr>
                <w:sz w:val="18"/>
                <w:szCs w:val="18"/>
              </w:rPr>
              <w:t>5% attrition in placebo, 9% Sb)</w:t>
            </w:r>
          </w:p>
          <w:p w14:paraId="32A044F9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ITALY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4982CC17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sachets</w:t>
            </w:r>
            <w:r w:rsidR="000A4410" w:rsidRPr="00F4218B">
              <w:rPr>
                <w:b/>
                <w:sz w:val="22"/>
              </w:rPr>
              <w:br/>
            </w:r>
            <w:r w:rsidR="000A4410" w:rsidRPr="00F4218B">
              <w:rPr>
                <w:b/>
                <w:sz w:val="22"/>
              </w:rPr>
              <w:br/>
            </w:r>
            <w:r w:rsidR="000A4410" w:rsidRPr="00F4218B">
              <w:rPr>
                <w:b/>
                <w:sz w:val="18"/>
                <w:szCs w:val="18"/>
              </w:rPr>
              <w:t xml:space="preserve"> double blinded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9DC5AB5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1A43EC" w:rsidRPr="00F4218B">
              <w:rPr>
                <w:sz w:val="22"/>
              </w:rPr>
              <w:t>F</w:t>
            </w:r>
            <w:r w:rsidRPr="00F4218B">
              <w:rPr>
                <w:sz w:val="22"/>
              </w:rPr>
              <w:t>/up: 5-7 wks</w:t>
            </w:r>
          </w:p>
          <w:p w14:paraId="5590AF1D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</w:p>
          <w:p w14:paraId="2A9AD1D0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APP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6FF015" w14:textId="77777777" w:rsidR="00313629" w:rsidRPr="00F4218B" w:rsidRDefault="00313629" w:rsidP="00307AB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Hp </w:t>
            </w:r>
            <w:r w:rsidRPr="00F4218B">
              <w:rPr>
                <w:b/>
                <w:sz w:val="20"/>
                <w:szCs w:val="20"/>
              </w:rPr>
              <w:t>eradicated</w:t>
            </w:r>
            <w:r w:rsidRPr="00F4218B">
              <w:rPr>
                <w:b/>
                <w:sz w:val="22"/>
              </w:rPr>
              <w:t>:</w:t>
            </w:r>
            <w:r w:rsidRPr="00F4218B">
              <w:rPr>
                <w:sz w:val="22"/>
              </w:rPr>
              <w:t>17/20 (81%) ns</w:t>
            </w:r>
            <w:r w:rsidR="0008242A" w:rsidRPr="00F4218B">
              <w:rPr>
                <w:sz w:val="22"/>
              </w:rPr>
              <w:br/>
              <w:t>p=1.0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br/>
              <w:t>3/21 (1</w:t>
            </w:r>
            <w:r w:rsidR="00307ABC" w:rsidRPr="00F4218B">
              <w:rPr>
                <w:sz w:val="22"/>
              </w:rPr>
              <w:t>4</w:t>
            </w:r>
            <w:r w:rsidRPr="00F4218B">
              <w:rPr>
                <w:sz w:val="22"/>
              </w:rPr>
              <w:t>%)</w:t>
            </w:r>
            <w:r w:rsidRPr="00F4218B">
              <w:rPr>
                <w:sz w:val="22"/>
              </w:rPr>
              <w:br/>
              <w:t>p=0.004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1/2</w:t>
            </w:r>
            <w:r w:rsidR="00307ABC" w:rsidRPr="00F4218B">
              <w:rPr>
                <w:sz w:val="22"/>
              </w:rPr>
              <w:t>1</w:t>
            </w:r>
            <w:r w:rsidRPr="00F4218B">
              <w:rPr>
                <w:sz w:val="22"/>
              </w:rPr>
              <w:t xml:space="preserve"> (5%)</w:t>
            </w:r>
            <w:r w:rsidRPr="00F4218B">
              <w:rPr>
                <w:sz w:val="22"/>
              </w:rPr>
              <w:br/>
              <w:t>p=0.045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14:paraId="315A0F1A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Hp </w:t>
            </w:r>
            <w:r w:rsidRPr="00F4218B">
              <w:rPr>
                <w:b/>
                <w:sz w:val="20"/>
                <w:szCs w:val="20"/>
              </w:rPr>
              <w:t>eradicated</w:t>
            </w:r>
            <w:r w:rsidRPr="00F4218B">
              <w:rPr>
                <w:b/>
                <w:sz w:val="22"/>
              </w:rPr>
              <w:t>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16/20 (80%)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br/>
              <w:t>12/20 (60%)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6/20 (30%)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7021822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Cremonini</w:t>
            </w:r>
            <w:r w:rsidRPr="00F4218B">
              <w:rPr>
                <w:sz w:val="22"/>
              </w:rPr>
              <w:t xml:space="preserve"> F</w:t>
            </w:r>
          </w:p>
          <w:p w14:paraId="5664B953" w14:textId="77777777" w:rsidR="00313629" w:rsidRPr="00F4218B" w:rsidRDefault="00313629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2002 </w:t>
            </w:r>
          </w:p>
          <w:p w14:paraId="71269159" w14:textId="77777777" w:rsidR="00313629" w:rsidRPr="00F4218B" w:rsidRDefault="001A43EC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Amer J Gastro</w:t>
            </w:r>
          </w:p>
        </w:tc>
      </w:tr>
      <w:tr w:rsidR="0008242A" w:rsidRPr="00F4218B" w14:paraId="0BCFE692" w14:textId="77777777" w:rsidTr="0008242A">
        <w:tc>
          <w:tcPr>
            <w:tcW w:w="900" w:type="dxa"/>
            <w:shd w:val="clear" w:color="auto" w:fill="auto"/>
          </w:tcPr>
          <w:p w14:paraId="57B51F97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  erad</w:t>
            </w:r>
            <w:r w:rsidRPr="00F4218B">
              <w:rPr>
                <w:sz w:val="22"/>
              </w:rPr>
              <w:br/>
              <w:t>+ AE</w:t>
            </w:r>
            <w:r w:rsidRPr="00F4218B">
              <w:rPr>
                <w:sz w:val="22"/>
              </w:rPr>
              <w:br/>
              <w:t>+AAD</w:t>
            </w:r>
          </w:p>
        </w:tc>
        <w:tc>
          <w:tcPr>
            <w:tcW w:w="1980" w:type="dxa"/>
            <w:shd w:val="clear" w:color="auto" w:fill="auto"/>
          </w:tcPr>
          <w:p w14:paraId="5A89C82F" w14:textId="77777777" w:rsidR="0008242A" w:rsidRPr="00F4218B" w:rsidRDefault="0008242A" w:rsidP="001C0EFE">
            <w:pPr>
              <w:pStyle w:val="BodyText"/>
              <w:rPr>
                <w:i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"AB Yogurt"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L. acidophilus La5 + Bifido. </w:t>
            </w:r>
            <w:r w:rsidR="001C0EFE" w:rsidRPr="00F4218B">
              <w:rPr>
                <w:i/>
                <w:sz w:val="22"/>
              </w:rPr>
              <w:t xml:space="preserve">animalis subsp </w:t>
            </w:r>
            <w:r w:rsidRPr="00F4218B">
              <w:rPr>
                <w:i/>
                <w:sz w:val="22"/>
              </w:rPr>
              <w:t xml:space="preserve">lactis Bb12 </w:t>
            </w:r>
            <w:r w:rsidRPr="00F4218B">
              <w:rPr>
                <w:sz w:val="22"/>
              </w:rPr>
              <w:t>&amp; 2 starters</w:t>
            </w:r>
            <w:r w:rsidRPr="00F4218B">
              <w:rPr>
                <w:i/>
                <w:sz w:val="22"/>
              </w:rPr>
              <w:t xml:space="preserve"> (Strept therm + L. bulgaricus) </w:t>
            </w:r>
            <w:r w:rsidRPr="00F4218B">
              <w:rPr>
                <w:sz w:val="22"/>
              </w:rPr>
              <w:t xml:space="preserve">vs. </w:t>
            </w:r>
            <w:r w:rsidR="001C0EFE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controls no txt</w:t>
            </w:r>
            <w:r w:rsidRPr="00F4218B">
              <w:rPr>
                <w:sz w:val="22"/>
              </w:rPr>
              <w:br/>
              <w:t xml:space="preserve">All triple therapy </w:t>
            </w:r>
            <w:r w:rsidRPr="00F4218B">
              <w:rPr>
                <w:sz w:val="22"/>
              </w:rPr>
              <w:br/>
              <w:t>(7 days) ACL</w:t>
            </w:r>
          </w:p>
        </w:tc>
        <w:tc>
          <w:tcPr>
            <w:tcW w:w="1278" w:type="dxa"/>
            <w:shd w:val="clear" w:color="auto" w:fill="auto"/>
          </w:tcPr>
          <w:p w14:paraId="72D1953A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160 Hp+ adults</w:t>
            </w:r>
          </w:p>
          <w:p w14:paraId="6D56D052" w14:textId="77777777" w:rsidR="0008242A" w:rsidRPr="00F4218B" w:rsidRDefault="0008242A" w:rsidP="000824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symptomatic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14</w:t>
            </w:r>
            <w:r w:rsidR="005F4635" w:rsidRPr="00F4218B">
              <w:rPr>
                <w:sz w:val="18"/>
                <w:szCs w:val="18"/>
              </w:rPr>
              <w:t>9</w:t>
            </w:r>
            <w:r w:rsidRPr="00F4218B">
              <w:rPr>
                <w:sz w:val="18"/>
                <w:szCs w:val="18"/>
              </w:rPr>
              <w:t xml:space="preserve"> done, </w:t>
            </w:r>
            <w:r w:rsidR="005F4635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>(7% attrition)</w:t>
            </w:r>
            <w:r w:rsidRPr="00F4218B">
              <w:rPr>
                <w:sz w:val="18"/>
                <w:szCs w:val="18"/>
              </w:rPr>
              <w:br/>
              <w:t>Jan-Dec 2001</w:t>
            </w:r>
            <w:r w:rsidRPr="00F4218B">
              <w:rPr>
                <w:sz w:val="18"/>
                <w:szCs w:val="18"/>
              </w:rPr>
              <w:br/>
              <w:t xml:space="preserve"> </w:t>
            </w:r>
          </w:p>
          <w:p w14:paraId="3682DC8A" w14:textId="77777777" w:rsidR="0008242A" w:rsidRPr="00F4218B" w:rsidRDefault="0008242A" w:rsidP="0008242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TAIWAN</w:t>
            </w:r>
          </w:p>
        </w:tc>
        <w:tc>
          <w:tcPr>
            <w:tcW w:w="954" w:type="dxa"/>
            <w:shd w:val="clear" w:color="auto" w:fill="auto"/>
          </w:tcPr>
          <w:p w14:paraId="5553729F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yogurt</w:t>
            </w:r>
          </w:p>
        </w:tc>
        <w:tc>
          <w:tcPr>
            <w:tcW w:w="1080" w:type="dxa"/>
            <w:shd w:val="clear" w:color="auto" w:fill="auto"/>
          </w:tcPr>
          <w:p w14:paraId="7D612B74" w14:textId="77777777" w:rsidR="0008242A" w:rsidRPr="00F4218B" w:rsidRDefault="00723864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</w:t>
            </w:r>
            <w:r w:rsidR="0008242A" w:rsidRPr="00F4218B">
              <w:rPr>
                <w:sz w:val="22"/>
              </w:rPr>
              <w:t xml:space="preserve"> wks</w:t>
            </w:r>
            <w:r w:rsidR="0008242A" w:rsidRPr="00F4218B">
              <w:rPr>
                <w:sz w:val="22"/>
              </w:rPr>
              <w:br/>
            </w:r>
            <w:r w:rsidR="0008242A" w:rsidRPr="00F4218B">
              <w:rPr>
                <w:sz w:val="22"/>
              </w:rPr>
              <w:br/>
              <w:t>f/up:</w:t>
            </w:r>
            <w:r w:rsidR="0008242A" w:rsidRPr="00F4218B">
              <w:rPr>
                <w:sz w:val="22"/>
              </w:rPr>
              <w:br/>
              <w:t>4</w:t>
            </w:r>
            <w:r w:rsidRPr="00F4218B">
              <w:rPr>
                <w:sz w:val="22"/>
              </w:rPr>
              <w:t>-8</w:t>
            </w:r>
            <w:r w:rsidR="0008242A" w:rsidRPr="00F4218B">
              <w:rPr>
                <w:sz w:val="22"/>
              </w:rPr>
              <w:t xml:space="preserve"> wks</w:t>
            </w:r>
          </w:p>
          <w:p w14:paraId="13CCFE59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</w:p>
          <w:p w14:paraId="3A4663E4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60" w:type="dxa"/>
            <w:shd w:val="clear" w:color="auto" w:fill="auto"/>
          </w:tcPr>
          <w:p w14:paraId="3972E736" w14:textId="77777777" w:rsidR="0008242A" w:rsidRPr="00F4218B" w:rsidRDefault="0008242A" w:rsidP="000824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Hp-</w:t>
            </w:r>
            <w:r w:rsidRPr="00F4218B">
              <w:rPr>
                <w:sz w:val="18"/>
                <w:szCs w:val="18"/>
              </w:rPr>
              <w:t>: 73/80 (91%)*</w:t>
            </w:r>
            <w:r w:rsidRPr="00F4218B">
              <w:rPr>
                <w:sz w:val="18"/>
                <w:szCs w:val="18"/>
              </w:rPr>
              <w:br/>
              <w:t>p=0.045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Any AE:</w:t>
            </w:r>
            <w:r w:rsidRPr="00F4218B">
              <w:rPr>
                <w:sz w:val="18"/>
                <w:szCs w:val="18"/>
              </w:rPr>
              <w:br/>
              <w:t>15/80 (18.8%)*</w:t>
            </w:r>
            <w:r w:rsidRPr="00F4218B">
              <w:rPr>
                <w:sz w:val="18"/>
                <w:szCs w:val="18"/>
              </w:rPr>
              <w:br/>
              <w:t>p&lt;0.001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18"/>
                <w:szCs w:val="18"/>
              </w:rPr>
              <w:t>AAD</w:t>
            </w:r>
            <w:r w:rsidRPr="00F4218B">
              <w:rPr>
                <w:sz w:val="18"/>
                <w:szCs w:val="18"/>
              </w:rPr>
              <w:t>: 2/80 (2%)*</w:t>
            </w:r>
            <w:r w:rsidRPr="00F4218B">
              <w:rPr>
                <w:sz w:val="18"/>
                <w:szCs w:val="18"/>
              </w:rPr>
              <w:br/>
              <w:t>p=0.03</w:t>
            </w:r>
            <w:r w:rsidRPr="00F4218B">
              <w:rPr>
                <w:sz w:val="18"/>
                <w:szCs w:val="18"/>
              </w:rPr>
              <w:br/>
              <w:t>More Bifido in stool</w:t>
            </w:r>
          </w:p>
        </w:tc>
        <w:tc>
          <w:tcPr>
            <w:tcW w:w="1386" w:type="dxa"/>
            <w:shd w:val="clear" w:color="auto" w:fill="auto"/>
          </w:tcPr>
          <w:p w14:paraId="081CE41A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</w:t>
            </w:r>
            <w:r w:rsidRPr="00F4218B">
              <w:rPr>
                <w:sz w:val="22"/>
              </w:rPr>
              <w:t>: 63/80 (78%)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br/>
              <w:t>53/80 (66%)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:10/80 (12.5%)</w:t>
            </w:r>
          </w:p>
        </w:tc>
        <w:tc>
          <w:tcPr>
            <w:tcW w:w="1530" w:type="dxa"/>
            <w:shd w:val="clear" w:color="auto" w:fill="auto"/>
          </w:tcPr>
          <w:p w14:paraId="576778FC" w14:textId="77777777" w:rsidR="0008242A" w:rsidRPr="00F4218B" w:rsidRDefault="0008242A" w:rsidP="0008242A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Sheu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BS</w:t>
            </w:r>
            <w:r w:rsidRPr="00F4218B">
              <w:rPr>
                <w:sz w:val="22"/>
              </w:rPr>
              <w:br/>
              <w:t>2002</w:t>
            </w:r>
            <w:r w:rsidRPr="00F4218B">
              <w:rPr>
                <w:sz w:val="22"/>
              </w:rPr>
              <w:br/>
              <w:t>APT</w:t>
            </w:r>
          </w:p>
          <w:p w14:paraId="37993696" w14:textId="77777777" w:rsidR="0008242A" w:rsidRPr="00F4218B" w:rsidRDefault="00E84EBA" w:rsidP="0008242A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color w:val="0D0D0D" w:themeColor="text1" w:themeTint="F2"/>
                <w:sz w:val="18"/>
                <w:szCs w:val="18"/>
              </w:rPr>
              <w:t>compliance to triple ther: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="00757EA2" w:rsidRPr="00F4218B">
              <w:rPr>
                <w:color w:val="0D0D0D" w:themeColor="text1" w:themeTint="F2"/>
                <w:sz w:val="18"/>
                <w:szCs w:val="18"/>
              </w:rPr>
              <w:t xml:space="preserve">sign: 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67.5% probiotic* vs 43.8% controls</w:t>
            </w:r>
          </w:p>
        </w:tc>
      </w:tr>
    </w:tbl>
    <w:p w14:paraId="41CD2CDB" w14:textId="77777777" w:rsidR="0008242A" w:rsidRPr="00F4218B" w:rsidRDefault="0008242A"/>
    <w:p w14:paraId="773EA1C6" w14:textId="77777777" w:rsidR="0008242A" w:rsidRPr="00F4218B" w:rsidRDefault="0008242A">
      <w:pPr>
        <w:rPr>
          <w:b/>
        </w:rPr>
      </w:pPr>
      <w:r w:rsidRPr="00F4218B">
        <w:rPr>
          <w:b/>
        </w:rPr>
        <w:t xml:space="preserve">H pylori. page </w:t>
      </w:r>
      <w:r w:rsidR="00C57B80" w:rsidRPr="00F4218B">
        <w:rPr>
          <w:b/>
        </w:rPr>
        <w:t>2</w:t>
      </w:r>
    </w:p>
    <w:p w14:paraId="38D12F6D" w14:textId="77777777" w:rsidR="0008242A" w:rsidRPr="00F4218B" w:rsidRDefault="0008242A"/>
    <w:p w14:paraId="4C15443C" w14:textId="77777777" w:rsidR="005C2161" w:rsidRPr="00F4218B" w:rsidRDefault="005C2161">
      <w:r w:rsidRPr="00F4218B">
        <w:br w:type="page"/>
      </w:r>
    </w:p>
    <w:p w14:paraId="66E79141" w14:textId="77777777" w:rsidR="000A7694" w:rsidRPr="00F4218B" w:rsidRDefault="00742B49">
      <w:pPr>
        <w:rPr>
          <w:b/>
        </w:rPr>
      </w:pPr>
      <w:r w:rsidRPr="00F4218B">
        <w:rPr>
          <w:b/>
        </w:rPr>
        <w:lastRenderedPageBreak/>
        <w:t>Hp—page</w:t>
      </w:r>
      <w:r w:rsidR="001A43EC" w:rsidRPr="00F4218B">
        <w:rPr>
          <w:b/>
        </w:rPr>
        <w:t xml:space="preserve"> 3</w:t>
      </w:r>
    </w:p>
    <w:p w14:paraId="5CBC5430" w14:textId="77777777" w:rsidR="00742B49" w:rsidRPr="00F4218B" w:rsidRDefault="00742B49"/>
    <w:tbl>
      <w:tblPr>
        <w:tblpPr w:leftFromText="180" w:rightFromText="180" w:vertAnchor="text" w:horzAnchor="margin" w:tblpXSpec="center" w:tblpY="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278"/>
        <w:gridCol w:w="954"/>
        <w:gridCol w:w="1080"/>
        <w:gridCol w:w="1260"/>
        <w:gridCol w:w="1386"/>
        <w:gridCol w:w="1530"/>
      </w:tblGrid>
      <w:tr w:rsidR="001B4D58" w:rsidRPr="00F4218B" w14:paraId="55C6E30A" w14:textId="77777777" w:rsidTr="007564DA">
        <w:tc>
          <w:tcPr>
            <w:tcW w:w="900" w:type="dxa"/>
            <w:tcBorders>
              <w:bottom w:val="single" w:sz="4" w:space="0" w:color="auto"/>
            </w:tcBorders>
          </w:tcPr>
          <w:p w14:paraId="3FF68CA8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07ECCFD" w14:textId="77777777" w:rsidR="001B4D58" w:rsidRPr="00F4218B" w:rsidRDefault="001E65AC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B8AFC72" w14:textId="77777777" w:rsidR="001B4D58" w:rsidRPr="00F4218B" w:rsidRDefault="001E65AC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Population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E03890B" w14:textId="77777777" w:rsidR="001B4D58" w:rsidRPr="00F4218B" w:rsidRDefault="001B4D58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Dose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AD267D" w14:textId="77777777" w:rsidR="001B4D58" w:rsidRPr="00F4218B" w:rsidRDefault="001B4D58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Duration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AA6BCB" w14:textId="77777777" w:rsidR="001B4D58" w:rsidRPr="00F4218B" w:rsidRDefault="001B4D58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5F6112D" w14:textId="77777777" w:rsidR="001B4D58" w:rsidRPr="00F4218B" w:rsidRDefault="001B4D58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Controls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FDE1A8" w14:textId="77777777" w:rsidR="001B4D58" w:rsidRPr="00F4218B" w:rsidRDefault="001B4D58" w:rsidP="001B4D5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Ref</w:t>
            </w:r>
          </w:p>
        </w:tc>
      </w:tr>
      <w:tr w:rsidR="001B4D58" w:rsidRPr="00F4218B" w14:paraId="53CE3CB8" w14:textId="77777777" w:rsidTr="00742B49">
        <w:tc>
          <w:tcPr>
            <w:tcW w:w="900" w:type="dxa"/>
          </w:tcPr>
          <w:p w14:paraId="4A00DDF5" w14:textId="77777777" w:rsidR="001B4D58" w:rsidRPr="00F4218B" w:rsidRDefault="001B4D58" w:rsidP="001B4D58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 erad</w:t>
            </w:r>
            <w:r w:rsidRPr="00F4218B">
              <w:rPr>
                <w:i/>
                <w:sz w:val="22"/>
              </w:rPr>
              <w:br/>
              <w:t xml:space="preserve">+ AE </w:t>
            </w:r>
            <w:r w:rsidRPr="00F4218B">
              <w:rPr>
                <w:i/>
                <w:sz w:val="22"/>
              </w:rPr>
              <w:br/>
              <w:t>AAD nr</w:t>
            </w:r>
          </w:p>
        </w:tc>
        <w:tc>
          <w:tcPr>
            <w:tcW w:w="1980" w:type="dxa"/>
          </w:tcPr>
          <w:p w14:paraId="1E4FEC5A" w14:textId="77777777" w:rsidR="001B4D58" w:rsidRPr="00F4218B" w:rsidRDefault="001B4D58" w:rsidP="001B4D58">
            <w:pPr>
              <w:pStyle w:val="BodyText"/>
              <w:rPr>
                <w:i/>
              </w:rPr>
            </w:pPr>
            <w:r w:rsidRPr="00F4218B">
              <w:rPr>
                <w:i/>
              </w:rPr>
              <w:t>C. butyricum MIYAIRI</w:t>
            </w:r>
            <w:r w:rsidR="00811D46" w:rsidRPr="00F4218B">
              <w:rPr>
                <w:i/>
              </w:rPr>
              <w:t xml:space="preserve"> 588</w:t>
            </w:r>
            <w:r w:rsidRPr="00F4218B">
              <w:rPr>
                <w:i/>
              </w:rPr>
              <w:br/>
              <w:t xml:space="preserve"> </w:t>
            </w:r>
            <w:r w:rsidRPr="00F4218B">
              <w:rPr>
                <w:sz w:val="20"/>
                <w:szCs w:val="20"/>
              </w:rPr>
              <w:t>vs no txt controls</w:t>
            </w:r>
            <w:r w:rsidR="00983592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All got triple therapy </w:t>
            </w:r>
            <w:r w:rsidRPr="00F4218B">
              <w:t>AFO (7 days)</w:t>
            </w:r>
            <w:r w:rsidRPr="00F4218B">
              <w:br/>
              <w:t>f=fu</w:t>
            </w:r>
            <w:r w:rsidR="00811D46" w:rsidRPr="00F4218B">
              <w:t>r</w:t>
            </w:r>
            <w:r w:rsidRPr="00F4218B">
              <w:t>azolidone</w:t>
            </w:r>
          </w:p>
        </w:tc>
        <w:tc>
          <w:tcPr>
            <w:tcW w:w="1278" w:type="dxa"/>
          </w:tcPr>
          <w:p w14:paraId="7B2B0532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97 Hp+ </w:t>
            </w:r>
            <w:r w:rsidRPr="00F4218B">
              <w:rPr>
                <w:sz w:val="18"/>
                <w:szCs w:val="18"/>
              </w:rPr>
              <w:t>symptomatic</w:t>
            </w:r>
            <w:r w:rsidRPr="00F4218B">
              <w:rPr>
                <w:sz w:val="22"/>
              </w:rPr>
              <w:t xml:space="preserve"> adults</w:t>
            </w:r>
            <w:r w:rsidRPr="00F4218B">
              <w:rPr>
                <w:sz w:val="22"/>
              </w:rPr>
              <w:br/>
            </w:r>
            <w:r w:rsidR="000A4410" w:rsidRPr="00F4218B">
              <w:rPr>
                <w:sz w:val="22"/>
              </w:rPr>
              <w:br/>
              <w:t>0% attrition</w:t>
            </w:r>
            <w:r w:rsidR="000A4410" w:rsidRPr="00F4218B">
              <w:rPr>
                <w:sz w:val="22"/>
              </w:rPr>
              <w:br/>
            </w:r>
            <w:r w:rsidR="000A4410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954" w:type="dxa"/>
          </w:tcPr>
          <w:p w14:paraId="3C733A76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120 mg/d, </w:t>
            </w: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 xml:space="preserve">7 </w:t>
            </w:r>
            <w:r w:rsidRPr="00F4218B">
              <w:rPr>
                <w:sz w:val="22"/>
              </w:rPr>
              <w:t xml:space="preserve">cfu/d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br/>
              <w:t>Tablet</w:t>
            </w:r>
          </w:p>
        </w:tc>
        <w:tc>
          <w:tcPr>
            <w:tcW w:w="1080" w:type="dxa"/>
          </w:tcPr>
          <w:p w14:paraId="2B969EE7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days</w:t>
            </w:r>
          </w:p>
          <w:p w14:paraId="4C5ADC2F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</w:t>
            </w:r>
            <w:r w:rsidRPr="00F4218B">
              <w:rPr>
                <w:sz w:val="22"/>
              </w:rPr>
              <w:br/>
              <w:t xml:space="preserve"> 4 wks</w:t>
            </w:r>
          </w:p>
          <w:p w14:paraId="54BDCFDD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260" w:type="dxa"/>
          </w:tcPr>
          <w:p w14:paraId="10DC347E" w14:textId="77777777" w:rsidR="001B4D58" w:rsidRPr="00F4218B" w:rsidRDefault="001B4D58" w:rsidP="001B4D58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Hp-:</w:t>
            </w:r>
            <w:r w:rsidRPr="00F4218B">
              <w:rPr>
                <w:sz w:val="22"/>
              </w:rPr>
              <w:t xml:space="preserve"> 44/47 (94%) p=0.49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t xml:space="preserve"> 6/47 (12.8%)</w:t>
            </w:r>
            <w:r w:rsidRPr="00F4218B">
              <w:rPr>
                <w:sz w:val="22"/>
              </w:rPr>
              <w:br/>
              <w:t>p=0.04</w:t>
            </w:r>
            <w:r w:rsidRPr="00F4218B">
              <w:rPr>
                <w:sz w:val="22"/>
              </w:rPr>
              <w:br/>
              <w:t>By chi</w:t>
            </w:r>
            <w:r w:rsidRPr="00F4218B">
              <w:rPr>
                <w:sz w:val="22"/>
                <w:vertAlign w:val="superscript"/>
              </w:rPr>
              <w:t>2</w:t>
            </w:r>
            <w:r w:rsidR="00D94AA5" w:rsidRPr="00F4218B">
              <w:rPr>
                <w:sz w:val="22"/>
                <w:vertAlign w:val="superscript"/>
              </w:rPr>
              <w:br/>
            </w:r>
            <w:r w:rsidR="00D94AA5" w:rsidRPr="00F4218B">
              <w:rPr>
                <w:b/>
                <w:sz w:val="22"/>
              </w:rPr>
              <w:t>AAD</w:t>
            </w:r>
            <w:r w:rsidR="00D94AA5" w:rsidRPr="00F4218B">
              <w:rPr>
                <w:sz w:val="22"/>
              </w:rPr>
              <w:t>: nr</w:t>
            </w:r>
          </w:p>
        </w:tc>
        <w:tc>
          <w:tcPr>
            <w:tcW w:w="1386" w:type="dxa"/>
          </w:tcPr>
          <w:p w14:paraId="6AD68C21" w14:textId="77777777" w:rsidR="001B4D58" w:rsidRPr="00F4218B" w:rsidRDefault="001B4D58" w:rsidP="001B4D58">
            <w:pPr>
              <w:pStyle w:val="BodyText"/>
            </w:pPr>
            <w:r w:rsidRPr="00F4218B">
              <w:rPr>
                <w:b/>
              </w:rPr>
              <w:t>Hp-:</w:t>
            </w:r>
            <w:r w:rsidRPr="00F4218B">
              <w:t xml:space="preserve"> 44/50 (88%)</w:t>
            </w:r>
            <w:r w:rsidRPr="00F4218B">
              <w:br/>
            </w:r>
            <w:r w:rsidRPr="00F4218B">
              <w:br/>
              <w:t>Any AE: 15/50 (30%)</w:t>
            </w:r>
            <w:r w:rsidR="00D94AA5" w:rsidRPr="00F4218B">
              <w:br/>
            </w:r>
            <w:r w:rsidR="00D94AA5" w:rsidRPr="00F4218B">
              <w:rPr>
                <w:b/>
              </w:rPr>
              <w:t>AAD</w:t>
            </w:r>
            <w:r w:rsidR="00D94AA5" w:rsidRPr="00F4218B">
              <w:t>: nr</w:t>
            </w:r>
          </w:p>
        </w:tc>
        <w:tc>
          <w:tcPr>
            <w:tcW w:w="1530" w:type="dxa"/>
          </w:tcPr>
          <w:p w14:paraId="43CABD55" w14:textId="77777777" w:rsidR="001B4D58" w:rsidRPr="00F4218B" w:rsidRDefault="001B4D58" w:rsidP="001B4D58">
            <w:pPr>
              <w:pStyle w:val="BodyText"/>
              <w:rPr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Guo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JB</w:t>
            </w:r>
            <w:r w:rsidRPr="00F4218B">
              <w:rPr>
                <w:sz w:val="22"/>
              </w:rPr>
              <w:br/>
              <w:t>2004</w:t>
            </w:r>
            <w:r w:rsidRPr="00F4218B">
              <w:rPr>
                <w:sz w:val="22"/>
              </w:rPr>
              <w:br/>
              <w:t>Chin J Celiopathy</w:t>
            </w:r>
            <w:r w:rsidRPr="00F4218B">
              <w:rPr>
                <w:sz w:val="22"/>
              </w:rPr>
              <w:br/>
            </w:r>
            <w:r w:rsidR="00D94AA5" w:rsidRPr="00F4218B">
              <w:rPr>
                <w:sz w:val="22"/>
              </w:rPr>
              <w:t>[</w:t>
            </w:r>
            <w:r w:rsidRPr="00F4218B">
              <w:rPr>
                <w:color w:val="00B0F0"/>
                <w:sz w:val="22"/>
              </w:rPr>
              <w:t>In Chinese, but English abstract</w:t>
            </w:r>
            <w:r w:rsidR="00D94AA5" w:rsidRPr="00F4218B">
              <w:rPr>
                <w:color w:val="00B0F0"/>
                <w:sz w:val="22"/>
              </w:rPr>
              <w:t>]</w:t>
            </w:r>
          </w:p>
        </w:tc>
      </w:tr>
      <w:tr w:rsidR="00C57B80" w:rsidRPr="00F4218B" w14:paraId="3FF40CEE" w14:textId="77777777" w:rsidTr="00742B49">
        <w:tc>
          <w:tcPr>
            <w:tcW w:w="900" w:type="dxa"/>
          </w:tcPr>
          <w:p w14:paraId="29FC4CB1" w14:textId="77777777" w:rsidR="00C57B80" w:rsidRPr="00F4218B" w:rsidRDefault="00C57B80" w:rsidP="00C57B8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-erad</w:t>
            </w:r>
            <w:r w:rsidRPr="00F4218B">
              <w:rPr>
                <w:i/>
                <w:sz w:val="22"/>
              </w:rPr>
              <w:br/>
              <w:t>-AAD</w:t>
            </w:r>
            <w:r w:rsidRPr="00F4218B">
              <w:rPr>
                <w:i/>
                <w:sz w:val="22"/>
              </w:rPr>
              <w:br/>
              <w:t>AE: nr</w:t>
            </w:r>
          </w:p>
        </w:tc>
        <w:tc>
          <w:tcPr>
            <w:tcW w:w="1980" w:type="dxa"/>
          </w:tcPr>
          <w:p w14:paraId="4F16E0B7" w14:textId="77777777" w:rsidR="00C57B80" w:rsidRPr="00F4218B" w:rsidRDefault="00C57B80" w:rsidP="00C57B8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Clost. butyricum MIYAIRI 588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no txt controls</w:t>
            </w:r>
            <w:r w:rsidRPr="00F4218B">
              <w:rPr>
                <w:sz w:val="22"/>
              </w:rPr>
              <w:br/>
              <w:t xml:space="preserve">All on triple therapy  </w:t>
            </w:r>
            <w:r w:rsidRPr="00F4218B">
              <w:rPr>
                <w:sz w:val="22"/>
              </w:rPr>
              <w:br/>
              <w:t>ACL (7 days)</w:t>
            </w:r>
            <w:r w:rsidRPr="00F4218B">
              <w:rPr>
                <w:sz w:val="22"/>
              </w:rPr>
              <w:br/>
              <w:t>L=lansoprazole</w:t>
            </w:r>
          </w:p>
        </w:tc>
        <w:tc>
          <w:tcPr>
            <w:tcW w:w="1278" w:type="dxa"/>
          </w:tcPr>
          <w:p w14:paraId="3BB7B215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35 adults</w:t>
            </w:r>
            <w:r w:rsidRPr="00F4218B">
              <w:rPr>
                <w:sz w:val="22"/>
              </w:rPr>
              <w:br/>
              <w:t>(41-64 yrs)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Hp+ ulcers</w:t>
            </w:r>
            <w:r w:rsidRPr="00F4218B">
              <w:rPr>
                <w:sz w:val="22"/>
              </w:rPr>
              <w:br/>
              <w:t xml:space="preserve">0% </w:t>
            </w:r>
            <w:r w:rsidRPr="00F4218B">
              <w:rPr>
                <w:sz w:val="18"/>
                <w:szCs w:val="18"/>
              </w:rPr>
              <w:t>attrition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>outpatient</w:t>
            </w:r>
            <w:r w:rsidRPr="00F4218B">
              <w:rPr>
                <w:sz w:val="22"/>
              </w:rPr>
              <w:br/>
              <w:t>clinic</w:t>
            </w:r>
            <w:r w:rsidRPr="00F4218B">
              <w:rPr>
                <w:sz w:val="22"/>
              </w:rPr>
              <w:br/>
              <w:t>JAPAN</w:t>
            </w:r>
          </w:p>
        </w:tc>
        <w:tc>
          <w:tcPr>
            <w:tcW w:w="954" w:type="dxa"/>
          </w:tcPr>
          <w:p w14:paraId="1137B529" w14:textId="77777777" w:rsidR="00C57B80" w:rsidRPr="00F4218B" w:rsidRDefault="00C57B80" w:rsidP="00C57B80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3 x 10</w:t>
            </w:r>
            <w:r w:rsidRPr="00F4218B">
              <w:rPr>
                <w:sz w:val="22"/>
                <w:vertAlign w:val="superscript"/>
              </w:rPr>
              <w:t xml:space="preserve">7 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3 tablets of 120 mg/tab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Tablets</w:t>
            </w:r>
          </w:p>
        </w:tc>
        <w:tc>
          <w:tcPr>
            <w:tcW w:w="1080" w:type="dxa"/>
          </w:tcPr>
          <w:p w14:paraId="212D9E18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260" w:type="dxa"/>
          </w:tcPr>
          <w:p w14:paraId="6E16BB09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17/18 (94%)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1/18 (6%) p=0.60</w:t>
            </w:r>
            <w:r w:rsidRPr="00F4218B">
              <w:rPr>
                <w:sz w:val="22"/>
              </w:rPr>
              <w:br/>
              <w:t xml:space="preserve"> </w:t>
            </w:r>
            <w:r w:rsidRPr="00F4218B">
              <w:rPr>
                <w:sz w:val="16"/>
                <w:szCs w:val="16"/>
              </w:rPr>
              <w:t>no change in normal flora</w:t>
            </w:r>
          </w:p>
        </w:tc>
        <w:tc>
          <w:tcPr>
            <w:tcW w:w="1386" w:type="dxa"/>
          </w:tcPr>
          <w:p w14:paraId="79122A93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13/17 (76%)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18"/>
                <w:szCs w:val="18"/>
              </w:rPr>
              <w:t>Any AE</w:t>
            </w:r>
            <w:r w:rsidRPr="00F4218B">
              <w:rPr>
                <w:sz w:val="18"/>
                <w:szCs w:val="18"/>
              </w:rPr>
              <w:t>: nr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2/17 (11.8%)</w:t>
            </w:r>
          </w:p>
        </w:tc>
        <w:tc>
          <w:tcPr>
            <w:tcW w:w="1530" w:type="dxa"/>
          </w:tcPr>
          <w:p w14:paraId="48F82F3B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Shimbo</w:t>
            </w:r>
            <w:r w:rsidRPr="00F4218B">
              <w:rPr>
                <w:sz w:val="22"/>
              </w:rPr>
              <w:t xml:space="preserve"> I</w:t>
            </w:r>
            <w:r w:rsidRPr="00F4218B">
              <w:rPr>
                <w:sz w:val="22"/>
              </w:rPr>
              <w:br/>
              <w:t>2005</w:t>
            </w:r>
            <w:r w:rsidR="000149A5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WJG </w:t>
            </w:r>
          </w:p>
          <w:p w14:paraId="7438BE93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good summary of MIYAIRI strain (p. 7520)</w:t>
            </w:r>
          </w:p>
        </w:tc>
      </w:tr>
    </w:tbl>
    <w:p w14:paraId="10A0E64C" w14:textId="77777777" w:rsidR="00C57B80" w:rsidRPr="00F4218B" w:rsidRDefault="00C57B80"/>
    <w:p w14:paraId="07AFB14D" w14:textId="77777777" w:rsidR="00C57B80" w:rsidRPr="00F4218B" w:rsidRDefault="00C57B80"/>
    <w:p w14:paraId="7A319995" w14:textId="77777777" w:rsidR="000A7694" w:rsidRPr="00F4218B" w:rsidRDefault="000A7694">
      <w:r w:rsidRPr="00F4218B">
        <w:br w:type="page"/>
      </w:r>
    </w:p>
    <w:p w14:paraId="5BDDD553" w14:textId="77777777" w:rsidR="00BA47CD" w:rsidRPr="00F4218B" w:rsidRDefault="00BA47CD"/>
    <w:tbl>
      <w:tblPr>
        <w:tblpPr w:leftFromText="180" w:rightFromText="180" w:vertAnchor="text" w:horzAnchor="margin" w:tblpY="10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260"/>
        <w:gridCol w:w="990"/>
        <w:gridCol w:w="990"/>
        <w:gridCol w:w="1260"/>
        <w:gridCol w:w="1260"/>
        <w:gridCol w:w="1620"/>
      </w:tblGrid>
      <w:tr w:rsidR="001E65AC" w:rsidRPr="00F4218B" w14:paraId="592C783E" w14:textId="77777777" w:rsidTr="00BA47CD">
        <w:tc>
          <w:tcPr>
            <w:tcW w:w="828" w:type="dxa"/>
            <w:tcBorders>
              <w:bottom w:val="single" w:sz="4" w:space="0" w:color="auto"/>
            </w:tcBorders>
          </w:tcPr>
          <w:p w14:paraId="684DB614" w14:textId="77777777" w:rsidR="001E65AC" w:rsidRPr="00F4218B" w:rsidRDefault="001E65AC" w:rsidP="001E65AC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4F10CF" w14:textId="77777777" w:rsidR="001E65AC" w:rsidRPr="00F4218B" w:rsidRDefault="001E65AC" w:rsidP="001E65AC">
            <w:pPr>
              <w:pStyle w:val="BodyText"/>
              <w:rPr>
                <w:i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448C1F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Population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C06092" w14:textId="77777777" w:rsidR="001E65AC" w:rsidRPr="00F4218B" w:rsidRDefault="001E65AC" w:rsidP="001E65A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Dose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459CAE" w14:textId="77777777" w:rsidR="001E65AC" w:rsidRPr="00F4218B" w:rsidRDefault="001E65AC" w:rsidP="001E65A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b/>
                <w:color w:val="0D0D0D" w:themeColor="text1" w:themeTint="F2"/>
                <w:sz w:val="18"/>
                <w:szCs w:val="18"/>
              </w:rPr>
              <w:t>Duration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98784F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Probiotic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4C31E9" w14:textId="77777777" w:rsidR="001E65AC" w:rsidRPr="00F4218B" w:rsidRDefault="001E65AC" w:rsidP="001E65A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Controls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238EDC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Ref</w:t>
            </w:r>
          </w:p>
        </w:tc>
      </w:tr>
      <w:tr w:rsidR="001E65AC" w:rsidRPr="00F4218B" w14:paraId="49665D1E" w14:textId="77777777" w:rsidTr="00BA47CD">
        <w:tc>
          <w:tcPr>
            <w:tcW w:w="828" w:type="dxa"/>
            <w:shd w:val="clear" w:color="auto" w:fill="F2F2F2" w:themeFill="background1" w:themeFillShade="F2"/>
          </w:tcPr>
          <w:p w14:paraId="1A0DD923" w14:textId="77777777" w:rsidR="001E65AC" w:rsidRPr="00F4218B" w:rsidRDefault="001E65AC" w:rsidP="001E65A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</w:t>
            </w:r>
            <w:r w:rsidRPr="00F4218B">
              <w:rPr>
                <w:sz w:val="18"/>
                <w:szCs w:val="18"/>
              </w:rPr>
              <w:t>erad</w:t>
            </w:r>
          </w:p>
          <w:p w14:paraId="204FDBCC" w14:textId="77777777" w:rsidR="001E65AC" w:rsidRPr="00F4218B" w:rsidRDefault="001E65AC" w:rsidP="001E65AC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AE nr</w:t>
            </w:r>
            <w:r w:rsidRPr="00F4218B">
              <w:rPr>
                <w:sz w:val="18"/>
                <w:szCs w:val="18"/>
              </w:rPr>
              <w:br/>
              <w:t>AAD nr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2AFF0E9" w14:textId="545C5B90" w:rsidR="001E65AC" w:rsidRPr="00F4218B" w:rsidRDefault="001E65AC" w:rsidP="001E65A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Two treatment arms:</w:t>
            </w:r>
            <w:r w:rsidRPr="00F4218B">
              <w:rPr>
                <w:b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Open study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proofErr w:type="gramStart"/>
            <w:r w:rsidRPr="00F4218B">
              <w:rPr>
                <w:i/>
                <w:color w:val="0D0D0D" w:themeColor="text1" w:themeTint="F2"/>
                <w:sz w:val="22"/>
              </w:rPr>
              <w:t>1)Lact</w:t>
            </w:r>
            <w:proofErr w:type="gramEnd"/>
            <w:r w:rsidRPr="00F4218B">
              <w:rPr>
                <w:i/>
                <w:color w:val="0D0D0D" w:themeColor="text1" w:themeTint="F2"/>
                <w:sz w:val="22"/>
              </w:rPr>
              <w:t xml:space="preserve"> acidophilus LB 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"</w:t>
            </w:r>
            <w:r w:rsidRPr="00F4218B">
              <w:rPr>
                <w:color w:val="0D0D0D" w:themeColor="text1" w:themeTint="F2"/>
                <w:sz w:val="22"/>
              </w:rPr>
              <w:t>Lactol Forte"  only</w:t>
            </w:r>
            <w:r w:rsidRPr="00F4218B">
              <w:rPr>
                <w:color w:val="0D0D0D" w:themeColor="text1" w:themeTint="F2"/>
                <w:sz w:val="22"/>
              </w:rPr>
              <w:br/>
              <w:t>(</w:t>
            </w:r>
            <w:r w:rsidRPr="00F4218B">
              <w:rPr>
                <w:b/>
                <w:color w:val="0D0D0D" w:themeColor="text1" w:themeTint="F2"/>
                <w:sz w:val="22"/>
              </w:rPr>
              <w:t>no triple therapy</w:t>
            </w:r>
            <w:r w:rsidRPr="00F4218B">
              <w:rPr>
                <w:color w:val="0D0D0D" w:themeColor="text1" w:themeTint="F2"/>
                <w:sz w:val="22"/>
              </w:rPr>
              <w:t xml:space="preserve">)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vs control </w:t>
            </w:r>
            <w:r w:rsidRPr="00F4218B">
              <w:rPr>
                <w:color w:val="0D0D0D" w:themeColor="text1" w:themeTint="F2"/>
                <w:sz w:val="22"/>
              </w:rPr>
              <w:br/>
              <w:t>triple therapy</w:t>
            </w:r>
            <w:r w:rsidRPr="00F4218B">
              <w:rPr>
                <w:color w:val="0D0D0D" w:themeColor="text1" w:themeTint="F2"/>
                <w:sz w:val="22"/>
              </w:rPr>
              <w:br/>
              <w:t>(AmoxClaritLanz x 8 days)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2B9DF48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120 children 5-12 yrs old, 91 completed</w:t>
            </w:r>
            <w:r w:rsidRPr="00F4218B">
              <w:rPr>
                <w:sz w:val="22"/>
              </w:rPr>
              <w:br/>
              <w:t>(24% attrition)</w:t>
            </w:r>
            <w:r w:rsidRPr="00F4218B">
              <w:rPr>
                <w:sz w:val="22"/>
              </w:rPr>
              <w:br/>
            </w:r>
          </w:p>
          <w:p w14:paraId="4FB78F51" w14:textId="77777777" w:rsidR="001E65AC" w:rsidRPr="00F4218B" w:rsidRDefault="001E65AC" w:rsidP="001E65A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asymptomatic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 xml:space="preserve"> CHILE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001FF2D" w14:textId="77777777" w:rsidR="001E65AC" w:rsidRPr="00F4218B" w:rsidRDefault="001E65AC" w:rsidP="001E65AC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</w:p>
          <w:p w14:paraId="77A738A3" w14:textId="77777777" w:rsidR="001E65AC" w:rsidRPr="00F4218B" w:rsidRDefault="001E65AC" w:rsidP="001E65AC">
            <w:pPr>
              <w:pStyle w:val="BodyText"/>
              <w:rPr>
                <w:sz w:val="22"/>
                <w:vertAlign w:val="superscript"/>
              </w:rPr>
            </w:pPr>
          </w:p>
          <w:p w14:paraId="6534B681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4A6548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</w:t>
            </w:r>
          </w:p>
          <w:p w14:paraId="6B1C3CA4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</w:p>
          <w:p w14:paraId="354F5657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</w:p>
          <w:p w14:paraId="3FB01DB3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f/up:  </w:t>
            </w:r>
            <w:r w:rsidRPr="00F4218B">
              <w:rPr>
                <w:sz w:val="22"/>
              </w:rPr>
              <w:br/>
              <w:t>none</w:t>
            </w:r>
          </w:p>
          <w:p w14:paraId="62702A8D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</w:p>
          <w:p w14:paraId="041D4ADA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APP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2CD48B0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(n=46)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DEAD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 Eradication of Hp 3/46 (6.5%)</w:t>
            </w:r>
          </w:p>
          <w:p w14:paraId="486A6A51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worse in probiotics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DOB*** post txt=33.4</w:t>
            </w:r>
          </w:p>
          <w:p w14:paraId="357D924C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No AAD or AE data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D624487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(n=45)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triple therapy:</w:t>
            </w:r>
          </w:p>
          <w:p w14:paraId="2DEBBD7F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66% (30/45) eradication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 p&lt;0.001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DOB post triple=8.4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No AAD or AE data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7D16B6E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Gotteland</w:t>
            </w:r>
            <w:r w:rsidRPr="00F4218B">
              <w:rPr>
                <w:color w:val="0D0D0D" w:themeColor="text1" w:themeTint="F2"/>
                <w:sz w:val="22"/>
              </w:rPr>
              <w:t xml:space="preserve"> M 2005 </w:t>
            </w:r>
            <w:r w:rsidRPr="00F4218B">
              <w:rPr>
                <w:color w:val="0D0D0D" w:themeColor="text1" w:themeTint="F2"/>
                <w:sz w:val="22"/>
              </w:rPr>
              <w:br/>
              <w:t>Acta Paedia</w:t>
            </w:r>
          </w:p>
          <w:p w14:paraId="481340F0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25AF1932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shows probiotic by itself not effective for Hp eradication</w:t>
            </w:r>
            <w:r w:rsidRPr="00F4218B">
              <w:rPr>
                <w:color w:val="0D0D0D" w:themeColor="text1" w:themeTint="F2"/>
                <w:sz w:val="22"/>
              </w:rPr>
              <w:t>!</w:t>
            </w:r>
          </w:p>
        </w:tc>
      </w:tr>
      <w:tr w:rsidR="001E65AC" w:rsidRPr="00F4218B" w14:paraId="629FA02C" w14:textId="77777777" w:rsidTr="00BB111B">
        <w:tc>
          <w:tcPr>
            <w:tcW w:w="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F2C73" w14:textId="77777777" w:rsidR="001E65AC" w:rsidRPr="00F4218B" w:rsidRDefault="001E65AC" w:rsidP="001E65AC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18"/>
                <w:szCs w:val="18"/>
              </w:rPr>
              <w:t>-erad</w:t>
            </w:r>
            <w:r w:rsidRPr="00F4218B">
              <w:rPr>
                <w:sz w:val="18"/>
                <w:szCs w:val="18"/>
              </w:rPr>
              <w:br/>
              <w:t>AE nd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292ED7" w14:textId="77777777" w:rsidR="001E65AC" w:rsidRPr="00F4218B" w:rsidRDefault="001E65AC" w:rsidP="001E65A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2) S. boulardii lyo and inulin </w:t>
            </w:r>
            <w:r w:rsidRPr="00F4218B">
              <w:rPr>
                <w:color w:val="0D0D0D" w:themeColor="text1" w:themeTint="F2"/>
                <w:sz w:val="22"/>
              </w:rPr>
              <w:t>(5 g inulin) only</w:t>
            </w:r>
            <w:r w:rsidRPr="00F4218B">
              <w:rPr>
                <w:color w:val="0D0D0D" w:themeColor="text1" w:themeTint="F2"/>
                <w:sz w:val="22"/>
              </w:rPr>
              <w:br/>
              <w:t>(</w:t>
            </w:r>
            <w:r w:rsidRPr="00F4218B">
              <w:rPr>
                <w:b/>
                <w:color w:val="0D0D0D" w:themeColor="text1" w:themeTint="F2"/>
                <w:sz w:val="22"/>
              </w:rPr>
              <w:t>no triple therapy</w:t>
            </w:r>
            <w:r w:rsidRPr="00F4218B">
              <w:rPr>
                <w:color w:val="0D0D0D" w:themeColor="text1" w:themeTint="F2"/>
                <w:sz w:val="22"/>
              </w:rPr>
              <w:t>)</w:t>
            </w:r>
            <w:r w:rsidRPr="00F4218B">
              <w:rPr>
                <w:color w:val="0D0D0D" w:themeColor="text1" w:themeTint="F2"/>
                <w:sz w:val="22"/>
              </w:rPr>
              <w:br/>
              <w:t>"Perenteryl"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vs 8 days of triple therapy</w:t>
            </w:r>
            <w:r w:rsidRPr="00F4218B">
              <w:rPr>
                <w:color w:val="0D0D0D" w:themeColor="text1" w:themeTint="F2"/>
                <w:sz w:val="22"/>
              </w:rPr>
              <w:br/>
              <w:t>(AmoxClaritLanz)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6B9B5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119 children 5-12 yrs old, 95 completed</w:t>
            </w:r>
            <w:r w:rsidRPr="00F4218B">
              <w:rPr>
                <w:sz w:val="22"/>
              </w:rPr>
              <w:br/>
              <w:t xml:space="preserve">(20% attrition) 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 xml:space="preserve"> asymptomatic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>CHILE</w:t>
            </w:r>
            <w:r w:rsidRPr="00F4218B">
              <w:rPr>
                <w:sz w:val="22"/>
              </w:rPr>
              <w:br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F3928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</w:p>
          <w:p w14:paraId="5A809CA8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6ACE1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 </w:t>
            </w:r>
            <w:r w:rsidRPr="00F4218B">
              <w:rPr>
                <w:sz w:val="22"/>
              </w:rPr>
              <w:br/>
              <w:t>none</w:t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22F109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Living Sb (n=50)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eradication of Hp was 6/51 (12%)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worse in probiotics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DOB post txt =31.2</w:t>
            </w:r>
          </w:p>
          <w:p w14:paraId="118589B7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2"/>
              </w:rPr>
              <w:t>No AAD or AE data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0E1BC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(n=45)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triple therapy:</w:t>
            </w:r>
          </w:p>
          <w:p w14:paraId="7BE0D93D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66% (30/45) eradication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 p&lt;0.05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DOB post triple=8.4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AE13B" w14:textId="77777777" w:rsidR="001E65AC" w:rsidRPr="00F4218B" w:rsidRDefault="001E65AC" w:rsidP="001E65A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Gotteland</w:t>
            </w:r>
            <w:r w:rsidRPr="00F4218B">
              <w:rPr>
                <w:color w:val="0D0D0D" w:themeColor="text1" w:themeTint="F2"/>
                <w:sz w:val="22"/>
              </w:rPr>
              <w:t xml:space="preserve"> M 2005</w:t>
            </w:r>
            <w:r w:rsidRPr="00F4218B">
              <w:rPr>
                <w:color w:val="0D0D0D" w:themeColor="text1" w:themeTint="F2"/>
                <w:sz w:val="22"/>
              </w:rPr>
              <w:br/>
              <w:t>Acta Paedia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shows probiotic by itself not effective for Hp eradication</w:t>
            </w:r>
          </w:p>
        </w:tc>
      </w:tr>
      <w:tr w:rsidR="001E65AC" w:rsidRPr="00F4218B" w14:paraId="563991C7" w14:textId="77777777" w:rsidTr="00BB111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0D0AF0C" w14:textId="77777777" w:rsidR="001E65AC" w:rsidRPr="00F4218B" w:rsidRDefault="001E65AC" w:rsidP="001E65AC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F4218B">
              <w:rPr>
                <w:color w:val="000000" w:themeColor="text1"/>
                <w:sz w:val="18"/>
                <w:szCs w:val="18"/>
              </w:rPr>
              <w:t>+erad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+AE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AAD nr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0D82AE4" w14:textId="257BE0C9" w:rsidR="001E65AC" w:rsidRPr="00F4218B" w:rsidRDefault="001E65AC" w:rsidP="001E65A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acido</w:t>
            </w:r>
            <w:r w:rsidR="007D69FE" w:rsidRPr="00F4218B">
              <w:rPr>
                <w:i/>
                <w:sz w:val="22"/>
                <w:szCs w:val="22"/>
              </w:rPr>
              <w:t>philus (helveticus)</w:t>
            </w:r>
            <w:r w:rsidRPr="00F4218B">
              <w:rPr>
                <w:i/>
                <w:sz w:val="22"/>
                <w:szCs w:val="22"/>
              </w:rPr>
              <w:t xml:space="preserve"> +</w:t>
            </w:r>
            <w:r w:rsidRPr="00F4218B">
              <w:rPr>
                <w:i/>
                <w:sz w:val="22"/>
                <w:szCs w:val="22"/>
              </w:rPr>
              <w:br/>
              <w:t>L. rhamnosus</w:t>
            </w:r>
            <w:r w:rsidRPr="00F4218B">
              <w:rPr>
                <w:sz w:val="22"/>
                <w:szCs w:val="22"/>
              </w:rPr>
              <w:t xml:space="preserve"> vs </w:t>
            </w:r>
            <w:r w:rsidRPr="00F4218B">
              <w:rPr>
                <w:sz w:val="22"/>
                <w:szCs w:val="22"/>
              </w:rPr>
              <w:br/>
              <w:t xml:space="preserve">controls (triple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therapy only)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“Lacidofil”</w:t>
            </w:r>
            <w:r w:rsidRPr="00F4218B">
              <w:rPr>
                <w:color w:val="FF0000"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All got 10 days of triple therapy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00B050"/>
                <w:sz w:val="22"/>
                <w:szCs w:val="22"/>
              </w:rPr>
              <w:t xml:space="preserve">AmoxClarith </w:t>
            </w:r>
            <w:r w:rsidRPr="00F4218B">
              <w:rPr>
                <w:sz w:val="22"/>
                <w:szCs w:val="22"/>
              </w:rPr>
              <w:t>+PPI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00B050"/>
                <w:sz w:val="22"/>
                <w:szCs w:val="22"/>
              </w:rPr>
              <w:t>notes from author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FF223E6" w14:textId="77777777" w:rsidR="001E65AC" w:rsidRPr="00F4218B" w:rsidRDefault="001E65AC" w:rsidP="001E65A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60 children</w:t>
            </w:r>
            <w:r w:rsidRPr="00F4218B">
              <w:rPr>
                <w:sz w:val="22"/>
                <w:szCs w:val="22"/>
              </w:rPr>
              <w:br/>
              <w:t xml:space="preserve">(7-18 yrs old) with H. pylori dyspepsia or ulcers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POLAND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7581BCE" w14:textId="77777777" w:rsidR="001E65AC" w:rsidRPr="00F4218B" w:rsidRDefault="001E65AC" w:rsidP="001E65AC">
            <w:pPr>
              <w:pStyle w:val="BodyText"/>
              <w:rPr>
                <w:color w:val="00B050"/>
                <w:sz w:val="22"/>
                <w:szCs w:val="22"/>
              </w:rPr>
            </w:pPr>
            <w:r w:rsidRPr="00F4218B">
              <w:rPr>
                <w:color w:val="00B050"/>
                <w:sz w:val="22"/>
                <w:szCs w:val="22"/>
              </w:rPr>
              <w:t>6 x 10</w:t>
            </w:r>
            <w:r w:rsidRPr="00F4218B">
              <w:rPr>
                <w:color w:val="00B050"/>
                <w:sz w:val="22"/>
                <w:szCs w:val="22"/>
                <w:vertAlign w:val="superscript"/>
              </w:rPr>
              <w:t>9</w:t>
            </w:r>
            <w:r w:rsidRPr="00F4218B">
              <w:rPr>
                <w:color w:val="00B050"/>
                <w:sz w:val="22"/>
                <w:szCs w:val="22"/>
              </w:rPr>
              <w:t>/d</w:t>
            </w:r>
          </w:p>
          <w:p w14:paraId="5A2F6668" w14:textId="77777777" w:rsidR="001E65AC" w:rsidRPr="00F4218B" w:rsidRDefault="001E65AC" w:rsidP="001E65A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77882F0" w14:textId="77777777" w:rsidR="001E65AC" w:rsidRPr="00F4218B" w:rsidRDefault="001E65AC" w:rsidP="001E65AC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color w:val="000000" w:themeColor="text1"/>
                <w:sz w:val="22"/>
                <w:szCs w:val="22"/>
              </w:rPr>
              <w:t>20 days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 xml:space="preserve">F/up: </w:t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>7 wks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>ITT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5442541" w14:textId="77777777" w:rsidR="001E65AC" w:rsidRPr="00F4218B" w:rsidRDefault="001E65AC" w:rsidP="001E65AC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b/>
                <w:color w:val="000000" w:themeColor="text1"/>
                <w:sz w:val="22"/>
                <w:szCs w:val="22"/>
              </w:rPr>
              <w:t>Hp-:</w:t>
            </w:r>
            <w:r w:rsidRPr="00F4218B">
              <w:rPr>
                <w:color w:val="000000" w:themeColor="text1"/>
                <w:sz w:val="22"/>
                <w:szCs w:val="22"/>
              </w:rPr>
              <w:t xml:space="preserve"> 30/30 (100%)*</w:t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>P=0.011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b/>
                <w:color w:val="000000" w:themeColor="text1"/>
                <w:sz w:val="22"/>
                <w:szCs w:val="22"/>
              </w:rPr>
              <w:t>AE</w:t>
            </w:r>
            <w:r w:rsidRPr="00F4218B">
              <w:rPr>
                <w:color w:val="000000" w:themeColor="text1"/>
                <w:sz w:val="22"/>
                <w:szCs w:val="22"/>
              </w:rPr>
              <w:t>: 1/30 (3%) p=0.002*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b/>
                <w:color w:val="000000" w:themeColor="text1"/>
                <w:sz w:val="22"/>
                <w:szCs w:val="22"/>
              </w:rPr>
              <w:t>AAD</w:t>
            </w:r>
            <w:r w:rsidRPr="00F4218B">
              <w:rPr>
                <w:color w:val="000000" w:themeColor="text1"/>
                <w:sz w:val="22"/>
                <w:szCs w:val="22"/>
              </w:rPr>
              <w:t>: nr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255EFF3" w14:textId="77777777" w:rsidR="001E65AC" w:rsidRPr="00F4218B" w:rsidRDefault="001E65AC" w:rsidP="001E65AC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b/>
                <w:color w:val="000000" w:themeColor="text1"/>
                <w:sz w:val="22"/>
                <w:szCs w:val="22"/>
              </w:rPr>
              <w:t>Hp-:</w:t>
            </w:r>
            <w:r w:rsidRPr="00F4218B">
              <w:rPr>
                <w:color w:val="000000" w:themeColor="text1"/>
                <w:sz w:val="22"/>
                <w:szCs w:val="22"/>
              </w:rPr>
              <w:t xml:space="preserve"> 23/30 (76.6%)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b/>
                <w:color w:val="000000" w:themeColor="text1"/>
                <w:sz w:val="22"/>
                <w:szCs w:val="22"/>
              </w:rPr>
              <w:t>AE</w:t>
            </w:r>
            <w:r w:rsidRPr="00F4218B">
              <w:rPr>
                <w:color w:val="000000" w:themeColor="text1"/>
                <w:sz w:val="22"/>
                <w:szCs w:val="22"/>
              </w:rPr>
              <w:t>:  11/30 (38%)</w:t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 xml:space="preserve"> </w:t>
            </w:r>
            <w:r w:rsidRPr="00F4218B">
              <w:rPr>
                <w:color w:val="000000" w:themeColor="text1"/>
                <w:sz w:val="22"/>
                <w:szCs w:val="22"/>
              </w:rPr>
              <w:br/>
            </w:r>
            <w:r w:rsidRPr="00F4218B">
              <w:rPr>
                <w:b/>
                <w:color w:val="000000" w:themeColor="text1"/>
                <w:sz w:val="22"/>
                <w:szCs w:val="22"/>
              </w:rPr>
              <w:t>AAD</w:t>
            </w:r>
            <w:r w:rsidRPr="00F4218B">
              <w:rPr>
                <w:color w:val="000000" w:themeColor="text1"/>
                <w:sz w:val="22"/>
                <w:szCs w:val="22"/>
              </w:rPr>
              <w:t>: nr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E3261A" w14:textId="77777777" w:rsidR="001E65AC" w:rsidRPr="00F4218B" w:rsidRDefault="001E65AC" w:rsidP="001E65A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Plewinska</w:t>
            </w:r>
            <w:r w:rsidRPr="00F4218B">
              <w:rPr>
                <w:sz w:val="22"/>
                <w:szCs w:val="22"/>
              </w:rPr>
              <w:t xml:space="preserve"> E </w:t>
            </w:r>
            <w:r w:rsidRPr="00F4218B">
              <w:rPr>
                <w:sz w:val="22"/>
                <w:szCs w:val="22"/>
              </w:rPr>
              <w:br/>
              <w:t>2006</w:t>
            </w:r>
            <w:r w:rsidRPr="00F4218B">
              <w:rPr>
                <w:sz w:val="22"/>
                <w:szCs w:val="22"/>
              </w:rPr>
              <w:br/>
              <w:t>Gastroenterol Pol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color w:val="548DD4" w:themeColor="text2" w:themeTint="99"/>
                <w:sz w:val="22"/>
                <w:szCs w:val="22"/>
              </w:rPr>
              <w:t>translated</w:t>
            </w:r>
            <w:r w:rsidRPr="00F4218B">
              <w:rPr>
                <w:sz w:val="22"/>
                <w:szCs w:val="22"/>
              </w:rPr>
              <w:br/>
              <w:t>[Abstract in Polish]</w:t>
            </w:r>
          </w:p>
        </w:tc>
      </w:tr>
    </w:tbl>
    <w:p w14:paraId="799A736E" w14:textId="77777777" w:rsidR="002D57AF" w:rsidRPr="00F4218B" w:rsidRDefault="002D57AF"/>
    <w:p w14:paraId="354B31A2" w14:textId="77777777" w:rsidR="00BA47CD" w:rsidRPr="00F4218B" w:rsidRDefault="00BA47CD">
      <w:pPr>
        <w:rPr>
          <w:b/>
        </w:rPr>
      </w:pPr>
      <w:r w:rsidRPr="00F4218B">
        <w:rPr>
          <w:b/>
        </w:rPr>
        <w:t>Hp---page</w:t>
      </w:r>
      <w:r w:rsidR="001E65AC" w:rsidRPr="00F4218B">
        <w:rPr>
          <w:b/>
        </w:rPr>
        <w:t xml:space="preserve"> 4</w:t>
      </w:r>
    </w:p>
    <w:p w14:paraId="20BBD245" w14:textId="77777777" w:rsidR="00BA47CD" w:rsidRPr="00F4218B" w:rsidRDefault="00BA47CD"/>
    <w:p w14:paraId="607E604E" w14:textId="77777777" w:rsidR="002D57AF" w:rsidRPr="00F4218B" w:rsidRDefault="002D57AF"/>
    <w:p w14:paraId="6B4175DD" w14:textId="77777777" w:rsidR="002962E4" w:rsidRPr="00F4218B" w:rsidRDefault="002962E4">
      <w:r w:rsidRPr="00F4218B">
        <w:br w:type="page"/>
      </w:r>
    </w:p>
    <w:p w14:paraId="49537DD8" w14:textId="77777777" w:rsidR="00E00A5A" w:rsidRPr="00F4218B" w:rsidRDefault="00537648" w:rsidP="00E00A5A">
      <w:pPr>
        <w:pStyle w:val="BodyText"/>
        <w:rPr>
          <w:b/>
        </w:rPr>
      </w:pPr>
      <w:r w:rsidRPr="00F4218B">
        <w:rPr>
          <w:b/>
        </w:rPr>
        <w:lastRenderedPageBreak/>
        <w:t>Hp—page</w:t>
      </w:r>
      <w:r w:rsidR="001E65AC" w:rsidRPr="00F4218B">
        <w:rPr>
          <w:b/>
        </w:rPr>
        <w:t xml:space="preserve"> 5</w:t>
      </w:r>
    </w:p>
    <w:tbl>
      <w:tblPr>
        <w:tblpPr w:leftFromText="180" w:rightFromText="180" w:vertAnchor="text" w:horzAnchor="margin" w:tblpXSpec="center" w:tblpY="314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980"/>
        <w:gridCol w:w="1170"/>
        <w:gridCol w:w="1080"/>
        <w:gridCol w:w="1080"/>
        <w:gridCol w:w="1260"/>
        <w:gridCol w:w="1170"/>
        <w:gridCol w:w="2070"/>
      </w:tblGrid>
      <w:tr w:rsidR="00537648" w:rsidRPr="00F4218B" w14:paraId="3F4EA6CB" w14:textId="77777777" w:rsidTr="00537648">
        <w:tc>
          <w:tcPr>
            <w:tcW w:w="792" w:type="dxa"/>
          </w:tcPr>
          <w:p w14:paraId="230FAA4D" w14:textId="77777777" w:rsidR="00537648" w:rsidRPr="00F4218B" w:rsidRDefault="00537648" w:rsidP="00537648">
            <w:pPr>
              <w:pStyle w:val="BodyTex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0515DB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70" w:type="dxa"/>
          </w:tcPr>
          <w:p w14:paraId="7D2429C7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080" w:type="dxa"/>
            <w:shd w:val="clear" w:color="auto" w:fill="auto"/>
          </w:tcPr>
          <w:p w14:paraId="6F63B279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80" w:type="dxa"/>
          </w:tcPr>
          <w:p w14:paraId="5EC2BD79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260" w:type="dxa"/>
          </w:tcPr>
          <w:p w14:paraId="6FEBABFD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70" w:type="dxa"/>
          </w:tcPr>
          <w:p w14:paraId="3F31EB5E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2070" w:type="dxa"/>
          </w:tcPr>
          <w:p w14:paraId="791F42B2" w14:textId="77777777" w:rsidR="00537648" w:rsidRPr="00F4218B" w:rsidRDefault="00537648" w:rsidP="00537648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537648" w:rsidRPr="00F4218B" w14:paraId="450CC7DB" w14:textId="77777777" w:rsidTr="00537648">
        <w:tc>
          <w:tcPr>
            <w:tcW w:w="792" w:type="dxa"/>
          </w:tcPr>
          <w:p w14:paraId="47618499" w14:textId="77777777" w:rsidR="00537648" w:rsidRPr="00F4218B" w:rsidRDefault="00B6027C" w:rsidP="00B6027C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F4218B">
              <w:rPr>
                <w:color w:val="000000" w:themeColor="text1"/>
                <w:sz w:val="18"/>
                <w:szCs w:val="18"/>
              </w:rPr>
              <w:t>+ erad</w:t>
            </w:r>
            <w:r w:rsidRPr="00F4218B">
              <w:rPr>
                <w:color w:val="000000" w:themeColor="text1"/>
                <w:sz w:val="18"/>
                <w:szCs w:val="18"/>
              </w:rPr>
              <w:br/>
            </w:r>
            <w:proofErr w:type="gramStart"/>
            <w:r w:rsidR="00537648" w:rsidRPr="00F4218B">
              <w:rPr>
                <w:color w:val="000000" w:themeColor="text1"/>
                <w:sz w:val="18"/>
                <w:szCs w:val="18"/>
              </w:rPr>
              <w:t>AE</w:t>
            </w:r>
            <w:r w:rsidRPr="00F4218B">
              <w:rPr>
                <w:color w:val="000000" w:themeColor="text1"/>
                <w:sz w:val="18"/>
                <w:szCs w:val="18"/>
              </w:rPr>
              <w:t xml:space="preserve">  nd</w:t>
            </w:r>
            <w:proofErr w:type="gramEnd"/>
            <w:r w:rsidRPr="00F4218B">
              <w:rPr>
                <w:color w:val="000000" w:themeColor="text1"/>
                <w:sz w:val="18"/>
                <w:szCs w:val="18"/>
              </w:rPr>
              <w:br/>
            </w:r>
            <w:r w:rsidR="00537648" w:rsidRPr="00F4218B">
              <w:rPr>
                <w:color w:val="000000" w:themeColor="text1"/>
                <w:sz w:val="18"/>
                <w:szCs w:val="18"/>
              </w:rPr>
              <w:t>AAD</w:t>
            </w:r>
            <w:r w:rsidRPr="00F4218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1F57" w:rsidRPr="00F4218B">
              <w:rPr>
                <w:color w:val="000000" w:themeColor="text1"/>
                <w:sz w:val="18"/>
                <w:szCs w:val="18"/>
              </w:rPr>
              <w:t>neg</w:t>
            </w:r>
            <w:r w:rsidR="000C1F57" w:rsidRPr="00F4218B">
              <w:rPr>
                <w:color w:val="000000" w:themeColor="text1"/>
                <w:sz w:val="18"/>
                <w:szCs w:val="18"/>
              </w:rPr>
              <w:br/>
              <w:t>(</w:t>
            </w:r>
            <w:r w:rsidRPr="00F4218B">
              <w:rPr>
                <w:color w:val="000000" w:themeColor="text1"/>
                <w:sz w:val="18"/>
                <w:szCs w:val="18"/>
              </w:rPr>
              <w:t>trend</w:t>
            </w:r>
            <w:r w:rsidR="000C1F57" w:rsidRPr="00F4218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0328CD09" w14:textId="77777777" w:rsidR="00E67999" w:rsidRPr="00F4218B" w:rsidRDefault="00537648" w:rsidP="00537648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"</w:t>
            </w:r>
            <w:r w:rsidRPr="00F4218B">
              <w:rPr>
                <w:color w:val="0D0D0D" w:themeColor="text1" w:themeTint="F2"/>
                <w:sz w:val="22"/>
              </w:rPr>
              <w:t>AB Yogurt"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L acidophilus La5 + Bif. </w:t>
            </w:r>
            <w:r w:rsidR="001C0EFE" w:rsidRPr="00F4218B">
              <w:rPr>
                <w:i/>
                <w:color w:val="0D0D0D" w:themeColor="text1" w:themeTint="F2"/>
                <w:sz w:val="22"/>
              </w:rPr>
              <w:t xml:space="preserve">animalis subsp </w:t>
            </w:r>
            <w:r w:rsidRPr="00F4218B">
              <w:rPr>
                <w:i/>
                <w:color w:val="0D0D0D" w:themeColor="text1" w:themeTint="F2"/>
                <w:sz w:val="22"/>
              </w:rPr>
              <w:t>lactis Bb12</w:t>
            </w:r>
          </w:p>
          <w:p w14:paraId="4F4E7184" w14:textId="77777777" w:rsidR="00537648" w:rsidRPr="00F4218B" w:rsidRDefault="00E67999" w:rsidP="00E67999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[starters: </w:t>
            </w:r>
            <w:r w:rsidR="00537648" w:rsidRPr="00F4218B">
              <w:rPr>
                <w:color w:val="0D0D0D" w:themeColor="text1" w:themeTint="F2"/>
                <w:sz w:val="22"/>
              </w:rPr>
              <w:t xml:space="preserve"> </w:t>
            </w:r>
            <w:r w:rsidR="00537648" w:rsidRPr="00F4218B">
              <w:rPr>
                <w:i/>
                <w:color w:val="0D0D0D" w:themeColor="text1" w:themeTint="F2"/>
                <w:sz w:val="22"/>
              </w:rPr>
              <w:t>L. bulgaricus + Strept thermo</w:t>
            </w:r>
            <w:r w:rsidRPr="00F4218B">
              <w:rPr>
                <w:i/>
                <w:color w:val="0D0D0D" w:themeColor="text1" w:themeTint="F2"/>
                <w:sz w:val="22"/>
              </w:rPr>
              <w:t>philus</w:t>
            </w:r>
            <w:r w:rsidRPr="00F4218B">
              <w:rPr>
                <w:color w:val="0D0D0D" w:themeColor="text1" w:themeTint="F2"/>
                <w:sz w:val="22"/>
              </w:rPr>
              <w:t>]</w:t>
            </w:r>
            <w:r w:rsidR="00537648" w:rsidRPr="00F4218B">
              <w:rPr>
                <w:color w:val="0D0D0D" w:themeColor="text1" w:themeTint="F2"/>
                <w:sz w:val="22"/>
              </w:rPr>
              <w:t>.</w:t>
            </w:r>
            <w:r w:rsidR="00537648" w:rsidRPr="00F4218B">
              <w:rPr>
                <w:color w:val="0D0D0D" w:themeColor="text1" w:themeTint="F2"/>
                <w:sz w:val="22"/>
              </w:rPr>
              <w:br/>
              <w:t>vs no txt control</w:t>
            </w:r>
            <w:r w:rsidR="006D7B67" w:rsidRPr="00F4218B">
              <w:rPr>
                <w:color w:val="0D0D0D" w:themeColor="text1" w:themeTint="F2"/>
                <w:sz w:val="22"/>
              </w:rPr>
              <w:br/>
            </w:r>
            <w:r w:rsidR="00537648" w:rsidRPr="00F4218B">
              <w:rPr>
                <w:color w:val="0D0D0D" w:themeColor="text1" w:themeTint="F2"/>
                <w:sz w:val="22"/>
              </w:rPr>
              <w:br/>
              <w:t>All on quadruple therapy (</w:t>
            </w:r>
            <w:proofErr w:type="gramStart"/>
            <w:r w:rsidR="00537648" w:rsidRPr="00F4218B">
              <w:rPr>
                <w:color w:val="0D0D0D" w:themeColor="text1" w:themeTint="F2"/>
                <w:sz w:val="20"/>
                <w:szCs w:val="20"/>
              </w:rPr>
              <w:t>AmoxMetroOmeBs)</w:t>
            </w:r>
            <w:r w:rsidR="00537648" w:rsidRPr="00F4218B">
              <w:rPr>
                <w:color w:val="0D0D0D" w:themeColor="text1" w:themeTint="F2"/>
                <w:sz w:val="22"/>
              </w:rPr>
              <w:t xml:space="preserve">  (</w:t>
            </w:r>
            <w:proofErr w:type="gramEnd"/>
            <w:r w:rsidR="00537648" w:rsidRPr="00F4218B">
              <w:rPr>
                <w:color w:val="0D0D0D" w:themeColor="text1" w:themeTint="F2"/>
                <w:sz w:val="22"/>
              </w:rPr>
              <w:t>7 days)</w:t>
            </w:r>
          </w:p>
        </w:tc>
        <w:tc>
          <w:tcPr>
            <w:tcW w:w="1170" w:type="dxa"/>
          </w:tcPr>
          <w:p w14:paraId="0F65A4FB" w14:textId="77777777" w:rsidR="00537648" w:rsidRPr="00F4218B" w:rsidRDefault="00537648" w:rsidP="0053764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138 failed triple Hp therapy with ulcers or gastritis, </w:t>
            </w:r>
            <w:r w:rsidRPr="00F4218B">
              <w:rPr>
                <w:color w:val="0D0D0D" w:themeColor="text1" w:themeTint="F2"/>
                <w:sz w:val="22"/>
              </w:rPr>
              <w:br/>
              <w:t>129 done (6% attrition)</w:t>
            </w:r>
            <w:r w:rsidR="006D7B67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adults</w:t>
            </w:r>
          </w:p>
          <w:p w14:paraId="4976FB5D" w14:textId="77777777" w:rsidR="00537648" w:rsidRPr="00F4218B" w:rsidRDefault="00537648" w:rsidP="00537648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7495F1E1" w14:textId="77777777" w:rsidR="00537648" w:rsidRPr="00F4218B" w:rsidRDefault="00537648" w:rsidP="0053764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TAIWAN</w:t>
            </w:r>
          </w:p>
        </w:tc>
        <w:tc>
          <w:tcPr>
            <w:tcW w:w="1080" w:type="dxa"/>
          </w:tcPr>
          <w:p w14:paraId="376D2F70" w14:textId="77777777" w:rsidR="00537648" w:rsidRPr="00F4218B" w:rsidRDefault="00537648" w:rsidP="00537648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400 ml/d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>4 x 10</w:t>
            </w:r>
            <w:r w:rsidRPr="00F4218B">
              <w:rPr>
                <w:color w:val="0D0D0D" w:themeColor="text1" w:themeTint="F2"/>
                <w:vertAlign w:val="superscript"/>
              </w:rPr>
              <w:t>11</w:t>
            </w:r>
            <w:r w:rsidRPr="00F4218B">
              <w:rPr>
                <w:color w:val="0D0D0D" w:themeColor="text1" w:themeTint="F2"/>
              </w:rPr>
              <w:t>/d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Yogurt</w:t>
            </w:r>
            <w:r w:rsidR="000A4410" w:rsidRPr="00F4218B">
              <w:rPr>
                <w:color w:val="0D0D0D" w:themeColor="text1" w:themeTint="F2"/>
              </w:rPr>
              <w:br/>
            </w:r>
            <w:r w:rsidR="000A4410" w:rsidRPr="00F4218B">
              <w:rPr>
                <w:color w:val="0D0D0D" w:themeColor="text1" w:themeTint="F2"/>
              </w:rPr>
              <w:br/>
            </w:r>
            <w:r w:rsidR="000A4410" w:rsidRPr="00F4218B">
              <w:rPr>
                <w:color w:val="0D0D0D" w:themeColor="text1" w:themeTint="F2"/>
                <w:sz w:val="20"/>
                <w:szCs w:val="20"/>
              </w:rPr>
              <w:t>single blinded (Hp assessor)</w:t>
            </w:r>
          </w:p>
        </w:tc>
        <w:tc>
          <w:tcPr>
            <w:tcW w:w="1080" w:type="dxa"/>
          </w:tcPr>
          <w:p w14:paraId="72C1A856" w14:textId="77777777" w:rsidR="00537648" w:rsidRPr="00F4218B" w:rsidRDefault="00537648" w:rsidP="0053764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4 wks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F/up: </w:t>
            </w:r>
            <w:r w:rsidRPr="00F4218B">
              <w:rPr>
                <w:color w:val="0D0D0D" w:themeColor="text1" w:themeTint="F2"/>
                <w:sz w:val="22"/>
              </w:rPr>
              <w:br/>
              <w:t>6 wks</w:t>
            </w:r>
            <w:r w:rsidR="006D7B67" w:rsidRPr="00F4218B">
              <w:rPr>
                <w:color w:val="0D0D0D" w:themeColor="text1" w:themeTint="F2"/>
                <w:sz w:val="22"/>
              </w:rPr>
              <w:t xml:space="preserve"> &amp; 3 months if neg at 6 wks.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ITT</w:t>
            </w:r>
          </w:p>
        </w:tc>
        <w:tc>
          <w:tcPr>
            <w:tcW w:w="1260" w:type="dxa"/>
          </w:tcPr>
          <w:p w14:paraId="0A63E47B" w14:textId="77777777" w:rsidR="00537648" w:rsidRPr="00F4218B" w:rsidRDefault="00537648" w:rsidP="00C42B14">
            <w:pPr>
              <w:pStyle w:val="BodyText"/>
              <w:rPr>
                <w:b/>
                <w:color w:val="000000" w:themeColor="text1"/>
                <w:sz w:val="22"/>
              </w:rPr>
            </w:pPr>
            <w:r w:rsidRPr="00F4218B">
              <w:rPr>
                <w:b/>
                <w:color w:val="000000" w:themeColor="text1"/>
                <w:sz w:val="22"/>
              </w:rPr>
              <w:t>Hp-:</w:t>
            </w:r>
            <w:r w:rsidRPr="00F4218B">
              <w:rPr>
                <w:b/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t>59/69 (85%)*</w:t>
            </w:r>
            <w:r w:rsidRPr="00F4218B">
              <w:rPr>
                <w:color w:val="000000" w:themeColor="text1"/>
                <w:sz w:val="22"/>
              </w:rPr>
              <w:br/>
              <w:t>P=0.04</w:t>
            </w:r>
            <w:r w:rsidRPr="00F4218B">
              <w:rPr>
                <w:b/>
                <w:color w:val="000000" w:themeColor="text1"/>
                <w:sz w:val="22"/>
              </w:rPr>
              <w:br/>
              <w:t xml:space="preserve">Any AE: </w:t>
            </w:r>
            <w:r w:rsidR="006D7B67" w:rsidRPr="00F4218B">
              <w:rPr>
                <w:color w:val="000000" w:themeColor="text1"/>
                <w:sz w:val="22"/>
              </w:rPr>
              <w:t>patient level data nr</w:t>
            </w:r>
            <w:r w:rsidR="006D7B67"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b/>
                <w:color w:val="000000" w:themeColor="text1"/>
                <w:sz w:val="22"/>
              </w:rPr>
              <w:t xml:space="preserve">AAD: </w:t>
            </w:r>
            <w:r w:rsidRPr="00F4218B">
              <w:rPr>
                <w:color w:val="000000" w:themeColor="text1"/>
                <w:sz w:val="22"/>
              </w:rPr>
              <w:t xml:space="preserve">9/69 (8.7%) </w:t>
            </w:r>
            <w:r w:rsidRPr="00F4218B">
              <w:rPr>
                <w:color w:val="000000" w:themeColor="text1"/>
                <w:sz w:val="22"/>
              </w:rPr>
              <w:br/>
            </w:r>
            <w:r w:rsidR="00B6027C" w:rsidRPr="00F4218B">
              <w:rPr>
                <w:color w:val="000000" w:themeColor="text1"/>
                <w:sz w:val="22"/>
              </w:rPr>
              <w:t>p=0.053 Chi</w:t>
            </w:r>
            <w:r w:rsidR="00B6027C" w:rsidRPr="00F4218B">
              <w:rPr>
                <w:color w:val="000000" w:themeColor="text1"/>
                <w:sz w:val="22"/>
                <w:vertAlign w:val="superscript"/>
              </w:rPr>
              <w:t>2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43% Metro resistant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62% Clarithro resistance</w:t>
            </w:r>
          </w:p>
        </w:tc>
        <w:tc>
          <w:tcPr>
            <w:tcW w:w="1170" w:type="dxa"/>
          </w:tcPr>
          <w:p w14:paraId="3540F244" w14:textId="77777777" w:rsidR="00537648" w:rsidRPr="00F4218B" w:rsidRDefault="00537648" w:rsidP="006D7B67">
            <w:pPr>
              <w:pStyle w:val="BodyText"/>
              <w:rPr>
                <w:b/>
                <w:color w:val="000000" w:themeColor="text1"/>
                <w:sz w:val="22"/>
              </w:rPr>
            </w:pPr>
            <w:r w:rsidRPr="00F4218B">
              <w:rPr>
                <w:b/>
                <w:color w:val="000000" w:themeColor="text1"/>
                <w:sz w:val="22"/>
              </w:rPr>
              <w:t>Hp-:</w:t>
            </w:r>
            <w:r w:rsidRPr="00F4218B">
              <w:rPr>
                <w:b/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t>49/69 (71%)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b/>
                <w:color w:val="000000" w:themeColor="text1"/>
                <w:sz w:val="22"/>
              </w:rPr>
              <w:br/>
              <w:t xml:space="preserve">Any AE: </w:t>
            </w:r>
            <w:r w:rsidR="006D7B67" w:rsidRPr="00F4218B">
              <w:rPr>
                <w:color w:val="000000" w:themeColor="text1"/>
                <w:sz w:val="22"/>
              </w:rPr>
              <w:t>nr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b/>
                <w:color w:val="000000" w:themeColor="text1"/>
                <w:sz w:val="22"/>
              </w:rPr>
              <w:t xml:space="preserve">AAD: </w:t>
            </w:r>
            <w:r w:rsidRPr="00F4218B">
              <w:rPr>
                <w:color w:val="000000" w:themeColor="text1"/>
                <w:sz w:val="22"/>
              </w:rPr>
              <w:t>18/69 (26%)</w:t>
            </w:r>
          </w:p>
        </w:tc>
        <w:tc>
          <w:tcPr>
            <w:tcW w:w="2070" w:type="dxa"/>
          </w:tcPr>
          <w:p w14:paraId="179ADB4B" w14:textId="77777777" w:rsidR="00537648" w:rsidRPr="00F4218B" w:rsidRDefault="00537648" w:rsidP="00537648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Sh</w:t>
            </w:r>
            <w:r w:rsidR="00BE14AC" w:rsidRPr="00F4218B">
              <w:rPr>
                <w:b/>
                <w:color w:val="0D0D0D" w:themeColor="text1" w:themeTint="F2"/>
                <w:sz w:val="22"/>
              </w:rPr>
              <w:t>e</w:t>
            </w:r>
            <w:r w:rsidRPr="00F4218B">
              <w:rPr>
                <w:b/>
                <w:color w:val="0D0D0D" w:themeColor="text1" w:themeTint="F2"/>
                <w:sz w:val="22"/>
              </w:rPr>
              <w:t>u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BS</w:t>
            </w:r>
            <w:r w:rsidRPr="00F4218B">
              <w:rPr>
                <w:sz w:val="22"/>
              </w:rPr>
              <w:br/>
              <w:t>2006</w:t>
            </w:r>
            <w:r w:rsidRPr="00F4218B">
              <w:rPr>
                <w:sz w:val="22"/>
              </w:rPr>
              <w:br/>
              <w:t>Am J Clin Nutri</w:t>
            </w:r>
          </w:p>
          <w:p w14:paraId="2ADB95C1" w14:textId="77777777" w:rsidR="00537648" w:rsidRPr="00F4218B" w:rsidRDefault="00537648" w:rsidP="00537648">
            <w:pPr>
              <w:pStyle w:val="BodyText"/>
              <w:rPr>
                <w:b/>
                <w:color w:val="FF00FF"/>
                <w:sz w:val="22"/>
              </w:rPr>
            </w:pPr>
          </w:p>
        </w:tc>
      </w:tr>
      <w:tr w:rsidR="00C57B80" w:rsidRPr="00F4218B" w14:paraId="3FC9B223" w14:textId="77777777" w:rsidTr="00537648">
        <w:tc>
          <w:tcPr>
            <w:tcW w:w="792" w:type="dxa"/>
          </w:tcPr>
          <w:p w14:paraId="165C05FC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  <w:p w14:paraId="635E5DD3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F4218B">
              <w:rPr>
                <w:color w:val="000000" w:themeColor="text1"/>
                <w:sz w:val="18"/>
                <w:szCs w:val="18"/>
              </w:rPr>
              <w:t>+ erad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AE nr</w:t>
            </w:r>
            <w:r w:rsidRPr="00F4218B">
              <w:rPr>
                <w:color w:val="000000" w:themeColor="text1"/>
                <w:sz w:val="18"/>
                <w:szCs w:val="18"/>
              </w:rPr>
              <w:br/>
              <w:t>AAD nr</w:t>
            </w:r>
          </w:p>
        </w:tc>
        <w:tc>
          <w:tcPr>
            <w:tcW w:w="1980" w:type="dxa"/>
          </w:tcPr>
          <w:p w14:paraId="36425A38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"Lacidofil"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 xml:space="preserve">Lactobacillus </w:t>
            </w:r>
            <w:r w:rsidRPr="00F4218B">
              <w:rPr>
                <w:i/>
                <w:strike/>
                <w:color w:val="0D0D0D" w:themeColor="text1" w:themeTint="F2"/>
                <w:sz w:val="20"/>
                <w:szCs w:val="20"/>
              </w:rPr>
              <w:t>acidophilus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 xml:space="preserve"> helveticus R0052 + L. rhamnosus R0011)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10 days triple therapy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Amox + Clarith + Pantoprazole, PPI) </w:t>
            </w:r>
          </w:p>
          <w:p w14:paraId="2A8BE5C5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vs 4 triple therapy control groups:</w:t>
            </w:r>
          </w:p>
          <w:p w14:paraId="53FA7EB9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Control IA (Triple)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: 10 days of Amox + Clarith + pantoprazole (PPI)</w:t>
            </w:r>
          </w:p>
          <w:p w14:paraId="4BDC55F9" w14:textId="77777777" w:rsidR="00C57B80" w:rsidRPr="00F4218B" w:rsidRDefault="00C57B80" w:rsidP="00C57B80">
            <w:pPr>
              <w:pStyle w:val="BodyText"/>
              <w:rPr>
                <w:i/>
                <w:color w:val="0D0D0D" w:themeColor="text1" w:themeTint="F2"/>
                <w:sz w:val="20"/>
                <w:szCs w:val="20"/>
              </w:rPr>
            </w:pPr>
            <w:r w:rsidRPr="00F4218B">
              <w:rPr>
                <w:b/>
                <w:color w:val="0D0D0D" w:themeColor="text1" w:themeTint="F2"/>
                <w:sz w:val="20"/>
                <w:szCs w:val="20"/>
              </w:rPr>
              <w:t>Control IB (Quadruple)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: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10 days of Tetracycline + Tinidazole +Bismuth salts +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pantoprazole (PPI)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Two other control groups txt by antibiogram for their Hp strain (n=155)</w:t>
            </w:r>
          </w:p>
        </w:tc>
        <w:tc>
          <w:tcPr>
            <w:tcW w:w="1170" w:type="dxa"/>
          </w:tcPr>
          <w:p w14:paraId="5EDB1855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641 adults with peptic ulcers or gastritis and Hp+</w:t>
            </w:r>
          </w:p>
          <w:p w14:paraId="16415DC8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(18-81 yrs old)</w:t>
            </w:r>
          </w:p>
          <w:p w14:paraId="64B78085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1999-2002</w:t>
            </w:r>
          </w:p>
          <w:p w14:paraId="6ECA575D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but 4 different control groups!</w:t>
            </w:r>
          </w:p>
          <w:p w14:paraId="63867DF3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399AB429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0% attrition</w:t>
            </w:r>
          </w:p>
          <w:p w14:paraId="7EFE5D69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7F528126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1B318053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POLAND</w:t>
            </w:r>
          </w:p>
        </w:tc>
        <w:tc>
          <w:tcPr>
            <w:tcW w:w="1080" w:type="dxa"/>
          </w:tcPr>
          <w:p w14:paraId="5514AAD2" w14:textId="77777777" w:rsidR="00C57B80" w:rsidRPr="00F4218B" w:rsidRDefault="00C57B80" w:rsidP="00C57B80">
            <w:pPr>
              <w:pStyle w:val="BodyText"/>
              <w:rPr>
                <w:color w:val="00B050"/>
              </w:rPr>
            </w:pPr>
            <w:r w:rsidRPr="00F4218B">
              <w:rPr>
                <w:color w:val="00B050"/>
              </w:rPr>
              <w:t>8 x 10</w:t>
            </w:r>
            <w:r w:rsidRPr="00F4218B">
              <w:rPr>
                <w:color w:val="00B050"/>
                <w:vertAlign w:val="superscript"/>
              </w:rPr>
              <w:t>9</w:t>
            </w:r>
            <w:r w:rsidRPr="00F4218B">
              <w:rPr>
                <w:color w:val="00B050"/>
              </w:rPr>
              <w:t>/d</w:t>
            </w:r>
          </w:p>
          <w:p w14:paraId="14EA1CBF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</w:rPr>
            </w:pPr>
          </w:p>
          <w:p w14:paraId="745D98C9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4 capsulesper day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>cfu/d not reported in paper</w:t>
            </w:r>
            <w:r w:rsidRPr="00F4218B">
              <w:rPr>
                <w:b/>
                <w:color w:val="0D0D0D" w:themeColor="text1" w:themeTint="F2"/>
              </w:rPr>
              <w:t xml:space="preserve"> </w:t>
            </w:r>
            <w:r w:rsidR="001E65AC" w:rsidRPr="00F4218B">
              <w:rPr>
                <w:b/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but 2 x 10</w:t>
            </w:r>
            <w:r w:rsidRPr="00F4218B">
              <w:rPr>
                <w:color w:val="0D0D0D" w:themeColor="text1" w:themeTint="F2"/>
                <w:vertAlign w:val="superscript"/>
              </w:rPr>
              <w:t>9</w:t>
            </w:r>
            <w:r w:rsidRPr="00F4218B">
              <w:rPr>
                <w:color w:val="0D0D0D" w:themeColor="text1" w:themeTint="F2"/>
              </w:rPr>
              <w:t>/cap</w:t>
            </w:r>
          </w:p>
          <w:p w14:paraId="45BB4936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</w:rPr>
            </w:pPr>
          </w:p>
          <w:p w14:paraId="3CF46F90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Capsules</w:t>
            </w:r>
          </w:p>
        </w:tc>
        <w:tc>
          <w:tcPr>
            <w:tcW w:w="1080" w:type="dxa"/>
          </w:tcPr>
          <w:p w14:paraId="0868C414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20 days</w:t>
            </w:r>
          </w:p>
          <w:p w14:paraId="3636E1CC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7281213A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5EE4B145" w14:textId="77777777" w:rsidR="00C57B80" w:rsidRPr="00F4218B" w:rsidRDefault="00C57B80" w:rsidP="00C57B80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F/up: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10 days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ITT</w:t>
            </w:r>
          </w:p>
        </w:tc>
        <w:tc>
          <w:tcPr>
            <w:tcW w:w="1260" w:type="dxa"/>
          </w:tcPr>
          <w:p w14:paraId="06718002" w14:textId="77777777" w:rsidR="00C57B80" w:rsidRPr="00F4218B" w:rsidRDefault="00C57B80" w:rsidP="00C57B80">
            <w:pPr>
              <w:pStyle w:val="BodyText"/>
              <w:rPr>
                <w:b/>
                <w:color w:val="000000" w:themeColor="text1"/>
                <w:sz w:val="22"/>
              </w:rPr>
            </w:pPr>
            <w:r w:rsidRPr="00F4218B">
              <w:rPr>
                <w:b/>
                <w:color w:val="000000" w:themeColor="text1"/>
                <w:sz w:val="22"/>
              </w:rPr>
              <w:t>Hp-:</w:t>
            </w:r>
            <w:r w:rsidRPr="00F4218B">
              <w:rPr>
                <w:b/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t>51/53 (96%)*</w:t>
            </w:r>
            <w:r w:rsidRPr="00F4218B">
              <w:rPr>
                <w:color w:val="000000" w:themeColor="text1"/>
                <w:sz w:val="22"/>
              </w:rPr>
              <w:br/>
              <w:t xml:space="preserve">p=0.04 </w:t>
            </w:r>
            <w:r w:rsidRPr="00F4218B">
              <w:rPr>
                <w:i/>
                <w:color w:val="000000" w:themeColor="text1"/>
                <w:sz w:val="22"/>
              </w:rPr>
              <w:t>X</w:t>
            </w:r>
            <w:r w:rsidRPr="00F4218B">
              <w:rPr>
                <w:color w:val="000000" w:themeColor="text1"/>
                <w:sz w:val="22"/>
                <w:vertAlign w:val="superscript"/>
              </w:rPr>
              <w:t>2</w:t>
            </w:r>
            <w:r w:rsidRPr="00F4218B">
              <w:rPr>
                <w:color w:val="000000" w:themeColor="text1"/>
                <w:sz w:val="22"/>
              </w:rPr>
              <w:t xml:space="preserve">=4.2 </w:t>
            </w:r>
            <w:r w:rsidRPr="00F4218B">
              <w:rPr>
                <w:color w:val="FF0000"/>
                <w:sz w:val="20"/>
                <w:szCs w:val="20"/>
              </w:rPr>
              <w:t>BUT NOT CORRECT</w:t>
            </w:r>
            <w:r w:rsidRPr="00F4218B">
              <w:rPr>
                <w:color w:val="000000" w:themeColor="text1"/>
                <w:sz w:val="22"/>
              </w:rPr>
              <w:t xml:space="preserve"> should be Fisher's exact test p=0.052</w:t>
            </w:r>
            <w:r w:rsidRPr="00F4218B">
              <w:rPr>
                <w:color w:val="000000" w:themeColor="text1"/>
                <w:sz w:val="22"/>
              </w:rPr>
              <w:br/>
              <w:t>power 40%</w:t>
            </w:r>
            <w:r w:rsidRPr="00F4218B">
              <w:rPr>
                <w:color w:val="000000" w:themeColor="text1"/>
                <w:sz w:val="22"/>
              </w:rPr>
              <w:br/>
              <w:t>vs IA (same triple therapy)</w:t>
            </w:r>
            <w:r w:rsidRPr="00F4218B">
              <w:rPr>
                <w:color w:val="000000" w:themeColor="text1"/>
                <w:sz w:val="22"/>
              </w:rPr>
              <w:br/>
              <w:t>vs. Quad p&lt;0.001*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br/>
              <w:t>No data on AE or AAD</w:t>
            </w:r>
            <w:r w:rsidRPr="00F4218B">
              <w:rPr>
                <w:color w:val="000000" w:themeColor="text1"/>
                <w:sz w:val="22"/>
              </w:rPr>
              <w:br/>
            </w:r>
            <w:r w:rsidRPr="00F4218B">
              <w:rPr>
                <w:sz w:val="18"/>
                <w:szCs w:val="18"/>
              </w:rPr>
              <w:t>49% resistance to Clarith &amp; 59% to Metro found</w:t>
            </w:r>
          </w:p>
        </w:tc>
        <w:tc>
          <w:tcPr>
            <w:tcW w:w="1170" w:type="dxa"/>
          </w:tcPr>
          <w:p w14:paraId="4B487B55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did not use the other 2 control groups here.</w:t>
            </w:r>
          </w:p>
          <w:p w14:paraId="36B044F8" w14:textId="77777777" w:rsidR="00C57B80" w:rsidRPr="00F4218B" w:rsidRDefault="00C57B80" w:rsidP="00C57B80">
            <w:pPr>
              <w:pStyle w:val="BodyText"/>
              <w:rPr>
                <w:b/>
                <w:color w:val="000000" w:themeColor="text1"/>
                <w:sz w:val="20"/>
                <w:szCs w:val="20"/>
              </w:rPr>
            </w:pPr>
            <w:r w:rsidRPr="00F4218B">
              <w:rPr>
                <w:b/>
                <w:color w:val="000000" w:themeColor="text1"/>
                <w:sz w:val="20"/>
                <w:szCs w:val="20"/>
              </w:rPr>
              <w:t>Hp-:</w:t>
            </w:r>
          </w:p>
          <w:p w14:paraId="2352B6D0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b/>
                <w:color w:val="000000" w:themeColor="text1"/>
                <w:sz w:val="20"/>
                <w:szCs w:val="20"/>
              </w:rPr>
              <w:t>Control IA (triple):</w:t>
            </w:r>
            <w:r w:rsidRPr="00F4218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>165/192 (85.9%)</w:t>
            </w:r>
          </w:p>
          <w:p w14:paraId="373BFF70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  <w:p w14:paraId="13C3362B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b/>
                <w:color w:val="000000" w:themeColor="text1"/>
                <w:sz w:val="20"/>
                <w:szCs w:val="20"/>
              </w:rPr>
              <w:t>Control IB</w:t>
            </w:r>
            <w:r w:rsidRPr="00F4218B">
              <w:rPr>
                <w:color w:val="000000" w:themeColor="text1"/>
                <w:sz w:val="20"/>
                <w:szCs w:val="20"/>
              </w:rPr>
              <w:t>: (</w:t>
            </w:r>
            <w:proofErr w:type="gramStart"/>
            <w:r w:rsidRPr="00F4218B">
              <w:rPr>
                <w:b/>
                <w:color w:val="000000" w:themeColor="text1"/>
                <w:sz w:val="20"/>
                <w:szCs w:val="20"/>
              </w:rPr>
              <w:t>Quad)</w:t>
            </w:r>
            <w:r w:rsidRPr="00F4218B">
              <w:rPr>
                <w:color w:val="000000" w:themeColor="text1"/>
                <w:sz w:val="20"/>
                <w:szCs w:val="20"/>
              </w:rPr>
              <w:t xml:space="preserve">  172</w:t>
            </w:r>
            <w:proofErr w:type="gramEnd"/>
            <w:r w:rsidRPr="00F4218B">
              <w:rPr>
                <w:color w:val="000000" w:themeColor="text1"/>
                <w:sz w:val="20"/>
                <w:szCs w:val="20"/>
              </w:rPr>
              <w:t>/241 (71.4%)</w:t>
            </w:r>
            <w:r w:rsidRPr="00F4218B">
              <w:rPr>
                <w:color w:val="000000" w:themeColor="text1"/>
                <w:sz w:val="20"/>
                <w:szCs w:val="20"/>
              </w:rPr>
              <w:br/>
            </w:r>
          </w:p>
          <w:p w14:paraId="4301D83A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p&lt;0.001 IB vs control IA.</w:t>
            </w:r>
          </w:p>
          <w:p w14:paraId="38D10349" w14:textId="77777777" w:rsidR="00C57B80" w:rsidRPr="00F4218B" w:rsidRDefault="00C57B80" w:rsidP="00C57B80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Quad less effective than triple therapy!</w:t>
            </w:r>
          </w:p>
        </w:tc>
        <w:tc>
          <w:tcPr>
            <w:tcW w:w="2070" w:type="dxa"/>
          </w:tcPr>
          <w:p w14:paraId="4577D5AB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Ziemniak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W</w:t>
            </w:r>
            <w:r w:rsidRPr="00F4218B">
              <w:rPr>
                <w:sz w:val="22"/>
              </w:rPr>
              <w:br/>
              <w:t>2006</w:t>
            </w:r>
            <w:r w:rsidRPr="00F4218B">
              <w:rPr>
                <w:sz w:val="22"/>
              </w:rPr>
              <w:br/>
              <w:t>J Physiol &amp; Pharmacol</w:t>
            </w:r>
          </w:p>
          <w:p w14:paraId="214CEC45" w14:textId="77777777" w:rsidR="00C57B80" w:rsidRPr="00F4218B" w:rsidRDefault="00C57B80" w:rsidP="00C57B80">
            <w:pPr>
              <w:pStyle w:val="BodyText"/>
              <w:rPr>
                <w:sz w:val="22"/>
              </w:rPr>
            </w:pPr>
          </w:p>
          <w:p w14:paraId="1F10E32B" w14:textId="77777777" w:rsidR="00C57B80" w:rsidRPr="00F4218B" w:rsidRDefault="00C57B80" w:rsidP="00C57B80">
            <w:pPr>
              <w:pStyle w:val="BodyText"/>
              <w:rPr>
                <w:color w:val="FF0000"/>
                <w:sz w:val="22"/>
              </w:rPr>
            </w:pPr>
            <w:proofErr w:type="gramStart"/>
            <w:r w:rsidRPr="00F4218B">
              <w:rPr>
                <w:color w:val="FF0000"/>
                <w:sz w:val="22"/>
              </w:rPr>
              <w:t>poor quality</w:t>
            </w:r>
            <w:proofErr w:type="gramEnd"/>
            <w:r w:rsidRPr="00F4218B">
              <w:rPr>
                <w:color w:val="FF0000"/>
                <w:sz w:val="22"/>
              </w:rPr>
              <w:t xml:space="preserve"> study: 1. poorly done randomization as group sizes not near equal</w:t>
            </w:r>
          </w:p>
          <w:p w14:paraId="65E7A2C3" w14:textId="77777777" w:rsidR="00C57B80" w:rsidRPr="00F4218B" w:rsidRDefault="00C57B80" w:rsidP="00C57B80">
            <w:pPr>
              <w:pStyle w:val="BodyText"/>
              <w:rPr>
                <w:color w:val="FF0000"/>
                <w:sz w:val="22"/>
              </w:rPr>
            </w:pPr>
            <w:r w:rsidRPr="00F4218B">
              <w:rPr>
                <w:color w:val="FF0000"/>
                <w:sz w:val="22"/>
              </w:rPr>
              <w:t>2. No adverse effects data</w:t>
            </w:r>
          </w:p>
          <w:p w14:paraId="025C113F" w14:textId="77777777" w:rsidR="00C57B80" w:rsidRPr="00F4218B" w:rsidRDefault="00C57B80" w:rsidP="00C57B80">
            <w:pPr>
              <w:pStyle w:val="BodyText"/>
              <w:rPr>
                <w:color w:val="FF0000"/>
                <w:sz w:val="22"/>
              </w:rPr>
            </w:pPr>
          </w:p>
          <w:p w14:paraId="210E61C6" w14:textId="77777777" w:rsidR="00C57B80" w:rsidRPr="00F4218B" w:rsidRDefault="00C57B80" w:rsidP="00C57B80">
            <w:pPr>
              <w:pStyle w:val="BodyText"/>
              <w:rPr>
                <w:b/>
                <w:color w:val="00B050"/>
                <w:sz w:val="22"/>
              </w:rPr>
            </w:pPr>
            <w:r w:rsidRPr="00F4218B">
              <w:rPr>
                <w:color w:val="00B050"/>
                <w:sz w:val="22"/>
              </w:rPr>
              <w:t>company emailed dose data</w:t>
            </w:r>
          </w:p>
        </w:tc>
      </w:tr>
    </w:tbl>
    <w:p w14:paraId="37C3C4F4" w14:textId="77777777" w:rsidR="00E00A5A" w:rsidRPr="00F4218B" w:rsidRDefault="00E00A5A" w:rsidP="00504239">
      <w:pPr>
        <w:pStyle w:val="BodyText"/>
      </w:pPr>
    </w:p>
    <w:p w14:paraId="6C678F1E" w14:textId="77777777" w:rsidR="00E00A5A" w:rsidRPr="00F4218B" w:rsidRDefault="00E00A5A">
      <w:r w:rsidRPr="00F4218B">
        <w:br w:type="page"/>
      </w:r>
    </w:p>
    <w:p w14:paraId="5BEA60DE" w14:textId="77777777" w:rsidR="00094865" w:rsidRPr="00F4218B" w:rsidRDefault="00504239">
      <w:pPr>
        <w:pStyle w:val="BodyText"/>
        <w:rPr>
          <w:b/>
        </w:rPr>
      </w:pPr>
      <w:r w:rsidRPr="00F4218B">
        <w:rPr>
          <w:b/>
        </w:rPr>
        <w:lastRenderedPageBreak/>
        <w:t>H pylori</w:t>
      </w:r>
      <w:r w:rsidR="001A17A7" w:rsidRPr="00F4218B">
        <w:rPr>
          <w:b/>
        </w:rPr>
        <w:t xml:space="preserve"> continues</w:t>
      </w:r>
      <w:r w:rsidR="00835A33" w:rsidRPr="00F4218B">
        <w:rPr>
          <w:b/>
        </w:rPr>
        <w:t>--</w:t>
      </w:r>
      <w:r w:rsidR="00634816" w:rsidRPr="00F4218B">
        <w:rPr>
          <w:b/>
        </w:rPr>
        <w:t xml:space="preserve"> page </w:t>
      </w:r>
      <w:r w:rsidR="001E65AC" w:rsidRPr="00F4218B">
        <w:rPr>
          <w:b/>
        </w:rPr>
        <w:t>6</w:t>
      </w:r>
    </w:p>
    <w:p w14:paraId="4992FEF0" w14:textId="77777777" w:rsidR="009652B7" w:rsidRPr="00F4218B" w:rsidRDefault="009652B7">
      <w:pPr>
        <w:pStyle w:val="BodyText"/>
      </w:pPr>
    </w:p>
    <w:tbl>
      <w:tblPr>
        <w:tblW w:w="108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1242"/>
        <w:gridCol w:w="918"/>
        <w:gridCol w:w="1092"/>
        <w:gridCol w:w="1518"/>
        <w:gridCol w:w="1440"/>
        <w:gridCol w:w="1890"/>
      </w:tblGrid>
      <w:tr w:rsidR="009652B7" w:rsidRPr="00F4218B" w14:paraId="5B4A5A4E" w14:textId="77777777" w:rsidTr="001E65AC">
        <w:tc>
          <w:tcPr>
            <w:tcW w:w="900" w:type="dxa"/>
          </w:tcPr>
          <w:p w14:paraId="274B124F" w14:textId="77777777" w:rsidR="009652B7" w:rsidRPr="00F4218B" w:rsidRDefault="001E65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890" w:type="dxa"/>
          </w:tcPr>
          <w:p w14:paraId="060A215E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42" w:type="dxa"/>
          </w:tcPr>
          <w:p w14:paraId="4DAEBD42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 Hp+.</w:t>
            </w:r>
          </w:p>
        </w:tc>
        <w:tc>
          <w:tcPr>
            <w:tcW w:w="918" w:type="dxa"/>
          </w:tcPr>
          <w:p w14:paraId="439F69F6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92" w:type="dxa"/>
          </w:tcPr>
          <w:p w14:paraId="55B0EC2A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518" w:type="dxa"/>
          </w:tcPr>
          <w:p w14:paraId="7F60F360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</w:tcPr>
          <w:p w14:paraId="4565AE33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890" w:type="dxa"/>
          </w:tcPr>
          <w:p w14:paraId="68D8ABF9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77600C" w:rsidRPr="00F4218B" w14:paraId="562CDDEC" w14:textId="77777777" w:rsidTr="001E65AC">
        <w:tc>
          <w:tcPr>
            <w:tcW w:w="900" w:type="dxa"/>
          </w:tcPr>
          <w:p w14:paraId="4E773CEC" w14:textId="77777777" w:rsidR="0077600C" w:rsidRPr="00F4218B" w:rsidRDefault="006A28FD" w:rsidP="001307FB">
            <w:pPr>
              <w:pStyle w:val="BodyText"/>
              <w:rPr>
                <w:sz w:val="28"/>
              </w:rPr>
            </w:pPr>
            <w:r w:rsidRPr="00F4218B">
              <w:rPr>
                <w:i/>
                <w:sz w:val="28"/>
                <w:szCs w:val="28"/>
              </w:rPr>
              <w:t>-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sz w:val="18"/>
                <w:szCs w:val="18"/>
              </w:rPr>
              <w:br/>
              <w:t>+distress</w:t>
            </w:r>
            <w:r w:rsidRPr="00F4218B">
              <w:rPr>
                <w:sz w:val="18"/>
                <w:szCs w:val="18"/>
              </w:rPr>
              <w:br/>
            </w:r>
            <w:r w:rsidR="00656F0A" w:rsidRPr="00F4218B">
              <w:rPr>
                <w:i/>
                <w:sz w:val="22"/>
                <w:szCs w:val="22"/>
              </w:rPr>
              <w:t xml:space="preserve">+ </w:t>
            </w:r>
            <w:r w:rsidRPr="00F4218B">
              <w:rPr>
                <w:i/>
                <w:sz w:val="18"/>
                <w:szCs w:val="18"/>
              </w:rPr>
              <w:t>AAD</w:t>
            </w:r>
            <w:r w:rsidR="00656F0A" w:rsidRPr="00F4218B">
              <w:rPr>
                <w:i/>
                <w:sz w:val="18"/>
                <w:szCs w:val="18"/>
              </w:rPr>
              <w:br/>
            </w:r>
            <w:r w:rsidR="001307FB" w:rsidRPr="00F4218B">
              <w:rPr>
                <w:i/>
                <w:sz w:val="18"/>
                <w:szCs w:val="18"/>
              </w:rPr>
              <w:t xml:space="preserve">+ </w:t>
            </w:r>
            <w:r w:rsidR="00656F0A" w:rsidRPr="00F4218B">
              <w:rPr>
                <w:i/>
                <w:sz w:val="18"/>
                <w:szCs w:val="18"/>
              </w:rPr>
              <w:t>AE</w:t>
            </w:r>
          </w:p>
        </w:tc>
        <w:tc>
          <w:tcPr>
            <w:tcW w:w="1890" w:type="dxa"/>
          </w:tcPr>
          <w:p w14:paraId="4F691ABA" w14:textId="77777777" w:rsidR="0077600C" w:rsidRPr="00F4218B" w:rsidRDefault="0077600C" w:rsidP="0077600C">
            <w:pPr>
              <w:pStyle w:val="BodyText"/>
            </w:pPr>
            <w:r w:rsidRPr="00F4218B">
              <w:rPr>
                <w:i/>
              </w:rPr>
              <w:t>S. boulardii</w:t>
            </w:r>
            <w:r w:rsidR="006A28FD" w:rsidRPr="00F4218B">
              <w:rPr>
                <w:i/>
              </w:rPr>
              <w:br/>
              <w:t>(</w:t>
            </w:r>
            <w:r w:rsidR="00BD4E1D" w:rsidRPr="00F4218B">
              <w:rPr>
                <w:i/>
              </w:rPr>
              <w:t>"</w:t>
            </w:r>
            <w:r w:rsidR="006A28FD" w:rsidRPr="00F4218B">
              <w:t>Reflor</w:t>
            </w:r>
            <w:r w:rsidR="00BD4E1D" w:rsidRPr="00F4218B">
              <w:t>"</w:t>
            </w:r>
            <w:r w:rsidR="006A28FD" w:rsidRPr="00F4218B">
              <w:t>, Biocodex)</w:t>
            </w:r>
          </w:p>
          <w:p w14:paraId="0E33281E" w14:textId="77777777" w:rsidR="004928F6" w:rsidRPr="00F4218B" w:rsidRDefault="006A28FD" w:rsidP="0077600C">
            <w:pPr>
              <w:pStyle w:val="BodyText"/>
            </w:pPr>
            <w:r w:rsidRPr="00F4218B">
              <w:t xml:space="preserve">vs placebo. </w:t>
            </w:r>
          </w:p>
          <w:p w14:paraId="5B96B281" w14:textId="77777777" w:rsidR="005E279E" w:rsidRPr="00F4218B" w:rsidRDefault="006A28FD" w:rsidP="00656F0A">
            <w:pPr>
              <w:pStyle w:val="BodyText"/>
            </w:pPr>
            <w:r w:rsidRPr="00F4218B">
              <w:t>All got triple therapy</w:t>
            </w:r>
            <w:r w:rsidR="0025161C" w:rsidRPr="00F4218B">
              <w:t xml:space="preserve"> (</w:t>
            </w:r>
            <w:r w:rsidR="00656F0A" w:rsidRPr="00F4218B">
              <w:t>A</w:t>
            </w:r>
            <w:r w:rsidR="0025161C" w:rsidRPr="00F4218B">
              <w:t>CL)</w:t>
            </w:r>
            <w:r w:rsidRPr="00F4218B">
              <w:br/>
            </w:r>
            <w:r w:rsidR="00AD7FE2" w:rsidRPr="00F4218B">
              <w:t>(14 days)</w:t>
            </w:r>
            <w:r w:rsidRPr="00F4218B">
              <w:br/>
            </w:r>
            <w:r w:rsidR="00BD4E1D" w:rsidRPr="00F4218B">
              <w:rPr>
                <w:sz w:val="20"/>
                <w:szCs w:val="20"/>
              </w:rPr>
              <w:t>GDQ=Glasglow dyspepsia quest</w:t>
            </w:r>
            <w:r w:rsidR="00656F0A" w:rsidRPr="00F4218B">
              <w:rPr>
                <w:sz w:val="20"/>
                <w:szCs w:val="20"/>
              </w:rPr>
              <w:t>ionnaire</w:t>
            </w:r>
          </w:p>
        </w:tc>
        <w:tc>
          <w:tcPr>
            <w:tcW w:w="1242" w:type="dxa"/>
          </w:tcPr>
          <w:p w14:paraId="3F4AF420" w14:textId="77777777" w:rsidR="005E279E" w:rsidRPr="00F4218B" w:rsidRDefault="0077600C" w:rsidP="006A28FD">
            <w:pPr>
              <w:pStyle w:val="BodyText"/>
              <w:rPr>
                <w:sz w:val="20"/>
                <w:szCs w:val="20"/>
              </w:rPr>
            </w:pPr>
            <w:r w:rsidRPr="00F4218B">
              <w:t>124</w:t>
            </w:r>
            <w:r w:rsidR="006A28FD" w:rsidRPr="00F4218B">
              <w:t xml:space="preserve"> adults w</w:t>
            </w:r>
            <w:r w:rsidR="005E279E" w:rsidRPr="00F4218B">
              <w:t xml:space="preserve">ith </w:t>
            </w:r>
            <w:r w:rsidR="005E279E" w:rsidRPr="00F4218B">
              <w:rPr>
                <w:sz w:val="20"/>
                <w:szCs w:val="20"/>
              </w:rPr>
              <w:t>dyspepsia</w:t>
            </w:r>
          </w:p>
          <w:p w14:paraId="398453BB" w14:textId="77777777" w:rsidR="004928F6" w:rsidRPr="00F4218B" w:rsidRDefault="00656F0A" w:rsidP="006A28FD">
            <w:pPr>
              <w:pStyle w:val="BodyText"/>
            </w:pPr>
            <w:r w:rsidRPr="00F4218B">
              <w:t>0% attrition</w:t>
            </w:r>
            <w:r w:rsidRPr="00F4218B">
              <w:br/>
            </w:r>
            <w:r w:rsidRPr="00F4218B">
              <w:rPr>
                <w:sz w:val="18"/>
                <w:szCs w:val="18"/>
              </w:rPr>
              <w:t>outpatients</w:t>
            </w:r>
          </w:p>
          <w:p w14:paraId="248CFA30" w14:textId="77777777" w:rsidR="004928F6" w:rsidRPr="00F4218B" w:rsidRDefault="004928F6" w:rsidP="00E32E6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T</w:t>
            </w:r>
            <w:r w:rsidR="00E32E61" w:rsidRPr="00F4218B">
              <w:rPr>
                <w:sz w:val="22"/>
                <w:szCs w:val="22"/>
              </w:rPr>
              <w:t>URKEY</w:t>
            </w:r>
          </w:p>
        </w:tc>
        <w:tc>
          <w:tcPr>
            <w:tcW w:w="918" w:type="dxa"/>
          </w:tcPr>
          <w:p w14:paraId="4F66C154" w14:textId="77777777" w:rsidR="0077600C" w:rsidRPr="00F4218B" w:rsidRDefault="006A28FD" w:rsidP="0077600C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="00656F0A" w:rsidRPr="00F4218B">
              <w:rPr>
                <w:vertAlign w:val="superscript"/>
              </w:rPr>
              <w:br/>
            </w:r>
            <w:r w:rsidRPr="00F4218B">
              <w:t>/d</w:t>
            </w:r>
          </w:p>
          <w:p w14:paraId="34138EB4" w14:textId="77777777" w:rsidR="00656F0A" w:rsidRPr="00F4218B" w:rsidRDefault="00656F0A" w:rsidP="0077600C">
            <w:pPr>
              <w:pStyle w:val="BodyText"/>
            </w:pPr>
          </w:p>
          <w:p w14:paraId="6D566B66" w14:textId="77777777" w:rsidR="00656F0A" w:rsidRPr="00F4218B" w:rsidRDefault="00656F0A" w:rsidP="0077600C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Sachets</w:t>
            </w:r>
          </w:p>
        </w:tc>
        <w:tc>
          <w:tcPr>
            <w:tcW w:w="1092" w:type="dxa"/>
          </w:tcPr>
          <w:p w14:paraId="27632A5B" w14:textId="77777777" w:rsidR="00BD4E1D" w:rsidRPr="00F4218B" w:rsidRDefault="0077600C" w:rsidP="00BD4E1D">
            <w:pPr>
              <w:pStyle w:val="BodyText"/>
            </w:pPr>
            <w:r w:rsidRPr="00F4218B">
              <w:t>2 weeks</w:t>
            </w:r>
            <w:r w:rsidR="006A28FD" w:rsidRPr="00F4218B">
              <w:br/>
            </w:r>
          </w:p>
          <w:p w14:paraId="225CBA1B" w14:textId="77777777" w:rsidR="0077600C" w:rsidRPr="00F4218B" w:rsidRDefault="006A28FD" w:rsidP="00BD4E1D">
            <w:pPr>
              <w:pStyle w:val="BodyText"/>
            </w:pPr>
            <w:r w:rsidRPr="00F4218B">
              <w:t>F</w:t>
            </w:r>
            <w:r w:rsidR="00BD4E1D" w:rsidRPr="00F4218B">
              <w:t>/up</w:t>
            </w:r>
            <w:r w:rsidRPr="00F4218B">
              <w:t>:</w:t>
            </w:r>
            <w:r w:rsidR="00E32E61" w:rsidRPr="00F4218B">
              <w:br/>
            </w:r>
            <w:r w:rsidRPr="00F4218B">
              <w:t xml:space="preserve"> 6 wks</w:t>
            </w:r>
            <w:r w:rsidRPr="00F4218B">
              <w:br/>
            </w:r>
            <w:r w:rsidR="00E32E61" w:rsidRPr="00F4218B">
              <w:br/>
            </w:r>
            <w:r w:rsidR="00E32E61" w:rsidRPr="00F4218B">
              <w:br/>
              <w:t>ITT</w:t>
            </w:r>
          </w:p>
        </w:tc>
        <w:tc>
          <w:tcPr>
            <w:tcW w:w="1518" w:type="dxa"/>
          </w:tcPr>
          <w:p w14:paraId="5A5C5781" w14:textId="77777777" w:rsidR="0077600C" w:rsidRPr="00F4218B" w:rsidRDefault="00FB7294" w:rsidP="00AA1088">
            <w:pPr>
              <w:pStyle w:val="BodyText"/>
            </w:pPr>
            <w:r w:rsidRPr="00F4218B">
              <w:rPr>
                <w:b/>
              </w:rPr>
              <w:t>Hp-</w:t>
            </w:r>
            <w:r w:rsidRPr="00F4218B">
              <w:t xml:space="preserve"> (44/62, 71%)</w:t>
            </w:r>
            <w:r w:rsidR="00460E5C" w:rsidRPr="00F4218B">
              <w:t xml:space="preserve"> p=0.3</w:t>
            </w:r>
            <w:r w:rsidRPr="00F4218B">
              <w:br/>
            </w:r>
            <w:r w:rsidR="0077600C" w:rsidRPr="00F4218B">
              <w:rPr>
                <w:b/>
              </w:rPr>
              <w:t>GD</w:t>
            </w:r>
            <w:r w:rsidR="006A28FD" w:rsidRPr="00F4218B">
              <w:rPr>
                <w:b/>
              </w:rPr>
              <w:t>Q</w:t>
            </w:r>
            <w:r w:rsidR="0077600C" w:rsidRPr="00F4218B">
              <w:t xml:space="preserve">=1.38 </w:t>
            </w:r>
            <w:r w:rsidR="0077600C" w:rsidRPr="00F4218B">
              <w:rPr>
                <w:u w:val="single"/>
              </w:rPr>
              <w:t>+</w:t>
            </w:r>
            <w:r w:rsidR="0077600C" w:rsidRPr="00F4218B">
              <w:t xml:space="preserve"> 1.2*</w:t>
            </w:r>
            <w:r w:rsidR="00460E5C" w:rsidRPr="00F4218B">
              <w:br/>
            </w:r>
            <w:r w:rsidR="00460E5C" w:rsidRPr="00F4218B">
              <w:rPr>
                <w:b/>
              </w:rPr>
              <w:t>Any AE</w:t>
            </w:r>
            <w:r w:rsidR="00460E5C" w:rsidRPr="00F4218B">
              <w:t>: 14/62 (23%)* P&lt;0.001</w:t>
            </w:r>
            <w:r w:rsidR="00460E5C" w:rsidRPr="00F4218B">
              <w:br/>
            </w:r>
            <w:r w:rsidRPr="00F4218B">
              <w:br/>
            </w:r>
            <w:r w:rsidR="0077600C" w:rsidRPr="00F4218B">
              <w:rPr>
                <w:b/>
              </w:rPr>
              <w:t>Epigastric distress</w:t>
            </w:r>
            <w:r w:rsidRPr="00F4218B">
              <w:br/>
            </w:r>
            <w:r w:rsidR="0077600C" w:rsidRPr="00F4218B">
              <w:t>9 (14.5%)*</w:t>
            </w:r>
            <w:r w:rsidR="00460E5C" w:rsidRPr="00F4218B">
              <w:br/>
            </w:r>
            <w:r w:rsidR="006A28FD" w:rsidRPr="00F4218B">
              <w:br/>
            </w:r>
            <w:r w:rsidR="006A28FD" w:rsidRPr="00F4218B">
              <w:rPr>
                <w:b/>
              </w:rPr>
              <w:t xml:space="preserve">AAD: </w:t>
            </w:r>
            <w:r w:rsidR="006A28FD" w:rsidRPr="00F4218B">
              <w:t>9/62 (14.5%)</w:t>
            </w:r>
            <w:r w:rsidR="00AD7FE2" w:rsidRPr="00F4218B">
              <w:br/>
            </w:r>
            <w:r w:rsidR="00AD7FE2" w:rsidRPr="00F4218B">
              <w:rPr>
                <w:sz w:val="22"/>
                <w:szCs w:val="22"/>
              </w:rPr>
              <w:t>p=0.0</w:t>
            </w:r>
            <w:r w:rsidR="00460E5C" w:rsidRPr="00F4218B">
              <w:rPr>
                <w:sz w:val="22"/>
                <w:szCs w:val="22"/>
              </w:rPr>
              <w:t xml:space="preserve">3 </w:t>
            </w:r>
            <w:r w:rsidR="00460E5C" w:rsidRPr="00F4218B">
              <w:rPr>
                <w:i/>
                <w:sz w:val="22"/>
                <w:szCs w:val="22"/>
              </w:rPr>
              <w:t>X</w:t>
            </w:r>
            <w:r w:rsidR="00460E5C" w:rsidRPr="00F4218B">
              <w:rPr>
                <w:i/>
                <w:sz w:val="22"/>
                <w:szCs w:val="22"/>
                <w:vertAlign w:val="superscript"/>
              </w:rPr>
              <w:t>2</w:t>
            </w:r>
            <w:r w:rsidR="00AA1088" w:rsidRPr="00F4218B">
              <w:rPr>
                <w:i/>
                <w:sz w:val="22"/>
                <w:szCs w:val="22"/>
                <w:vertAlign w:val="superscript"/>
              </w:rPr>
              <w:br/>
            </w:r>
            <w:r w:rsidR="00AA1088" w:rsidRPr="00F4218B">
              <w:rPr>
                <w:b/>
                <w:sz w:val="22"/>
                <w:szCs w:val="22"/>
              </w:rPr>
              <w:t>CDI</w:t>
            </w:r>
            <w:r w:rsidR="00AA1088" w:rsidRPr="00F4218B">
              <w:rPr>
                <w:sz w:val="22"/>
                <w:szCs w:val="22"/>
              </w:rPr>
              <w:t>: 2/62 (9.7%) ns</w:t>
            </w:r>
          </w:p>
        </w:tc>
        <w:tc>
          <w:tcPr>
            <w:tcW w:w="1440" w:type="dxa"/>
          </w:tcPr>
          <w:p w14:paraId="2395C476" w14:textId="77777777" w:rsidR="0077600C" w:rsidRPr="00F4218B" w:rsidRDefault="00FB7294" w:rsidP="00AA1088">
            <w:pPr>
              <w:pStyle w:val="BodyText"/>
            </w:pPr>
            <w:r w:rsidRPr="00F4218B">
              <w:rPr>
                <w:b/>
              </w:rPr>
              <w:t>Hp-</w:t>
            </w:r>
            <w:r w:rsidRPr="00F4218B">
              <w:t xml:space="preserve"> (37/62, 59.7%) NS</w:t>
            </w:r>
            <w:r w:rsidRPr="00F4218B">
              <w:br/>
              <w:t>GD</w:t>
            </w:r>
            <w:r w:rsidR="006A28FD" w:rsidRPr="00F4218B">
              <w:t>Q</w:t>
            </w:r>
            <w:r w:rsidRPr="00F4218B">
              <w:t>=</w:t>
            </w:r>
            <w:r w:rsidR="0077600C" w:rsidRPr="00F4218B">
              <w:t xml:space="preserve">2.2 </w:t>
            </w:r>
            <w:r w:rsidR="0077600C" w:rsidRPr="00F4218B">
              <w:rPr>
                <w:u w:val="single"/>
              </w:rPr>
              <w:t>+</w:t>
            </w:r>
            <w:r w:rsidR="0077600C" w:rsidRPr="00F4218B">
              <w:t xml:space="preserve"> 1.4</w:t>
            </w:r>
            <w:r w:rsidR="00460E5C" w:rsidRPr="00F4218B">
              <w:br/>
              <w:t>Any AE: 37/62 (60%)</w:t>
            </w:r>
            <w:r w:rsidR="00460E5C" w:rsidRPr="00F4218B">
              <w:br/>
            </w:r>
            <w:r w:rsidR="00460E5C" w:rsidRPr="00F4218B">
              <w:br/>
            </w:r>
            <w:r w:rsidR="00460E5C" w:rsidRPr="00F4218B">
              <w:br/>
            </w:r>
            <w:r w:rsidRPr="00F4218B">
              <w:br/>
            </w:r>
            <w:r w:rsidR="0077600C" w:rsidRPr="00F4218B">
              <w:t>Distress:</w:t>
            </w:r>
            <w:r w:rsidR="00460E5C" w:rsidRPr="00F4218B">
              <w:br/>
            </w:r>
            <w:r w:rsidR="0077600C" w:rsidRPr="00F4218B">
              <w:t>27 (43.5%)</w:t>
            </w:r>
            <w:r w:rsidR="006A28FD" w:rsidRPr="00F4218B">
              <w:br/>
            </w:r>
            <w:r w:rsidR="006A28FD" w:rsidRPr="00F4218B">
              <w:br/>
            </w:r>
            <w:r w:rsidR="006A28FD" w:rsidRPr="00F4218B">
              <w:rPr>
                <w:b/>
              </w:rPr>
              <w:t>AAD:</w:t>
            </w:r>
            <w:r w:rsidR="006A28FD" w:rsidRPr="00F4218B">
              <w:t xml:space="preserve"> 19/62 (30.6%)</w:t>
            </w:r>
            <w:r w:rsidR="00AA1088" w:rsidRPr="00F4218B">
              <w:br/>
            </w:r>
            <w:r w:rsidR="00AA1088" w:rsidRPr="00F4218B">
              <w:rPr>
                <w:b/>
              </w:rPr>
              <w:t>CDI</w:t>
            </w:r>
            <w:r w:rsidR="00AA1088" w:rsidRPr="00F4218B">
              <w:t>: 8/62 (12.9%)</w:t>
            </w:r>
            <w:r w:rsidR="00AA1088" w:rsidRPr="00F4218B">
              <w:br/>
              <w:t>ITT</w:t>
            </w:r>
          </w:p>
        </w:tc>
        <w:tc>
          <w:tcPr>
            <w:tcW w:w="1890" w:type="dxa"/>
          </w:tcPr>
          <w:p w14:paraId="439E991E" w14:textId="77777777" w:rsidR="0077600C" w:rsidRPr="00F4218B" w:rsidRDefault="0077600C" w:rsidP="0077600C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Cindoruk</w:t>
            </w:r>
            <w:r w:rsidRPr="00F4218B">
              <w:t xml:space="preserve"> M 2007</w:t>
            </w:r>
          </w:p>
          <w:p w14:paraId="3664DADB" w14:textId="77777777" w:rsidR="00AA1096" w:rsidRPr="00F4218B" w:rsidRDefault="00FB7294" w:rsidP="00AA1088">
            <w:pPr>
              <w:pStyle w:val="BodyText"/>
            </w:pPr>
            <w:r w:rsidRPr="00F4218B">
              <w:t>Helicobacter</w:t>
            </w:r>
            <w:r w:rsidR="00AA1088" w:rsidRPr="00F4218B">
              <w:rPr>
                <w:b/>
              </w:rPr>
              <w:t xml:space="preserve"> </w:t>
            </w:r>
            <w:r w:rsidR="00AA1088" w:rsidRPr="00F4218B">
              <w:rPr>
                <w:b/>
              </w:rPr>
              <w:br/>
            </w:r>
            <w:r w:rsidR="00AA1088" w:rsidRPr="00F4218B">
              <w:rPr>
                <w:b/>
              </w:rPr>
              <w:br/>
            </w:r>
            <w:r w:rsidR="00AA1088" w:rsidRPr="00F4218B">
              <w:rPr>
                <w:b/>
              </w:rPr>
              <w:br/>
            </w:r>
            <w:r w:rsidR="00AA1088" w:rsidRPr="00F4218B">
              <w:rPr>
                <w:b/>
              </w:rPr>
              <w:br/>
            </w:r>
          </w:p>
        </w:tc>
      </w:tr>
      <w:tr w:rsidR="00C57B80" w:rsidRPr="00F4218B" w14:paraId="1CF80D3C" w14:textId="77777777" w:rsidTr="001E65AC">
        <w:tc>
          <w:tcPr>
            <w:tcW w:w="900" w:type="dxa"/>
          </w:tcPr>
          <w:p w14:paraId="124A82D3" w14:textId="77777777" w:rsidR="00C57B80" w:rsidRPr="00F4218B" w:rsidRDefault="00C57B80" w:rsidP="00C57B80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-erad </w:t>
            </w:r>
            <w:r w:rsidRPr="00F4218B">
              <w:rPr>
                <w:sz w:val="18"/>
                <w:szCs w:val="18"/>
              </w:rPr>
              <w:br/>
              <w:t>AE nr</w:t>
            </w:r>
            <w:r w:rsidRPr="00F4218B">
              <w:rPr>
                <w:sz w:val="18"/>
                <w:szCs w:val="18"/>
              </w:rPr>
              <w:br/>
              <w:t>AAD nr</w:t>
            </w:r>
          </w:p>
        </w:tc>
        <w:tc>
          <w:tcPr>
            <w:tcW w:w="1890" w:type="dxa"/>
          </w:tcPr>
          <w:p w14:paraId="4F899532" w14:textId="77777777" w:rsidR="00C57B80" w:rsidRPr="00F4218B" w:rsidRDefault="00C57B80" w:rsidP="00C57B80">
            <w:pPr>
              <w:pStyle w:val="BodyText"/>
            </w:pPr>
            <w:r w:rsidRPr="00F4218B">
              <w:t>"Lacidofil</w:t>
            </w:r>
            <w:r w:rsidRPr="00F4218B">
              <w:rPr>
                <w:i/>
              </w:rPr>
              <w:t>" L. helveticus</w:t>
            </w:r>
            <w:r w:rsidRPr="00F4218B">
              <w:t xml:space="preserve"> </w:t>
            </w:r>
            <w:r w:rsidRPr="00F4218B">
              <w:rPr>
                <w:color w:val="00B050"/>
              </w:rPr>
              <w:t>R0052</w:t>
            </w:r>
            <w:r w:rsidRPr="00F4218B">
              <w:t xml:space="preserve"> + </w:t>
            </w:r>
            <w:r w:rsidRPr="00F4218B">
              <w:rPr>
                <w:i/>
              </w:rPr>
              <w:t>L. rhamnosus</w:t>
            </w:r>
            <w:r w:rsidRPr="00F4218B">
              <w:t xml:space="preserve"> </w:t>
            </w:r>
            <w:r w:rsidRPr="00F4218B">
              <w:rPr>
                <w:color w:val="00B050"/>
              </w:rPr>
              <w:t>R0011</w:t>
            </w:r>
            <w:r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br/>
              <w:t>vs no txt control</w:t>
            </w:r>
            <w:r w:rsidRPr="00F4218B">
              <w:rPr>
                <w:sz w:val="20"/>
                <w:szCs w:val="20"/>
              </w:rPr>
              <w:br/>
              <w:t>All had Amox+Clari+</w:t>
            </w:r>
            <w:r w:rsidRPr="00F4218B">
              <w:rPr>
                <w:sz w:val="20"/>
                <w:szCs w:val="20"/>
              </w:rPr>
              <w:br/>
              <w:t>Rabeprazole for 7 days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color w:val="00B050"/>
                <w:sz w:val="20"/>
                <w:szCs w:val="20"/>
              </w:rPr>
              <w:t>randomized</w:t>
            </w:r>
          </w:p>
        </w:tc>
        <w:tc>
          <w:tcPr>
            <w:tcW w:w="1242" w:type="dxa"/>
          </w:tcPr>
          <w:p w14:paraId="6C2D7002" w14:textId="77777777" w:rsidR="00C57B80" w:rsidRPr="00F4218B" w:rsidRDefault="00C57B80" w:rsidP="00C57B80">
            <w:pPr>
              <w:pStyle w:val="BodyText"/>
            </w:pPr>
            <w:r w:rsidRPr="00F4218B">
              <w:t xml:space="preserve">35 Hp+ </w:t>
            </w:r>
            <w:proofErr w:type="gramStart"/>
            <w:r w:rsidRPr="00F4218B">
              <w:t>adults</w:t>
            </w:r>
            <w:proofErr w:type="gramEnd"/>
            <w:r w:rsidRPr="00F4218B">
              <w:t xml:space="preserve"> duodenal ulcers</w:t>
            </w:r>
            <w:r w:rsidRPr="00F4218B">
              <w:br/>
              <w:t>18-70 yrs old</w:t>
            </w:r>
            <w:r w:rsidRPr="00F4218B">
              <w:br/>
              <w:t>0% lost</w:t>
            </w:r>
            <w:r w:rsidRPr="00F4218B">
              <w:br/>
            </w:r>
            <w:r w:rsidRPr="00F4218B">
              <w:br/>
            </w:r>
            <w:r w:rsidRPr="00F4218B">
              <w:rPr>
                <w:sz w:val="22"/>
                <w:szCs w:val="22"/>
              </w:rPr>
              <w:t>UKRAINE</w:t>
            </w:r>
          </w:p>
        </w:tc>
        <w:tc>
          <w:tcPr>
            <w:tcW w:w="918" w:type="dxa"/>
          </w:tcPr>
          <w:p w14:paraId="262EFC8E" w14:textId="77777777" w:rsidR="00C57B80" w:rsidRPr="00F4218B" w:rsidRDefault="00C57B80" w:rsidP="00C57B80">
            <w:pPr>
              <w:pStyle w:val="BodyText"/>
            </w:pPr>
          </w:p>
          <w:p w14:paraId="739BA8ED" w14:textId="77777777" w:rsidR="00C57B80" w:rsidRPr="00F4218B" w:rsidRDefault="00C57B80" w:rsidP="00C57B8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1.2 x 10</w:t>
            </w:r>
            <w:r w:rsidRPr="00F4218B">
              <w:rPr>
                <w:sz w:val="20"/>
                <w:szCs w:val="20"/>
                <w:vertAlign w:val="superscript"/>
              </w:rPr>
              <w:t>10</w:t>
            </w:r>
            <w:r w:rsidRPr="00F4218B">
              <w:rPr>
                <w:sz w:val="20"/>
                <w:szCs w:val="20"/>
              </w:rPr>
              <w:br/>
              <w:t>per day</w:t>
            </w:r>
            <w:r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6 caps/d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  <w:t>capsules</w:t>
            </w:r>
          </w:p>
        </w:tc>
        <w:tc>
          <w:tcPr>
            <w:tcW w:w="1092" w:type="dxa"/>
          </w:tcPr>
          <w:p w14:paraId="35AC8808" w14:textId="77777777" w:rsidR="00C57B80" w:rsidRPr="00F4218B" w:rsidRDefault="00C57B80" w:rsidP="00C57B80">
            <w:pPr>
              <w:pStyle w:val="BodyText"/>
            </w:pPr>
            <w:r w:rsidRPr="00F4218B">
              <w:t>20 days</w:t>
            </w:r>
            <w:r w:rsidRPr="00F4218B">
              <w:br/>
            </w:r>
            <w:r w:rsidRPr="00F4218B">
              <w:br/>
              <w:t>F/up:</w:t>
            </w:r>
            <w:r w:rsidRPr="00F4218B">
              <w:br/>
              <w:t>4 wks</w:t>
            </w:r>
            <w:r w:rsidRPr="00F4218B">
              <w:br/>
            </w:r>
            <w:r w:rsidRPr="00F4218B">
              <w:br/>
              <w:t>ITT</w:t>
            </w:r>
          </w:p>
        </w:tc>
        <w:tc>
          <w:tcPr>
            <w:tcW w:w="1518" w:type="dxa"/>
          </w:tcPr>
          <w:p w14:paraId="36EB5F2B" w14:textId="77777777" w:rsidR="00C57B80" w:rsidRPr="00F4218B" w:rsidRDefault="00C57B80" w:rsidP="00C57B80">
            <w:pPr>
              <w:pStyle w:val="BodyText"/>
            </w:pPr>
            <w:r w:rsidRPr="00F4218B">
              <w:rPr>
                <w:b/>
              </w:rPr>
              <w:t>Hp-:</w:t>
            </w:r>
            <w:r w:rsidRPr="00F4218B">
              <w:t xml:space="preserve"> 18/20 (90%) ns</w:t>
            </w:r>
            <w:r w:rsidRPr="00F4218B">
              <w:br/>
              <w:t>4.5% power</w:t>
            </w:r>
            <w:r w:rsidRPr="00F4218B">
              <w:br/>
            </w:r>
            <w:r w:rsidRPr="00F4218B">
              <w:rPr>
                <w:sz w:val="20"/>
                <w:szCs w:val="20"/>
              </w:rPr>
              <w:t xml:space="preserve">Restored </w:t>
            </w:r>
            <w:r w:rsidRPr="00F4218B">
              <w:rPr>
                <w:b/>
                <w:sz w:val="20"/>
                <w:szCs w:val="20"/>
              </w:rPr>
              <w:t xml:space="preserve">normal flora </w:t>
            </w:r>
            <w:r w:rsidRPr="00F4218B">
              <w:rPr>
                <w:sz w:val="20"/>
                <w:szCs w:val="20"/>
              </w:rPr>
              <w:t>n=15 (75%), p=0.08</w:t>
            </w:r>
            <w:r w:rsidRPr="00F4218B">
              <w:t xml:space="preserve"> </w:t>
            </w:r>
            <w:r w:rsidRPr="00F4218B">
              <w:rPr>
                <w:b/>
              </w:rPr>
              <w:t>Dyspepsia</w:t>
            </w:r>
            <w:r w:rsidRPr="00F4218B">
              <w:t xml:space="preserve"> better in </w:t>
            </w:r>
            <w:r w:rsidRPr="00F4218B">
              <w:br/>
            </w:r>
            <w:r w:rsidRPr="00F4218B">
              <w:rPr>
                <w:sz w:val="22"/>
                <w:szCs w:val="22"/>
              </w:rPr>
              <w:t xml:space="preserve">(x=6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0.6 days) p&lt;0.01</w:t>
            </w:r>
          </w:p>
        </w:tc>
        <w:tc>
          <w:tcPr>
            <w:tcW w:w="1440" w:type="dxa"/>
          </w:tcPr>
          <w:p w14:paraId="7EAEBA4D" w14:textId="77777777" w:rsidR="00C57B80" w:rsidRPr="00F4218B" w:rsidRDefault="00C57B80" w:rsidP="00C57B80">
            <w:pPr>
              <w:pStyle w:val="BodyText"/>
            </w:pPr>
            <w:r w:rsidRPr="00F4218B">
              <w:t>Hp-: 13/15 (86.7%)</w:t>
            </w:r>
            <w:r w:rsidRPr="00F4218B">
              <w:br/>
            </w:r>
            <w:r w:rsidRPr="00F4218B">
              <w:rPr>
                <w:sz w:val="20"/>
                <w:szCs w:val="20"/>
              </w:rPr>
              <w:t>Restored NF: 6 (40%)</w:t>
            </w:r>
            <w:r w:rsidRPr="00F4218B">
              <w:rPr>
                <w:sz w:val="20"/>
                <w:szCs w:val="20"/>
              </w:rPr>
              <w:br/>
            </w:r>
            <w:proofErr w:type="gramStart"/>
            <w:r w:rsidRPr="00F4218B">
              <w:rPr>
                <w:sz w:val="20"/>
                <w:szCs w:val="20"/>
              </w:rPr>
              <w:t>Dyspepsia  better</w:t>
            </w:r>
            <w:proofErr w:type="gramEnd"/>
            <w:r w:rsidRPr="00F4218B">
              <w:rPr>
                <w:sz w:val="20"/>
                <w:szCs w:val="20"/>
              </w:rPr>
              <w:t xml:space="preserve"> in (x=10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 days)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No </w:t>
            </w:r>
            <w:r w:rsidRPr="00F4218B">
              <w:rPr>
                <w:b/>
                <w:sz w:val="20"/>
                <w:szCs w:val="20"/>
              </w:rPr>
              <w:t>AE</w:t>
            </w:r>
            <w:r w:rsidRPr="00F4218B">
              <w:rPr>
                <w:sz w:val="20"/>
                <w:szCs w:val="20"/>
              </w:rPr>
              <w:t xml:space="preserve"> or </w:t>
            </w: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890" w:type="dxa"/>
          </w:tcPr>
          <w:p w14:paraId="102E1955" w14:textId="77777777" w:rsidR="00C57B80" w:rsidRPr="00F4218B" w:rsidRDefault="00C57B80" w:rsidP="00C57B80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Babak</w:t>
            </w:r>
            <w:r w:rsidRPr="00F4218B">
              <w:t xml:space="preserve"> O</w:t>
            </w:r>
            <w:r w:rsidRPr="00F4218B">
              <w:br/>
              <w:t>2007</w:t>
            </w:r>
            <w:r w:rsidRPr="00F4218B">
              <w:br/>
              <w:t>News of Pharmacy &amp; Medicine</w:t>
            </w:r>
          </w:p>
          <w:p w14:paraId="538E8102" w14:textId="77777777" w:rsidR="00C57B80" w:rsidRPr="00F4218B" w:rsidRDefault="00C57B80" w:rsidP="00C57B80">
            <w:pPr>
              <w:pStyle w:val="BodyText"/>
            </w:pPr>
            <w:r w:rsidRPr="00F4218B">
              <w:t>[</w:t>
            </w:r>
            <w:r w:rsidRPr="00F4218B">
              <w:rPr>
                <w:color w:val="0070C0"/>
              </w:rPr>
              <w:t>translated</w:t>
            </w:r>
            <w:r w:rsidRPr="00F4218B">
              <w:t>:</w:t>
            </w:r>
            <w:r w:rsidRPr="00F4218B">
              <w:br/>
              <w:t>In Ukrainian]</w:t>
            </w:r>
            <w:r w:rsidRPr="00F4218B">
              <w:br/>
              <w:t>translated</w:t>
            </w:r>
            <w:r w:rsidRPr="00F4218B">
              <w:br/>
            </w:r>
            <w:r w:rsidRPr="00F4218B">
              <w:rPr>
                <w:color w:val="00B050"/>
              </w:rPr>
              <w:t>data from company email</w:t>
            </w:r>
            <w:r w:rsidRPr="00F4218B">
              <w:t xml:space="preserve"> </w:t>
            </w:r>
          </w:p>
        </w:tc>
      </w:tr>
      <w:tr w:rsidR="001E65AC" w:rsidRPr="00F4218B" w14:paraId="7D4C1DF9" w14:textId="77777777" w:rsidTr="001E65AC">
        <w:tc>
          <w:tcPr>
            <w:tcW w:w="900" w:type="dxa"/>
          </w:tcPr>
          <w:p w14:paraId="732072A9" w14:textId="77777777" w:rsidR="001E65AC" w:rsidRPr="00F4218B" w:rsidRDefault="001E65AC" w:rsidP="001E65A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+erad</w:t>
            </w:r>
            <w:r w:rsidRPr="00F4218B">
              <w:rPr>
                <w:i/>
                <w:sz w:val="18"/>
                <w:szCs w:val="18"/>
              </w:rPr>
              <w:br/>
              <w:t xml:space="preserve">+ Any AE </w:t>
            </w:r>
            <w:r w:rsidRPr="00F4218B">
              <w:rPr>
                <w:i/>
                <w:sz w:val="18"/>
                <w:szCs w:val="18"/>
              </w:rPr>
              <w:br/>
              <w:t>AAD nr</w:t>
            </w:r>
          </w:p>
        </w:tc>
        <w:tc>
          <w:tcPr>
            <w:tcW w:w="1890" w:type="dxa"/>
          </w:tcPr>
          <w:p w14:paraId="3EDBC29E" w14:textId="77777777" w:rsidR="001E65AC" w:rsidRPr="00F4218B" w:rsidRDefault="001E65AC" w:rsidP="001E65AC">
            <w:pPr>
              <w:pStyle w:val="BodyText"/>
            </w:pPr>
            <w:r w:rsidRPr="00F4218B">
              <w:rPr>
                <w:i/>
                <w:sz w:val="22"/>
              </w:rPr>
              <w:t>"</w:t>
            </w:r>
            <w:r w:rsidRPr="00F4218B">
              <w:rPr>
                <w:sz w:val="22"/>
              </w:rPr>
              <w:t>Lacidofil</w:t>
            </w:r>
            <w:r w:rsidRPr="00F4218B">
              <w:rPr>
                <w:i/>
                <w:sz w:val="22"/>
              </w:rPr>
              <w:t>"</w:t>
            </w:r>
            <w:r w:rsidRPr="00F4218B">
              <w:rPr>
                <w:i/>
                <w:sz w:val="22"/>
              </w:rPr>
              <w:br/>
              <w:t xml:space="preserve">L. helveticus </w:t>
            </w:r>
            <w:r w:rsidRPr="00F4218B">
              <w:rPr>
                <w:i/>
                <w:color w:val="00B050"/>
                <w:sz w:val="22"/>
              </w:rPr>
              <w:t>R0052</w:t>
            </w:r>
            <w:r w:rsidRPr="00F4218B">
              <w:rPr>
                <w:i/>
                <w:sz w:val="22"/>
              </w:rPr>
              <w:t xml:space="preserve"> + </w:t>
            </w:r>
            <w:r w:rsidRPr="00F4218B">
              <w:rPr>
                <w:i/>
                <w:sz w:val="22"/>
              </w:rPr>
              <w:br/>
              <w:t xml:space="preserve">L. rhamnosus </w:t>
            </w:r>
            <w:r w:rsidRPr="00F4218B">
              <w:rPr>
                <w:color w:val="00B050"/>
                <w:sz w:val="22"/>
              </w:rPr>
              <w:t>R0011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>vs no txt control.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got triple therapy (</w:t>
            </w:r>
            <w:r w:rsidRPr="00F4218B">
              <w:rPr>
                <w:sz w:val="20"/>
                <w:szCs w:val="20"/>
              </w:rPr>
              <w:t>OmeAmoxClarith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  <w:t>for 7 days</w:t>
            </w:r>
            <w:r w:rsidRPr="00F4218B">
              <w:rPr>
                <w:i/>
                <w:sz w:val="22"/>
              </w:rPr>
              <w:t xml:space="preserve"> </w:t>
            </w:r>
          </w:p>
        </w:tc>
        <w:tc>
          <w:tcPr>
            <w:tcW w:w="1242" w:type="dxa"/>
          </w:tcPr>
          <w:p w14:paraId="0FC5FFBE" w14:textId="77777777" w:rsidR="001E65AC" w:rsidRPr="00F4218B" w:rsidRDefault="001E65AC" w:rsidP="001E65AC">
            <w:pPr>
              <w:pStyle w:val="BodyText"/>
            </w:pPr>
            <w:r w:rsidRPr="00F4218B">
              <w:rPr>
                <w:sz w:val="22"/>
              </w:rPr>
              <w:t>49 Hp+ adults</w:t>
            </w:r>
            <w:r w:rsidRPr="00F4218B">
              <w:rPr>
                <w:sz w:val="22"/>
              </w:rPr>
              <w:br/>
              <w:t>gastritis or ulcers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0% attrition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UKRAINE</w:t>
            </w:r>
          </w:p>
        </w:tc>
        <w:tc>
          <w:tcPr>
            <w:tcW w:w="918" w:type="dxa"/>
          </w:tcPr>
          <w:p w14:paraId="39F0D56B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br/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4 caps</w:t>
            </w:r>
            <w:r w:rsidRPr="00F4218B">
              <w:rPr>
                <w:sz w:val="22"/>
              </w:rPr>
              <w:br/>
              <w:t>/day</w:t>
            </w:r>
          </w:p>
          <w:p w14:paraId="673848F4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</w:p>
          <w:p w14:paraId="7553A5BC" w14:textId="77777777" w:rsidR="001E65AC" w:rsidRPr="00F4218B" w:rsidRDefault="001E65AC" w:rsidP="001E65A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capsules</w:t>
            </w:r>
          </w:p>
        </w:tc>
        <w:tc>
          <w:tcPr>
            <w:tcW w:w="1092" w:type="dxa"/>
          </w:tcPr>
          <w:p w14:paraId="250A091F" w14:textId="77777777" w:rsidR="001E65AC" w:rsidRPr="00F4218B" w:rsidRDefault="001E65AC" w:rsidP="001E65AC">
            <w:pPr>
              <w:pStyle w:val="BodyText"/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4-6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518" w:type="dxa"/>
          </w:tcPr>
          <w:p w14:paraId="0D0CAC6D" w14:textId="77777777" w:rsidR="001E65AC" w:rsidRPr="00F4218B" w:rsidRDefault="001E65AC" w:rsidP="001E65AC">
            <w:pPr>
              <w:pStyle w:val="BodyText"/>
              <w:rPr>
                <w:b/>
              </w:rPr>
            </w:pPr>
            <w:r w:rsidRPr="00F4218B">
              <w:rPr>
                <w:b/>
                <w:sz w:val="22"/>
              </w:rPr>
              <w:t xml:space="preserve">Hp-: </w:t>
            </w:r>
            <w:r w:rsidRPr="00F4218B">
              <w:rPr>
                <w:sz w:val="22"/>
              </w:rPr>
              <w:t>24/25 (96%)*</w:t>
            </w:r>
            <w:r w:rsidRPr="00F4218B">
              <w:rPr>
                <w:sz w:val="22"/>
              </w:rPr>
              <w:br/>
              <w:t>p=0.049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Healed peptic ulcer: 22 (88%) ns</w:t>
            </w:r>
            <w:r w:rsidRPr="00F4218B">
              <w:rPr>
                <w:sz w:val="22"/>
              </w:rPr>
              <w:br/>
              <w:t xml:space="preserve">Any </w:t>
            </w:r>
            <w:r w:rsidRPr="00F4218B">
              <w:rPr>
                <w:b/>
                <w:sz w:val="22"/>
              </w:rPr>
              <w:t>AE</w:t>
            </w:r>
            <w:r w:rsidRPr="00F4218B">
              <w:rPr>
                <w:sz w:val="22"/>
              </w:rPr>
              <w:t xml:space="preserve"> 1(4%)*</w:t>
            </w:r>
            <w:r w:rsidRPr="00F4218B">
              <w:rPr>
                <w:sz w:val="22"/>
              </w:rPr>
              <w:br/>
              <w:t>p=0.049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nr</w:t>
            </w:r>
          </w:p>
        </w:tc>
        <w:tc>
          <w:tcPr>
            <w:tcW w:w="1440" w:type="dxa"/>
          </w:tcPr>
          <w:p w14:paraId="3A3F93FC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Hp-:</w:t>
            </w:r>
            <w:r w:rsidRPr="00F4218B">
              <w:rPr>
                <w:sz w:val="22"/>
              </w:rPr>
              <w:br/>
              <w:t>18/24 (75%)</w:t>
            </w:r>
          </w:p>
          <w:p w14:paraId="341D01D7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</w:p>
          <w:p w14:paraId="57DC6008" w14:textId="77777777" w:rsidR="001E65AC" w:rsidRPr="00F4218B" w:rsidRDefault="001E65AC" w:rsidP="001E65AC">
            <w:pPr>
              <w:pStyle w:val="BodyText"/>
            </w:pPr>
            <w:r w:rsidRPr="00F4218B">
              <w:rPr>
                <w:sz w:val="22"/>
              </w:rPr>
              <w:t>Healed peptic ulcer</w:t>
            </w:r>
            <w:r w:rsidRPr="00F4218B">
              <w:rPr>
                <w:sz w:val="22"/>
              </w:rPr>
              <w:br/>
              <w:t>17 (70.8%)</w:t>
            </w:r>
            <w:r w:rsidRPr="00F4218B">
              <w:rPr>
                <w:sz w:val="22"/>
              </w:rPr>
              <w:br/>
              <w:t>Any AE:</w:t>
            </w:r>
            <w:r w:rsidRPr="00F4218B">
              <w:rPr>
                <w:sz w:val="22"/>
              </w:rPr>
              <w:br/>
              <w:t>6/24 (25%)</w:t>
            </w:r>
          </w:p>
        </w:tc>
        <w:tc>
          <w:tcPr>
            <w:tcW w:w="1890" w:type="dxa"/>
          </w:tcPr>
          <w:p w14:paraId="3C5D0553" w14:textId="77777777" w:rsidR="001E65AC" w:rsidRPr="00F4218B" w:rsidRDefault="001E65AC" w:rsidP="001E65A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Vdovychenko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V</w:t>
            </w:r>
            <w:r w:rsidRPr="00F4218B">
              <w:rPr>
                <w:sz w:val="22"/>
              </w:rPr>
              <w:br/>
              <w:t>2008</w:t>
            </w:r>
            <w:r w:rsidRPr="00F4218B">
              <w:rPr>
                <w:sz w:val="22"/>
              </w:rPr>
              <w:br/>
              <w:t>[Current Gastroenterol]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070C0"/>
              </w:rPr>
              <w:t xml:space="preserve"> translated</w:t>
            </w:r>
          </w:p>
          <w:p w14:paraId="57A202A3" w14:textId="77777777" w:rsidR="001E65AC" w:rsidRPr="00F4218B" w:rsidRDefault="001E65AC" w:rsidP="001E65AC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  <w:sz w:val="22"/>
              </w:rPr>
              <w:t>[In Ukrainian]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[data from company]</w:t>
            </w:r>
          </w:p>
        </w:tc>
      </w:tr>
    </w:tbl>
    <w:p w14:paraId="6C26D5D6" w14:textId="77777777" w:rsidR="004928F6" w:rsidRPr="00F4218B" w:rsidRDefault="004928F6">
      <w:r w:rsidRPr="00F4218B">
        <w:br w:type="page"/>
      </w:r>
    </w:p>
    <w:p w14:paraId="28E660AA" w14:textId="77777777" w:rsidR="00FC55A9" w:rsidRPr="00F4218B" w:rsidRDefault="00FC55A9">
      <w:pPr>
        <w:rPr>
          <w:b/>
        </w:rPr>
      </w:pPr>
      <w:r w:rsidRPr="00F4218B">
        <w:rPr>
          <w:b/>
        </w:rPr>
        <w:lastRenderedPageBreak/>
        <w:t>H pylor</w:t>
      </w:r>
      <w:r w:rsidR="00C57B80" w:rsidRPr="00F4218B">
        <w:rPr>
          <w:b/>
        </w:rPr>
        <w:t xml:space="preserve">i-page </w:t>
      </w:r>
      <w:r w:rsidR="001E65AC" w:rsidRPr="00F4218B">
        <w:rPr>
          <w:b/>
        </w:rPr>
        <w:t xml:space="preserve">7 </w:t>
      </w:r>
    </w:p>
    <w:tbl>
      <w:tblPr>
        <w:tblpPr w:leftFromText="180" w:rightFromText="180" w:vertAnchor="page" w:horzAnchor="margin" w:tblpXSpec="center" w:tblpY="18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980"/>
        <w:gridCol w:w="1296"/>
        <w:gridCol w:w="1044"/>
        <w:gridCol w:w="936"/>
        <w:gridCol w:w="1518"/>
        <w:gridCol w:w="1440"/>
        <w:gridCol w:w="1548"/>
      </w:tblGrid>
      <w:tr w:rsidR="004B0EBB" w:rsidRPr="00F4218B" w14:paraId="360E698C" w14:textId="77777777" w:rsidTr="004B0EBB">
        <w:tc>
          <w:tcPr>
            <w:tcW w:w="1152" w:type="dxa"/>
            <w:shd w:val="clear" w:color="auto" w:fill="auto"/>
          </w:tcPr>
          <w:p w14:paraId="29171F38" w14:textId="77777777" w:rsidR="004B0EBB" w:rsidRPr="00F4218B" w:rsidRDefault="004B0EBB" w:rsidP="004B0EBB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980" w:type="dxa"/>
            <w:shd w:val="clear" w:color="auto" w:fill="auto"/>
          </w:tcPr>
          <w:p w14:paraId="7715696D" w14:textId="77777777" w:rsidR="004B0EBB" w:rsidRPr="00F4218B" w:rsidRDefault="004B0EBB" w:rsidP="004B0EBB">
            <w:pPr>
              <w:pStyle w:val="BodyText"/>
              <w:rPr>
                <w:b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96" w:type="dxa"/>
            <w:shd w:val="clear" w:color="auto" w:fill="auto"/>
          </w:tcPr>
          <w:p w14:paraId="0B7A82BF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  <w:sz w:val="22"/>
              </w:rPr>
              <w:t>No Hp+.</w:t>
            </w:r>
          </w:p>
        </w:tc>
        <w:tc>
          <w:tcPr>
            <w:tcW w:w="1044" w:type="dxa"/>
            <w:shd w:val="clear" w:color="auto" w:fill="auto"/>
          </w:tcPr>
          <w:p w14:paraId="75F68E82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936" w:type="dxa"/>
            <w:shd w:val="clear" w:color="auto" w:fill="auto"/>
          </w:tcPr>
          <w:p w14:paraId="0EC6091D" w14:textId="77777777" w:rsidR="004B0EBB" w:rsidRPr="00F4218B" w:rsidRDefault="004B0EBB" w:rsidP="004B0EBB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518" w:type="dxa"/>
            <w:shd w:val="clear" w:color="auto" w:fill="auto"/>
          </w:tcPr>
          <w:p w14:paraId="5E5868FD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  <w:shd w:val="clear" w:color="auto" w:fill="auto"/>
          </w:tcPr>
          <w:p w14:paraId="00C08862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  <w:sz w:val="22"/>
              </w:rPr>
              <w:t>Controls*</w:t>
            </w:r>
          </w:p>
        </w:tc>
        <w:tc>
          <w:tcPr>
            <w:tcW w:w="1548" w:type="dxa"/>
            <w:shd w:val="clear" w:color="auto" w:fill="auto"/>
          </w:tcPr>
          <w:p w14:paraId="753CBC3D" w14:textId="77777777" w:rsidR="004B0EBB" w:rsidRPr="00F4218B" w:rsidRDefault="004B0EBB" w:rsidP="004B0EBB">
            <w:pPr>
              <w:pStyle w:val="BodyText"/>
              <w:rPr>
                <w:b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207D47" w:rsidRPr="00F4218B" w14:paraId="14F9EAAD" w14:textId="77777777" w:rsidTr="00207D47">
        <w:trPr>
          <w:trHeight w:val="3094"/>
        </w:trPr>
        <w:tc>
          <w:tcPr>
            <w:tcW w:w="1152" w:type="dxa"/>
            <w:shd w:val="clear" w:color="auto" w:fill="auto"/>
          </w:tcPr>
          <w:p w14:paraId="653576ED" w14:textId="348EE07A" w:rsidR="00207D47" w:rsidRPr="00F4218B" w:rsidRDefault="00207D47" w:rsidP="00207D47">
            <w:pPr>
              <w:pStyle w:val="BodyText"/>
              <w:rPr>
                <w:i/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- erad</w:t>
            </w:r>
            <w:r w:rsidRPr="00F4218B">
              <w:rPr>
                <w:i/>
                <w:color w:val="0D0D0D" w:themeColor="text1" w:themeTint="F2"/>
                <w:sz w:val="22"/>
                <w:szCs w:val="22"/>
              </w:rPr>
              <w:br/>
              <w:t>AE nr</w:t>
            </w:r>
          </w:p>
        </w:tc>
        <w:tc>
          <w:tcPr>
            <w:tcW w:w="1980" w:type="dxa"/>
            <w:shd w:val="clear" w:color="auto" w:fill="auto"/>
          </w:tcPr>
          <w:p w14:paraId="4F204620" w14:textId="614A8F3F" w:rsidR="00207D47" w:rsidRPr="00F4218B" w:rsidRDefault="00207D47" w:rsidP="004B0EBB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 xml:space="preserve">Clostridium butyricum </w:t>
            </w:r>
            <w:r w:rsidRPr="00F4218B">
              <w:rPr>
                <w:color w:val="0D0D0D" w:themeColor="text1" w:themeTint="F2"/>
              </w:rPr>
              <w:t>CBM588 vs no txt control</w:t>
            </w:r>
            <w:r w:rsidRPr="00F4218B">
              <w:rPr>
                <w:color w:val="0D0D0D" w:themeColor="text1" w:themeTint="F2"/>
              </w:rPr>
              <w:br/>
              <w:t>All got triple therapy</w:t>
            </w:r>
            <w:r w:rsidRPr="00F4218B">
              <w:rPr>
                <w:color w:val="0D0D0D" w:themeColor="text1" w:themeTint="F2"/>
              </w:rPr>
              <w:br/>
              <w:t>ACL for 7 days</w:t>
            </w:r>
          </w:p>
        </w:tc>
        <w:tc>
          <w:tcPr>
            <w:tcW w:w="1296" w:type="dxa"/>
            <w:shd w:val="clear" w:color="auto" w:fill="auto"/>
          </w:tcPr>
          <w:p w14:paraId="5BB464AB" w14:textId="446A389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19 peptic </w:t>
            </w:r>
            <w:proofErr w:type="gramStart"/>
            <w:r w:rsidRPr="00F4218B">
              <w:rPr>
                <w:color w:val="0D0D0D" w:themeColor="text1" w:themeTint="F2"/>
              </w:rPr>
              <w:t>ulcer</w:t>
            </w:r>
            <w:proofErr w:type="gramEnd"/>
            <w:r w:rsidRPr="00F4218B">
              <w:rPr>
                <w:color w:val="0D0D0D" w:themeColor="text1" w:themeTint="F2"/>
              </w:rPr>
              <w:t xml:space="preserve"> </w:t>
            </w:r>
            <w:r w:rsidRPr="00F4218B">
              <w:rPr>
                <w:color w:val="0D0D0D" w:themeColor="text1" w:themeTint="F2"/>
              </w:rPr>
              <w:br/>
              <w:t>adults</w:t>
            </w:r>
            <w:r w:rsidRPr="00F4218B">
              <w:rPr>
                <w:color w:val="0D0D0D" w:themeColor="text1" w:themeTint="F2"/>
              </w:rPr>
              <w:br/>
              <w:t>(32-71 yrs old)</w:t>
            </w:r>
            <w:r w:rsidRPr="00F4218B">
              <w:rPr>
                <w:color w:val="0D0D0D" w:themeColor="text1" w:themeTint="F2"/>
              </w:rPr>
              <w:br/>
              <w:t>0% attrition</w:t>
            </w:r>
          </w:p>
          <w:p w14:paraId="3286E7E3" w14:textId="7777777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JAPAN</w:t>
            </w:r>
          </w:p>
        </w:tc>
        <w:tc>
          <w:tcPr>
            <w:tcW w:w="1044" w:type="dxa"/>
            <w:shd w:val="clear" w:color="auto" w:fill="auto"/>
          </w:tcPr>
          <w:p w14:paraId="0C9ED975" w14:textId="45090D15" w:rsidR="00207D47" w:rsidRPr="00F4218B" w:rsidRDefault="00207D47" w:rsidP="007D69F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6 x 10</w:t>
            </w:r>
            <w:r w:rsidRPr="00F4218B">
              <w:rPr>
                <w:color w:val="0D0D0D" w:themeColor="text1" w:themeTint="F2"/>
                <w:vertAlign w:val="superscript"/>
              </w:rPr>
              <w:t>7</w:t>
            </w:r>
            <w:r w:rsidRPr="00F4218B">
              <w:rPr>
                <w:color w:val="0D0D0D" w:themeColor="text1" w:themeTint="F2"/>
              </w:rPr>
              <w:t xml:space="preserve">/d to </w:t>
            </w:r>
            <w:r w:rsidRPr="00F4218B">
              <w:rPr>
                <w:color w:val="0D0D0D" w:themeColor="text1" w:themeTint="F2"/>
              </w:rPr>
              <w:br/>
              <w:t>1.2 x 10</w:t>
            </w:r>
            <w:r w:rsidRPr="00F4218B">
              <w:rPr>
                <w:color w:val="0D0D0D" w:themeColor="text1" w:themeTint="F2"/>
                <w:vertAlign w:val="superscript"/>
              </w:rPr>
              <w:t>8</w:t>
            </w:r>
            <w:r w:rsidRPr="00F4218B">
              <w:rPr>
                <w:color w:val="0D0D0D" w:themeColor="text1" w:themeTint="F2"/>
              </w:rPr>
              <w:t xml:space="preserve">/d </w:t>
            </w:r>
            <w:r w:rsidRPr="00F4218B">
              <w:rPr>
                <w:color w:val="0D0D0D" w:themeColor="text1" w:themeTint="F2"/>
              </w:rPr>
              <w:br/>
            </w:r>
          </w:p>
          <w:p w14:paraId="629DD7A3" w14:textId="4764654E" w:rsidR="00207D47" w:rsidRPr="00F4218B" w:rsidRDefault="00207D47" w:rsidP="007D69FE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tablets</w:t>
            </w:r>
          </w:p>
        </w:tc>
        <w:tc>
          <w:tcPr>
            <w:tcW w:w="936" w:type="dxa"/>
            <w:shd w:val="clear" w:color="auto" w:fill="auto"/>
          </w:tcPr>
          <w:p w14:paraId="5C666413" w14:textId="7777777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7 days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>F/up:</w:t>
            </w:r>
          </w:p>
          <w:p w14:paraId="5F1A2144" w14:textId="7777777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none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>ITT</w:t>
            </w:r>
          </w:p>
        </w:tc>
        <w:tc>
          <w:tcPr>
            <w:tcW w:w="1518" w:type="dxa"/>
            <w:shd w:val="clear" w:color="auto" w:fill="auto"/>
          </w:tcPr>
          <w:p w14:paraId="087B0AEB" w14:textId="3A13E578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(n=12)</w:t>
            </w:r>
          </w:p>
          <w:p w14:paraId="75F9FF86" w14:textId="2A7885E4" w:rsidR="00207D47" w:rsidRPr="00F4218B" w:rsidRDefault="00207D47" w:rsidP="00207D47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Hp-:</w:t>
            </w:r>
            <w:r w:rsidRPr="00F4218B">
              <w:rPr>
                <w:b/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t>11/12 (92%) ns</w:t>
            </w:r>
          </w:p>
        </w:tc>
        <w:tc>
          <w:tcPr>
            <w:tcW w:w="1440" w:type="dxa"/>
            <w:shd w:val="clear" w:color="auto" w:fill="auto"/>
          </w:tcPr>
          <w:p w14:paraId="12CC9B6A" w14:textId="7777777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(n=7)</w:t>
            </w:r>
          </w:p>
          <w:p w14:paraId="541ABFDA" w14:textId="52E36791" w:rsidR="00207D47" w:rsidRPr="00F4218B" w:rsidRDefault="00207D47" w:rsidP="00207D47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>Hp-:</w:t>
            </w:r>
            <w:r w:rsidRPr="00F4218B">
              <w:rPr>
                <w:color w:val="0D0D0D" w:themeColor="text1" w:themeTint="F2"/>
              </w:rPr>
              <w:br/>
              <w:t>6/7 (87%)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b/>
                <w:color w:val="0D0D0D" w:themeColor="text1" w:themeTint="F2"/>
              </w:rPr>
              <w:t>Any AE:</w:t>
            </w:r>
            <w:r w:rsidRPr="00F4218B">
              <w:rPr>
                <w:color w:val="0D0D0D" w:themeColor="text1" w:themeTint="F2"/>
              </w:rPr>
              <w:t xml:space="preserve"> no data</w:t>
            </w:r>
          </w:p>
        </w:tc>
        <w:tc>
          <w:tcPr>
            <w:tcW w:w="1548" w:type="dxa"/>
            <w:shd w:val="clear" w:color="auto" w:fill="auto"/>
          </w:tcPr>
          <w:p w14:paraId="68ADAB4E" w14:textId="77777777" w:rsidR="00207D47" w:rsidRPr="00F4218B" w:rsidRDefault="00207D47" w:rsidP="004B0EBB">
            <w:pPr>
              <w:pStyle w:val="BodyText"/>
              <w:rPr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</w:rPr>
              <w:t xml:space="preserve">Imase </w:t>
            </w:r>
            <w:r w:rsidRPr="00F4218B">
              <w:rPr>
                <w:color w:val="0D0D0D" w:themeColor="text1" w:themeTint="F2"/>
              </w:rPr>
              <w:t>K</w:t>
            </w:r>
            <w:r w:rsidRPr="00F4218B">
              <w:rPr>
                <w:color w:val="0D0D0D" w:themeColor="text1" w:themeTint="F2"/>
              </w:rPr>
              <w:br/>
              <w:t>2008</w:t>
            </w:r>
          </w:p>
          <w:p w14:paraId="6991AF2B" w14:textId="77777777" w:rsidR="00207D47" w:rsidRPr="00F4218B" w:rsidRDefault="00207D47" w:rsidP="004B0EBB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br/>
              <w:t>Microb Immuno</w:t>
            </w:r>
          </w:p>
        </w:tc>
      </w:tr>
      <w:tr w:rsidR="004B0EBB" w:rsidRPr="00F4218B" w14:paraId="2EE52D93" w14:textId="77777777" w:rsidTr="004B0EBB">
        <w:tc>
          <w:tcPr>
            <w:tcW w:w="1152" w:type="dxa"/>
          </w:tcPr>
          <w:p w14:paraId="6D31A1F6" w14:textId="77777777" w:rsidR="004B0EBB" w:rsidRPr="00F4218B" w:rsidRDefault="004B0EBB" w:rsidP="004B0EB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8"/>
                <w:szCs w:val="28"/>
              </w:rPr>
              <w:t>-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  <w:t>+all AE</w:t>
            </w:r>
            <w:r w:rsidRPr="00F4218B">
              <w:rPr>
                <w:i/>
                <w:sz w:val="22"/>
                <w:szCs w:val="22"/>
              </w:rPr>
              <w:br/>
              <w:t>AAD nr</w:t>
            </w:r>
          </w:p>
        </w:tc>
        <w:tc>
          <w:tcPr>
            <w:tcW w:w="1980" w:type="dxa"/>
          </w:tcPr>
          <w:p w14:paraId="241F4BF6" w14:textId="77777777" w:rsidR="004B0EBB" w:rsidRPr="00F4218B" w:rsidRDefault="004B0EBB" w:rsidP="004B0EB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 boulardii </w:t>
            </w:r>
            <w:r w:rsidRPr="00F4218B">
              <w:rPr>
                <w:sz w:val="22"/>
              </w:rPr>
              <w:t>(Enterol, Biocodex)</w:t>
            </w:r>
            <w:r w:rsidRPr="00F4218B">
              <w:rPr>
                <w:sz w:val="22"/>
              </w:rPr>
              <w:br/>
              <w:t xml:space="preserve">vs no txt control </w:t>
            </w:r>
          </w:p>
          <w:p w14:paraId="5FB1DDEE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All had triple therapy (Omer or Eso [3 wks] &amp; Amox/Clar)</w:t>
            </w:r>
            <w:r w:rsidRPr="00F4218B">
              <w:rPr>
                <w:sz w:val="22"/>
              </w:rPr>
              <w:br/>
              <w:t xml:space="preserve">(7-10 days) 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Single blinded</w:t>
            </w:r>
            <w:r w:rsidRPr="00F4218B">
              <w:rPr>
                <w:sz w:val="22"/>
              </w:rPr>
              <w:t xml:space="preserve"> (outcome assessor)</w:t>
            </w:r>
          </w:p>
        </w:tc>
        <w:tc>
          <w:tcPr>
            <w:tcW w:w="1296" w:type="dxa"/>
          </w:tcPr>
          <w:p w14:paraId="459BCAD4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90 </w:t>
            </w:r>
            <w:r w:rsidRPr="00F4218B">
              <w:rPr>
                <w:sz w:val="18"/>
                <w:szCs w:val="18"/>
              </w:rPr>
              <w:t>symptomatic</w:t>
            </w:r>
            <w:r w:rsidRPr="00F4218B">
              <w:rPr>
                <w:sz w:val="22"/>
              </w:rPr>
              <w:t xml:space="preserve"> children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3-18 yrs</w:t>
            </w:r>
          </w:p>
          <w:p w14:paraId="04C0F8EB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dyspepsia</w:t>
            </w:r>
          </w:p>
          <w:p w14:paraId="7A19F0F0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0% attrition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ROMANIA</w:t>
            </w:r>
          </w:p>
        </w:tc>
        <w:tc>
          <w:tcPr>
            <w:tcW w:w="1044" w:type="dxa"/>
          </w:tcPr>
          <w:p w14:paraId="503D0F69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  <w:r w:rsidRPr="00F4218B">
              <w:rPr>
                <w:sz w:val="22"/>
              </w:rPr>
              <w:br/>
            </w:r>
          </w:p>
          <w:p w14:paraId="51852275" w14:textId="77777777" w:rsidR="004B0EBB" w:rsidRPr="00F4218B" w:rsidRDefault="004B0EBB" w:rsidP="004B0EBB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7B87D13F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Capsule</w:t>
            </w:r>
          </w:p>
        </w:tc>
        <w:tc>
          <w:tcPr>
            <w:tcW w:w="936" w:type="dxa"/>
          </w:tcPr>
          <w:p w14:paraId="24734990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fup: 4-6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518" w:type="dxa"/>
          </w:tcPr>
          <w:p w14:paraId="75D9CD89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Hp-: </w:t>
            </w:r>
            <w:r w:rsidRPr="00F4218B">
              <w:rPr>
                <w:sz w:val="22"/>
              </w:rPr>
              <w:t>45/48</w:t>
            </w:r>
            <w:r w:rsidRPr="00F4218B">
              <w:rPr>
                <w:sz w:val="22"/>
              </w:rPr>
              <w:br/>
              <w:t>(93.3%) p=0.75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all AE:</w:t>
            </w:r>
            <w:r w:rsidRPr="00F4218B">
              <w:rPr>
                <w:sz w:val="22"/>
              </w:rPr>
              <w:t xml:space="preserve"> 4/48 (8%)*</w:t>
            </w:r>
            <w:r w:rsidRPr="00F4218B">
              <w:rPr>
                <w:sz w:val="22"/>
              </w:rPr>
              <w:br/>
              <w:t>p=0.047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AAD: </w:t>
            </w:r>
            <w:r w:rsidRPr="00F4218B">
              <w:rPr>
                <w:sz w:val="22"/>
              </w:rPr>
              <w:t>nr</w:t>
            </w:r>
          </w:p>
        </w:tc>
        <w:tc>
          <w:tcPr>
            <w:tcW w:w="1440" w:type="dxa"/>
          </w:tcPr>
          <w:p w14:paraId="3FAEF1C3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Hp-: 34/42</w:t>
            </w:r>
            <w:r w:rsidRPr="00F4218B">
              <w:rPr>
                <w:sz w:val="22"/>
              </w:rPr>
              <w:br/>
              <w:t>(80.9%)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AE: 13/42 (31%)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 AAD: </w:t>
            </w:r>
            <w:r w:rsidRPr="00F4218B">
              <w:rPr>
                <w:sz w:val="22"/>
              </w:rPr>
              <w:t>nr</w:t>
            </w:r>
          </w:p>
        </w:tc>
        <w:tc>
          <w:tcPr>
            <w:tcW w:w="1548" w:type="dxa"/>
          </w:tcPr>
          <w:p w14:paraId="357D9C62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Hurduc</w:t>
            </w:r>
            <w:r w:rsidRPr="00F4218B">
              <w:rPr>
                <w:sz w:val="22"/>
              </w:rPr>
              <w:t xml:space="preserve"> B 2009 </w:t>
            </w:r>
            <w:r w:rsidRPr="00F4218B">
              <w:rPr>
                <w:sz w:val="22"/>
              </w:rPr>
              <w:br/>
              <w:t>Act Paed</w:t>
            </w:r>
          </w:p>
        </w:tc>
      </w:tr>
      <w:tr w:rsidR="004B0EBB" w:rsidRPr="00F4218B" w14:paraId="66D94473" w14:textId="77777777" w:rsidTr="004B0EBB">
        <w:tc>
          <w:tcPr>
            <w:tcW w:w="1152" w:type="dxa"/>
          </w:tcPr>
          <w:p w14:paraId="29122F4E" w14:textId="77777777" w:rsidR="004B0EBB" w:rsidRPr="00F4218B" w:rsidRDefault="004B0EBB" w:rsidP="004B0EBB">
            <w:pPr>
              <w:pStyle w:val="BodyText"/>
              <w:rPr>
                <w:i/>
                <w:sz w:val="28"/>
                <w:szCs w:val="28"/>
              </w:rPr>
            </w:pPr>
            <w:r w:rsidRPr="00F4218B">
              <w:rPr>
                <w:i/>
                <w:sz w:val="28"/>
                <w:szCs w:val="28"/>
              </w:rPr>
              <w:t>-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  <w:t>-all AE</w:t>
            </w:r>
            <w:r w:rsidRPr="00F4218B">
              <w:rPr>
                <w:i/>
                <w:sz w:val="22"/>
                <w:szCs w:val="22"/>
              </w:rPr>
              <w:br/>
              <w:t>- AAD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AD8114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rhamnosus GG </w:t>
            </w:r>
            <w:r w:rsidRPr="00F4218B">
              <w:rPr>
                <w:sz w:val="22"/>
              </w:rPr>
              <w:t>vs placebo</w:t>
            </w:r>
          </w:p>
          <w:p w14:paraId="503DA984" w14:textId="77777777" w:rsidR="004B0EBB" w:rsidRPr="00F4218B" w:rsidRDefault="004B0EBB" w:rsidP="004B0EB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all had triple therapy (amox and clarithr and Omeprazole) for 7 days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89D1134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83 children, </w:t>
            </w:r>
            <w:r w:rsidRPr="00F4218B">
              <w:rPr>
                <w:sz w:val="22"/>
              </w:rPr>
              <w:br/>
              <w:t>66 done (20% attrition)</w:t>
            </w:r>
          </w:p>
          <w:p w14:paraId="6CA9F970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asymptomatic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Hp +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inpatients</w:t>
            </w:r>
            <w:r w:rsidRPr="00F4218B">
              <w:rPr>
                <w:sz w:val="22"/>
              </w:rPr>
              <w:br/>
              <w:t>POLAND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FD34010" w14:textId="77777777" w:rsidR="004B0EBB" w:rsidRPr="00F4218B" w:rsidRDefault="004B0EBB" w:rsidP="004B0EBB">
            <w:pPr>
              <w:pStyle w:val="BodyText"/>
            </w:pPr>
            <w:r w:rsidRPr="00F4218B">
              <w:t>2x 10</w:t>
            </w:r>
            <w:r w:rsidRPr="00F4218B">
              <w:rPr>
                <w:vertAlign w:val="superscript"/>
              </w:rPr>
              <w:t>9</w:t>
            </w:r>
            <w:r w:rsidRPr="00F4218B">
              <w:t xml:space="preserve"> </w:t>
            </w:r>
          </w:p>
          <w:p w14:paraId="764D81BF" w14:textId="77777777" w:rsidR="004B0EBB" w:rsidRPr="00F4218B" w:rsidRDefault="004B0EBB" w:rsidP="004B0EBB">
            <w:pPr>
              <w:pStyle w:val="BodyText"/>
            </w:pPr>
            <w:r w:rsidRPr="00F4218B">
              <w:t>per day</w:t>
            </w:r>
          </w:p>
          <w:p w14:paraId="167777B9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</w:rPr>
              <w:t>Capsule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038A716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APP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86EB749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Hp-: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23/34 (69</w:t>
            </w:r>
            <w:proofErr w:type="gramStart"/>
            <w:r w:rsidRPr="00F4218B">
              <w:rPr>
                <w:sz w:val="22"/>
              </w:rPr>
              <w:t>%) ,</w:t>
            </w:r>
            <w:proofErr w:type="gramEnd"/>
            <w:r w:rsidRPr="00F4218B">
              <w:rPr>
                <w:sz w:val="22"/>
              </w:rPr>
              <w:t xml:space="preserve">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>18/35 (51%)ns</w:t>
            </w:r>
            <w:r w:rsidRPr="00F4218B">
              <w:rPr>
                <w:sz w:val="22"/>
              </w:rPr>
              <w:br/>
              <w:t xml:space="preserve">   p=0.8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AAD: </w:t>
            </w:r>
            <w:r w:rsidRPr="00F4218B">
              <w:rPr>
                <w:sz w:val="22"/>
              </w:rPr>
              <w:t>2 (6%) ns  p=0.8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7A1926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Hp-:</w:t>
            </w:r>
            <w:r w:rsidRPr="00F4218B">
              <w:rPr>
                <w:sz w:val="22"/>
              </w:rPr>
              <w:br/>
              <w:t>22/32 (68%)</w:t>
            </w:r>
          </w:p>
          <w:p w14:paraId="6923C6C3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Any AE:</w:t>
            </w:r>
            <w:r w:rsidRPr="00F4218B">
              <w:rPr>
                <w:sz w:val="22"/>
              </w:rPr>
              <w:br/>
              <w:t>13/32 (41%)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AAD:</w:t>
            </w:r>
            <w:r w:rsidRPr="00F4218B">
              <w:rPr>
                <w:sz w:val="22"/>
              </w:rPr>
              <w:br/>
              <w:t>6/30 (20%)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C8D11D7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Szajewska</w:t>
            </w:r>
            <w:r w:rsidRPr="00F4218B">
              <w:rPr>
                <w:sz w:val="22"/>
              </w:rPr>
              <w:t xml:space="preserve"> H 2009 </w:t>
            </w:r>
          </w:p>
          <w:p w14:paraId="6AF22744" w14:textId="77777777" w:rsidR="004B0EBB" w:rsidRPr="00F4218B" w:rsidRDefault="004B0EBB" w:rsidP="004B0EBB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sz w:val="22"/>
              </w:rPr>
              <w:t>JPGN</w:t>
            </w:r>
          </w:p>
        </w:tc>
      </w:tr>
    </w:tbl>
    <w:p w14:paraId="3823ED95" w14:textId="77777777" w:rsidR="007A0D13" w:rsidRPr="00F4218B" w:rsidRDefault="007A0D13">
      <w:pPr>
        <w:rPr>
          <w:b/>
        </w:rPr>
      </w:pPr>
    </w:p>
    <w:p w14:paraId="555E45FE" w14:textId="77777777" w:rsidR="00C57B80" w:rsidRPr="00F4218B" w:rsidRDefault="00C57B80">
      <w:pPr>
        <w:rPr>
          <w:b/>
        </w:rPr>
      </w:pPr>
    </w:p>
    <w:p w14:paraId="1CB00B73" w14:textId="77777777" w:rsidR="00C57B80" w:rsidRPr="00F4218B" w:rsidRDefault="00C57B80">
      <w:pPr>
        <w:rPr>
          <w:b/>
        </w:rPr>
      </w:pPr>
    </w:p>
    <w:p w14:paraId="28B3FD04" w14:textId="77777777" w:rsidR="007A0D13" w:rsidRPr="00F4218B" w:rsidRDefault="007A0D13">
      <w:pPr>
        <w:rPr>
          <w:b/>
        </w:rPr>
      </w:pPr>
      <w:r w:rsidRPr="00F4218B">
        <w:rPr>
          <w:b/>
        </w:rPr>
        <w:br w:type="page"/>
      </w:r>
    </w:p>
    <w:p w14:paraId="1BFE4BCF" w14:textId="77777777" w:rsidR="00196D91" w:rsidRPr="00F4218B" w:rsidRDefault="00196D91"/>
    <w:p w14:paraId="05AF1760" w14:textId="77777777" w:rsidR="00196D91" w:rsidRPr="00F4218B" w:rsidRDefault="00196D91" w:rsidP="00196D91">
      <w:pPr>
        <w:rPr>
          <w:b/>
        </w:rPr>
      </w:pPr>
      <w:r w:rsidRPr="00F4218B">
        <w:rPr>
          <w:b/>
        </w:rPr>
        <w:t xml:space="preserve">Hp---page </w:t>
      </w:r>
      <w:r w:rsidR="001E65AC" w:rsidRPr="00F4218B">
        <w:rPr>
          <w:b/>
        </w:rPr>
        <w:t>8</w:t>
      </w:r>
    </w:p>
    <w:tbl>
      <w:tblPr>
        <w:tblpPr w:leftFromText="180" w:rightFromText="180" w:vertAnchor="page" w:horzAnchor="margin" w:tblpXSpec="center" w:tblpY="194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980"/>
        <w:gridCol w:w="1296"/>
        <w:gridCol w:w="1044"/>
        <w:gridCol w:w="822"/>
        <w:gridCol w:w="1644"/>
        <w:gridCol w:w="1620"/>
        <w:gridCol w:w="1242"/>
      </w:tblGrid>
      <w:tr w:rsidR="00196D91" w:rsidRPr="00F4218B" w14:paraId="02F9D940" w14:textId="77777777" w:rsidTr="000A1661">
        <w:tc>
          <w:tcPr>
            <w:tcW w:w="1152" w:type="dxa"/>
            <w:tcBorders>
              <w:bottom w:val="single" w:sz="4" w:space="0" w:color="auto"/>
            </w:tcBorders>
          </w:tcPr>
          <w:p w14:paraId="292062D1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7BB475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6C6BFC0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1B6FB06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3C8D998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Dura-tion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B50497A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1F9C11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1B334B4" w14:textId="77777777" w:rsidR="00196D91" w:rsidRPr="00F4218B" w:rsidRDefault="00196D91" w:rsidP="00196D91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207D47" w:rsidRPr="00F4218B" w14:paraId="6427D22F" w14:textId="77777777" w:rsidTr="00207D47">
        <w:trPr>
          <w:trHeight w:val="5384"/>
        </w:trPr>
        <w:tc>
          <w:tcPr>
            <w:tcW w:w="1152" w:type="dxa"/>
            <w:shd w:val="clear" w:color="auto" w:fill="auto"/>
          </w:tcPr>
          <w:p w14:paraId="46102977" w14:textId="77777777" w:rsidR="00207D47" w:rsidRPr="00F4218B" w:rsidRDefault="00207D47" w:rsidP="000149A5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0"/>
                <w:szCs w:val="20"/>
              </w:rPr>
              <w:t>+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sz w:val="18"/>
                <w:szCs w:val="18"/>
              </w:rPr>
              <w:br/>
              <w:t>-anyAE</w:t>
            </w:r>
            <w:r w:rsidRPr="00F4218B">
              <w:rPr>
                <w:i/>
                <w:sz w:val="22"/>
                <w:szCs w:val="22"/>
              </w:rPr>
              <w:br/>
              <w:t>+</w:t>
            </w:r>
            <w:r w:rsidRPr="00F4218B">
              <w:rPr>
                <w:i/>
                <w:sz w:val="18"/>
                <w:szCs w:val="18"/>
              </w:rPr>
              <w:t>AAD</w:t>
            </w:r>
          </w:p>
        </w:tc>
        <w:tc>
          <w:tcPr>
            <w:tcW w:w="1980" w:type="dxa"/>
            <w:shd w:val="clear" w:color="auto" w:fill="auto"/>
          </w:tcPr>
          <w:p w14:paraId="0D71A4B5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0"/>
                <w:szCs w:val="20"/>
              </w:rPr>
              <w:t xml:space="preserve"> CNCM</w:t>
            </w:r>
            <w:proofErr w:type="gramEnd"/>
            <w:r w:rsidRPr="00F4218B">
              <w:rPr>
                <w:sz w:val="20"/>
                <w:szCs w:val="20"/>
              </w:rPr>
              <w:t xml:space="preserve"> I-745 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no txt control.</w:t>
            </w:r>
          </w:p>
          <w:p w14:paraId="5BC85D0A" w14:textId="66A9EA3E" w:rsidR="00207D47" w:rsidRPr="00F4218B" w:rsidRDefault="00207D47" w:rsidP="000149A5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All got triple therapy OAC</w:t>
            </w:r>
            <w:r w:rsidRPr="00F4218B">
              <w:rPr>
                <w:sz w:val="22"/>
              </w:rPr>
              <w:br/>
              <w:t>(7 days)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 Single blinded</w:t>
            </w:r>
            <w:r w:rsidRPr="00F4218B">
              <w:rPr>
                <w:sz w:val="22"/>
              </w:rPr>
              <w:t xml:space="preserve"> (</w:t>
            </w:r>
            <w:r w:rsidRPr="00F4218B">
              <w:rPr>
                <w:sz w:val="18"/>
                <w:szCs w:val="18"/>
              </w:rPr>
              <w:t>UBT outcome assessor</w:t>
            </w:r>
            <w:r w:rsidRPr="00F4218B">
              <w:rPr>
                <w:sz w:val="22"/>
              </w:rPr>
              <w:t>)</w:t>
            </w:r>
            <w:r w:rsidR="00C11928" w:rsidRPr="00F4218B">
              <w:rPr>
                <w:sz w:val="22"/>
              </w:rPr>
              <w:br/>
              <w:t>[excluded study arm with S. boulardii and muco-protective agent as no comparative control group (n=330)</w:t>
            </w:r>
          </w:p>
        </w:tc>
        <w:tc>
          <w:tcPr>
            <w:tcW w:w="1296" w:type="dxa"/>
            <w:shd w:val="clear" w:color="auto" w:fill="auto"/>
          </w:tcPr>
          <w:p w14:paraId="7100E811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991 adults</w:t>
            </w:r>
            <w:r w:rsidRPr="00F4218B">
              <w:rPr>
                <w:sz w:val="22"/>
              </w:rPr>
              <w:br/>
              <w:t xml:space="preserve">Hp+ 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symptomatic</w:t>
            </w:r>
            <w:r w:rsidRPr="00F4218B">
              <w:rPr>
                <w:sz w:val="22"/>
              </w:rPr>
              <w:t xml:space="preserve"> (ulcer, gastritis)</w:t>
            </w:r>
          </w:p>
          <w:p w14:paraId="4AD3BC2D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932 done</w:t>
            </w:r>
            <w:r w:rsidRPr="00F4218B">
              <w:rPr>
                <w:sz w:val="22"/>
              </w:rPr>
              <w:br/>
            </w:r>
          </w:p>
          <w:p w14:paraId="37E6E8AF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Attrition: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control: n=33 (10%)</w:t>
            </w:r>
            <w:r w:rsidRPr="00F4218B">
              <w:rPr>
                <w:sz w:val="22"/>
              </w:rPr>
              <w:br/>
              <w:t>Sb: n=18 (5.5%)</w:t>
            </w:r>
            <w:r w:rsidRPr="00F4218B">
              <w:rPr>
                <w:sz w:val="22"/>
              </w:rPr>
              <w:br/>
              <w:t>Sb+MPA:</w:t>
            </w:r>
            <w:r w:rsidRPr="00F4218B">
              <w:rPr>
                <w:sz w:val="22"/>
              </w:rPr>
              <w:br/>
              <w:t>n=8 (2%)</w:t>
            </w:r>
            <w:r w:rsidRPr="00F4218B">
              <w:rPr>
                <w:sz w:val="22"/>
              </w:rPr>
              <w:br/>
            </w:r>
          </w:p>
          <w:p w14:paraId="30794F5A" w14:textId="29500CB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SOUTH KOREA</w:t>
            </w:r>
          </w:p>
        </w:tc>
        <w:tc>
          <w:tcPr>
            <w:tcW w:w="1044" w:type="dxa"/>
            <w:shd w:val="clear" w:color="auto" w:fill="auto"/>
          </w:tcPr>
          <w:p w14:paraId="38E5F800" w14:textId="77777777" w:rsidR="00207D47" w:rsidRPr="00F4218B" w:rsidRDefault="00207D47" w:rsidP="000149A5">
            <w:pPr>
              <w:pStyle w:val="BodyText"/>
              <w:rPr>
                <w:vertAlign w:val="superscript"/>
              </w:rPr>
            </w:pPr>
            <w:r w:rsidRPr="00F4218B">
              <w:t>2.2 x 10</w:t>
            </w:r>
            <w:r w:rsidRPr="00F4218B">
              <w:rPr>
                <w:vertAlign w:val="superscript"/>
              </w:rPr>
              <w:t>10</w:t>
            </w:r>
          </w:p>
          <w:p w14:paraId="6967FCB4" w14:textId="77777777" w:rsidR="00207D47" w:rsidRPr="00F4218B" w:rsidRDefault="00207D47" w:rsidP="000149A5">
            <w:pPr>
              <w:pStyle w:val="BodyText"/>
            </w:pPr>
          </w:p>
          <w:p w14:paraId="55566406" w14:textId="77777777" w:rsidR="00207D47" w:rsidRPr="00F4218B" w:rsidRDefault="00207D47" w:rsidP="000149A5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Capsule</w:t>
            </w:r>
          </w:p>
        </w:tc>
        <w:tc>
          <w:tcPr>
            <w:tcW w:w="822" w:type="dxa"/>
            <w:shd w:val="clear" w:color="auto" w:fill="auto"/>
          </w:tcPr>
          <w:p w14:paraId="6E4823D3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  <w:r w:rsidRPr="00F4218B">
              <w:rPr>
                <w:sz w:val="22"/>
              </w:rPr>
              <w:br/>
            </w:r>
          </w:p>
          <w:p w14:paraId="60935A33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</w:p>
          <w:p w14:paraId="0FF83CCF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</w:t>
            </w:r>
          </w:p>
          <w:p w14:paraId="4141825A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weeks</w:t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644" w:type="dxa"/>
            <w:shd w:val="clear" w:color="auto" w:fill="auto"/>
          </w:tcPr>
          <w:p w14:paraId="09329688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SB only: </w:t>
            </w:r>
            <w:r w:rsidRPr="00F4218B">
              <w:rPr>
                <w:sz w:val="22"/>
              </w:rPr>
              <w:t xml:space="preserve">(n=330):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Hp-</w:t>
            </w:r>
            <w:r w:rsidRPr="00F4218B">
              <w:rPr>
                <w:sz w:val="22"/>
              </w:rPr>
              <w:t xml:space="preserve">: 264/330 (80.0%) </w:t>
            </w:r>
            <w:proofErr w:type="gramStart"/>
            <w:r w:rsidRPr="00F4218B">
              <w:rPr>
                <w:sz w:val="22"/>
              </w:rPr>
              <w:t>*  p</w:t>
            </w:r>
            <w:proofErr w:type="gramEnd"/>
            <w:r w:rsidRPr="00F4218B">
              <w:rPr>
                <w:sz w:val="22"/>
              </w:rPr>
              <w:t>=0.01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</w:t>
            </w:r>
            <w:r w:rsidRPr="00F4218B">
              <w:rPr>
                <w:sz w:val="22"/>
              </w:rPr>
              <w:t>: 48 (14.5%) p=0.12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 9/330 (3.3%) </w:t>
            </w:r>
            <w:r w:rsidRPr="00F4218B">
              <w:rPr>
                <w:sz w:val="20"/>
                <w:szCs w:val="20"/>
              </w:rPr>
              <w:t>p=0.04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t>X</w:t>
            </w:r>
            <w:r w:rsidRPr="00F4218B">
              <w:rPr>
                <w:i/>
                <w:sz w:val="20"/>
                <w:szCs w:val="20"/>
                <w:vertAlign w:val="superscript"/>
              </w:rPr>
              <w:t>2</w:t>
            </w:r>
            <w:r w:rsidRPr="00F4218B">
              <w:rPr>
                <w:sz w:val="20"/>
                <w:szCs w:val="20"/>
              </w:rPr>
              <w:t>=4</w:t>
            </w:r>
          </w:p>
        </w:tc>
        <w:tc>
          <w:tcPr>
            <w:tcW w:w="1620" w:type="dxa"/>
            <w:shd w:val="clear" w:color="auto" w:fill="auto"/>
          </w:tcPr>
          <w:p w14:paraId="74C59F18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txt control: (n=331)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Hp-: 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237/331 (71.6%)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63 (19%)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AAD:</w:t>
            </w:r>
            <w:r w:rsidRPr="00F4218B">
              <w:rPr>
                <w:sz w:val="22"/>
              </w:rPr>
              <w:t xml:space="preserve"> (20/331) 6%</w:t>
            </w:r>
          </w:p>
        </w:tc>
        <w:tc>
          <w:tcPr>
            <w:tcW w:w="1242" w:type="dxa"/>
            <w:shd w:val="clear" w:color="auto" w:fill="auto"/>
          </w:tcPr>
          <w:p w14:paraId="17A9B23F" w14:textId="77777777" w:rsidR="00207D47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Song</w:t>
            </w:r>
            <w:r w:rsidRPr="00F4218B">
              <w:rPr>
                <w:sz w:val="22"/>
              </w:rPr>
              <w:t xml:space="preserve"> MJ </w:t>
            </w:r>
            <w:r w:rsidRPr="00F4218B">
              <w:rPr>
                <w:sz w:val="22"/>
              </w:rPr>
              <w:br/>
              <w:t>2010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Helicobacter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</w:p>
        </w:tc>
      </w:tr>
      <w:tr w:rsidR="000149A5" w:rsidRPr="00F4218B" w14:paraId="5B3809B4" w14:textId="77777777" w:rsidTr="000149A5">
        <w:tc>
          <w:tcPr>
            <w:tcW w:w="1152" w:type="dxa"/>
            <w:shd w:val="clear" w:color="auto" w:fill="auto"/>
          </w:tcPr>
          <w:p w14:paraId="3D2201A8" w14:textId="77777777" w:rsidR="000149A5" w:rsidRPr="00F4218B" w:rsidRDefault="001E65AC" w:rsidP="001E65AC">
            <w:pPr>
              <w:pStyle w:val="BodyText"/>
              <w:rPr>
                <w:i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>- erad</w:t>
            </w:r>
            <w:r w:rsidRPr="00F4218B">
              <w:rPr>
                <w:i/>
                <w:sz w:val="20"/>
                <w:szCs w:val="20"/>
              </w:rPr>
              <w:br/>
            </w:r>
            <w:r w:rsidR="00A54B8A" w:rsidRPr="00F4218B">
              <w:rPr>
                <w:i/>
                <w:sz w:val="20"/>
                <w:szCs w:val="20"/>
              </w:rPr>
              <w:t>AE: nr</w:t>
            </w:r>
            <w:r w:rsidR="00A54B8A" w:rsidRPr="00F4218B">
              <w:rPr>
                <w:i/>
                <w:sz w:val="20"/>
                <w:szCs w:val="20"/>
              </w:rPr>
              <w:br/>
              <w:t>+AAD</w:t>
            </w:r>
          </w:p>
        </w:tc>
        <w:tc>
          <w:tcPr>
            <w:tcW w:w="1980" w:type="dxa"/>
          </w:tcPr>
          <w:p w14:paraId="5CA6509D" w14:textId="77777777" w:rsidR="000149A5" w:rsidRPr="00F4218B" w:rsidRDefault="000149A5" w:rsidP="000149A5">
            <w:pPr>
              <w:pStyle w:val="BodyText"/>
            </w:pPr>
            <w:r w:rsidRPr="00F4218B">
              <w:rPr>
                <w:i/>
              </w:rPr>
              <w:t xml:space="preserve">S </w:t>
            </w:r>
            <w:proofErr w:type="gramStart"/>
            <w:r w:rsidRPr="00F4218B">
              <w:rPr>
                <w:i/>
              </w:rPr>
              <w:t>boulardii</w:t>
            </w:r>
            <w:r w:rsidRPr="00F4218B">
              <w:t xml:space="preserve"> </w:t>
            </w:r>
            <w:r w:rsidR="004B0EBB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4B0EBB" w:rsidRPr="00F4218B">
              <w:rPr>
                <w:sz w:val="20"/>
                <w:szCs w:val="20"/>
              </w:rPr>
              <w:t xml:space="preserve"> I-745 </w:t>
            </w:r>
            <w:r w:rsidRPr="00F4218B">
              <w:t>+ 14 day triple therapy</w:t>
            </w:r>
            <w:r w:rsidRPr="00F4218B">
              <w:br/>
            </w:r>
            <w:r w:rsidRPr="00F4218B">
              <w:br/>
              <w:t>(Amox+Clarthirtho+Lansoprazole)</w:t>
            </w:r>
          </w:p>
          <w:p w14:paraId="736F74EB" w14:textId="77777777" w:rsidR="000149A5" w:rsidRPr="00F4218B" w:rsidRDefault="000149A5" w:rsidP="000149A5">
            <w:pPr>
              <w:pStyle w:val="BodyText"/>
              <w:rPr>
                <w:i/>
                <w:sz w:val="22"/>
              </w:rPr>
            </w:pPr>
            <w:r w:rsidRPr="00F4218B">
              <w:t>vs</w:t>
            </w:r>
            <w:r w:rsidRPr="00F4218B">
              <w:br/>
              <w:t>Controls (triple therapy only)</w:t>
            </w:r>
          </w:p>
        </w:tc>
        <w:tc>
          <w:tcPr>
            <w:tcW w:w="1296" w:type="dxa"/>
          </w:tcPr>
          <w:p w14:paraId="15E54C11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 xml:space="preserve">N=223 Hp+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randomized</w:t>
            </w:r>
            <w:r w:rsidRPr="00F4218B">
              <w:rPr>
                <w:sz w:val="22"/>
                <w:szCs w:val="22"/>
              </w:rPr>
              <w:br/>
              <w:t>adults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KOREA</w:t>
            </w:r>
          </w:p>
        </w:tc>
        <w:tc>
          <w:tcPr>
            <w:tcW w:w="1044" w:type="dxa"/>
          </w:tcPr>
          <w:p w14:paraId="18A3E2D9" w14:textId="77777777" w:rsidR="000149A5" w:rsidRPr="00F4218B" w:rsidRDefault="000149A5" w:rsidP="000149A5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sz w:val="22"/>
                <w:szCs w:val="22"/>
              </w:rPr>
              <w:t>dose</w:t>
            </w:r>
            <w:r w:rsidRPr="00F4218B">
              <w:rPr>
                <w:sz w:val="22"/>
                <w:szCs w:val="22"/>
              </w:rPr>
              <w:br/>
              <w:t>nr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form nr</w:t>
            </w:r>
          </w:p>
        </w:tc>
        <w:tc>
          <w:tcPr>
            <w:tcW w:w="822" w:type="dxa"/>
          </w:tcPr>
          <w:p w14:paraId="62425AEC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2 weeks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F/up: </w:t>
            </w:r>
            <w:r w:rsidRPr="00F4218B">
              <w:rPr>
                <w:sz w:val="20"/>
                <w:szCs w:val="20"/>
              </w:rPr>
              <w:br/>
              <w:t xml:space="preserve">4 weeks by </w:t>
            </w:r>
            <w:r w:rsidRPr="00F4218B">
              <w:rPr>
                <w:sz w:val="20"/>
                <w:szCs w:val="20"/>
                <w:vertAlign w:val="superscript"/>
              </w:rPr>
              <w:t>13</w:t>
            </w:r>
            <w:r w:rsidRPr="00F4218B">
              <w:rPr>
                <w:sz w:val="20"/>
                <w:szCs w:val="20"/>
              </w:rPr>
              <w:t>C-urea test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644" w:type="dxa"/>
          </w:tcPr>
          <w:p w14:paraId="26A70380" w14:textId="77777777" w:rsidR="000149A5" w:rsidRPr="00F4218B" w:rsidRDefault="000149A5" w:rsidP="000149A5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  <w:szCs w:val="22"/>
              </w:rPr>
              <w:t>n=107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erad</w:t>
            </w:r>
            <w:r w:rsidRPr="00F4218B">
              <w:rPr>
                <w:sz w:val="22"/>
                <w:szCs w:val="22"/>
              </w:rPr>
              <w:t>: 73/107 (</w:t>
            </w:r>
            <w:r w:rsidRPr="00F4218B">
              <w:rPr>
                <w:b/>
                <w:sz w:val="22"/>
                <w:szCs w:val="22"/>
              </w:rPr>
              <w:t>68.2</w:t>
            </w:r>
            <w:r w:rsidRPr="00F4218B">
              <w:rPr>
                <w:sz w:val="22"/>
                <w:szCs w:val="22"/>
              </w:rPr>
              <w:t>%) p=0.905 NS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 32/107 (29.9%)*</w:t>
            </w:r>
            <w:r w:rsidRPr="00F4218B">
              <w:rPr>
                <w:sz w:val="22"/>
                <w:szCs w:val="22"/>
              </w:rPr>
              <w:br/>
              <w:t>P=0.041</w:t>
            </w:r>
          </w:p>
        </w:tc>
        <w:tc>
          <w:tcPr>
            <w:tcW w:w="1620" w:type="dxa"/>
          </w:tcPr>
          <w:p w14:paraId="703E1153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>n=116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erad: 80/116 (69.0%)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AAD: 50/116 (43.1%)</w:t>
            </w:r>
          </w:p>
        </w:tc>
        <w:tc>
          <w:tcPr>
            <w:tcW w:w="1242" w:type="dxa"/>
          </w:tcPr>
          <w:p w14:paraId="182B9677" w14:textId="77777777" w:rsidR="000149A5" w:rsidRPr="00F4218B" w:rsidRDefault="000149A5" w:rsidP="000149A5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</w:rPr>
              <w:t>Lee</w:t>
            </w:r>
            <w:r w:rsidRPr="00F4218B">
              <w:rPr>
                <w:color w:val="0D0D0D" w:themeColor="text1" w:themeTint="F2"/>
              </w:rPr>
              <w:t xml:space="preserve"> JY</w:t>
            </w:r>
            <w:r w:rsidRPr="00F4218B">
              <w:rPr>
                <w:color w:val="0D0D0D" w:themeColor="text1" w:themeTint="F2"/>
              </w:rPr>
              <w:br/>
              <w:t>2011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Asian Pacific Digestive Week, 1-4 October 2011, SUNTEC Singapore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Mtg Ab.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J Gastro &amp; Hep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2011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26(S5):257</w:t>
            </w:r>
          </w:p>
        </w:tc>
      </w:tr>
    </w:tbl>
    <w:p w14:paraId="0FD91A42" w14:textId="77777777" w:rsidR="00196D91" w:rsidRPr="00F4218B" w:rsidRDefault="00196D91" w:rsidP="00196D91"/>
    <w:p w14:paraId="16D0FD9E" w14:textId="77777777" w:rsidR="002962E4" w:rsidRPr="00F4218B" w:rsidRDefault="002962E4">
      <w:r w:rsidRPr="00F4218B">
        <w:br w:type="page"/>
      </w:r>
    </w:p>
    <w:p w14:paraId="6A9E4D3E" w14:textId="77777777" w:rsidR="00774E7C" w:rsidRPr="00F4218B" w:rsidRDefault="00E758F9" w:rsidP="00774E7C">
      <w:pPr>
        <w:pStyle w:val="BodyText"/>
        <w:rPr>
          <w:b/>
        </w:rPr>
      </w:pPr>
      <w:r w:rsidRPr="00F4218B">
        <w:rPr>
          <w:b/>
        </w:rPr>
        <w:lastRenderedPageBreak/>
        <w:t xml:space="preserve">Hp---page </w:t>
      </w:r>
      <w:r w:rsidR="00A54B8A" w:rsidRPr="00F4218B">
        <w:rPr>
          <w:b/>
        </w:rPr>
        <w:t xml:space="preserve">9 </w:t>
      </w:r>
    </w:p>
    <w:p w14:paraId="5606423A" w14:textId="77777777" w:rsidR="00BE14AC" w:rsidRPr="00F4218B" w:rsidRDefault="00BE14AC">
      <w:pPr>
        <w:rPr>
          <w:b/>
        </w:rPr>
      </w:pPr>
    </w:p>
    <w:tbl>
      <w:tblPr>
        <w:tblpPr w:leftFromText="180" w:rightFromText="180" w:vertAnchor="page" w:horzAnchor="margin" w:tblpXSpec="center" w:tblpY="21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980"/>
        <w:gridCol w:w="1296"/>
        <w:gridCol w:w="1044"/>
        <w:gridCol w:w="822"/>
        <w:gridCol w:w="1644"/>
        <w:gridCol w:w="1440"/>
        <w:gridCol w:w="1422"/>
      </w:tblGrid>
      <w:tr w:rsidR="00BE14AC" w:rsidRPr="00F4218B" w14:paraId="38B5DCFD" w14:textId="77777777" w:rsidTr="00375D22">
        <w:tc>
          <w:tcPr>
            <w:tcW w:w="1152" w:type="dxa"/>
            <w:tcBorders>
              <w:bottom w:val="single" w:sz="4" w:space="0" w:color="auto"/>
            </w:tcBorders>
          </w:tcPr>
          <w:p w14:paraId="49278AD4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05C61A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18D9A2E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Pop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0609C2C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5540612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Dura-tion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379C251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Probiotic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209F34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B885871" w14:textId="77777777" w:rsidR="00BE14AC" w:rsidRPr="00F4218B" w:rsidRDefault="00BE14AC" w:rsidP="00375D22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8377F8" w:rsidRPr="00F4218B" w14:paraId="3AC412CA" w14:textId="77777777" w:rsidTr="00375D22">
        <w:tc>
          <w:tcPr>
            <w:tcW w:w="1152" w:type="dxa"/>
          </w:tcPr>
          <w:p w14:paraId="33EBAC27" w14:textId="77777777" w:rsidR="008377F8" w:rsidRPr="00F4218B" w:rsidRDefault="008377F8" w:rsidP="008377F8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-erad</w:t>
            </w:r>
            <w:r w:rsidRPr="00F4218B">
              <w:rPr>
                <w:i/>
                <w:sz w:val="18"/>
                <w:szCs w:val="18"/>
              </w:rPr>
              <w:br/>
              <w:t>AE nr</w:t>
            </w:r>
            <w:r w:rsidRPr="00F4218B">
              <w:rPr>
                <w:i/>
                <w:sz w:val="18"/>
                <w:szCs w:val="18"/>
              </w:rPr>
              <w:br/>
              <w:t>AAD nr</w:t>
            </w:r>
          </w:p>
        </w:tc>
        <w:tc>
          <w:tcPr>
            <w:tcW w:w="1980" w:type="dxa"/>
          </w:tcPr>
          <w:p w14:paraId="733830A0" w14:textId="77777777" w:rsidR="008377F8" w:rsidRPr="00F4218B" w:rsidRDefault="008377F8" w:rsidP="008377F8">
            <w:pPr>
              <w:pStyle w:val="BodyText"/>
              <w:rPr>
                <w:i/>
                <w:sz w:val="22"/>
              </w:rPr>
            </w:pPr>
            <w:r w:rsidRPr="00F4218B">
              <w:rPr>
                <w:b/>
                <w:sz w:val="22"/>
                <w:u w:val="single"/>
              </w:rPr>
              <w:t>2 control groups</w:t>
            </w:r>
            <w:r w:rsidRPr="00F4218B">
              <w:rPr>
                <w:i/>
                <w:sz w:val="22"/>
              </w:rPr>
              <w:t>:</w:t>
            </w:r>
            <w:r w:rsidRPr="00F4218B">
              <w:rPr>
                <w:i/>
                <w:sz w:val="22"/>
              </w:rPr>
              <w:br/>
              <w:t xml:space="preserve">S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="004B0EBB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4B0EBB"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22"/>
              </w:rPr>
              <w:t>+ triple (</w:t>
            </w:r>
            <w:r w:rsidRPr="00F4218B">
              <w:rPr>
                <w:sz w:val="18"/>
                <w:szCs w:val="18"/>
              </w:rPr>
              <w:t>LanClarAmox)</w:t>
            </w:r>
            <w:r w:rsidRPr="00F4218B">
              <w:rPr>
                <w:sz w:val="22"/>
              </w:rPr>
              <w:t xml:space="preserve"> vs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br/>
              <w:t>1.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Triple</w:t>
            </w:r>
            <w:r w:rsidRPr="00F4218B">
              <w:rPr>
                <w:sz w:val="22"/>
              </w:rPr>
              <w:t xml:space="preserve"> therapy </w:t>
            </w:r>
            <w:r w:rsidRPr="00F4218B">
              <w:rPr>
                <w:sz w:val="18"/>
                <w:szCs w:val="18"/>
              </w:rPr>
              <w:t>(ACL for 14 days)</w:t>
            </w:r>
            <w:r w:rsidRPr="00F4218B">
              <w:rPr>
                <w:sz w:val="22"/>
              </w:rPr>
              <w:t xml:space="preserve"> vs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br/>
              <w:t>2.</w:t>
            </w:r>
            <w:r w:rsidRPr="00F4218B">
              <w:rPr>
                <w:sz w:val="22"/>
              </w:rPr>
              <w:t xml:space="preserve">  </w:t>
            </w:r>
            <w:r w:rsidRPr="00F4218B">
              <w:rPr>
                <w:b/>
                <w:sz w:val="22"/>
              </w:rPr>
              <w:t>Sequential</w:t>
            </w:r>
            <w:r w:rsidRPr="00F4218B">
              <w:rPr>
                <w:sz w:val="22"/>
              </w:rPr>
              <w:t xml:space="preserve"> ther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  <w:szCs w:val="22"/>
              </w:rPr>
              <w:t>(AmoEso x 5 days) then (EsoLevoMetro x 7</w:t>
            </w:r>
            <w:r w:rsidRPr="00F4218B">
              <w:rPr>
                <w:i/>
                <w:sz w:val="22"/>
                <w:szCs w:val="22"/>
              </w:rPr>
              <w:t xml:space="preserve"> </w:t>
            </w:r>
            <w:r w:rsidRPr="00F4218B">
              <w:rPr>
                <w:sz w:val="22"/>
                <w:szCs w:val="22"/>
              </w:rPr>
              <w:t>days) for a total of 12 days</w:t>
            </w:r>
          </w:p>
        </w:tc>
        <w:tc>
          <w:tcPr>
            <w:tcW w:w="1296" w:type="dxa"/>
          </w:tcPr>
          <w:p w14:paraId="4DAE6FDF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285 adults Hp+ ulcer or gastritis</w:t>
            </w:r>
          </w:p>
          <w:p w14:paraId="3806A0B1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273 done</w:t>
            </w:r>
            <w:r w:rsidRPr="00F4218B">
              <w:rPr>
                <w:sz w:val="22"/>
              </w:rPr>
              <w:br/>
              <w:t>(4% attrition)</w:t>
            </w:r>
            <w:r w:rsidRPr="00F4218B">
              <w:rPr>
                <w:sz w:val="22"/>
              </w:rPr>
              <w:br/>
            </w:r>
          </w:p>
          <w:p w14:paraId="714F889B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TURKEY </w:t>
            </w:r>
          </w:p>
        </w:tc>
        <w:tc>
          <w:tcPr>
            <w:tcW w:w="1044" w:type="dxa"/>
          </w:tcPr>
          <w:p w14:paraId="13388824" w14:textId="77777777" w:rsidR="008377F8" w:rsidRPr="00F4218B" w:rsidRDefault="008377F8" w:rsidP="008377F8">
            <w:pPr>
              <w:pStyle w:val="BodyText"/>
            </w:pPr>
            <w:r w:rsidRPr="00F4218B">
              <w:t>5 x 10</w:t>
            </w:r>
            <w:r w:rsidRPr="00F4218B">
              <w:rPr>
                <w:vertAlign w:val="superscript"/>
              </w:rPr>
              <w:t>9</w:t>
            </w:r>
            <w:r w:rsidRPr="00F4218B">
              <w:t xml:space="preserve"> per day</w:t>
            </w:r>
          </w:p>
          <w:p w14:paraId="7ACB7ADB" w14:textId="77777777" w:rsidR="008377F8" w:rsidRPr="00F4218B" w:rsidRDefault="008377F8" w:rsidP="008377F8">
            <w:pPr>
              <w:pStyle w:val="BodyText"/>
            </w:pPr>
          </w:p>
          <w:p w14:paraId="6B352316" w14:textId="77777777" w:rsidR="008377F8" w:rsidRPr="00F4218B" w:rsidRDefault="008377F8" w:rsidP="008377F8">
            <w:pPr>
              <w:pStyle w:val="BodyText"/>
            </w:pPr>
            <w:r w:rsidRPr="00F4218B">
              <w:t xml:space="preserve">only 250 mg/d </w:t>
            </w:r>
            <w:r w:rsidRPr="00F4218B">
              <w:br/>
            </w:r>
            <w:r w:rsidRPr="00F4218B">
              <w:br/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822" w:type="dxa"/>
          </w:tcPr>
          <w:p w14:paraId="708FE2D3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5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644" w:type="dxa"/>
          </w:tcPr>
          <w:p w14:paraId="5AFD9EC7" w14:textId="77777777" w:rsidR="008377F8" w:rsidRPr="00F4218B" w:rsidRDefault="008377F8" w:rsidP="008377F8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(n=98)</w:t>
            </w:r>
            <w:r w:rsidRPr="00F4218B">
              <w:rPr>
                <w:b/>
                <w:sz w:val="22"/>
              </w:rPr>
              <w:br/>
              <w:t>Hp-: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71/98 (72.4%)</w:t>
            </w:r>
            <w:r w:rsidRPr="00F4218B">
              <w:rPr>
                <w:b/>
                <w:sz w:val="22"/>
              </w:rPr>
              <w:br/>
              <w:t>WORSE!</w:t>
            </w:r>
          </w:p>
          <w:p w14:paraId="4EC1284F" w14:textId="77777777" w:rsidR="008377F8" w:rsidRPr="00F4218B" w:rsidRDefault="008377F8" w:rsidP="008377F8">
            <w:pPr>
              <w:pStyle w:val="BodyText"/>
              <w:rPr>
                <w:b/>
                <w:sz w:val="22"/>
              </w:rPr>
            </w:pPr>
          </w:p>
          <w:p w14:paraId="63344DBE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AE data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AAD nr</w:t>
            </w:r>
          </w:p>
        </w:tc>
        <w:tc>
          <w:tcPr>
            <w:tcW w:w="1440" w:type="dxa"/>
          </w:tcPr>
          <w:p w14:paraId="68975334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Triple therapy controls: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Hp-: 82/95 (86.3%)</w:t>
            </w:r>
            <w:r w:rsidRPr="00F4218B">
              <w:rPr>
                <w:sz w:val="22"/>
              </w:rPr>
              <w:br/>
              <w:t>p=0.02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Sequential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85/92 (92.3%)</w:t>
            </w:r>
            <w:r w:rsidRPr="00F4218B">
              <w:rPr>
                <w:sz w:val="22"/>
              </w:rPr>
              <w:br/>
              <w:t>p&lt;0.05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T</w:t>
            </w:r>
            <w:r w:rsidR="00A54B8A" w:rsidRPr="00F4218B">
              <w:rPr>
                <w:b/>
                <w:sz w:val="22"/>
              </w:rPr>
              <w:t xml:space="preserve">riple </w:t>
            </w:r>
            <w:r w:rsidRPr="00F4218B">
              <w:rPr>
                <w:b/>
                <w:sz w:val="22"/>
              </w:rPr>
              <w:t>T</w:t>
            </w:r>
            <w:r w:rsidR="00A54B8A" w:rsidRPr="00F4218B">
              <w:rPr>
                <w:b/>
                <w:sz w:val="22"/>
              </w:rPr>
              <w:t>xt</w:t>
            </w:r>
            <w:r w:rsidRPr="00F4218B">
              <w:rPr>
                <w:b/>
                <w:sz w:val="22"/>
              </w:rPr>
              <w:t xml:space="preserve"> vs Seq</w:t>
            </w:r>
            <w:r w:rsidRPr="00F4218B">
              <w:rPr>
                <w:sz w:val="22"/>
              </w:rPr>
              <w:t>=ns</w:t>
            </w:r>
          </w:p>
        </w:tc>
        <w:tc>
          <w:tcPr>
            <w:tcW w:w="1422" w:type="dxa"/>
          </w:tcPr>
          <w:p w14:paraId="105FE249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Ozdil </w:t>
            </w:r>
            <w:r w:rsidRPr="00F4218B">
              <w:rPr>
                <w:color w:val="0D0D0D" w:themeColor="text1" w:themeTint="F2"/>
                <w:sz w:val="22"/>
              </w:rPr>
              <w:t>K</w:t>
            </w:r>
            <w:r w:rsidRPr="00F4218B">
              <w:rPr>
                <w:color w:val="0D0D0D" w:themeColor="text1" w:themeTint="F2"/>
                <w:sz w:val="22"/>
              </w:rPr>
              <w:br/>
              <w:t>2011</w:t>
            </w:r>
          </w:p>
          <w:p w14:paraId="4978CFAE" w14:textId="77777777" w:rsidR="008377F8" w:rsidRPr="00F4218B" w:rsidRDefault="008377F8" w:rsidP="008377F8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br/>
              <w:t>Hepata-Gastro-enterology</w:t>
            </w:r>
          </w:p>
        </w:tc>
      </w:tr>
      <w:tr w:rsidR="000149A5" w:rsidRPr="00F4218B" w14:paraId="6550BAC4" w14:textId="77777777" w:rsidTr="00375D22">
        <w:tc>
          <w:tcPr>
            <w:tcW w:w="1152" w:type="dxa"/>
          </w:tcPr>
          <w:p w14:paraId="0F119B4A" w14:textId="77777777" w:rsidR="000149A5" w:rsidRPr="00F4218B" w:rsidRDefault="00A54B8A" w:rsidP="000149A5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-erad</w:t>
            </w:r>
            <w:r w:rsidRPr="00F4218B">
              <w:rPr>
                <w:i/>
                <w:sz w:val="18"/>
                <w:szCs w:val="18"/>
              </w:rPr>
              <w:br/>
              <w:t>+AE</w:t>
            </w:r>
            <w:r w:rsidRPr="00F4218B">
              <w:rPr>
                <w:i/>
                <w:sz w:val="18"/>
                <w:szCs w:val="18"/>
              </w:rPr>
              <w:br/>
              <w:t>AAD nr</w:t>
            </w:r>
          </w:p>
        </w:tc>
        <w:tc>
          <w:tcPr>
            <w:tcW w:w="1980" w:type="dxa"/>
          </w:tcPr>
          <w:p w14:paraId="317F196F" w14:textId="77777777" w:rsidR="000149A5" w:rsidRPr="00F4218B" w:rsidRDefault="000149A5" w:rsidP="004B0EBB">
            <w:pPr>
              <w:pStyle w:val="BodyText"/>
              <w:rPr>
                <w:b/>
                <w:sz w:val="22"/>
                <w:u w:val="single"/>
              </w:rPr>
            </w:pPr>
            <w:r w:rsidRPr="00F4218B">
              <w:rPr>
                <w:sz w:val="22"/>
              </w:rPr>
              <w:t xml:space="preserve">Probiotic milk </w:t>
            </w:r>
            <w:r w:rsidRPr="00F4218B">
              <w:rPr>
                <w:sz w:val="22"/>
              </w:rPr>
              <w:br/>
              <w:t>(</w:t>
            </w:r>
            <w:r w:rsidRPr="00F4218B">
              <w:rPr>
                <w:i/>
                <w:sz w:val="22"/>
              </w:rPr>
              <w:t xml:space="preserve">L. acidophilus </w:t>
            </w:r>
            <w:r w:rsidRPr="00F4218B">
              <w:rPr>
                <w:sz w:val="22"/>
              </w:rPr>
              <w:t xml:space="preserve">La5 + </w:t>
            </w:r>
            <w:r w:rsidRPr="00F4218B">
              <w:rPr>
                <w:i/>
                <w:sz w:val="22"/>
              </w:rPr>
              <w:t>Bifido. lactis</w:t>
            </w:r>
            <w:r w:rsidRPr="00F4218B">
              <w:rPr>
                <w:sz w:val="22"/>
              </w:rPr>
              <w:t xml:space="preserve"> Bb12) [starter: Strept thermo] (n=30) 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vs 2 controls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C1:</w:t>
            </w:r>
            <w:r w:rsidRPr="00F4218B">
              <w:rPr>
                <w:sz w:val="22"/>
              </w:rPr>
              <w:t xml:space="preserve"> heat-killed fruit </w:t>
            </w:r>
            <w:proofErr w:type="gramStart"/>
            <w:r w:rsidRPr="00F4218B">
              <w:rPr>
                <w:sz w:val="22"/>
              </w:rPr>
              <w:t>milk  (</w:t>
            </w:r>
            <w:proofErr w:type="gramEnd"/>
            <w:r w:rsidRPr="00F4218B">
              <w:rPr>
                <w:sz w:val="22"/>
              </w:rPr>
              <w:t>n=29)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C2:</w:t>
            </w:r>
            <w:r w:rsidRPr="00F4218B">
              <w:rPr>
                <w:sz w:val="22"/>
              </w:rPr>
              <w:t xml:space="preserve"> acidified milk  control (n=29)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All had triple: AmoClarOmer</w:t>
            </w:r>
            <w:r w:rsidRPr="00F4218B">
              <w:rPr>
                <w:sz w:val="18"/>
                <w:szCs w:val="18"/>
              </w:rPr>
              <w:br/>
              <w:t>(7 days) during week 5</w:t>
            </w:r>
          </w:p>
        </w:tc>
        <w:tc>
          <w:tcPr>
            <w:tcW w:w="1296" w:type="dxa"/>
          </w:tcPr>
          <w:p w14:paraId="73FF8FF6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88 Hp+ </w:t>
            </w:r>
            <w:r w:rsidRPr="00F4218B">
              <w:rPr>
                <w:sz w:val="22"/>
              </w:rPr>
              <w:br/>
              <w:t>adults</w:t>
            </w:r>
            <w:r w:rsidRPr="00F4218B">
              <w:rPr>
                <w:sz w:val="22"/>
              </w:rPr>
              <w:br/>
              <w:t>[18-65 yrs old]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 xml:space="preserve">asymptomatic </w:t>
            </w:r>
          </w:p>
          <w:p w14:paraId="2E42CC00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0% attrition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</w:p>
          <w:p w14:paraId="5398EAC0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GERMANY</w:t>
            </w:r>
          </w:p>
        </w:tc>
        <w:tc>
          <w:tcPr>
            <w:tcW w:w="1044" w:type="dxa"/>
          </w:tcPr>
          <w:p w14:paraId="2C729DEB" w14:textId="77777777" w:rsidR="000149A5" w:rsidRPr="00F4218B" w:rsidRDefault="000149A5" w:rsidP="000149A5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7.5 x 10</w:t>
            </w:r>
            <w:r w:rsidRPr="00F4218B">
              <w:rPr>
                <w:sz w:val="20"/>
                <w:szCs w:val="20"/>
                <w:vertAlign w:val="superscript"/>
              </w:rPr>
              <w:t>8</w:t>
            </w:r>
            <w:r w:rsidRPr="00F4218B">
              <w:rPr>
                <w:sz w:val="20"/>
                <w:szCs w:val="20"/>
              </w:rPr>
              <w:t>/d</w:t>
            </w:r>
          </w:p>
          <w:p w14:paraId="442115DD" w14:textId="77777777" w:rsidR="000149A5" w:rsidRPr="00F4218B" w:rsidRDefault="000149A5" w:rsidP="000149A5">
            <w:pPr>
              <w:pStyle w:val="BodyText"/>
              <w:rPr>
                <w:b/>
                <w:sz w:val="20"/>
                <w:szCs w:val="20"/>
              </w:rPr>
            </w:pPr>
          </w:p>
          <w:p w14:paraId="4450A2CA" w14:textId="77777777" w:rsidR="000149A5" w:rsidRPr="00F4218B" w:rsidRDefault="000149A5" w:rsidP="000149A5">
            <w:pPr>
              <w:pStyle w:val="BodyText"/>
              <w:rPr>
                <w:b/>
                <w:sz w:val="20"/>
                <w:szCs w:val="20"/>
              </w:rPr>
            </w:pPr>
          </w:p>
          <w:p w14:paraId="6482019D" w14:textId="77777777" w:rsidR="000149A5" w:rsidRPr="00F4218B" w:rsidRDefault="000149A5" w:rsidP="000149A5">
            <w:pPr>
              <w:pStyle w:val="BodyText"/>
            </w:pPr>
            <w:r w:rsidRPr="00F4218B">
              <w:rPr>
                <w:b/>
                <w:sz w:val="18"/>
                <w:szCs w:val="18"/>
              </w:rPr>
              <w:t>Fermented</w:t>
            </w:r>
            <w:r w:rsidRPr="00F4218B">
              <w:rPr>
                <w:b/>
                <w:sz w:val="20"/>
                <w:szCs w:val="20"/>
              </w:rPr>
              <w:t xml:space="preserve"> fruit milk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18"/>
                <w:szCs w:val="18"/>
              </w:rPr>
              <w:t>Double blinded</w:t>
            </w:r>
            <w:r w:rsidRPr="00F4218B">
              <w:rPr>
                <w:b/>
                <w:sz w:val="18"/>
                <w:szCs w:val="18"/>
              </w:rPr>
              <w:br/>
            </w:r>
          </w:p>
        </w:tc>
        <w:tc>
          <w:tcPr>
            <w:tcW w:w="822" w:type="dxa"/>
          </w:tcPr>
          <w:p w14:paraId="6A84C2E4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for: 5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3 weeks</w:t>
            </w:r>
          </w:p>
          <w:p w14:paraId="0235A363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644" w:type="dxa"/>
          </w:tcPr>
          <w:p w14:paraId="5EC9B86C" w14:textId="77777777" w:rsidR="000149A5" w:rsidRPr="00F4218B" w:rsidRDefault="000149A5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</w:t>
            </w:r>
            <w:r w:rsidRPr="00F4218B">
              <w:rPr>
                <w:sz w:val="22"/>
              </w:rPr>
              <w:t>: 30/30 (100%) ns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</w:t>
            </w:r>
            <w:r w:rsidRPr="00F4218B">
              <w:rPr>
                <w:sz w:val="22"/>
              </w:rPr>
              <w:t>: nr</w:t>
            </w:r>
            <w:r w:rsidRPr="00F4218B">
              <w:rPr>
                <w:sz w:val="22"/>
              </w:rPr>
              <w:br/>
              <w:t>At week5: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 xml:space="preserve">Change in GI/Hp symptom </w:t>
            </w:r>
            <w:r w:rsidRPr="00F4218B">
              <w:rPr>
                <w:b/>
                <w:sz w:val="18"/>
                <w:szCs w:val="18"/>
              </w:rPr>
              <w:t>scores</w:t>
            </w:r>
            <w:r w:rsidRPr="00F4218B">
              <w:rPr>
                <w:sz w:val="18"/>
                <w:szCs w:val="18"/>
              </w:rPr>
              <w:t xml:space="preserve">: 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22"/>
              </w:rPr>
              <w:t xml:space="preserve">-1.4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1.1 *</w:t>
            </w:r>
            <w:r w:rsidRPr="00F4218B">
              <w:rPr>
                <w:sz w:val="22"/>
              </w:rPr>
              <w:br/>
              <w:t>vs milk</w:t>
            </w:r>
            <w:r w:rsidRPr="00F4218B">
              <w:rPr>
                <w:sz w:val="22"/>
              </w:rPr>
              <w:br/>
            </w:r>
          </w:p>
        </w:tc>
        <w:tc>
          <w:tcPr>
            <w:tcW w:w="1440" w:type="dxa"/>
          </w:tcPr>
          <w:p w14:paraId="7BB4EE8F" w14:textId="77777777" w:rsidR="000149A5" w:rsidRPr="00F4218B" w:rsidRDefault="000149A5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heat-killed milk control: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Hp-</w:t>
            </w:r>
            <w:r w:rsidRPr="00F4218B">
              <w:rPr>
                <w:sz w:val="20"/>
                <w:szCs w:val="20"/>
              </w:rPr>
              <w:t>: 29/29 (100%)</w:t>
            </w:r>
            <w:r w:rsidRPr="00F4218B">
              <w:rPr>
                <w:sz w:val="20"/>
                <w:szCs w:val="20"/>
              </w:rPr>
              <w:br/>
              <w:t>Sym scores:</w:t>
            </w:r>
            <w:r w:rsidRPr="00F4218B">
              <w:rPr>
                <w:sz w:val="20"/>
                <w:szCs w:val="20"/>
              </w:rPr>
              <w:br/>
              <w:t xml:space="preserve"> -1.2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1.1 ns </w:t>
            </w:r>
            <w:r w:rsidRPr="00F4218B">
              <w:rPr>
                <w:b/>
                <w:sz w:val="20"/>
                <w:szCs w:val="20"/>
              </w:rPr>
              <w:t>Acidified milk control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 xml:space="preserve"> Hp-</w:t>
            </w:r>
            <w:r w:rsidRPr="00F4218B">
              <w:rPr>
                <w:sz w:val="20"/>
                <w:szCs w:val="20"/>
              </w:rPr>
              <w:t>: 29/29 (100%)</w:t>
            </w:r>
            <w:r w:rsidRPr="00F4218B">
              <w:rPr>
                <w:sz w:val="20"/>
                <w:szCs w:val="20"/>
              </w:rPr>
              <w:br/>
              <w:t>Sym scores:</w:t>
            </w:r>
            <w:r w:rsidRPr="00F4218B">
              <w:rPr>
                <w:sz w:val="20"/>
                <w:szCs w:val="20"/>
              </w:rPr>
              <w:br/>
              <w:t xml:space="preserve">+2.6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422" w:type="dxa"/>
          </w:tcPr>
          <w:p w14:paraId="6730E74C" w14:textId="77777777" w:rsidR="000149A5" w:rsidRPr="00F4218B" w:rsidRDefault="000149A5" w:rsidP="000149A5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de Vrese</w:t>
            </w:r>
            <w:r w:rsidRPr="00F4218B">
              <w:rPr>
                <w:color w:val="0D0D0D" w:themeColor="text1" w:themeTint="F2"/>
                <w:sz w:val="22"/>
              </w:rPr>
              <w:t xml:space="preserve"> M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2011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 J Dairy Research</w:t>
            </w:r>
          </w:p>
          <w:p w14:paraId="5A26387B" w14:textId="77777777" w:rsidR="000149A5" w:rsidRPr="00F4218B" w:rsidRDefault="000149A5" w:rsidP="000149A5">
            <w:pPr>
              <w:pStyle w:val="BodyText"/>
              <w:rPr>
                <w:color w:val="0D0D0D" w:themeColor="text1" w:themeTint="F2"/>
                <w:sz w:val="22"/>
              </w:rPr>
            </w:pPr>
          </w:p>
          <w:p w14:paraId="0751B9C7" w14:textId="77777777" w:rsidR="000149A5" w:rsidRPr="00F4218B" w:rsidRDefault="000149A5" w:rsidP="000149A5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</w:p>
        </w:tc>
      </w:tr>
      <w:tr w:rsidR="000149A5" w:rsidRPr="00F4218B" w14:paraId="0CA57EDF" w14:textId="77777777" w:rsidTr="00375D22">
        <w:tc>
          <w:tcPr>
            <w:tcW w:w="1152" w:type="dxa"/>
          </w:tcPr>
          <w:p w14:paraId="6519E93C" w14:textId="77777777" w:rsidR="000149A5" w:rsidRPr="00F4218B" w:rsidRDefault="00A54B8A" w:rsidP="00A54B8A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 erad</w:t>
            </w:r>
            <w:r w:rsidRPr="00F4218B">
              <w:rPr>
                <w:i/>
                <w:sz w:val="18"/>
                <w:szCs w:val="18"/>
              </w:rPr>
              <w:br/>
              <w:t>+ AE</w:t>
            </w:r>
            <w:r w:rsidRPr="00F4218B">
              <w:rPr>
                <w:i/>
                <w:sz w:val="18"/>
                <w:szCs w:val="18"/>
              </w:rPr>
              <w:br/>
              <w:t>AAD: nr</w:t>
            </w:r>
          </w:p>
        </w:tc>
        <w:tc>
          <w:tcPr>
            <w:tcW w:w="1980" w:type="dxa"/>
          </w:tcPr>
          <w:p w14:paraId="2E15A28D" w14:textId="5AA2548F" w:rsidR="000149A5" w:rsidRPr="00F4218B" w:rsidRDefault="000149A5" w:rsidP="004B0EBB">
            <w:pPr>
              <w:pStyle w:val="BodyText"/>
              <w:rPr>
                <w:b/>
                <w:sz w:val="22"/>
                <w:u w:val="single"/>
              </w:rPr>
            </w:pPr>
            <w:r w:rsidRPr="00F4218B">
              <w:rPr>
                <w:b/>
                <w:i/>
                <w:sz w:val="18"/>
                <w:szCs w:val="18"/>
              </w:rPr>
              <w:t>Concomitant</w:t>
            </w:r>
            <w:r w:rsidRPr="00F4218B">
              <w:rPr>
                <w:i/>
                <w:sz w:val="18"/>
                <w:szCs w:val="18"/>
              </w:rPr>
              <w:br/>
              <w:t xml:space="preserve">S. </w:t>
            </w:r>
            <w:proofErr w:type="gramStart"/>
            <w:r w:rsidRPr="00F4218B">
              <w:rPr>
                <w:i/>
                <w:sz w:val="18"/>
                <w:szCs w:val="18"/>
              </w:rPr>
              <w:t>boulardii</w:t>
            </w:r>
            <w:r w:rsidRPr="00F4218B">
              <w:rPr>
                <w:sz w:val="18"/>
                <w:szCs w:val="18"/>
              </w:rPr>
              <w:t xml:space="preserve"> </w:t>
            </w:r>
            <w:r w:rsidR="004B0EBB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4B0EBB"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18"/>
                <w:szCs w:val="18"/>
              </w:rPr>
              <w:t xml:space="preserve">and triple therapy x 7 days, </w:t>
            </w:r>
            <w:r w:rsidRPr="00F4218B">
              <w:rPr>
                <w:sz w:val="18"/>
                <w:szCs w:val="18"/>
              </w:rPr>
              <w:br/>
            </w:r>
            <w:r w:rsidR="00207D47" w:rsidRPr="00F4218B">
              <w:rPr>
                <w:sz w:val="18"/>
                <w:szCs w:val="18"/>
              </w:rPr>
              <w:t>vs</w:t>
            </w:r>
            <w:r w:rsidRPr="00F4218B">
              <w:rPr>
                <w:sz w:val="18"/>
                <w:szCs w:val="18"/>
              </w:rPr>
              <w:t xml:space="preserve"> </w:t>
            </w:r>
            <w:r w:rsidRPr="00F4218B">
              <w:rPr>
                <w:i/>
                <w:sz w:val="18"/>
                <w:szCs w:val="18"/>
              </w:rPr>
              <w:t>controls</w:t>
            </w:r>
            <w:r w:rsidRPr="00F4218B">
              <w:rPr>
                <w:sz w:val="18"/>
                <w:szCs w:val="18"/>
              </w:rPr>
              <w:t>: triple therapy only x 7 days</w:t>
            </w:r>
            <w:r w:rsidRPr="00F4218B">
              <w:rPr>
                <w:sz w:val="18"/>
                <w:szCs w:val="18"/>
              </w:rPr>
              <w:br/>
              <w:t>open (no placebo)</w:t>
            </w:r>
            <w:r w:rsidRPr="00F4218B">
              <w:rPr>
                <w:sz w:val="18"/>
                <w:szCs w:val="18"/>
              </w:rPr>
              <w:br/>
              <w:t>TT: Amox + Clarith + rabeprazole</w:t>
            </w:r>
            <w:r w:rsidRPr="00F4218B">
              <w:rPr>
                <w:sz w:val="18"/>
                <w:szCs w:val="18"/>
              </w:rPr>
              <w:br/>
              <w:t>for 7 days</w:t>
            </w:r>
            <w:r w:rsidR="00207D47" w:rsidRPr="00F4218B">
              <w:rPr>
                <w:sz w:val="18"/>
                <w:szCs w:val="18"/>
              </w:rPr>
              <w:br/>
            </w:r>
            <w:r w:rsidR="00207D47" w:rsidRPr="00F4218B">
              <w:rPr>
                <w:color w:val="FF0000"/>
                <w:sz w:val="18"/>
                <w:szCs w:val="18"/>
              </w:rPr>
              <w:t>excluded group (n=45) with sequential S. boulardii</w:t>
            </w:r>
          </w:p>
        </w:tc>
        <w:tc>
          <w:tcPr>
            <w:tcW w:w="1296" w:type="dxa"/>
          </w:tcPr>
          <w:p w14:paraId="0F09C973" w14:textId="2B2B3D46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szCs w:val="22"/>
              </w:rPr>
              <w:t>135 Hp+</w:t>
            </w:r>
            <w:r w:rsidRPr="00F4218B">
              <w:rPr>
                <w:sz w:val="22"/>
                <w:szCs w:val="22"/>
              </w:rPr>
              <w:br/>
              <w:t xml:space="preserve">adults </w:t>
            </w:r>
            <w:r w:rsidRPr="00F4218B">
              <w:rPr>
                <w:sz w:val="22"/>
                <w:szCs w:val="22"/>
              </w:rPr>
              <w:br/>
              <w:t>&gt;18 yrs old</w:t>
            </w:r>
            <w:r w:rsidRPr="00F4218B">
              <w:rPr>
                <w:sz w:val="22"/>
                <w:szCs w:val="22"/>
              </w:rPr>
              <w:br/>
              <w:t>active gastritis</w:t>
            </w:r>
            <w:r w:rsidRPr="00F4218B">
              <w:rPr>
                <w:sz w:val="22"/>
                <w:szCs w:val="22"/>
              </w:rPr>
              <w:br/>
              <w:t>128 done</w:t>
            </w:r>
            <w:r w:rsidRPr="00F4218B">
              <w:rPr>
                <w:sz w:val="22"/>
                <w:szCs w:val="22"/>
              </w:rPr>
              <w:br/>
              <w:t>(5% attrit)</w:t>
            </w:r>
            <w:r w:rsidRPr="00F4218B">
              <w:rPr>
                <w:sz w:val="22"/>
                <w:szCs w:val="22"/>
              </w:rPr>
              <w:br/>
              <w:t>9/2010-02/2012</w:t>
            </w:r>
            <w:r w:rsidRPr="00F4218B">
              <w:rPr>
                <w:sz w:val="22"/>
                <w:szCs w:val="22"/>
              </w:rPr>
              <w:br/>
              <w:t>CHINA</w:t>
            </w:r>
          </w:p>
        </w:tc>
        <w:tc>
          <w:tcPr>
            <w:tcW w:w="1044" w:type="dxa"/>
          </w:tcPr>
          <w:p w14:paraId="05820C89" w14:textId="77777777" w:rsidR="000149A5" w:rsidRPr="00F4218B" w:rsidRDefault="000149A5" w:rsidP="000149A5">
            <w:pPr>
              <w:pStyle w:val="BodyText"/>
            </w:pPr>
            <w:r w:rsidRPr="00F4218B">
              <w:rPr>
                <w:sz w:val="22"/>
                <w:szCs w:val="22"/>
              </w:rPr>
              <w:t>500 mg/d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1.5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</w:rPr>
              <w:t>/d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capsule</w:t>
            </w:r>
          </w:p>
        </w:tc>
        <w:tc>
          <w:tcPr>
            <w:tcW w:w="822" w:type="dxa"/>
          </w:tcPr>
          <w:p w14:paraId="69278962" w14:textId="77777777" w:rsidR="000149A5" w:rsidRPr="00F4218B" w:rsidRDefault="000149A5" w:rsidP="000149A5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7 days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F/up:</w:t>
            </w:r>
            <w:r w:rsidRPr="00F4218B">
              <w:rPr>
                <w:sz w:val="20"/>
                <w:szCs w:val="20"/>
              </w:rPr>
              <w:br/>
              <w:t>4 wks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644" w:type="dxa"/>
          </w:tcPr>
          <w:p w14:paraId="2CCE557C" w14:textId="127BACFC" w:rsidR="000149A5" w:rsidRPr="00F4218B" w:rsidRDefault="00207D47" w:rsidP="000149A5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18"/>
                <w:szCs w:val="18"/>
              </w:rPr>
              <w:t>E</w:t>
            </w:r>
            <w:r w:rsidR="000149A5" w:rsidRPr="00F4218B">
              <w:rPr>
                <w:b/>
                <w:sz w:val="18"/>
                <w:szCs w:val="18"/>
              </w:rPr>
              <w:t>rad</w:t>
            </w:r>
            <w:r w:rsidR="000149A5" w:rsidRPr="00F4218B">
              <w:rPr>
                <w:sz w:val="18"/>
                <w:szCs w:val="18"/>
              </w:rPr>
              <w:t xml:space="preserve">: 34/45 (75.6%) </w:t>
            </w:r>
            <w:r w:rsidR="000149A5" w:rsidRPr="00F4218B">
              <w:rPr>
                <w:sz w:val="18"/>
                <w:szCs w:val="18"/>
              </w:rPr>
              <w:br/>
              <w:t>p=0.17 ns</w:t>
            </w:r>
            <w:r w:rsidR="000149A5" w:rsidRPr="00F4218B">
              <w:rPr>
                <w:sz w:val="18"/>
                <w:szCs w:val="18"/>
              </w:rPr>
              <w:br/>
            </w:r>
            <w:r w:rsidR="000149A5" w:rsidRPr="00F4218B">
              <w:rPr>
                <w:b/>
                <w:sz w:val="18"/>
                <w:szCs w:val="18"/>
              </w:rPr>
              <w:t>AE:</w:t>
            </w:r>
            <w:r w:rsidR="000149A5" w:rsidRPr="00F4218B">
              <w:rPr>
                <w:sz w:val="18"/>
                <w:szCs w:val="18"/>
              </w:rPr>
              <w:t xml:space="preserve"> 16/41 (39%) p=0.02</w:t>
            </w:r>
            <w:r w:rsidR="000149A5" w:rsidRPr="00F4218B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14:paraId="02B24A92" w14:textId="2DA7FCD7" w:rsidR="000149A5" w:rsidRPr="00F4218B" w:rsidRDefault="000149A5" w:rsidP="000149A5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  <w:szCs w:val="22"/>
              </w:rPr>
              <w:t>controls:</w:t>
            </w:r>
            <w:r w:rsidRPr="00F4218B">
              <w:rPr>
                <w:sz w:val="22"/>
                <w:szCs w:val="22"/>
              </w:rPr>
              <w:br/>
              <w:t>erad: 28/45 (62.2%)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AE: 28/44 (63.6%)</w:t>
            </w:r>
          </w:p>
        </w:tc>
        <w:tc>
          <w:tcPr>
            <w:tcW w:w="1422" w:type="dxa"/>
          </w:tcPr>
          <w:p w14:paraId="0CE37252" w14:textId="77777777" w:rsidR="000149A5" w:rsidRPr="00F4218B" w:rsidRDefault="000149A5" w:rsidP="000149A5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Gao</w:t>
            </w:r>
            <w:r w:rsidRPr="00F4218B">
              <w:rPr>
                <w:sz w:val="22"/>
                <w:szCs w:val="22"/>
              </w:rPr>
              <w:t xml:space="preserve"> C, Xie R Ma T, Wu S.</w:t>
            </w:r>
            <w:r w:rsidRPr="00F4218B">
              <w:rPr>
                <w:sz w:val="22"/>
                <w:szCs w:val="22"/>
              </w:rPr>
              <w:br/>
              <w:t>2012</w:t>
            </w:r>
            <w:r w:rsidRPr="00F4218B">
              <w:rPr>
                <w:sz w:val="22"/>
                <w:szCs w:val="22"/>
              </w:rPr>
              <w:br/>
              <w:t>Chin J Gastroentero. 17:555-7.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color w:val="00B050"/>
                <w:sz w:val="22"/>
                <w:szCs w:val="22"/>
              </w:rPr>
              <w:t>In Chinese</w:t>
            </w:r>
          </w:p>
        </w:tc>
      </w:tr>
    </w:tbl>
    <w:p w14:paraId="4400FBA2" w14:textId="77777777" w:rsidR="00BE14AC" w:rsidRPr="00F4218B" w:rsidRDefault="00BE14AC">
      <w:pPr>
        <w:rPr>
          <w:b/>
        </w:rPr>
      </w:pPr>
    </w:p>
    <w:p w14:paraId="74C23D22" w14:textId="77777777" w:rsidR="00BE14AC" w:rsidRPr="00F4218B" w:rsidRDefault="00BE14AC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XSpec="center" w:tblpY="177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1062"/>
        <w:gridCol w:w="918"/>
        <w:gridCol w:w="1092"/>
        <w:gridCol w:w="1518"/>
        <w:gridCol w:w="1440"/>
        <w:gridCol w:w="1548"/>
      </w:tblGrid>
      <w:tr w:rsidR="004B0EBB" w:rsidRPr="00F4218B" w14:paraId="2E2A00D3" w14:textId="77777777" w:rsidTr="004B0EBB">
        <w:tc>
          <w:tcPr>
            <w:tcW w:w="900" w:type="dxa"/>
          </w:tcPr>
          <w:p w14:paraId="5AB03F01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lastRenderedPageBreak/>
              <w:t>+/-</w:t>
            </w:r>
          </w:p>
        </w:tc>
        <w:tc>
          <w:tcPr>
            <w:tcW w:w="2160" w:type="dxa"/>
          </w:tcPr>
          <w:p w14:paraId="366DFABB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62" w:type="dxa"/>
          </w:tcPr>
          <w:p w14:paraId="3438AAF5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 Hp+.</w:t>
            </w:r>
          </w:p>
        </w:tc>
        <w:tc>
          <w:tcPr>
            <w:tcW w:w="918" w:type="dxa"/>
          </w:tcPr>
          <w:p w14:paraId="7D03365E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92" w:type="dxa"/>
          </w:tcPr>
          <w:p w14:paraId="7F49AB48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518" w:type="dxa"/>
          </w:tcPr>
          <w:p w14:paraId="483CE22A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</w:tcPr>
          <w:p w14:paraId="62BD4C95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Controls*</w:t>
            </w:r>
          </w:p>
        </w:tc>
        <w:tc>
          <w:tcPr>
            <w:tcW w:w="1548" w:type="dxa"/>
          </w:tcPr>
          <w:p w14:paraId="132FDC7A" w14:textId="77777777" w:rsidR="004B0EBB" w:rsidRPr="00F4218B" w:rsidRDefault="004B0EBB" w:rsidP="004B0EB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4B0EBB" w:rsidRPr="00F4218B" w14:paraId="0085B45F" w14:textId="77777777" w:rsidTr="004B0EBB">
        <w:tc>
          <w:tcPr>
            <w:tcW w:w="900" w:type="dxa"/>
          </w:tcPr>
          <w:p w14:paraId="1C6E6397" w14:textId="77777777" w:rsidR="004B0EBB" w:rsidRPr="00F4218B" w:rsidRDefault="004B0EBB" w:rsidP="004B0EB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8"/>
                <w:szCs w:val="28"/>
              </w:rPr>
              <w:t>+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  <w:t>+ AE</w:t>
            </w:r>
            <w:r w:rsidRPr="00F4218B">
              <w:rPr>
                <w:i/>
                <w:sz w:val="22"/>
                <w:szCs w:val="22"/>
              </w:rPr>
              <w:br/>
              <w:t>-</w:t>
            </w:r>
            <w:r w:rsidRPr="00F4218B">
              <w:rPr>
                <w:i/>
                <w:sz w:val="18"/>
                <w:szCs w:val="18"/>
              </w:rPr>
              <w:t>AAD</w:t>
            </w:r>
          </w:p>
        </w:tc>
        <w:tc>
          <w:tcPr>
            <w:tcW w:w="2160" w:type="dxa"/>
          </w:tcPr>
          <w:p w14:paraId="51EF4F87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  <w:t xml:space="preserve"> </w:t>
            </w:r>
            <w:r w:rsidRPr="00F4218B">
              <w:rPr>
                <w:sz w:val="20"/>
                <w:szCs w:val="20"/>
              </w:rPr>
              <w:t xml:space="preserve"> CNCM I-745 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(Lab Biocodex)</w:t>
            </w:r>
          </w:p>
          <w:p w14:paraId="64CAC64E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All had triple therapy (Amox+clarithro + </w:t>
            </w:r>
            <w:r w:rsidRPr="00F4218B">
              <w:rPr>
                <w:sz w:val="22"/>
              </w:rPr>
              <w:br/>
              <w:t>omeprazole)</w:t>
            </w:r>
            <w:r w:rsidRPr="00F4218B">
              <w:rPr>
                <w:sz w:val="22"/>
              </w:rPr>
              <w:br/>
              <w:t xml:space="preserve"> for 14 days</w:t>
            </w:r>
          </w:p>
          <w:p w14:paraId="52269D7D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</w:p>
          <w:p w14:paraId="2E74A79E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enrolled 9/09-01/2011</w:t>
            </w:r>
          </w:p>
        </w:tc>
        <w:tc>
          <w:tcPr>
            <w:tcW w:w="1062" w:type="dxa"/>
          </w:tcPr>
          <w:p w14:paraId="4C4F1EC1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100 Hp+ adults with peptic ulcers </w:t>
            </w:r>
          </w:p>
          <w:p w14:paraId="125BC176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One hospital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0% attrition</w:t>
            </w:r>
            <w:r w:rsidRPr="00F4218B">
              <w:rPr>
                <w:sz w:val="22"/>
              </w:rPr>
              <w:br/>
            </w:r>
          </w:p>
          <w:p w14:paraId="65197C32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CHINA</w:t>
            </w:r>
          </w:p>
        </w:tc>
        <w:tc>
          <w:tcPr>
            <w:tcW w:w="918" w:type="dxa"/>
          </w:tcPr>
          <w:p w14:paraId="1DBE6A13" w14:textId="77777777" w:rsidR="004B0EBB" w:rsidRPr="00F4218B" w:rsidRDefault="004B0EBB" w:rsidP="004B0EBB">
            <w:pPr>
              <w:pStyle w:val="BodyText"/>
            </w:pPr>
            <w:r w:rsidRPr="00F4218B">
              <w:t xml:space="preserve">SB 500 mg/d </w:t>
            </w:r>
            <w:r w:rsidRPr="00F4218B">
              <w:br/>
            </w:r>
            <w:r w:rsidRPr="00F4218B">
              <w:br/>
              <w:t>~5 x 10</w:t>
            </w:r>
            <w:r w:rsidRPr="00F4218B">
              <w:rPr>
                <w:vertAlign w:val="superscript"/>
              </w:rPr>
              <w:t>9</w:t>
            </w:r>
            <w:r w:rsidRPr="00F4218B">
              <w:t>/d</w:t>
            </w:r>
          </w:p>
          <w:p w14:paraId="2CF82190" w14:textId="77777777" w:rsidR="004B0EBB" w:rsidRPr="00F4218B" w:rsidRDefault="004B0EBB" w:rsidP="004B0EBB">
            <w:pPr>
              <w:pStyle w:val="BodyText"/>
            </w:pPr>
            <w:r w:rsidRPr="00F4218B">
              <w:t>vs no txt control</w:t>
            </w:r>
          </w:p>
          <w:p w14:paraId="462C4FCD" w14:textId="77777777" w:rsidR="004B0EBB" w:rsidRPr="00F4218B" w:rsidRDefault="004B0EBB" w:rsidP="004B0EBB">
            <w:pPr>
              <w:pStyle w:val="BodyText"/>
            </w:pPr>
          </w:p>
          <w:p w14:paraId="2CFE580C" w14:textId="77777777" w:rsidR="004B0EBB" w:rsidRPr="00F4218B" w:rsidRDefault="004B0EBB" w:rsidP="004B0EB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Sachet</w:t>
            </w:r>
          </w:p>
        </w:tc>
        <w:tc>
          <w:tcPr>
            <w:tcW w:w="1092" w:type="dxa"/>
          </w:tcPr>
          <w:p w14:paraId="34847F67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14 days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 xml:space="preserve"> 1 yr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518" w:type="dxa"/>
          </w:tcPr>
          <w:p w14:paraId="5A18715A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Hp-:</w:t>
            </w:r>
            <w:r w:rsidRPr="00F4218B">
              <w:rPr>
                <w:sz w:val="20"/>
                <w:szCs w:val="20"/>
              </w:rPr>
              <w:t xml:space="preserve"> 42/50 (84.4%)*</w:t>
            </w:r>
            <w:r w:rsidRPr="00F4218B">
              <w:rPr>
                <w:sz w:val="20"/>
                <w:szCs w:val="20"/>
              </w:rPr>
              <w:br/>
              <w:t>p=0.04</w:t>
            </w:r>
          </w:p>
          <w:p w14:paraId="76C168DA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Improved symptoms: 48 (96%)*</w:t>
            </w:r>
          </w:p>
          <w:p w14:paraId="74E06742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Recurred: </w:t>
            </w:r>
            <w:r w:rsidRPr="00F4218B">
              <w:rPr>
                <w:sz w:val="20"/>
                <w:szCs w:val="20"/>
              </w:rPr>
              <w:br/>
              <w:t>5 (10%)*</w:t>
            </w:r>
          </w:p>
          <w:p w14:paraId="5FE636C0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all </w:t>
            </w:r>
            <w:proofErr w:type="gramStart"/>
            <w:r w:rsidRPr="00F4218B">
              <w:rPr>
                <w:sz w:val="20"/>
                <w:szCs w:val="20"/>
              </w:rPr>
              <w:t>AE :</w:t>
            </w:r>
            <w:proofErr w:type="gramEnd"/>
            <w:r w:rsidRPr="00F4218B">
              <w:rPr>
                <w:sz w:val="20"/>
                <w:szCs w:val="20"/>
              </w:rPr>
              <w:t xml:space="preserve"> 8/50 (16%)* p&lt;0.001</w:t>
            </w:r>
            <w:r w:rsidRPr="00F4218B">
              <w:rPr>
                <w:sz w:val="20"/>
                <w:szCs w:val="20"/>
              </w:rPr>
              <w:br/>
              <w:t>No SAE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AAD 3/50 (6%) NS</w:t>
            </w:r>
          </w:p>
        </w:tc>
        <w:tc>
          <w:tcPr>
            <w:tcW w:w="1440" w:type="dxa"/>
          </w:tcPr>
          <w:p w14:paraId="1DCF539F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Hp-:  32/50 (64.4%)</w:t>
            </w:r>
          </w:p>
          <w:p w14:paraId="35C7B582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Improved symptoms: 31 (62%)</w:t>
            </w:r>
          </w:p>
          <w:p w14:paraId="498AFF4A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Recurred: </w:t>
            </w:r>
            <w:r w:rsidRPr="00F4218B">
              <w:rPr>
                <w:sz w:val="20"/>
                <w:szCs w:val="20"/>
              </w:rPr>
              <w:br/>
              <w:t>13 (26%)</w:t>
            </w:r>
          </w:p>
          <w:p w14:paraId="74708329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all AE: 34/50 (68%)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AAD: 8/50 (16%) p=0.2 </w:t>
            </w:r>
          </w:p>
        </w:tc>
        <w:tc>
          <w:tcPr>
            <w:tcW w:w="1548" w:type="dxa"/>
          </w:tcPr>
          <w:p w14:paraId="1B64AE76" w14:textId="77777777" w:rsidR="004B0EBB" w:rsidRPr="00F4218B" w:rsidRDefault="004B0EBB" w:rsidP="004B0EBB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Chu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Y 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African J Pharmacy &amp; Pharmacology</w:t>
            </w:r>
          </w:p>
        </w:tc>
      </w:tr>
      <w:tr w:rsidR="004B0EBB" w:rsidRPr="00F4218B" w14:paraId="0095A633" w14:textId="77777777" w:rsidTr="004B0EBB">
        <w:tc>
          <w:tcPr>
            <w:tcW w:w="900" w:type="dxa"/>
          </w:tcPr>
          <w:p w14:paraId="24654946" w14:textId="77777777" w:rsidR="004B0EBB" w:rsidRPr="00F4218B" w:rsidRDefault="004B0EBB" w:rsidP="004B0EBB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 erad</w:t>
            </w:r>
            <w:r w:rsidRPr="00F4218B">
              <w:rPr>
                <w:i/>
                <w:sz w:val="18"/>
                <w:szCs w:val="18"/>
              </w:rPr>
              <w:br/>
              <w:t>AE -</w:t>
            </w:r>
            <w:r w:rsidRPr="00F4218B">
              <w:rPr>
                <w:i/>
                <w:sz w:val="18"/>
                <w:szCs w:val="18"/>
              </w:rPr>
              <w:br/>
              <w:t>AAE -</w:t>
            </w:r>
          </w:p>
        </w:tc>
        <w:tc>
          <w:tcPr>
            <w:tcW w:w="2160" w:type="dxa"/>
          </w:tcPr>
          <w:p w14:paraId="5CB8D513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"PY" Probiotic yogurt. Strains not defined</w:t>
            </w:r>
            <w:r w:rsidR="00544A85" w:rsidRPr="00F4218B">
              <w:rPr>
                <w:sz w:val="22"/>
              </w:rPr>
              <w:t xml:space="preserve"> in paper</w:t>
            </w:r>
            <w:r w:rsidRPr="00F4218B">
              <w:rPr>
                <w:sz w:val="22"/>
              </w:rPr>
              <w:t xml:space="preserve"> </w:t>
            </w:r>
            <w:r w:rsidR="00544A85" w:rsidRPr="00F4218B">
              <w:rPr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 xml:space="preserve">emailed author. He replied yogurt was: </w:t>
            </w:r>
            <w:r w:rsidRPr="00F4218B">
              <w:rPr>
                <w:i/>
                <w:color w:val="00B050"/>
                <w:sz w:val="22"/>
              </w:rPr>
              <w:t>Lactobacillus acidophilus</w:t>
            </w:r>
            <w:r w:rsidRPr="00F4218B">
              <w:rPr>
                <w:color w:val="00B050"/>
                <w:sz w:val="22"/>
              </w:rPr>
              <w:t xml:space="preserve"> La5 + </w:t>
            </w:r>
            <w:r w:rsidRPr="00F4218B">
              <w:rPr>
                <w:i/>
                <w:color w:val="00B050"/>
                <w:sz w:val="22"/>
              </w:rPr>
              <w:t>Bifido. bifidum</w:t>
            </w:r>
            <w:r w:rsidRPr="00F4218B">
              <w:rPr>
                <w:color w:val="00B050"/>
                <w:sz w:val="22"/>
              </w:rPr>
              <w:t xml:space="preserve"> Bb12.</w:t>
            </w:r>
            <w:r w:rsidRPr="00F4218B">
              <w:rPr>
                <w:sz w:val="22"/>
              </w:rPr>
              <w:t xml:space="preserve"> </w:t>
            </w:r>
          </w:p>
          <w:p w14:paraId="39D32CA8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vs non-probiotic yogurt control (blinded) </w:t>
            </w:r>
          </w:p>
          <w:p w14:paraId="7564F6A7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 no yogurt control</w:t>
            </w:r>
            <w:r w:rsidRPr="00F4218B">
              <w:rPr>
                <w:sz w:val="22"/>
              </w:rPr>
              <w:br/>
              <w:t>(open)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</w:p>
          <w:p w14:paraId="3D576BC4" w14:textId="77777777" w:rsidR="004B0EBB" w:rsidRPr="00F4218B" w:rsidRDefault="004B0EBB" w:rsidP="004B0EBB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All had triple therapy (Amox, Clarithro, Pantoprazaole for 7 days)</w:t>
            </w:r>
          </w:p>
        </w:tc>
        <w:tc>
          <w:tcPr>
            <w:tcW w:w="1062" w:type="dxa"/>
          </w:tcPr>
          <w:p w14:paraId="5DCE04DC" w14:textId="77777777" w:rsidR="004B0EBB" w:rsidRPr="00F4218B" w:rsidRDefault="004B0EBB" w:rsidP="004B0EBB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102 Hp + adults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symptomatic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  <w:t>[18-85 yrs old]</w:t>
            </w:r>
            <w:r w:rsidRPr="00F4218B">
              <w:rPr>
                <w:sz w:val="18"/>
                <w:szCs w:val="18"/>
              </w:rPr>
              <w:br/>
            </w:r>
          </w:p>
          <w:p w14:paraId="439D50C7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88 done (14% attrition)</w:t>
            </w:r>
          </w:p>
          <w:p w14:paraId="0530A881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16"/>
                <w:szCs w:val="16"/>
              </w:rPr>
              <w:t xml:space="preserve"> Both double blinded controls and open (no txt) controls</w:t>
            </w:r>
            <w:r w:rsidRPr="00F4218B">
              <w:rPr>
                <w:b/>
                <w:sz w:val="16"/>
                <w:szCs w:val="16"/>
              </w:rPr>
              <w:br/>
            </w:r>
            <w:r w:rsidRPr="00F4218B">
              <w:rPr>
                <w:b/>
                <w:sz w:val="16"/>
                <w:szCs w:val="16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2"/>
              </w:rPr>
              <w:br/>
              <w:t>IRAN</w:t>
            </w:r>
          </w:p>
        </w:tc>
        <w:tc>
          <w:tcPr>
            <w:tcW w:w="918" w:type="dxa"/>
          </w:tcPr>
          <w:p w14:paraId="36BD17E8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nr cfu/day in paper</w:t>
            </w:r>
          </w:p>
          <w:p w14:paraId="0F4AFE38" w14:textId="77777777" w:rsidR="004B0EBB" w:rsidRPr="00F4218B" w:rsidRDefault="004B0EBB" w:rsidP="004B0EBB">
            <w:pPr>
              <w:pStyle w:val="BodyText"/>
              <w:rPr>
                <w:color w:val="00B050"/>
                <w:sz w:val="20"/>
                <w:szCs w:val="20"/>
              </w:rPr>
            </w:pPr>
            <w:r w:rsidRPr="00F4218B">
              <w:rPr>
                <w:color w:val="00B050"/>
                <w:sz w:val="20"/>
                <w:szCs w:val="20"/>
              </w:rPr>
              <w:t xml:space="preserve">response in author email on dose: </w:t>
            </w:r>
            <w:r w:rsidRPr="00F4218B">
              <w:rPr>
                <w:color w:val="00B050"/>
                <w:sz w:val="20"/>
                <w:szCs w:val="20"/>
              </w:rPr>
              <w:br/>
            </w:r>
          </w:p>
          <w:p w14:paraId="4B076324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~</w:t>
            </w:r>
            <w:r w:rsidRPr="00F4218B">
              <w:rPr>
                <w:color w:val="00B050"/>
                <w:sz w:val="20"/>
                <w:szCs w:val="20"/>
              </w:rPr>
              <w:t>2 x10</w:t>
            </w:r>
            <w:r w:rsidRPr="00F4218B">
              <w:rPr>
                <w:color w:val="00B050"/>
                <w:sz w:val="20"/>
                <w:szCs w:val="20"/>
                <w:vertAlign w:val="superscript"/>
              </w:rPr>
              <w:t>6</w:t>
            </w:r>
            <w:r w:rsidRPr="00F4218B">
              <w:rPr>
                <w:color w:val="00B050"/>
                <w:sz w:val="20"/>
                <w:szCs w:val="20"/>
              </w:rPr>
              <w:t>/d</w:t>
            </w:r>
          </w:p>
          <w:p w14:paraId="757329C7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</w:p>
          <w:p w14:paraId="5E169EFE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300 mg/d</w:t>
            </w:r>
          </w:p>
          <w:p w14:paraId="24DE5F1A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</w:p>
          <w:p w14:paraId="01F32059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  <w:sz w:val="20"/>
                <w:szCs w:val="20"/>
              </w:rPr>
              <w:t>yogurt</w:t>
            </w:r>
            <w:r w:rsidRPr="00F4218B">
              <w:rPr>
                <w:b/>
                <w:sz w:val="20"/>
                <w:szCs w:val="20"/>
              </w:rPr>
              <w:br/>
            </w:r>
          </w:p>
        </w:tc>
        <w:tc>
          <w:tcPr>
            <w:tcW w:w="1092" w:type="dxa"/>
          </w:tcPr>
          <w:p w14:paraId="672C96C6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for 7 days</w:t>
            </w:r>
          </w:p>
          <w:p w14:paraId="34A11CB9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</w:p>
          <w:p w14:paraId="23D7BA2E" w14:textId="77777777" w:rsidR="004B0EBB" w:rsidRPr="00F4218B" w:rsidRDefault="004B0EBB" w:rsidP="004B0EB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 4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APP analysis</w:t>
            </w:r>
          </w:p>
        </w:tc>
        <w:tc>
          <w:tcPr>
            <w:tcW w:w="1518" w:type="dxa"/>
          </w:tcPr>
          <w:p w14:paraId="260E2970" w14:textId="77777777" w:rsidR="004B0EBB" w:rsidRPr="00F4218B" w:rsidRDefault="004B0EBB" w:rsidP="004B0EB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</w:rPr>
              <w:t>Hp erad</w:t>
            </w:r>
            <w:r w:rsidRPr="00F4218B">
              <w:t>:</w:t>
            </w:r>
            <w:r w:rsidRPr="00F4218B">
              <w:br/>
              <w:t>19/31 (61%)</w:t>
            </w:r>
            <w:r w:rsidRPr="00F4218B">
              <w:br/>
              <w:t xml:space="preserve">NS </w:t>
            </w:r>
            <w:r w:rsidRPr="00F4218B">
              <w:br/>
              <w:t>2.6% power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Any AE</w:t>
            </w:r>
            <w:r w:rsidRPr="00F4218B">
              <w:t>:</w:t>
            </w:r>
            <w:r w:rsidRPr="00F4218B">
              <w:br/>
              <w:t>20/31 (64%) ns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AAD:</w:t>
            </w:r>
            <w:r w:rsidRPr="00F4218B">
              <w:t xml:space="preserve"> 7 (22.6%) ns</w:t>
            </w:r>
          </w:p>
        </w:tc>
        <w:tc>
          <w:tcPr>
            <w:tcW w:w="1440" w:type="dxa"/>
          </w:tcPr>
          <w:p w14:paraId="08588668" w14:textId="77777777" w:rsidR="004B0EBB" w:rsidRPr="00F4218B" w:rsidRDefault="004B0EBB" w:rsidP="004B0EBB">
            <w:pPr>
              <w:pStyle w:val="BodyText"/>
            </w:pPr>
            <w:r w:rsidRPr="00F4218B">
              <w:rPr>
                <w:b/>
              </w:rPr>
              <w:t>Non-probiotic yogurt:</w:t>
            </w:r>
            <w:r w:rsidRPr="00F4218B">
              <w:t xml:space="preserve"> </w:t>
            </w:r>
            <w:r w:rsidRPr="00F4218B">
              <w:br/>
              <w:t>Hp-: 20/31 (64.5</w:t>
            </w:r>
            <w:proofErr w:type="gramStart"/>
            <w:r w:rsidRPr="00F4218B">
              <w:t>%)  p</w:t>
            </w:r>
            <w:proofErr w:type="gramEnd"/>
            <w:r w:rsidRPr="00F4218B">
              <w:t>=0.79</w:t>
            </w:r>
            <w:r w:rsidRPr="00F4218B">
              <w:br/>
            </w:r>
            <w:r w:rsidRPr="00F4218B">
              <w:rPr>
                <w:b/>
              </w:rPr>
              <w:t>Any AE</w:t>
            </w:r>
            <w:r w:rsidRPr="00F4218B">
              <w:t>: 21 (68%) p=0.79</w:t>
            </w:r>
            <w:r w:rsidRPr="00F4218B">
              <w:br/>
            </w:r>
            <w:r w:rsidRPr="00F4218B">
              <w:rPr>
                <w:b/>
              </w:rPr>
              <w:t>AAD</w:t>
            </w:r>
            <w:r w:rsidRPr="00F4218B">
              <w:t>: 8 (25.8%) p=0.77</w:t>
            </w:r>
          </w:p>
          <w:p w14:paraId="4728F9A8" w14:textId="77777777" w:rsidR="004B0EBB" w:rsidRPr="00F4218B" w:rsidRDefault="004B0EBB" w:rsidP="004B0EBB">
            <w:pPr>
              <w:pStyle w:val="BodyText"/>
            </w:pPr>
            <w:r w:rsidRPr="00F4218B">
              <w:br/>
            </w:r>
            <w:r w:rsidRPr="00F4218B">
              <w:rPr>
                <w:b/>
              </w:rPr>
              <w:t>No yogurt control:</w:t>
            </w:r>
            <w:r w:rsidRPr="00F4218B">
              <w:br/>
              <w:t>Hp-: 19/26 (73.1%) p=0.35</w:t>
            </w:r>
            <w:r w:rsidRPr="00F4218B">
              <w:br/>
              <w:t>Any AE: 22 (85%)p=0.13</w:t>
            </w:r>
            <w:r w:rsidRPr="00F4218B">
              <w:br/>
              <w:t>AAD: 8/26 (30.8%) p=0.48</w:t>
            </w:r>
          </w:p>
        </w:tc>
        <w:tc>
          <w:tcPr>
            <w:tcW w:w="1548" w:type="dxa"/>
          </w:tcPr>
          <w:p w14:paraId="09FE6C83" w14:textId="77777777" w:rsidR="004B0EBB" w:rsidRPr="00F4218B" w:rsidRDefault="004B0EBB" w:rsidP="004B0EBB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Mirzaee</w:t>
            </w:r>
            <w:r w:rsidRPr="00F4218B">
              <w:rPr>
                <w:sz w:val="22"/>
              </w:rPr>
              <w:t xml:space="preserve"> V 2012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Iranian Red Crescent Med J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data from author in email</w:t>
            </w:r>
          </w:p>
        </w:tc>
      </w:tr>
    </w:tbl>
    <w:p w14:paraId="0815A662" w14:textId="77777777" w:rsidR="00F51458" w:rsidRPr="00F4218B" w:rsidRDefault="00757EA2">
      <w:r w:rsidRPr="00F4218B">
        <w:rPr>
          <w:b/>
        </w:rPr>
        <w:t xml:space="preserve">H. pylori     </w:t>
      </w:r>
      <w:proofErr w:type="gramStart"/>
      <w:r w:rsidRPr="00F4218B">
        <w:rPr>
          <w:b/>
        </w:rPr>
        <w:t xml:space="preserve">page </w:t>
      </w:r>
      <w:r w:rsidR="00A54B8A" w:rsidRPr="00F4218B">
        <w:rPr>
          <w:b/>
        </w:rPr>
        <w:t xml:space="preserve"> 10</w:t>
      </w:r>
      <w:proofErr w:type="gramEnd"/>
    </w:p>
    <w:p w14:paraId="419CA564" w14:textId="77777777" w:rsidR="00757EA2" w:rsidRPr="00F4218B" w:rsidRDefault="00757EA2"/>
    <w:p w14:paraId="3181BD9D" w14:textId="77777777" w:rsidR="00577AD7" w:rsidRPr="00F4218B" w:rsidRDefault="00577AD7">
      <w:r w:rsidRPr="00F4218B">
        <w:br w:type="page"/>
      </w:r>
    </w:p>
    <w:p w14:paraId="59540EBE" w14:textId="77777777" w:rsidR="00B564A9" w:rsidRPr="00F4218B" w:rsidRDefault="00B564A9">
      <w:pPr>
        <w:rPr>
          <w:b/>
        </w:rPr>
      </w:pPr>
      <w:r w:rsidRPr="00F4218B">
        <w:rPr>
          <w:b/>
        </w:rPr>
        <w:lastRenderedPageBreak/>
        <w:t xml:space="preserve">Hp continued- page </w:t>
      </w:r>
      <w:r w:rsidR="00A54B8A" w:rsidRPr="00F4218B">
        <w:rPr>
          <w:b/>
        </w:rPr>
        <w:t>11</w:t>
      </w:r>
    </w:p>
    <w:tbl>
      <w:tblPr>
        <w:tblpPr w:leftFromText="180" w:rightFromText="180" w:vertAnchor="page" w:horzAnchor="margin" w:tblpXSpec="center" w:tblpY="1602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78"/>
        <w:gridCol w:w="1260"/>
        <w:gridCol w:w="918"/>
        <w:gridCol w:w="1092"/>
        <w:gridCol w:w="1518"/>
        <w:gridCol w:w="1512"/>
        <w:gridCol w:w="1476"/>
      </w:tblGrid>
      <w:tr w:rsidR="001A43EC" w:rsidRPr="00F4218B" w14:paraId="017311F5" w14:textId="77777777" w:rsidTr="001A43EC">
        <w:tc>
          <w:tcPr>
            <w:tcW w:w="900" w:type="dxa"/>
          </w:tcPr>
          <w:p w14:paraId="08C67FA5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178" w:type="dxa"/>
          </w:tcPr>
          <w:p w14:paraId="421B90A4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60" w:type="dxa"/>
          </w:tcPr>
          <w:p w14:paraId="3688CA28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</w:t>
            </w:r>
          </w:p>
        </w:tc>
        <w:tc>
          <w:tcPr>
            <w:tcW w:w="918" w:type="dxa"/>
          </w:tcPr>
          <w:p w14:paraId="38C02D8F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92" w:type="dxa"/>
          </w:tcPr>
          <w:p w14:paraId="3FA0964C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518" w:type="dxa"/>
          </w:tcPr>
          <w:p w14:paraId="0EB2C92A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512" w:type="dxa"/>
          </w:tcPr>
          <w:p w14:paraId="7BDC04C7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Controls*</w:t>
            </w:r>
          </w:p>
        </w:tc>
        <w:tc>
          <w:tcPr>
            <w:tcW w:w="1476" w:type="dxa"/>
          </w:tcPr>
          <w:p w14:paraId="42B05329" w14:textId="77777777" w:rsidR="001A43EC" w:rsidRPr="00F4218B" w:rsidRDefault="001A43EC" w:rsidP="001A43E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A43EC" w:rsidRPr="00F4218B" w14:paraId="1E8F5B99" w14:textId="77777777" w:rsidTr="001A43EC">
        <w:tc>
          <w:tcPr>
            <w:tcW w:w="900" w:type="dxa"/>
          </w:tcPr>
          <w:p w14:paraId="3684911D" w14:textId="77777777" w:rsidR="001A43EC" w:rsidRPr="00F4218B" w:rsidRDefault="00A54B8A" w:rsidP="00A54B8A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 erad</w:t>
            </w:r>
            <w:r w:rsidRPr="00F4218B">
              <w:rPr>
                <w:i/>
                <w:sz w:val="18"/>
                <w:szCs w:val="18"/>
              </w:rPr>
              <w:br/>
              <w:t>AE +</w:t>
            </w:r>
            <w:r w:rsidRPr="00F4218B">
              <w:rPr>
                <w:i/>
                <w:sz w:val="18"/>
                <w:szCs w:val="18"/>
              </w:rPr>
              <w:br/>
              <w:t>AAD +</w:t>
            </w:r>
          </w:p>
        </w:tc>
        <w:tc>
          <w:tcPr>
            <w:tcW w:w="2178" w:type="dxa"/>
          </w:tcPr>
          <w:p w14:paraId="16BFC65A" w14:textId="77777777" w:rsidR="001A43EC" w:rsidRPr="00F4218B" w:rsidRDefault="001A43EC" w:rsidP="00544A8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All got TT (AmoxClarithOmep)</w:t>
            </w:r>
            <w:r w:rsidRPr="00F4218B">
              <w:rPr>
                <w:sz w:val="22"/>
              </w:rPr>
              <w:br/>
              <w:t>x 14 days.</w:t>
            </w:r>
            <w:r w:rsidRPr="00F4218B">
              <w:rPr>
                <w:sz w:val="22"/>
              </w:rPr>
              <w:br/>
              <w:t>randomized to: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</w:t>
            </w:r>
            <w:r w:rsidR="00544A85" w:rsidRPr="00F4218B">
              <w:rPr>
                <w:sz w:val="22"/>
              </w:rPr>
              <w:br/>
            </w:r>
            <w:r w:rsidR="00544A85" w:rsidRPr="00F4218B">
              <w:rPr>
                <w:sz w:val="20"/>
                <w:szCs w:val="20"/>
              </w:rPr>
              <w:t xml:space="preserve"> CNCM I-745 </w:t>
            </w:r>
            <w:r w:rsidR="00544A85" w:rsidRPr="00F4218B">
              <w:rPr>
                <w:sz w:val="20"/>
                <w:szCs w:val="20"/>
              </w:rPr>
              <w:br/>
              <w:t>v</w:t>
            </w:r>
            <w:r w:rsidRPr="00F4218B">
              <w:rPr>
                <w:sz w:val="22"/>
              </w:rPr>
              <w:t>s open control</w:t>
            </w:r>
          </w:p>
        </w:tc>
        <w:tc>
          <w:tcPr>
            <w:tcW w:w="1260" w:type="dxa"/>
          </w:tcPr>
          <w:p w14:paraId="56292E34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n=82 </w:t>
            </w:r>
            <w:r w:rsidRPr="00F4218B">
              <w:rPr>
                <w:sz w:val="22"/>
              </w:rPr>
              <w:br/>
              <w:t>Hp+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peptic ulcers (n=33) or chronic gastritis (n=49)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918" w:type="dxa"/>
          </w:tcPr>
          <w:p w14:paraId="04DE73FC" w14:textId="77777777" w:rsidR="001A43EC" w:rsidRPr="00F4218B" w:rsidRDefault="001A43EC" w:rsidP="001A43EC">
            <w:pPr>
              <w:pStyle w:val="BodyText"/>
            </w:pPr>
            <w:r w:rsidRPr="00F4218B">
              <w:t>250 mg/d</w:t>
            </w:r>
          </w:p>
        </w:tc>
        <w:tc>
          <w:tcPr>
            <w:tcW w:w="1092" w:type="dxa"/>
          </w:tcPr>
          <w:p w14:paraId="65143E05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</w:t>
            </w:r>
            <w:r w:rsidRPr="00F4218B">
              <w:rPr>
                <w:sz w:val="22"/>
              </w:rPr>
              <w:br/>
              <w:t>4 wks</w:t>
            </w:r>
          </w:p>
        </w:tc>
        <w:tc>
          <w:tcPr>
            <w:tcW w:w="1518" w:type="dxa"/>
          </w:tcPr>
          <w:p w14:paraId="549C3DDA" w14:textId="77777777" w:rsidR="001A43EC" w:rsidRPr="00F4218B" w:rsidRDefault="001A43EC" w:rsidP="001A43EC">
            <w:pPr>
              <w:pStyle w:val="BodyText"/>
              <w:rPr>
                <w:b/>
              </w:rPr>
            </w:pPr>
            <w:r w:rsidRPr="00F4218B">
              <w:rPr>
                <w:b/>
                <w:sz w:val="20"/>
                <w:szCs w:val="20"/>
              </w:rPr>
              <w:t>Erad: ITT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37/41 (90.2%)</w:t>
            </w:r>
            <w:r w:rsidRPr="00F4218B">
              <w:rPr>
                <w:sz w:val="20"/>
                <w:szCs w:val="20"/>
              </w:rPr>
              <w:br/>
              <w:t>ns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APP</w:t>
            </w:r>
            <w:r w:rsidRPr="00F4218B">
              <w:rPr>
                <w:sz w:val="20"/>
                <w:szCs w:val="20"/>
              </w:rPr>
              <w:t>: 37/38 (97.4%)* p&lt;0.05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 xml:space="preserve">AE: </w:t>
            </w:r>
            <w:r w:rsidRPr="00F4218B">
              <w:rPr>
                <w:sz w:val="20"/>
                <w:szCs w:val="20"/>
              </w:rPr>
              <w:t>5/</w:t>
            </w:r>
            <w:proofErr w:type="gramStart"/>
            <w:r w:rsidRPr="00F4218B">
              <w:rPr>
                <w:sz w:val="20"/>
                <w:szCs w:val="20"/>
              </w:rPr>
              <w:t>41</w:t>
            </w:r>
            <w:r w:rsidRPr="00F4218B">
              <w:rPr>
                <w:b/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 xml:space="preserve"> 12.2</w:t>
            </w:r>
            <w:proofErr w:type="gramEnd"/>
            <w:r w:rsidRPr="00F4218B">
              <w:rPr>
                <w:sz w:val="20"/>
                <w:szCs w:val="20"/>
              </w:rPr>
              <w:t>%* less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AAD</w:t>
            </w:r>
            <w:r w:rsidRPr="00F4218B">
              <w:rPr>
                <w:sz w:val="20"/>
                <w:szCs w:val="20"/>
              </w:rPr>
              <w:t>: 5/41 (12.2%)*</w:t>
            </w:r>
          </w:p>
        </w:tc>
        <w:tc>
          <w:tcPr>
            <w:tcW w:w="1512" w:type="dxa"/>
          </w:tcPr>
          <w:p w14:paraId="08FDAD97" w14:textId="77777777" w:rsidR="001A43EC" w:rsidRPr="00F4218B" w:rsidRDefault="001A43EC" w:rsidP="001A43EC">
            <w:pPr>
              <w:pStyle w:val="BodyText"/>
            </w:pPr>
            <w:r w:rsidRPr="00F4218B">
              <w:rPr>
                <w:sz w:val="20"/>
                <w:szCs w:val="20"/>
              </w:rPr>
              <w:t>Open cntrl:</w:t>
            </w:r>
            <w:r w:rsidRPr="00F4218B">
              <w:rPr>
                <w:sz w:val="20"/>
                <w:szCs w:val="20"/>
              </w:rPr>
              <w:br/>
            </w:r>
            <w:proofErr w:type="gramStart"/>
            <w:r w:rsidRPr="00F4218B">
              <w:rPr>
                <w:b/>
                <w:sz w:val="20"/>
                <w:szCs w:val="20"/>
              </w:rPr>
              <w:t>Erad  ITT</w:t>
            </w:r>
            <w:proofErr w:type="gramEnd"/>
            <w:r w:rsidRPr="00F4218B">
              <w:rPr>
                <w:sz w:val="20"/>
                <w:szCs w:val="20"/>
              </w:rPr>
              <w:br/>
              <w:t>33/41 (80.5%)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t>APP</w:t>
            </w:r>
            <w:r w:rsidRPr="00F4218B">
              <w:rPr>
                <w:sz w:val="20"/>
                <w:szCs w:val="20"/>
              </w:rPr>
              <w:br/>
              <w:t>33/40 (82.5%)</w:t>
            </w:r>
            <w:r w:rsidRPr="00F4218B">
              <w:rPr>
                <w:sz w:val="20"/>
                <w:szCs w:val="20"/>
              </w:rPr>
              <w:br/>
              <w:t>AE: 13/41 (31.7%)</w:t>
            </w:r>
            <w:r w:rsidRPr="00F4218B">
              <w:rPr>
                <w:sz w:val="20"/>
                <w:szCs w:val="20"/>
              </w:rPr>
              <w:br/>
              <w:t>AAD: 13/41 (31.7%)</w:t>
            </w:r>
          </w:p>
        </w:tc>
        <w:tc>
          <w:tcPr>
            <w:tcW w:w="1476" w:type="dxa"/>
          </w:tcPr>
          <w:p w14:paraId="06F921B9" w14:textId="77777777" w:rsidR="001A43EC" w:rsidRPr="00F4218B" w:rsidRDefault="001A43EC" w:rsidP="001A43EC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Zhang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Y</w:t>
            </w:r>
            <w:r w:rsidRPr="00F4218B">
              <w:rPr>
                <w:color w:val="0D0D0D" w:themeColor="text1" w:themeTint="F2"/>
                <w:sz w:val="22"/>
              </w:rPr>
              <w:br/>
              <w:t>2012</w:t>
            </w:r>
            <w:r w:rsidRPr="00F4218B">
              <w:rPr>
                <w:color w:val="0D0D0D" w:themeColor="text1" w:themeTint="F2"/>
                <w:sz w:val="22"/>
              </w:rPr>
              <w:br/>
              <w:t>J Clin Pediat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070C0"/>
                <w:sz w:val="22"/>
              </w:rPr>
              <w:t>[In Chinese]</w:t>
            </w:r>
          </w:p>
        </w:tc>
      </w:tr>
      <w:tr w:rsidR="001A43EC" w:rsidRPr="00F4218B" w14:paraId="7573ECFE" w14:textId="77777777" w:rsidTr="001A43EC">
        <w:tc>
          <w:tcPr>
            <w:tcW w:w="900" w:type="dxa"/>
          </w:tcPr>
          <w:p w14:paraId="7CB9C88E" w14:textId="77777777" w:rsidR="001A43EC" w:rsidRPr="00F4218B" w:rsidRDefault="001A43EC" w:rsidP="001A43EC">
            <w:pPr>
              <w:pStyle w:val="BodyText"/>
              <w:rPr>
                <w:i/>
                <w:sz w:val="18"/>
                <w:szCs w:val="18"/>
              </w:rPr>
            </w:pPr>
            <w:proofErr w:type="gramStart"/>
            <w:r w:rsidRPr="00F4218B">
              <w:rPr>
                <w:i/>
                <w:sz w:val="18"/>
                <w:szCs w:val="18"/>
              </w:rPr>
              <w:t>erad  +</w:t>
            </w:r>
            <w:proofErr w:type="gramEnd"/>
            <w:r w:rsidRPr="00F4218B">
              <w:rPr>
                <w:i/>
                <w:sz w:val="18"/>
                <w:szCs w:val="18"/>
              </w:rPr>
              <w:br/>
              <w:t>AE nr</w:t>
            </w:r>
            <w:r w:rsidRPr="00F4218B">
              <w:rPr>
                <w:i/>
                <w:sz w:val="18"/>
                <w:szCs w:val="18"/>
              </w:rPr>
              <w:br/>
              <w:t>AAD neg</w:t>
            </w:r>
          </w:p>
        </w:tc>
        <w:tc>
          <w:tcPr>
            <w:tcW w:w="2178" w:type="dxa"/>
          </w:tcPr>
          <w:p w14:paraId="7E4FF6D4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All got TT (AmoxClarithOmep)</w:t>
            </w:r>
            <w:r w:rsidRPr="00F4218B">
              <w:rPr>
                <w:sz w:val="22"/>
              </w:rPr>
              <w:br/>
              <w:t>x 14 days.</w:t>
            </w:r>
            <w:r w:rsidRPr="00F4218B">
              <w:rPr>
                <w:sz w:val="22"/>
              </w:rPr>
              <w:br/>
              <w:t>randomized to: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</w:t>
            </w:r>
            <w:r w:rsidR="00544A85" w:rsidRPr="00F4218B">
              <w:rPr>
                <w:sz w:val="22"/>
              </w:rPr>
              <w:br/>
            </w:r>
            <w:r w:rsidR="00544A85" w:rsidRPr="00F4218B">
              <w:rPr>
                <w:sz w:val="20"/>
                <w:szCs w:val="20"/>
              </w:rPr>
              <w:t xml:space="preserve"> CNCM I-745 </w:t>
            </w:r>
            <w:r w:rsidR="00544A85"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vs open control</w:t>
            </w:r>
          </w:p>
        </w:tc>
        <w:tc>
          <w:tcPr>
            <w:tcW w:w="1260" w:type="dxa"/>
          </w:tcPr>
          <w:p w14:paraId="5CBD1DF9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n=60 </w:t>
            </w:r>
            <w:r w:rsidRPr="00F4218B">
              <w:rPr>
                <w:sz w:val="22"/>
              </w:rPr>
              <w:br/>
              <w:t>Hp+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with chronic gastritis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918" w:type="dxa"/>
          </w:tcPr>
          <w:p w14:paraId="5E33B624" w14:textId="77777777" w:rsidR="001A43EC" w:rsidRPr="00F4218B" w:rsidRDefault="001A43EC" w:rsidP="001A43EC">
            <w:pPr>
              <w:pStyle w:val="BodyText"/>
            </w:pPr>
            <w:r w:rsidRPr="00F4218B">
              <w:t>500 mg/d</w:t>
            </w:r>
          </w:p>
        </w:tc>
        <w:tc>
          <w:tcPr>
            <w:tcW w:w="1092" w:type="dxa"/>
          </w:tcPr>
          <w:p w14:paraId="00DF775F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</w:t>
            </w:r>
            <w:r w:rsidRPr="00F4218B">
              <w:rPr>
                <w:sz w:val="22"/>
              </w:rPr>
              <w:br/>
              <w:t>4 weeks</w:t>
            </w:r>
          </w:p>
        </w:tc>
        <w:tc>
          <w:tcPr>
            <w:tcW w:w="1518" w:type="dxa"/>
          </w:tcPr>
          <w:p w14:paraId="17F32765" w14:textId="77777777" w:rsidR="001A43EC" w:rsidRPr="00F4218B" w:rsidRDefault="001A43EC" w:rsidP="001A43EC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Erad:</w:t>
            </w:r>
            <w:r w:rsidRPr="00F4218B">
              <w:rPr>
                <w:b/>
              </w:rPr>
              <w:br/>
            </w:r>
            <w:r w:rsidRPr="00F4218B">
              <w:t>27/30 (90%)*</w:t>
            </w:r>
            <w:r w:rsidRPr="00F4218B">
              <w:br/>
              <w:t>p&lt;0.05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AE</w:t>
            </w:r>
            <w:r w:rsidRPr="00F4218B">
              <w:t>: sign less but data in Chinese</w:t>
            </w:r>
            <w:r w:rsidRPr="00F4218B">
              <w:rPr>
                <w:color w:val="00B0F0"/>
              </w:rPr>
              <w:br/>
            </w:r>
            <w:r w:rsidRPr="00F4218B">
              <w:rPr>
                <w:b/>
                <w:color w:val="0D0D0D" w:themeColor="text1" w:themeTint="F2"/>
              </w:rPr>
              <w:t>AAD</w:t>
            </w:r>
            <w:r w:rsidRPr="00F4218B">
              <w:rPr>
                <w:color w:val="0D0D0D" w:themeColor="text1" w:themeTint="F2"/>
              </w:rPr>
              <w:t>: 0/30 (0%)</w:t>
            </w:r>
            <w:r w:rsidRPr="00F4218B">
              <w:rPr>
                <w:color w:val="0D0D0D" w:themeColor="text1" w:themeTint="F2"/>
              </w:rPr>
              <w:br/>
              <w:t>p=0.11</w:t>
            </w:r>
          </w:p>
        </w:tc>
        <w:tc>
          <w:tcPr>
            <w:tcW w:w="1512" w:type="dxa"/>
          </w:tcPr>
          <w:p w14:paraId="663B03CA" w14:textId="77777777" w:rsidR="001A43EC" w:rsidRPr="00F4218B" w:rsidRDefault="001A43EC" w:rsidP="001A43EC">
            <w:pPr>
              <w:pStyle w:val="BodyText"/>
            </w:pPr>
            <w:r w:rsidRPr="00F4218B">
              <w:t>Open cntrl:</w:t>
            </w:r>
            <w:r w:rsidRPr="00F4218B">
              <w:br/>
            </w:r>
            <w:r w:rsidRPr="00F4218B">
              <w:rPr>
                <w:b/>
              </w:rPr>
              <w:t>Erad</w:t>
            </w:r>
            <w:r w:rsidRPr="00F4218B">
              <w:br/>
              <w:t>20/30 (66.7%)</w:t>
            </w:r>
            <w:r w:rsidRPr="00F4218B">
              <w:br/>
            </w:r>
            <w:r w:rsidRPr="00F4218B">
              <w:br/>
              <w:t>AE: raw data?</w:t>
            </w:r>
            <w:r w:rsidRPr="00F4218B">
              <w:br/>
              <w:t>AAD: 4/30 (13.3%)</w:t>
            </w:r>
          </w:p>
        </w:tc>
        <w:tc>
          <w:tcPr>
            <w:tcW w:w="1476" w:type="dxa"/>
          </w:tcPr>
          <w:p w14:paraId="010D4746" w14:textId="77777777" w:rsidR="001A43EC" w:rsidRPr="00F4218B" w:rsidRDefault="001A43EC" w:rsidP="001A43EC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Zhang </w:t>
            </w:r>
            <w:r w:rsidRPr="00F4218B">
              <w:rPr>
                <w:sz w:val="22"/>
              </w:rPr>
              <w:t xml:space="preserve">H </w:t>
            </w:r>
            <w:r w:rsidRPr="00F4218B">
              <w:rPr>
                <w:sz w:val="22"/>
              </w:rPr>
              <w:br/>
              <w:t>2013</w:t>
            </w:r>
            <w:r w:rsidRPr="00F4218B">
              <w:rPr>
                <w:sz w:val="22"/>
              </w:rPr>
              <w:br/>
              <w:t>Med J Chinese People Health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color w:val="0070C0"/>
                <w:sz w:val="22"/>
              </w:rPr>
              <w:t>[In Chinese]</w:t>
            </w:r>
          </w:p>
        </w:tc>
      </w:tr>
      <w:tr w:rsidR="001A43EC" w:rsidRPr="00F4218B" w14:paraId="3F3221BA" w14:textId="77777777" w:rsidTr="001A43EC">
        <w:tc>
          <w:tcPr>
            <w:tcW w:w="900" w:type="dxa"/>
          </w:tcPr>
          <w:p w14:paraId="7B57BEB0" w14:textId="77777777" w:rsidR="001A43EC" w:rsidRPr="00F4218B" w:rsidRDefault="001A43EC" w:rsidP="001A43EC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8"/>
                <w:szCs w:val="28"/>
              </w:rPr>
              <w:t>+</w:t>
            </w:r>
            <w:r w:rsidRPr="00F4218B">
              <w:rPr>
                <w:sz w:val="18"/>
                <w:szCs w:val="18"/>
              </w:rPr>
              <w:t>erad/</w:t>
            </w:r>
            <w:r w:rsidRPr="00F4218B">
              <w:rPr>
                <w:i/>
                <w:sz w:val="22"/>
                <w:szCs w:val="22"/>
              </w:rPr>
              <w:br/>
              <w:t>+</w:t>
            </w:r>
            <w:r w:rsidRPr="00F4218B">
              <w:rPr>
                <w:i/>
                <w:sz w:val="18"/>
                <w:szCs w:val="18"/>
              </w:rPr>
              <w:t>AAD</w:t>
            </w:r>
            <w:r w:rsidRPr="00F4218B">
              <w:rPr>
                <w:i/>
                <w:sz w:val="18"/>
                <w:szCs w:val="18"/>
              </w:rPr>
              <w:br/>
              <w:t>AE nr</w:t>
            </w:r>
          </w:p>
        </w:tc>
        <w:tc>
          <w:tcPr>
            <w:tcW w:w="2178" w:type="dxa"/>
          </w:tcPr>
          <w:p w14:paraId="703B5966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S. boulardii</w:t>
            </w:r>
            <w:r w:rsidRPr="00F4218B">
              <w:rPr>
                <w:sz w:val="22"/>
                <w:szCs w:val="22"/>
              </w:rPr>
              <w:t xml:space="preserve"> </w:t>
            </w:r>
            <w:r w:rsidR="00544A85" w:rsidRPr="00F4218B">
              <w:rPr>
                <w:sz w:val="20"/>
                <w:szCs w:val="20"/>
              </w:rPr>
              <w:t xml:space="preserve"> </w:t>
            </w:r>
            <w:r w:rsidR="00544A85" w:rsidRPr="00F4218B">
              <w:rPr>
                <w:sz w:val="20"/>
                <w:szCs w:val="20"/>
              </w:rPr>
              <w:br/>
              <w:t xml:space="preserve">CNCM I-745 </w:t>
            </w:r>
            <w:r w:rsidRPr="00F4218B">
              <w:rPr>
                <w:sz w:val="22"/>
                <w:szCs w:val="22"/>
              </w:rPr>
              <w:t xml:space="preserve">"UltraLevure" </w:t>
            </w:r>
            <w:r w:rsidR="00544A85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no txt control</w:t>
            </w:r>
          </w:p>
          <w:p w14:paraId="2FE19AD0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Both groups got triple therapy </w:t>
            </w:r>
            <w:proofErr w:type="gramStart"/>
            <w:r w:rsidRPr="00F4218B">
              <w:rPr>
                <w:sz w:val="22"/>
                <w:szCs w:val="22"/>
              </w:rPr>
              <w:t>( amoxicillin</w:t>
            </w:r>
            <w:proofErr w:type="gramEnd"/>
            <w:r w:rsidRPr="00F4218B">
              <w:rPr>
                <w:sz w:val="22"/>
                <w:szCs w:val="22"/>
              </w:rPr>
              <w:t xml:space="preserve"> (2 g/d),  clarithromycin (1g/d), &amp; omeoprazole (40 mg/d)</w:t>
            </w:r>
            <w:r w:rsidRPr="00F4218B">
              <w:rPr>
                <w:sz w:val="22"/>
                <w:szCs w:val="22"/>
              </w:rPr>
              <w:br/>
              <w:t xml:space="preserve">For 14 days. </w:t>
            </w:r>
          </w:p>
          <w:p w14:paraId="7CFCE1AB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</w:rPr>
              <w:t xml:space="preserve">Single blinded (Patients unaware of </w:t>
            </w:r>
            <w:proofErr w:type="gramStart"/>
            <w:r w:rsidRPr="00F4218B">
              <w:rPr>
                <w:sz w:val="22"/>
              </w:rPr>
              <w:t>other</w:t>
            </w:r>
            <w:proofErr w:type="gramEnd"/>
            <w:r w:rsidRPr="00F4218B">
              <w:rPr>
                <w:sz w:val="22"/>
              </w:rPr>
              <w:t xml:space="preserve"> txt arm)</w:t>
            </w:r>
          </w:p>
        </w:tc>
        <w:tc>
          <w:tcPr>
            <w:tcW w:w="1260" w:type="dxa"/>
          </w:tcPr>
          <w:p w14:paraId="0C6A6199" w14:textId="77777777" w:rsidR="001A43EC" w:rsidRPr="00F4218B" w:rsidRDefault="001A43EC" w:rsidP="001A43EC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Adults with dyspepsia. Of 125 screened, 70 enrolled (aged 18-75 yrs old at one Greek hospital) Randomized 36 to Sb and 34 to nothing.</w:t>
            </w:r>
            <w:r w:rsidRPr="00F4218B">
              <w:rPr>
                <w:sz w:val="18"/>
                <w:szCs w:val="18"/>
              </w:rPr>
              <w:br/>
              <w:t>60 done (14% attrition)</w:t>
            </w:r>
          </w:p>
          <w:p w14:paraId="682EE373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GREECE</w:t>
            </w:r>
          </w:p>
        </w:tc>
        <w:tc>
          <w:tcPr>
            <w:tcW w:w="918" w:type="dxa"/>
          </w:tcPr>
          <w:p w14:paraId="69D8ADCF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300 mg/d </w:t>
            </w:r>
          </w:p>
          <w:p w14:paraId="3890C1C8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 x 10</w:t>
            </w:r>
            <w:r w:rsidRPr="00F4218B">
              <w:rPr>
                <w:sz w:val="22"/>
                <w:szCs w:val="22"/>
                <w:vertAlign w:val="superscript"/>
              </w:rPr>
              <w:t>6</w:t>
            </w:r>
            <w:r w:rsidRPr="00F4218B">
              <w:rPr>
                <w:sz w:val="22"/>
                <w:szCs w:val="22"/>
              </w:rPr>
              <w:t>/d</w:t>
            </w:r>
          </w:p>
          <w:p w14:paraId="2466D87F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</w:p>
          <w:p w14:paraId="188C3484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One </w:t>
            </w:r>
            <w:r w:rsidRPr="00F4218B">
              <w:rPr>
                <w:b/>
                <w:sz w:val="20"/>
                <w:szCs w:val="20"/>
              </w:rPr>
              <w:t>Capsule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2"/>
                <w:szCs w:val="22"/>
              </w:rPr>
              <w:t>was 50 mg with 10</w:t>
            </w:r>
            <w:r w:rsidRPr="00F4218B">
              <w:rPr>
                <w:sz w:val="22"/>
                <w:szCs w:val="22"/>
                <w:vertAlign w:val="superscript"/>
              </w:rPr>
              <w:t xml:space="preserve">6 </w:t>
            </w:r>
            <w:r w:rsidRPr="00F4218B">
              <w:rPr>
                <w:sz w:val="22"/>
                <w:szCs w:val="22"/>
              </w:rPr>
              <w:t>cfu/cap</w:t>
            </w:r>
          </w:p>
        </w:tc>
        <w:tc>
          <w:tcPr>
            <w:tcW w:w="1092" w:type="dxa"/>
          </w:tcPr>
          <w:p w14:paraId="55C75E27" w14:textId="77777777" w:rsidR="001A43EC" w:rsidRPr="00F4218B" w:rsidRDefault="001A43EC" w:rsidP="001A43E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14 days</w:t>
            </w:r>
          </w:p>
          <w:p w14:paraId="5C73F2D4" w14:textId="77777777" w:rsidR="001A43EC" w:rsidRPr="00F4218B" w:rsidRDefault="001A43EC" w:rsidP="001A43EC">
            <w:pPr>
              <w:pStyle w:val="BodyText"/>
              <w:rPr>
                <w:sz w:val="20"/>
                <w:szCs w:val="20"/>
              </w:rPr>
            </w:pPr>
          </w:p>
          <w:p w14:paraId="6737A819" w14:textId="77777777" w:rsidR="001A43EC" w:rsidRPr="00F4218B" w:rsidRDefault="001A43EC" w:rsidP="001A43E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F/up:</w:t>
            </w:r>
            <w:r w:rsidRPr="00F4218B">
              <w:rPr>
                <w:sz w:val="20"/>
                <w:szCs w:val="20"/>
              </w:rPr>
              <w:br/>
              <w:t>6 wks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ITT</w:t>
            </w:r>
          </w:p>
        </w:tc>
        <w:tc>
          <w:tcPr>
            <w:tcW w:w="1518" w:type="dxa"/>
          </w:tcPr>
          <w:p w14:paraId="5D38B54D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Hp-:</w:t>
            </w:r>
            <w:r w:rsidRPr="00F4218B">
              <w:rPr>
                <w:sz w:val="22"/>
                <w:szCs w:val="22"/>
              </w:rPr>
              <w:t xml:space="preserve"> </w:t>
            </w:r>
            <w:r w:rsidRPr="00F4218B">
              <w:rPr>
                <w:sz w:val="22"/>
                <w:szCs w:val="22"/>
              </w:rPr>
              <w:br/>
              <w:t>30/36 (83.4%)*, p=0.034</w:t>
            </w:r>
          </w:p>
          <w:p w14:paraId="63902C3A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br/>
              <w:t>completed 33/36 (91.7%)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AAD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1 (2.8%)*</w:t>
            </w:r>
            <w:r w:rsidRPr="00F4218B">
              <w:rPr>
                <w:sz w:val="22"/>
                <w:szCs w:val="22"/>
              </w:rPr>
              <w:br/>
              <w:t xml:space="preserve"> p=0.026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Any AE:</w:t>
            </w:r>
            <w:r w:rsidRPr="00F4218B">
              <w:rPr>
                <w:sz w:val="22"/>
                <w:szCs w:val="22"/>
              </w:rPr>
              <w:t xml:space="preserve"> nr</w:t>
            </w:r>
          </w:p>
        </w:tc>
        <w:tc>
          <w:tcPr>
            <w:tcW w:w="1512" w:type="dxa"/>
          </w:tcPr>
          <w:p w14:paraId="2CFDA46F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Hp-:</w:t>
            </w:r>
            <w:r w:rsidRPr="00F4218B">
              <w:rPr>
                <w:sz w:val="22"/>
                <w:szCs w:val="22"/>
              </w:rPr>
              <w:br/>
              <w:t xml:space="preserve"> control 20/34 (58.8%)</w:t>
            </w:r>
          </w:p>
          <w:p w14:paraId="1999F75D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br/>
              <w:t>completed:</w:t>
            </w:r>
            <w:r w:rsidRPr="00F4218B">
              <w:rPr>
                <w:sz w:val="22"/>
                <w:szCs w:val="22"/>
              </w:rPr>
              <w:br/>
              <w:t>27/34 (79.4%) p=0.2</w:t>
            </w:r>
          </w:p>
          <w:p w14:paraId="42B377BD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AAD: </w:t>
            </w:r>
            <w:r w:rsidRPr="00F4218B">
              <w:rPr>
                <w:sz w:val="22"/>
                <w:szCs w:val="22"/>
              </w:rPr>
              <w:br/>
              <w:t xml:space="preserve">7 (20.6%) </w:t>
            </w:r>
          </w:p>
        </w:tc>
        <w:tc>
          <w:tcPr>
            <w:tcW w:w="1476" w:type="dxa"/>
          </w:tcPr>
          <w:p w14:paraId="7A05560A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Kyriakos</w:t>
            </w:r>
            <w:r w:rsidRPr="00F4218B">
              <w:rPr>
                <w:sz w:val="22"/>
                <w:szCs w:val="22"/>
              </w:rPr>
              <w:t xml:space="preserve"> N </w:t>
            </w:r>
          </w:p>
          <w:p w14:paraId="39C2A94E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2013 </w:t>
            </w:r>
          </w:p>
          <w:p w14:paraId="7BE5EFEC" w14:textId="77777777" w:rsidR="001A43EC" w:rsidRPr="00F4218B" w:rsidRDefault="001A43EC" w:rsidP="001A43E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Hosp Chronicles</w:t>
            </w:r>
          </w:p>
        </w:tc>
      </w:tr>
    </w:tbl>
    <w:p w14:paraId="0144B31E" w14:textId="77777777" w:rsidR="00B564A9" w:rsidRPr="00F4218B" w:rsidRDefault="00B564A9">
      <w:pPr>
        <w:rPr>
          <w:b/>
        </w:rPr>
      </w:pPr>
    </w:p>
    <w:p w14:paraId="43983182" w14:textId="77777777" w:rsidR="00B564A9" w:rsidRPr="00F4218B" w:rsidRDefault="00B564A9">
      <w:pPr>
        <w:rPr>
          <w:b/>
        </w:rPr>
      </w:pPr>
    </w:p>
    <w:p w14:paraId="40B01721" w14:textId="77777777" w:rsidR="000C60B6" w:rsidRPr="00F4218B" w:rsidRDefault="000C60B6">
      <w:pPr>
        <w:rPr>
          <w:b/>
        </w:rPr>
      </w:pPr>
    </w:p>
    <w:p w14:paraId="3E741632" w14:textId="77777777" w:rsidR="000C60B6" w:rsidRPr="00F4218B" w:rsidRDefault="000C60B6">
      <w:pPr>
        <w:rPr>
          <w:b/>
        </w:rPr>
      </w:pPr>
    </w:p>
    <w:p w14:paraId="06844167" w14:textId="77777777" w:rsidR="00075F35" w:rsidRPr="00F4218B" w:rsidRDefault="00075F35">
      <w:pPr>
        <w:rPr>
          <w:b/>
        </w:rPr>
      </w:pPr>
      <w:r w:rsidRPr="00F4218B">
        <w:rPr>
          <w:b/>
        </w:rPr>
        <w:br w:type="page"/>
      </w:r>
    </w:p>
    <w:p w14:paraId="1ACDB99A" w14:textId="77777777" w:rsidR="00BE7044" w:rsidRPr="00F4218B" w:rsidRDefault="00BE7044">
      <w:pPr>
        <w:pStyle w:val="BodyText"/>
      </w:pPr>
      <w:r w:rsidRPr="00F4218B">
        <w:rPr>
          <w:b/>
        </w:rPr>
        <w:lastRenderedPageBreak/>
        <w:t xml:space="preserve">H. pylori-page </w:t>
      </w:r>
      <w:r w:rsidR="00A54B8A" w:rsidRPr="00F4218B">
        <w:rPr>
          <w:b/>
        </w:rPr>
        <w:t>12</w:t>
      </w:r>
    </w:p>
    <w:p w14:paraId="615610BA" w14:textId="77777777" w:rsidR="00BE7044" w:rsidRPr="00F4218B" w:rsidRDefault="00BE7044">
      <w:pPr>
        <w:pStyle w:val="BodyText"/>
      </w:pPr>
    </w:p>
    <w:tbl>
      <w:tblPr>
        <w:tblpPr w:leftFromText="180" w:rightFromText="180" w:vertAnchor="page" w:horzAnchor="margin" w:tblpX="-432" w:tblpY="2182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152"/>
        <w:gridCol w:w="1026"/>
        <w:gridCol w:w="1092"/>
        <w:gridCol w:w="1518"/>
        <w:gridCol w:w="1440"/>
        <w:gridCol w:w="1548"/>
      </w:tblGrid>
      <w:tr w:rsidR="00BE7044" w:rsidRPr="00F4218B" w14:paraId="36B26D27" w14:textId="77777777" w:rsidTr="00A54B8A">
        <w:trPr>
          <w:trHeight w:val="530"/>
        </w:trPr>
        <w:tc>
          <w:tcPr>
            <w:tcW w:w="900" w:type="dxa"/>
          </w:tcPr>
          <w:p w14:paraId="3DCC89DC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980" w:type="dxa"/>
          </w:tcPr>
          <w:p w14:paraId="6AD1920A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52" w:type="dxa"/>
          </w:tcPr>
          <w:p w14:paraId="04DC70AA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# Hp+.</w:t>
            </w:r>
          </w:p>
        </w:tc>
        <w:tc>
          <w:tcPr>
            <w:tcW w:w="1026" w:type="dxa"/>
          </w:tcPr>
          <w:p w14:paraId="17DAD3F2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092" w:type="dxa"/>
          </w:tcPr>
          <w:p w14:paraId="4101A881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518" w:type="dxa"/>
          </w:tcPr>
          <w:p w14:paraId="77AA428A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</w:tcPr>
          <w:p w14:paraId="59C794A1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Controls*</w:t>
            </w:r>
          </w:p>
        </w:tc>
        <w:tc>
          <w:tcPr>
            <w:tcW w:w="1548" w:type="dxa"/>
          </w:tcPr>
          <w:p w14:paraId="589DBEED" w14:textId="77777777" w:rsidR="00BE7044" w:rsidRPr="00F4218B" w:rsidRDefault="00BE7044" w:rsidP="00C3755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530659" w:rsidRPr="00F4218B" w14:paraId="45BC8E14" w14:textId="77777777" w:rsidTr="00A54B8A">
        <w:tc>
          <w:tcPr>
            <w:tcW w:w="900" w:type="dxa"/>
          </w:tcPr>
          <w:p w14:paraId="76124FF3" w14:textId="77777777" w:rsidR="00530659" w:rsidRPr="00F4218B" w:rsidRDefault="00530659" w:rsidP="00530659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 erad</w:t>
            </w:r>
            <w:r w:rsidRPr="00F4218B">
              <w:rPr>
                <w:i/>
                <w:sz w:val="18"/>
                <w:szCs w:val="18"/>
              </w:rPr>
              <w:br/>
              <w:t>+AAD</w:t>
            </w:r>
            <w:r w:rsidR="00013EAB" w:rsidRPr="00F4218B">
              <w:rPr>
                <w:i/>
                <w:sz w:val="18"/>
                <w:szCs w:val="18"/>
              </w:rPr>
              <w:br/>
              <w:t>AE nr</w:t>
            </w:r>
          </w:p>
        </w:tc>
        <w:tc>
          <w:tcPr>
            <w:tcW w:w="1980" w:type="dxa"/>
          </w:tcPr>
          <w:p w14:paraId="379214DD" w14:textId="77777777" w:rsidR="00530659" w:rsidRPr="00F4218B" w:rsidRDefault="00530659" w:rsidP="0053065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"Yomogi"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>boulardii</w:t>
            </w:r>
            <w:r w:rsidRPr="00F4218B">
              <w:rPr>
                <w:sz w:val="22"/>
              </w:rPr>
              <w:t xml:space="preserve"> </w:t>
            </w:r>
            <w:r w:rsidR="00544A85" w:rsidRPr="00F4218B">
              <w:rPr>
                <w:sz w:val="20"/>
                <w:szCs w:val="20"/>
              </w:rPr>
              <w:t xml:space="preserve"> CNCM</w:t>
            </w:r>
            <w:proofErr w:type="gramEnd"/>
            <w:r w:rsidR="00544A85" w:rsidRPr="00F4218B">
              <w:rPr>
                <w:sz w:val="20"/>
                <w:szCs w:val="20"/>
              </w:rPr>
              <w:t xml:space="preserve"> I-745 </w:t>
            </w:r>
            <w:r w:rsidRPr="00F4218B">
              <w:rPr>
                <w:sz w:val="22"/>
              </w:rPr>
              <w:t>vs no txt control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triple:</w:t>
            </w:r>
            <w:r w:rsidRPr="00F4218B">
              <w:rPr>
                <w:sz w:val="22"/>
              </w:rPr>
              <w:br/>
              <w:t>Amox/Clarith/Omeprazole (14 days)</w:t>
            </w:r>
          </w:p>
        </w:tc>
        <w:tc>
          <w:tcPr>
            <w:tcW w:w="1152" w:type="dxa"/>
          </w:tcPr>
          <w:p w14:paraId="7A37383A" w14:textId="77777777" w:rsidR="00530659" w:rsidRPr="00F4218B" w:rsidRDefault="00530659" w:rsidP="0053065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160 Hp+ </w:t>
            </w:r>
            <w:proofErr w:type="gramStart"/>
            <w:r w:rsidRPr="00F4218B">
              <w:rPr>
                <w:sz w:val="22"/>
              </w:rPr>
              <w:t>adults</w:t>
            </w:r>
            <w:proofErr w:type="gramEnd"/>
            <w:r w:rsidRPr="00F4218B">
              <w:rPr>
                <w:sz w:val="22"/>
              </w:rPr>
              <w:t xml:space="preserve"> gastritis or ulcers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IRAN</w:t>
            </w:r>
          </w:p>
        </w:tc>
        <w:tc>
          <w:tcPr>
            <w:tcW w:w="1026" w:type="dxa"/>
          </w:tcPr>
          <w:p w14:paraId="3374F006" w14:textId="77777777" w:rsidR="00530659" w:rsidRPr="00F4218B" w:rsidRDefault="00530659" w:rsidP="00530659">
            <w:pPr>
              <w:pStyle w:val="BodyText"/>
              <w:rPr>
                <w:b/>
              </w:rPr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br/>
              <w:t>/day</w:t>
            </w:r>
            <w:r w:rsidRPr="00F4218B">
              <w:br/>
              <w:t>500 mg/d</w:t>
            </w:r>
            <w:r w:rsidRPr="00F4218B">
              <w:br/>
            </w:r>
            <w:r w:rsidR="00013EAB" w:rsidRPr="00F4218B">
              <w:rPr>
                <w:b/>
                <w:sz w:val="18"/>
                <w:szCs w:val="18"/>
              </w:rPr>
              <w:t>C</w:t>
            </w:r>
            <w:r w:rsidRPr="00F4218B">
              <w:rPr>
                <w:b/>
                <w:sz w:val="18"/>
                <w:szCs w:val="18"/>
              </w:rPr>
              <w:t>apsules</w:t>
            </w:r>
          </w:p>
        </w:tc>
        <w:tc>
          <w:tcPr>
            <w:tcW w:w="1092" w:type="dxa"/>
          </w:tcPr>
          <w:p w14:paraId="2828DFD6" w14:textId="77777777" w:rsidR="00530659" w:rsidRPr="00F4218B" w:rsidRDefault="00530659" w:rsidP="0053065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8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518" w:type="dxa"/>
          </w:tcPr>
          <w:p w14:paraId="431FDD6C" w14:textId="77777777" w:rsidR="00530659" w:rsidRPr="00F4218B" w:rsidRDefault="00530659" w:rsidP="00013EA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Hp-:</w:t>
            </w:r>
            <w:r w:rsidRPr="00F4218B">
              <w:rPr>
                <w:sz w:val="22"/>
              </w:rPr>
              <w:t xml:space="preserve"> 70/80 (87.5%) p=0.35 ns</w:t>
            </w:r>
            <w:r w:rsidRPr="00F4218B">
              <w:rPr>
                <w:sz w:val="22"/>
              </w:rPr>
              <w:br/>
            </w:r>
            <w:r w:rsidR="00013EAB" w:rsidRPr="00F4218B">
              <w:rPr>
                <w:b/>
                <w:sz w:val="22"/>
              </w:rPr>
              <w:t>Any AE</w:t>
            </w:r>
            <w:r w:rsidR="00013EAB" w:rsidRPr="00F4218B">
              <w:rPr>
                <w:sz w:val="22"/>
              </w:rPr>
              <w:t>: nr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="00013EAB" w:rsidRPr="00F4218B">
              <w:rPr>
                <w:b/>
                <w:sz w:val="22"/>
              </w:rPr>
              <w:t xml:space="preserve">: </w:t>
            </w:r>
            <w:r w:rsidR="00013EAB" w:rsidRPr="00F4218B">
              <w:rPr>
                <w:sz w:val="22"/>
              </w:rPr>
              <w:t>10/80 (12.5%)* p=0.04</w:t>
            </w:r>
          </w:p>
        </w:tc>
        <w:tc>
          <w:tcPr>
            <w:tcW w:w="1440" w:type="dxa"/>
          </w:tcPr>
          <w:p w14:paraId="387E596B" w14:textId="77777777" w:rsidR="00530659" w:rsidRPr="00F4218B" w:rsidRDefault="00530659" w:rsidP="00013EA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Hp-: 65/80 (81.2%)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013EAB" w:rsidRPr="00F4218B">
              <w:rPr>
                <w:sz w:val="22"/>
              </w:rPr>
              <w:t>Any AE: nr</w:t>
            </w:r>
            <w:r w:rsidRPr="00F4218B">
              <w:rPr>
                <w:sz w:val="22"/>
              </w:rPr>
              <w:br/>
              <w:t xml:space="preserve">AAD: </w:t>
            </w:r>
            <w:r w:rsidR="00013EAB" w:rsidRPr="00F4218B">
              <w:rPr>
                <w:sz w:val="22"/>
              </w:rPr>
              <w:t>21/80 (26%)</w:t>
            </w:r>
          </w:p>
        </w:tc>
        <w:tc>
          <w:tcPr>
            <w:tcW w:w="1548" w:type="dxa"/>
          </w:tcPr>
          <w:p w14:paraId="623927E6" w14:textId="77777777" w:rsidR="00530659" w:rsidRPr="00F4218B" w:rsidRDefault="00530659" w:rsidP="00530659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Zojaji</w:t>
            </w:r>
            <w:r w:rsidRPr="00F4218B">
              <w:rPr>
                <w:sz w:val="22"/>
              </w:rPr>
              <w:t xml:space="preserve"> H</w:t>
            </w:r>
            <w:r w:rsidRPr="00F4218B">
              <w:rPr>
                <w:sz w:val="22"/>
              </w:rPr>
              <w:br/>
              <w:t>2013</w:t>
            </w:r>
            <w:r w:rsidRPr="00F4218B">
              <w:rPr>
                <w:sz w:val="22"/>
              </w:rPr>
              <w:br/>
              <w:t>Gastro &amp; Hepatol</w:t>
            </w:r>
          </w:p>
        </w:tc>
      </w:tr>
      <w:tr w:rsidR="008377F8" w:rsidRPr="00F4218B" w14:paraId="4FCF4A58" w14:textId="77777777" w:rsidTr="00A54B8A">
        <w:tc>
          <w:tcPr>
            <w:tcW w:w="900" w:type="dxa"/>
          </w:tcPr>
          <w:p w14:paraId="6DA361D7" w14:textId="77777777" w:rsidR="008377F8" w:rsidRPr="00F4218B" w:rsidRDefault="008377F8" w:rsidP="008377F8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erad: +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AE: nr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AAD nr</w:t>
            </w:r>
          </w:p>
        </w:tc>
        <w:tc>
          <w:tcPr>
            <w:tcW w:w="1980" w:type="dxa"/>
          </w:tcPr>
          <w:p w14:paraId="2FED675F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All got triple ther:</w:t>
            </w:r>
            <w:r w:rsidRPr="00F4218B">
              <w:rPr>
                <w:sz w:val="22"/>
              </w:rPr>
              <w:br/>
              <w:t>AmoxClarOmepra</w:t>
            </w:r>
            <w:r w:rsidRPr="00F4218B">
              <w:rPr>
                <w:sz w:val="22"/>
              </w:rPr>
              <w:br/>
              <w:t>x 14 days</w:t>
            </w:r>
            <w:r w:rsidRPr="00F4218B">
              <w:rPr>
                <w:sz w:val="22"/>
              </w:rPr>
              <w:br/>
              <w:t>randomized to:</w:t>
            </w:r>
            <w:r w:rsidRPr="00F4218B">
              <w:rPr>
                <w:sz w:val="22"/>
              </w:rPr>
              <w:br/>
              <w:t>open control or</w:t>
            </w:r>
            <w:r w:rsidRPr="00F4218B">
              <w:rPr>
                <w:sz w:val="22"/>
              </w:rPr>
              <w:br/>
              <w:t>“Lacidofil”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R11 + </w:t>
            </w:r>
            <w:r w:rsidRPr="00F4218B">
              <w:rPr>
                <w:i/>
                <w:sz w:val="22"/>
              </w:rPr>
              <w:t>L. helveticus</w:t>
            </w:r>
            <w:r w:rsidRPr="00F4218B">
              <w:rPr>
                <w:sz w:val="22"/>
              </w:rPr>
              <w:t xml:space="preserve"> R52</w:t>
            </w:r>
          </w:p>
        </w:tc>
        <w:tc>
          <w:tcPr>
            <w:tcW w:w="1152" w:type="dxa"/>
          </w:tcPr>
          <w:p w14:paraId="41A38180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</w:t>
            </w:r>
            <w:proofErr w:type="gramStart"/>
            <w:r w:rsidRPr="00F4218B">
              <w:rPr>
                <w:sz w:val="22"/>
              </w:rPr>
              <w:t>45  Hp</w:t>
            </w:r>
            <w:proofErr w:type="gramEnd"/>
            <w:r w:rsidRPr="00F4218B">
              <w:rPr>
                <w:sz w:val="22"/>
              </w:rPr>
              <w:t>+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Ukrain xe</w:t>
            </w:r>
          </w:p>
        </w:tc>
        <w:tc>
          <w:tcPr>
            <w:tcW w:w="1026" w:type="dxa"/>
          </w:tcPr>
          <w:p w14:paraId="38ABEB1C" w14:textId="77777777" w:rsidR="008377F8" w:rsidRPr="00F4218B" w:rsidRDefault="008377F8" w:rsidP="008377F8">
            <w:pPr>
              <w:pStyle w:val="BodyText"/>
            </w:pPr>
            <w:r w:rsidRPr="00F4218B">
              <w:t>6 x 10</w:t>
            </w:r>
            <w:r w:rsidRPr="00F4218B">
              <w:rPr>
                <w:vertAlign w:val="superscript"/>
              </w:rPr>
              <w:t>9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1092" w:type="dxa"/>
          </w:tcPr>
          <w:p w14:paraId="36676252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3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1 wk</w:t>
            </w:r>
          </w:p>
        </w:tc>
        <w:tc>
          <w:tcPr>
            <w:tcW w:w="1518" w:type="dxa"/>
          </w:tcPr>
          <w:p w14:paraId="3733B2C4" w14:textId="77777777" w:rsidR="008377F8" w:rsidRPr="00F4218B" w:rsidRDefault="008377F8" w:rsidP="008377F8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Erad</w:t>
            </w:r>
            <w:r w:rsidRPr="00F4218B">
              <w:rPr>
                <w:sz w:val="22"/>
                <w:szCs w:val="22"/>
              </w:rPr>
              <w:t>:</w:t>
            </w:r>
            <w:r w:rsidRPr="00F4218B">
              <w:rPr>
                <w:sz w:val="22"/>
                <w:szCs w:val="22"/>
              </w:rPr>
              <w:br/>
              <w:t>24/25 (96%)*</w:t>
            </w:r>
            <w:r w:rsidRPr="00F4218B">
              <w:rPr>
                <w:sz w:val="22"/>
                <w:szCs w:val="22"/>
              </w:rPr>
              <w:br/>
              <w:t>p&lt;0.05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AE: not in abstract</w:t>
            </w:r>
            <w:r w:rsidRPr="00F4218B">
              <w:rPr>
                <w:sz w:val="22"/>
                <w:szCs w:val="22"/>
              </w:rPr>
              <w:br/>
              <w:t>AAD:</w:t>
            </w:r>
          </w:p>
        </w:tc>
        <w:tc>
          <w:tcPr>
            <w:tcW w:w="1440" w:type="dxa"/>
          </w:tcPr>
          <w:p w14:paraId="555DCDE9" w14:textId="77777777" w:rsidR="008377F8" w:rsidRPr="00F4218B" w:rsidRDefault="008377F8" w:rsidP="008377F8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Open cntrls:</w:t>
            </w:r>
            <w:r w:rsidRPr="00F4218B">
              <w:rPr>
                <w:sz w:val="22"/>
                <w:szCs w:val="22"/>
              </w:rPr>
              <w:br/>
              <w:t>Erad:</w:t>
            </w:r>
            <w:r w:rsidRPr="00F4218B">
              <w:rPr>
                <w:sz w:val="22"/>
                <w:szCs w:val="22"/>
              </w:rPr>
              <w:br/>
              <w:t>14/20 (70%)</w:t>
            </w:r>
            <w:r w:rsidRPr="00F4218B">
              <w:rPr>
                <w:sz w:val="22"/>
                <w:szCs w:val="22"/>
              </w:rPr>
              <w:br/>
              <w:t>AE:</w:t>
            </w:r>
            <w:r w:rsidRPr="00F4218B">
              <w:rPr>
                <w:sz w:val="22"/>
                <w:szCs w:val="22"/>
              </w:rPr>
              <w:br/>
              <w:t>AAD:</w:t>
            </w:r>
          </w:p>
        </w:tc>
        <w:tc>
          <w:tcPr>
            <w:tcW w:w="1548" w:type="dxa"/>
          </w:tcPr>
          <w:p w14:paraId="0AB15324" w14:textId="77777777" w:rsidR="008377F8" w:rsidRPr="00F4218B" w:rsidRDefault="008377F8" w:rsidP="008377F8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Abuturov</w:t>
            </w:r>
            <w:r w:rsidRPr="00F4218B">
              <w:t xml:space="preserve"> OE</w:t>
            </w:r>
            <w:r w:rsidRPr="00F4218B">
              <w:br/>
              <w:t>2014</w:t>
            </w:r>
            <w:r w:rsidRPr="00F4218B">
              <w:br/>
              <w:t>Contemp Pediatri [</w:t>
            </w:r>
            <w:r w:rsidRPr="00F4218B">
              <w:rPr>
                <w:color w:val="0070C0"/>
              </w:rPr>
              <w:t>Ukrainaine</w:t>
            </w:r>
            <w:r w:rsidRPr="00F4218B">
              <w:t>]</w:t>
            </w:r>
          </w:p>
        </w:tc>
      </w:tr>
      <w:tr w:rsidR="008377F8" w:rsidRPr="00F4218B" w14:paraId="35543340" w14:textId="77777777" w:rsidTr="00A54B8A">
        <w:tc>
          <w:tcPr>
            <w:tcW w:w="900" w:type="dxa"/>
          </w:tcPr>
          <w:p w14:paraId="5E63E9A2" w14:textId="77777777" w:rsidR="008377F8" w:rsidRPr="00F4218B" w:rsidRDefault="008377F8" w:rsidP="008377F8">
            <w:pPr>
              <w:pStyle w:val="BodyText"/>
              <w:rPr>
                <w:i/>
                <w:color w:val="FF0000"/>
                <w:sz w:val="22"/>
              </w:rPr>
            </w:pPr>
            <w:r w:rsidRPr="00F4218B">
              <w:rPr>
                <w:i/>
                <w:sz w:val="22"/>
              </w:rPr>
              <w:t>+ erad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AE - (trend)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AAD neg</w:t>
            </w:r>
          </w:p>
        </w:tc>
        <w:tc>
          <w:tcPr>
            <w:tcW w:w="1980" w:type="dxa"/>
          </w:tcPr>
          <w:p w14:paraId="3A06D99F" w14:textId="77777777" w:rsidR="008377F8" w:rsidRPr="00F4218B" w:rsidRDefault="008377F8" w:rsidP="008377F8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acidophilus </w:t>
            </w:r>
            <w:r w:rsidRPr="00F4218B">
              <w:rPr>
                <w:i/>
                <w:color w:val="00B050"/>
                <w:sz w:val="22"/>
              </w:rPr>
              <w:t>La-5</w:t>
            </w:r>
            <w:r w:rsidRPr="00F4218B">
              <w:rPr>
                <w:i/>
                <w:sz w:val="22"/>
              </w:rPr>
              <w:t xml:space="preserve"> + Bifido. bifidum </w:t>
            </w:r>
            <w:r w:rsidRPr="00F4218B">
              <w:rPr>
                <w:i/>
                <w:color w:val="00B050"/>
                <w:sz w:val="22"/>
              </w:rPr>
              <w:t>Bb-12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vs no txt control.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triple:</w:t>
            </w:r>
            <w:r w:rsidRPr="00F4218B">
              <w:rPr>
                <w:sz w:val="22"/>
              </w:rPr>
              <w:br/>
              <w:t xml:space="preserve">[Amox or Metro] + Clarith + </w:t>
            </w:r>
            <w:r w:rsidRPr="00F4218B">
              <w:rPr>
                <w:color w:val="00B050"/>
                <w:sz w:val="22"/>
              </w:rPr>
              <w:t>Omeprazole</w:t>
            </w:r>
            <w:r w:rsidRPr="00F4218B">
              <w:rPr>
                <w:sz w:val="22"/>
              </w:rPr>
              <w:br/>
              <w:t>(14 days)</w:t>
            </w:r>
          </w:p>
        </w:tc>
        <w:tc>
          <w:tcPr>
            <w:tcW w:w="1152" w:type="dxa"/>
          </w:tcPr>
          <w:p w14:paraId="33D78693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18"/>
                <w:szCs w:val="18"/>
              </w:rPr>
            </w:pPr>
            <w:r w:rsidRPr="00F4218B">
              <w:rPr>
                <w:sz w:val="22"/>
              </w:rPr>
              <w:t>100 Hp+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children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peptic ulcers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one site – a GI clinic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88 done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(12% attrition)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>Jan 2009-June 2010</w:t>
            </w:r>
          </w:p>
          <w:p w14:paraId="6E5278C3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CHINA</w:t>
            </w:r>
          </w:p>
        </w:tc>
        <w:tc>
          <w:tcPr>
            <w:tcW w:w="1026" w:type="dxa"/>
          </w:tcPr>
          <w:p w14:paraId="6CEFB5FE" w14:textId="77777777" w:rsidR="008377F8" w:rsidRPr="00F4218B" w:rsidRDefault="008377F8" w:rsidP="008377F8">
            <w:pPr>
              <w:pStyle w:val="BodyText"/>
              <w:rPr>
                <w:color w:val="00B050"/>
              </w:rPr>
            </w:pPr>
            <w:r w:rsidRPr="00F4218B">
              <w:rPr>
                <w:b/>
              </w:rPr>
              <w:t>&lt;5 yrs old:</w:t>
            </w:r>
            <w:r w:rsidRPr="00F4218B">
              <w:t xml:space="preserve"> </w:t>
            </w:r>
            <w:r w:rsidRPr="00F4218B">
              <w:br/>
            </w:r>
            <w:r w:rsidRPr="00F4218B">
              <w:rPr>
                <w:color w:val="00B050"/>
              </w:rPr>
              <w:t>1 x10</w:t>
            </w:r>
            <w:r w:rsidRPr="00F4218B">
              <w:rPr>
                <w:color w:val="00B050"/>
                <w:vertAlign w:val="superscript"/>
              </w:rPr>
              <w:t>8</w:t>
            </w:r>
            <w:r w:rsidRPr="00F4218B">
              <w:rPr>
                <w:color w:val="00B050"/>
              </w:rPr>
              <w:t>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&gt; 5 yrs old</w:t>
            </w:r>
            <w:r w:rsidRPr="00F4218B">
              <w:t>:</w:t>
            </w:r>
            <w:r w:rsidRPr="00F4218B">
              <w:br/>
            </w:r>
            <w:r w:rsidRPr="00F4218B">
              <w:rPr>
                <w:color w:val="00B050"/>
              </w:rPr>
              <w:t>2.1 x 10</w:t>
            </w:r>
            <w:r w:rsidRPr="00F4218B">
              <w:rPr>
                <w:color w:val="00B050"/>
                <w:vertAlign w:val="superscript"/>
              </w:rPr>
              <w:t>8</w:t>
            </w:r>
            <w:r w:rsidRPr="00F4218B">
              <w:rPr>
                <w:color w:val="00B050"/>
              </w:rPr>
              <w:t>/d</w:t>
            </w:r>
          </w:p>
          <w:p w14:paraId="4325B381" w14:textId="77777777" w:rsidR="008377F8" w:rsidRPr="00F4218B" w:rsidRDefault="008377F8" w:rsidP="008377F8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Sachets</w:t>
            </w:r>
          </w:p>
        </w:tc>
        <w:tc>
          <w:tcPr>
            <w:tcW w:w="1092" w:type="dxa"/>
          </w:tcPr>
          <w:p w14:paraId="18643ACD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none!</w:t>
            </w:r>
          </w:p>
          <w:p w14:paraId="58308344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</w:p>
          <w:p w14:paraId="5828BBC4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APP data: </w:t>
            </w:r>
          </w:p>
          <w:p w14:paraId="2DB835E8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</w:p>
        </w:tc>
        <w:tc>
          <w:tcPr>
            <w:tcW w:w="1518" w:type="dxa"/>
          </w:tcPr>
          <w:p w14:paraId="0EF8C7BF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Hp- erad:</w:t>
            </w:r>
            <w:r w:rsidRPr="00F4218B">
              <w:rPr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br/>
              <w:t>APP: 36/43 (83.7%)*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X</w:t>
            </w:r>
            <w:r w:rsidRPr="00F4218B">
              <w:rPr>
                <w:i/>
                <w:color w:val="0D0D0D" w:themeColor="text1" w:themeTint="F2"/>
                <w:sz w:val="18"/>
                <w:szCs w:val="18"/>
                <w:vertAlign w:val="superscript"/>
              </w:rPr>
              <w:t>2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=4.3, p=0.04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ITT¨36/49 (73%) ns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AE</w:t>
            </w:r>
            <w:r w:rsidRPr="00F4218B">
              <w:rPr>
                <w:color w:val="0D0D0D" w:themeColor="text1" w:themeTint="F2"/>
                <w:sz w:val="22"/>
              </w:rPr>
              <w:t>: 5/43 (11.6%) p=0.07 Trend</w:t>
            </w:r>
            <w:r w:rsidRPr="00F4218B">
              <w:rPr>
                <w:color w:val="0D0D0D" w:themeColor="text1" w:themeTint="F2"/>
                <w:sz w:val="22"/>
              </w:rPr>
              <w:br/>
              <w:t>ITT-AE: 5/49 (10.2%) p=0.2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AAD</w:t>
            </w:r>
            <w:r w:rsidRPr="00F4218B">
              <w:rPr>
                <w:color w:val="0D0D0D" w:themeColor="text1" w:themeTint="F2"/>
                <w:sz w:val="22"/>
              </w:rPr>
              <w:t>: 3/43 (7%) p=0.7 ns</w:t>
            </w:r>
            <w:r w:rsidRPr="00F4218B">
              <w:rPr>
                <w:color w:val="0D0D0D" w:themeColor="text1" w:themeTint="F2"/>
                <w:sz w:val="22"/>
              </w:rPr>
              <w:br/>
              <w:t>ITT-AAD: 3/49 (6.1%) p=0.4</w:t>
            </w:r>
            <w:r w:rsidRPr="00F4218B">
              <w:rPr>
                <w:color w:val="0D0D0D" w:themeColor="text1" w:themeTint="F2"/>
                <w:sz w:val="22"/>
              </w:rPr>
              <w:br/>
              <w:t>Less E coli</w:t>
            </w:r>
          </w:p>
        </w:tc>
        <w:tc>
          <w:tcPr>
            <w:tcW w:w="1440" w:type="dxa"/>
          </w:tcPr>
          <w:p w14:paraId="7913A248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Hp-: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APP: 29/45 (64.4%) </w:t>
            </w:r>
            <w:r w:rsidRPr="00F4218B">
              <w:rPr>
                <w:color w:val="0D0D0D" w:themeColor="text1" w:themeTint="F2"/>
                <w:sz w:val="22"/>
              </w:rPr>
              <w:br/>
              <w:t>ITT: 29/51 (56.9%)</w:t>
            </w:r>
          </w:p>
          <w:p w14:paraId="01459155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AE: 12/45 (26.7%)</w:t>
            </w:r>
            <w:r w:rsidRPr="00F4218B">
              <w:rPr>
                <w:color w:val="0D0D0D" w:themeColor="text1" w:themeTint="F2"/>
                <w:sz w:val="22"/>
              </w:rPr>
              <w:br/>
              <w:t>ITT AE: 12/51 (23.5%)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AAD: 5/45 (11.1%)</w:t>
            </w:r>
            <w:r w:rsidRPr="00F4218B">
              <w:rPr>
                <w:color w:val="0D0D0D" w:themeColor="text1" w:themeTint="F2"/>
                <w:sz w:val="22"/>
              </w:rPr>
              <w:br/>
              <w:t>ITT-AAD:</w:t>
            </w:r>
            <w:r w:rsidRPr="00F4218B">
              <w:rPr>
                <w:color w:val="0D0D0D" w:themeColor="text1" w:themeTint="F2"/>
                <w:sz w:val="22"/>
              </w:rPr>
              <w:br/>
              <w:t>5/51 (9.8%)</w:t>
            </w:r>
          </w:p>
          <w:p w14:paraId="64E51004" w14:textId="77777777" w:rsidR="008377F8" w:rsidRPr="00F4218B" w:rsidRDefault="008377F8" w:rsidP="008377F8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br/>
              <w:t xml:space="preserve">No change in </w:t>
            </w:r>
            <w:r w:rsidRPr="00F4218B">
              <w:rPr>
                <w:i/>
                <w:color w:val="0D0D0D" w:themeColor="text1" w:themeTint="F2"/>
                <w:sz w:val="22"/>
              </w:rPr>
              <w:t>E. coli</w:t>
            </w:r>
            <w:r w:rsidRPr="00F4218B">
              <w:rPr>
                <w:color w:val="0D0D0D" w:themeColor="text1" w:themeTint="F2"/>
                <w:sz w:val="22"/>
              </w:rPr>
              <w:t xml:space="preserve"> flora.</w:t>
            </w:r>
          </w:p>
        </w:tc>
        <w:tc>
          <w:tcPr>
            <w:tcW w:w="1548" w:type="dxa"/>
          </w:tcPr>
          <w:p w14:paraId="42A454C0" w14:textId="77777777" w:rsidR="008377F8" w:rsidRPr="00F4218B" w:rsidRDefault="008377F8" w:rsidP="008377F8">
            <w:pPr>
              <w:pStyle w:val="BodyText"/>
              <w:rPr>
                <w:color w:val="FF0000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Wang</w:t>
            </w:r>
            <w:r w:rsidRPr="00F4218B">
              <w:rPr>
                <w:sz w:val="22"/>
              </w:rPr>
              <w:t xml:space="preserve"> YH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  <w:t>WJ Microbiol Biotech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0B050"/>
                <w:sz w:val="22"/>
              </w:rPr>
              <w:t>[data supplied by author email]</w:t>
            </w:r>
            <w:r w:rsidRPr="00F4218B">
              <w:rPr>
                <w:color w:val="00B050"/>
                <w:sz w:val="22"/>
              </w:rPr>
              <w:br/>
            </w:r>
            <w:r w:rsidRPr="00F4218B">
              <w:rPr>
                <w:color w:val="00B050"/>
                <w:sz w:val="22"/>
              </w:rPr>
              <w:br/>
              <w:t>not funded</w:t>
            </w:r>
          </w:p>
        </w:tc>
      </w:tr>
    </w:tbl>
    <w:p w14:paraId="7A3EEE7F" w14:textId="77777777" w:rsidR="00520261" w:rsidRPr="00F4218B" w:rsidRDefault="00520261">
      <w:r w:rsidRPr="00F4218B">
        <w:br w:type="page"/>
      </w:r>
    </w:p>
    <w:p w14:paraId="5B506C94" w14:textId="77777777" w:rsidR="009E17EF" w:rsidRPr="00F4218B" w:rsidRDefault="009E17EF">
      <w:pPr>
        <w:pStyle w:val="BodyText"/>
        <w:rPr>
          <w:b/>
        </w:rPr>
      </w:pPr>
      <w:r w:rsidRPr="00F4218B">
        <w:rPr>
          <w:b/>
        </w:rPr>
        <w:lastRenderedPageBreak/>
        <w:t>H pylori</w:t>
      </w:r>
      <w:proofErr w:type="gramStart"/>
      <w:r w:rsidRPr="00F4218B">
        <w:rPr>
          <w:b/>
        </w:rPr>
        <w:t>--  page</w:t>
      </w:r>
      <w:proofErr w:type="gramEnd"/>
      <w:r w:rsidR="00A54B8A" w:rsidRPr="00F4218B">
        <w:rPr>
          <w:b/>
        </w:rPr>
        <w:t xml:space="preserve"> 13</w:t>
      </w:r>
      <w:r w:rsidRPr="00F4218B">
        <w:rPr>
          <w:b/>
        </w:rPr>
        <w:t xml:space="preserve"> </w:t>
      </w:r>
    </w:p>
    <w:tbl>
      <w:tblPr>
        <w:tblpPr w:leftFromText="180" w:rightFromText="180" w:vertAnchor="page" w:horzAnchor="margin" w:tblpXSpec="center" w:tblpY="199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08"/>
        <w:gridCol w:w="1224"/>
        <w:gridCol w:w="1026"/>
        <w:gridCol w:w="984"/>
        <w:gridCol w:w="1518"/>
        <w:gridCol w:w="1440"/>
        <w:gridCol w:w="1548"/>
      </w:tblGrid>
      <w:tr w:rsidR="00352D2F" w:rsidRPr="00F4218B" w14:paraId="1DD15B4D" w14:textId="77777777" w:rsidTr="00352D2F">
        <w:tc>
          <w:tcPr>
            <w:tcW w:w="900" w:type="dxa"/>
          </w:tcPr>
          <w:p w14:paraId="37626014" w14:textId="77777777" w:rsidR="00352D2F" w:rsidRPr="00F4218B" w:rsidRDefault="00352D2F" w:rsidP="00352D2F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1908" w:type="dxa"/>
          </w:tcPr>
          <w:p w14:paraId="540CB1D6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24" w:type="dxa"/>
          </w:tcPr>
          <w:p w14:paraId="060F3F07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# Hp+.</w:t>
            </w:r>
          </w:p>
        </w:tc>
        <w:tc>
          <w:tcPr>
            <w:tcW w:w="1026" w:type="dxa"/>
          </w:tcPr>
          <w:p w14:paraId="11F1B2AF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984" w:type="dxa"/>
          </w:tcPr>
          <w:p w14:paraId="00608D77" w14:textId="77777777" w:rsidR="00352D2F" w:rsidRPr="00F4218B" w:rsidRDefault="00352D2F" w:rsidP="00352D2F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518" w:type="dxa"/>
          </w:tcPr>
          <w:p w14:paraId="131FAFF4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440" w:type="dxa"/>
          </w:tcPr>
          <w:p w14:paraId="41ADCD14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Controls*</w:t>
            </w:r>
          </w:p>
        </w:tc>
        <w:tc>
          <w:tcPr>
            <w:tcW w:w="1548" w:type="dxa"/>
          </w:tcPr>
          <w:p w14:paraId="43A14B44" w14:textId="77777777" w:rsidR="00352D2F" w:rsidRPr="00F4218B" w:rsidRDefault="00352D2F" w:rsidP="00352D2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352D2F" w:rsidRPr="00F4218B" w14:paraId="2E5E9EF7" w14:textId="77777777" w:rsidTr="00352D2F">
        <w:tc>
          <w:tcPr>
            <w:tcW w:w="900" w:type="dxa"/>
          </w:tcPr>
          <w:p w14:paraId="03A86C86" w14:textId="77777777" w:rsidR="00352D2F" w:rsidRPr="00F4218B" w:rsidRDefault="00352D2F" w:rsidP="00352D2F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-erad</w:t>
            </w:r>
            <w:r w:rsidRPr="00F4218B">
              <w:rPr>
                <w:i/>
                <w:sz w:val="18"/>
                <w:szCs w:val="18"/>
              </w:rPr>
              <w:br/>
            </w:r>
            <w:proofErr w:type="gramStart"/>
            <w:r w:rsidRPr="00F4218B">
              <w:rPr>
                <w:i/>
                <w:sz w:val="18"/>
                <w:szCs w:val="18"/>
              </w:rPr>
              <w:t>AE  nr</w:t>
            </w:r>
            <w:proofErr w:type="gramEnd"/>
            <w:r w:rsidRPr="00F4218B">
              <w:rPr>
                <w:i/>
                <w:sz w:val="18"/>
                <w:szCs w:val="18"/>
              </w:rPr>
              <w:br/>
              <w:t>+AAD</w:t>
            </w:r>
          </w:p>
        </w:tc>
        <w:tc>
          <w:tcPr>
            <w:tcW w:w="1908" w:type="dxa"/>
          </w:tcPr>
          <w:p w14:paraId="6F57F218" w14:textId="77777777" w:rsidR="00352D2F" w:rsidRPr="00F4218B" w:rsidRDefault="00352D2F" w:rsidP="00352D2F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="00544A85" w:rsidRPr="00F4218B">
              <w:rPr>
                <w:sz w:val="20"/>
                <w:szCs w:val="20"/>
              </w:rPr>
              <w:t xml:space="preserve"> CNCM I-745 </w:t>
            </w:r>
            <w:r w:rsidRPr="00F4218B">
              <w:rPr>
                <w:i/>
                <w:color w:val="0D0D0D" w:themeColor="text1" w:themeTint="F2"/>
                <w:sz w:val="22"/>
              </w:rPr>
              <w:t>"</w:t>
            </w:r>
            <w:r w:rsidRPr="00F4218B">
              <w:rPr>
                <w:color w:val="0D0D0D" w:themeColor="text1" w:themeTint="F2"/>
                <w:sz w:val="22"/>
              </w:rPr>
              <w:t>Bioflor"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vs no txt control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All had triple</w:t>
            </w:r>
            <w:r w:rsidRPr="00F4218B">
              <w:rPr>
                <w:color w:val="0D0D0D" w:themeColor="text1" w:themeTint="F2"/>
                <w:sz w:val="22"/>
              </w:rPr>
              <w:br/>
              <w:t>(Amox/Clarith/</w:t>
            </w:r>
            <w:r w:rsidRPr="00F4218B">
              <w:rPr>
                <w:color w:val="0D0D0D" w:themeColor="text1" w:themeTint="F2"/>
                <w:sz w:val="22"/>
              </w:rPr>
              <w:br/>
              <w:t>Omeproz)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 (14 days)</w:t>
            </w:r>
          </w:p>
        </w:tc>
        <w:tc>
          <w:tcPr>
            <w:tcW w:w="1224" w:type="dxa"/>
          </w:tcPr>
          <w:p w14:paraId="1BEF8360" w14:textId="77777777" w:rsidR="00352D2F" w:rsidRPr="00F4218B" w:rsidRDefault="00352D2F" w:rsidP="00352D2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240 children Hp+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  <w:t xml:space="preserve">(5-11 yrs old) with gastritis, ulcers or </w:t>
            </w:r>
            <w:r w:rsidRPr="00F4218B">
              <w:rPr>
                <w:color w:val="0D0D0D" w:themeColor="text1" w:themeTint="F2"/>
                <w:sz w:val="16"/>
                <w:szCs w:val="16"/>
              </w:rPr>
              <w:t>inflammation</w:t>
            </w:r>
            <w:r w:rsidRPr="00F4218B">
              <w:rPr>
                <w:color w:val="0D0D0D" w:themeColor="text1" w:themeTint="F2"/>
                <w:sz w:val="16"/>
                <w:szCs w:val="16"/>
              </w:rPr>
              <w:br/>
            </w:r>
            <w:r w:rsidRPr="00F4218B">
              <w:rPr>
                <w:sz w:val="22"/>
              </w:rPr>
              <w:t>0% attrition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026" w:type="dxa"/>
          </w:tcPr>
          <w:p w14:paraId="4E8FA8B4" w14:textId="77777777" w:rsidR="00352D2F" w:rsidRPr="00F4218B" w:rsidRDefault="00352D2F" w:rsidP="00352D2F">
            <w:pPr>
              <w:pStyle w:val="BodyText"/>
            </w:pPr>
            <w:r w:rsidRPr="00F4218B">
              <w:t>500 mg/d</w:t>
            </w:r>
            <w:r w:rsidRPr="00F4218B">
              <w:br/>
            </w:r>
            <w:r w:rsidRPr="00F4218B">
              <w:br/>
              <w:t>1 x 10</w:t>
            </w:r>
            <w:r w:rsidRPr="00F4218B">
              <w:rPr>
                <w:vertAlign w:val="superscript"/>
              </w:rPr>
              <w:t>10</w:t>
            </w:r>
            <w:r w:rsidRPr="00F4218B">
              <w:rPr>
                <w:vertAlign w:val="superscript"/>
              </w:rPr>
              <w:br/>
            </w:r>
            <w:r w:rsidRPr="00F4218B"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984" w:type="dxa"/>
          </w:tcPr>
          <w:p w14:paraId="7847EF62" w14:textId="77777777" w:rsidR="00352D2F" w:rsidRPr="00F4218B" w:rsidRDefault="00352D2F" w:rsidP="00352D2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br/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518" w:type="dxa"/>
          </w:tcPr>
          <w:p w14:paraId="7AB77550" w14:textId="77777777" w:rsidR="00352D2F" w:rsidRPr="00F4218B" w:rsidRDefault="00352D2F" w:rsidP="00352D2F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Hp</w:t>
            </w:r>
            <w:r w:rsidRPr="00F4218B">
              <w:rPr>
                <w:sz w:val="22"/>
              </w:rPr>
              <w:t>-: 102/120 (85%) ns</w:t>
            </w:r>
            <w:r w:rsidRPr="00F4218B">
              <w:rPr>
                <w:sz w:val="22"/>
              </w:rPr>
              <w:br/>
              <w:t xml:space="preserve">   p=0.07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 xml:space="preserve">: 27/120 (22.5%)* p=0.008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AE:</w:t>
            </w:r>
            <w:r w:rsidRPr="00F4218B">
              <w:rPr>
                <w:sz w:val="22"/>
              </w:rPr>
              <w:t xml:space="preserve">  nr</w:t>
            </w:r>
          </w:p>
        </w:tc>
        <w:tc>
          <w:tcPr>
            <w:tcW w:w="1440" w:type="dxa"/>
          </w:tcPr>
          <w:p w14:paraId="6B1C81DC" w14:textId="77777777" w:rsidR="00352D2F" w:rsidRPr="00F4218B" w:rsidRDefault="00352D2F" w:rsidP="00352D2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Hp-:</w:t>
            </w:r>
            <w:r w:rsidRPr="00F4218B">
              <w:rPr>
                <w:sz w:val="22"/>
              </w:rPr>
              <w:br/>
              <w:t>91/120 (75.8%)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AAD: 47/120 (39.1%)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AE:  nr</w:t>
            </w:r>
          </w:p>
        </w:tc>
        <w:tc>
          <w:tcPr>
            <w:tcW w:w="1548" w:type="dxa"/>
          </w:tcPr>
          <w:p w14:paraId="3FAEC23E" w14:textId="77777777" w:rsidR="00352D2F" w:rsidRPr="00F4218B" w:rsidRDefault="00352D2F" w:rsidP="00352D2F">
            <w:pPr>
              <w:pStyle w:val="BodyText"/>
              <w:rPr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Zhao</w:t>
            </w:r>
            <w:r w:rsidRPr="00F4218B">
              <w:rPr>
                <w:sz w:val="22"/>
              </w:rPr>
              <w:t xml:space="preserve"> HM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Zhongguo Dang Dai Erke Za Zhi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[</w:t>
            </w:r>
            <w:r w:rsidRPr="00F4218B">
              <w:rPr>
                <w:color w:val="548DD4" w:themeColor="text2" w:themeTint="99"/>
                <w:sz w:val="22"/>
              </w:rPr>
              <w:t>in Chinese</w:t>
            </w:r>
            <w:r w:rsidRPr="00F4218B">
              <w:rPr>
                <w:sz w:val="22"/>
              </w:rPr>
              <w:t>]</w:t>
            </w:r>
          </w:p>
        </w:tc>
      </w:tr>
      <w:tr w:rsidR="008377F8" w:rsidRPr="00F4218B" w14:paraId="6657543F" w14:textId="77777777" w:rsidTr="00352D2F">
        <w:tc>
          <w:tcPr>
            <w:tcW w:w="900" w:type="dxa"/>
          </w:tcPr>
          <w:p w14:paraId="7F05266B" w14:textId="77777777" w:rsidR="008377F8" w:rsidRPr="00F4218B" w:rsidRDefault="008377F8" w:rsidP="008377F8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- erad</w:t>
            </w:r>
            <w:r w:rsidRPr="00F4218B">
              <w:rPr>
                <w:i/>
                <w:sz w:val="18"/>
                <w:szCs w:val="18"/>
              </w:rPr>
              <w:br/>
            </w:r>
            <w:r w:rsidRPr="00F4218B">
              <w:rPr>
                <w:i/>
                <w:sz w:val="18"/>
                <w:szCs w:val="18"/>
              </w:rPr>
              <w:br/>
              <w:t>Any AE nr</w:t>
            </w:r>
            <w:r w:rsidRPr="00F4218B">
              <w:rPr>
                <w:i/>
                <w:sz w:val="18"/>
                <w:szCs w:val="18"/>
              </w:rPr>
              <w:br/>
            </w:r>
            <w:r w:rsidRPr="00F4218B">
              <w:rPr>
                <w:i/>
                <w:sz w:val="18"/>
                <w:szCs w:val="18"/>
              </w:rPr>
              <w:br/>
              <w:t>AAD +</w:t>
            </w:r>
          </w:p>
        </w:tc>
        <w:tc>
          <w:tcPr>
            <w:tcW w:w="1908" w:type="dxa"/>
          </w:tcPr>
          <w:p w14:paraId="039FDC06" w14:textId="77777777" w:rsidR="008377F8" w:rsidRPr="00F4218B" w:rsidRDefault="008377F8" w:rsidP="008377F8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CNCM I-745</w:t>
            </w:r>
            <w:r w:rsidRPr="00F4218B">
              <w:rPr>
                <w:sz w:val="22"/>
              </w:rPr>
              <w:br/>
              <w:t>vs. no treatment controls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All had triple erad therapy: </w:t>
            </w:r>
            <w:r w:rsidRPr="00F4218B">
              <w:rPr>
                <w:sz w:val="22"/>
              </w:rPr>
              <w:br/>
              <w:t>AmoxClarrithOmeprazole or Metro ClarOmp if allergic to Amox x 14 days</w:t>
            </w:r>
          </w:p>
        </w:tc>
        <w:tc>
          <w:tcPr>
            <w:tcW w:w="1224" w:type="dxa"/>
          </w:tcPr>
          <w:p w14:paraId="26C87D1E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N=205 </w:t>
            </w:r>
            <w:proofErr w:type="gramStart"/>
            <w:r w:rsidRPr="00F4218B">
              <w:rPr>
                <w:sz w:val="22"/>
              </w:rPr>
              <w:t>enrolled,  Hp</w:t>
            </w:r>
            <w:proofErr w:type="gramEnd"/>
            <w:r w:rsidRPr="00F4218B">
              <w:rPr>
                <w:sz w:val="22"/>
              </w:rPr>
              <w:t>+</w:t>
            </w:r>
            <w:r w:rsidRPr="00F4218B">
              <w:rPr>
                <w:sz w:val="22"/>
              </w:rPr>
              <w:br/>
              <w:t>children</w:t>
            </w:r>
            <w:r w:rsidRPr="00F4218B">
              <w:rPr>
                <w:sz w:val="22"/>
              </w:rPr>
              <w:br/>
              <w:t>(22 months-16 yrs)</w:t>
            </w:r>
            <w:r w:rsidRPr="00F4218B">
              <w:rPr>
                <w:sz w:val="22"/>
              </w:rPr>
              <w:br/>
              <w:t>n=194 done (5.4% attrition)</w:t>
            </w:r>
            <w:r w:rsidRPr="00F4218B">
              <w:rPr>
                <w:sz w:val="22"/>
              </w:rPr>
              <w:br/>
              <w:t>CHINA</w:t>
            </w:r>
          </w:p>
        </w:tc>
        <w:tc>
          <w:tcPr>
            <w:tcW w:w="1026" w:type="dxa"/>
          </w:tcPr>
          <w:p w14:paraId="74749E72" w14:textId="77777777" w:rsidR="008377F8" w:rsidRPr="00F4218B" w:rsidRDefault="008377F8" w:rsidP="008377F8">
            <w:pPr>
              <w:pStyle w:val="BodyText"/>
              <w:rPr>
                <w:b/>
              </w:rPr>
            </w:pPr>
            <w:r w:rsidRPr="00F4218B">
              <w:br/>
              <w:t>500 mg/d</w:t>
            </w:r>
            <w:r w:rsidRPr="00F4218B">
              <w:br/>
            </w:r>
            <w:r w:rsidRPr="00F4218B">
              <w:br/>
            </w:r>
            <w:r w:rsidRPr="00F4218B">
              <w:rPr>
                <w:b/>
              </w:rPr>
              <w:t>sachets</w:t>
            </w:r>
          </w:p>
        </w:tc>
        <w:tc>
          <w:tcPr>
            <w:tcW w:w="984" w:type="dxa"/>
          </w:tcPr>
          <w:p w14:paraId="38EF5E3F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 xml:space="preserve">4 weeks </w:t>
            </w:r>
            <w:r w:rsidRPr="00F4218B">
              <w:rPr>
                <w:sz w:val="22"/>
                <w:vertAlign w:val="superscript"/>
              </w:rPr>
              <w:t>13</w:t>
            </w:r>
            <w:r w:rsidRPr="00F4218B">
              <w:rPr>
                <w:sz w:val="22"/>
              </w:rPr>
              <w:t>C urea breath test in subgroup of 42 kids&gt;12 yrs old</w:t>
            </w:r>
          </w:p>
        </w:tc>
        <w:tc>
          <w:tcPr>
            <w:tcW w:w="1518" w:type="dxa"/>
          </w:tcPr>
          <w:p w14:paraId="51FF60D7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Erad</w:t>
            </w:r>
            <w:r w:rsidRPr="00F4218B">
              <w:rPr>
                <w:sz w:val="22"/>
              </w:rPr>
              <w:t>: 15/21</w:t>
            </w:r>
            <w:r w:rsidRPr="00F4218B">
              <w:rPr>
                <w:sz w:val="22"/>
              </w:rPr>
              <w:br/>
              <w:t>(71.4%) p=0.5 ns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Any AE</w:t>
            </w:r>
            <w:r w:rsidRPr="00F4218B">
              <w:rPr>
                <w:sz w:val="22"/>
              </w:rPr>
              <w:t>: nr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AAD</w:t>
            </w:r>
            <w:r w:rsidRPr="00F4218B">
              <w:rPr>
                <w:sz w:val="22"/>
              </w:rPr>
              <w:t>: 12/</w:t>
            </w:r>
            <w:proofErr w:type="gramStart"/>
            <w:r w:rsidRPr="00F4218B">
              <w:rPr>
                <w:sz w:val="22"/>
              </w:rPr>
              <w:t>102  (</w:t>
            </w:r>
            <w:proofErr w:type="gramEnd"/>
            <w:r w:rsidRPr="00F4218B">
              <w:rPr>
                <w:sz w:val="22"/>
              </w:rPr>
              <w:t>11.8%) p=0.004</w:t>
            </w:r>
            <w:r w:rsidRPr="00F4218B">
              <w:rPr>
                <w:sz w:val="22"/>
              </w:rPr>
              <w:br/>
              <w:t>Compliance to std ther 100%</w:t>
            </w:r>
            <w:r w:rsidRPr="00F4218B">
              <w:rPr>
                <w:sz w:val="22"/>
              </w:rPr>
              <w:br/>
              <w:t>p=0.03</w:t>
            </w:r>
          </w:p>
        </w:tc>
        <w:tc>
          <w:tcPr>
            <w:tcW w:w="1440" w:type="dxa"/>
          </w:tcPr>
          <w:p w14:paraId="4D32FCA9" w14:textId="77777777" w:rsidR="008377F8" w:rsidRPr="00F4218B" w:rsidRDefault="008377F8" w:rsidP="008377F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Erad: 13/21 (61.9%)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AAD: 26/92</w:t>
            </w:r>
            <w:proofErr w:type="gramStart"/>
            <w:r w:rsidRPr="00F4218B">
              <w:rPr>
                <w:sz w:val="22"/>
              </w:rPr>
              <w:t xml:space="preserve">   (</w:t>
            </w:r>
            <w:proofErr w:type="gramEnd"/>
            <w:r w:rsidRPr="00F4218B">
              <w:rPr>
                <w:sz w:val="22"/>
              </w:rPr>
              <w:t>28.3%)</w:t>
            </w:r>
            <w:r w:rsidRPr="00F4218B">
              <w:rPr>
                <w:sz w:val="22"/>
              </w:rPr>
              <w:br/>
              <w:t>Complaince: 86/92 (93.4%)</w:t>
            </w:r>
          </w:p>
        </w:tc>
        <w:tc>
          <w:tcPr>
            <w:tcW w:w="1548" w:type="dxa"/>
          </w:tcPr>
          <w:p w14:paraId="3813B018" w14:textId="77777777" w:rsidR="008377F8" w:rsidRPr="00F4218B" w:rsidRDefault="008377F8" w:rsidP="008377F8">
            <w:pPr>
              <w:pStyle w:val="BodyText"/>
            </w:pPr>
            <w:r w:rsidRPr="00F4218B">
              <w:rPr>
                <w:b/>
                <w:color w:val="0D0D0D" w:themeColor="text1" w:themeTint="F2"/>
              </w:rPr>
              <w:t>Bin</w:t>
            </w:r>
            <w:r w:rsidRPr="00F4218B">
              <w:t xml:space="preserve"> Zhang </w:t>
            </w:r>
            <w:r w:rsidRPr="00F4218B">
              <w:br/>
              <w:t>2015</w:t>
            </w:r>
            <w:r w:rsidRPr="00F4218B">
              <w:br/>
            </w:r>
            <w:r w:rsidRPr="00F4218B">
              <w:br/>
              <w:t>Ped Gastroentero, Hepatol &amp; Nutrition</w:t>
            </w:r>
          </w:p>
        </w:tc>
      </w:tr>
    </w:tbl>
    <w:p w14:paraId="3F47D253" w14:textId="77777777" w:rsidR="009E17EF" w:rsidRPr="00F4218B" w:rsidRDefault="009E17EF">
      <w:pPr>
        <w:pStyle w:val="BodyText"/>
      </w:pPr>
    </w:p>
    <w:p w14:paraId="415C8109" w14:textId="77777777" w:rsidR="00352D2F" w:rsidRPr="00F4218B" w:rsidRDefault="00352D2F">
      <w:r w:rsidRPr="00F4218B">
        <w:br w:type="page"/>
      </w:r>
    </w:p>
    <w:p w14:paraId="14CF09AB" w14:textId="77777777" w:rsidR="009652B7" w:rsidRPr="00F4218B" w:rsidRDefault="009652B7" w:rsidP="0023501C">
      <w:pPr>
        <w:pStyle w:val="Heading2"/>
      </w:pPr>
      <w:bookmarkStart w:id="61" w:name="_Toc523998150"/>
      <w:bookmarkStart w:id="62" w:name="_Toc524700230"/>
      <w:bookmarkStart w:id="63" w:name="_Toc531247985"/>
      <w:r w:rsidRPr="00F4218B">
        <w:lastRenderedPageBreak/>
        <w:t xml:space="preserve">Inflammatory Bowel Disease </w:t>
      </w:r>
      <w:r w:rsidR="004F4CEA" w:rsidRPr="00F4218B">
        <w:t>(IBD)</w:t>
      </w:r>
      <w:bookmarkEnd w:id="61"/>
      <w:bookmarkEnd w:id="62"/>
      <w:r w:rsidR="00BA7582" w:rsidRPr="00F4218B">
        <w:t>- trea</w:t>
      </w:r>
      <w:r w:rsidR="005627D9" w:rsidRPr="00F4218B">
        <w:t>tment</w:t>
      </w:r>
      <w:bookmarkEnd w:id="63"/>
    </w:p>
    <w:p w14:paraId="65B29EF7" w14:textId="209B8DE9" w:rsidR="009652B7" w:rsidRPr="00F4218B" w:rsidRDefault="00E71C39" w:rsidP="00F71FCB">
      <w:pPr>
        <w:pStyle w:val="BodyText"/>
        <w:jc w:val="right"/>
        <w:rPr>
          <w:b/>
        </w:rPr>
      </w:pPr>
      <w:r w:rsidRPr="00F4218B">
        <w:rPr>
          <w:b/>
        </w:rPr>
        <w:t xml:space="preserve">  Page 1</w:t>
      </w:r>
    </w:p>
    <w:p w14:paraId="0A9FFA44" w14:textId="1217FF3C" w:rsidR="00207D47" w:rsidRPr="00F4218B" w:rsidRDefault="00207D47" w:rsidP="00207D47">
      <w:pPr>
        <w:pStyle w:val="BodyText"/>
      </w:pPr>
      <w:r w:rsidRPr="00F4218B">
        <w:t>Inflammatory bowel disease may include ulcerative colitis, pouchitis or Crohn’s disease</w:t>
      </w:r>
    </w:p>
    <w:p w14:paraId="3DA7498F" w14:textId="01964308" w:rsidR="00142B17" w:rsidRPr="00F4218B" w:rsidRDefault="00142B17" w:rsidP="00207D47">
      <w:pPr>
        <w:pStyle w:val="BodyText"/>
      </w:pPr>
      <w:r w:rsidRPr="00F4218B">
        <w:t>Outcomes included: number of stools/day, or frequency of IBD relapse or time to relapse</w:t>
      </w: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800"/>
        <w:gridCol w:w="1080"/>
        <w:gridCol w:w="1080"/>
        <w:gridCol w:w="1182"/>
        <w:gridCol w:w="1440"/>
        <w:gridCol w:w="1440"/>
        <w:gridCol w:w="1440"/>
      </w:tblGrid>
      <w:tr w:rsidR="009652B7" w:rsidRPr="00F4218B" w14:paraId="12B66A45" w14:textId="77777777" w:rsidTr="00E71C39">
        <w:tc>
          <w:tcPr>
            <w:tcW w:w="431" w:type="dxa"/>
          </w:tcPr>
          <w:p w14:paraId="10894C44" w14:textId="77777777" w:rsidR="009652B7" w:rsidRPr="00F4218B" w:rsidRDefault="009652B7"/>
        </w:tc>
        <w:tc>
          <w:tcPr>
            <w:tcW w:w="1800" w:type="dxa"/>
          </w:tcPr>
          <w:p w14:paraId="7E3F7AB5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80" w:type="dxa"/>
          </w:tcPr>
          <w:p w14:paraId="64535FD2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6D8FF50C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080" w:type="dxa"/>
          </w:tcPr>
          <w:p w14:paraId="46B8AD91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82" w:type="dxa"/>
          </w:tcPr>
          <w:p w14:paraId="35E77635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440" w:type="dxa"/>
          </w:tcPr>
          <w:p w14:paraId="0BAEA3A0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Relapse (or noted) in Probiotic</w:t>
            </w:r>
          </w:p>
        </w:tc>
        <w:tc>
          <w:tcPr>
            <w:tcW w:w="1440" w:type="dxa"/>
          </w:tcPr>
          <w:p w14:paraId="45C7F8D5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proofErr w:type="gramStart"/>
            <w:r w:rsidRPr="00F4218B">
              <w:rPr>
                <w:b/>
                <w:sz w:val="22"/>
              </w:rPr>
              <w:t>Relapse(</w:t>
            </w:r>
            <w:proofErr w:type="gramEnd"/>
            <w:r w:rsidRPr="00F4218B">
              <w:rPr>
                <w:b/>
                <w:sz w:val="22"/>
              </w:rPr>
              <w:t>or noted) in Controls</w:t>
            </w:r>
          </w:p>
        </w:tc>
        <w:tc>
          <w:tcPr>
            <w:tcW w:w="1440" w:type="dxa"/>
          </w:tcPr>
          <w:p w14:paraId="23A1D6B4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66505D" w:rsidRPr="00F4218B" w14:paraId="682ABEC3" w14:textId="77777777" w:rsidTr="00E71C39">
        <w:tc>
          <w:tcPr>
            <w:tcW w:w="431" w:type="dxa"/>
          </w:tcPr>
          <w:p w14:paraId="7B17995A" w14:textId="77777777" w:rsidR="0066505D" w:rsidRPr="00F4218B" w:rsidRDefault="0066505D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800" w:type="dxa"/>
          </w:tcPr>
          <w:p w14:paraId="53630C0D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Saccharomyces boulardii </w:t>
            </w:r>
            <w:r w:rsidR="00544A85" w:rsidRPr="00F4218B">
              <w:rPr>
                <w:sz w:val="20"/>
                <w:szCs w:val="20"/>
              </w:rPr>
              <w:t xml:space="preserve">CNCM I-745 </w:t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080" w:type="dxa"/>
          </w:tcPr>
          <w:p w14:paraId="19D24064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 enrolled, 17 done</w:t>
            </w:r>
          </w:p>
        </w:tc>
        <w:tc>
          <w:tcPr>
            <w:tcW w:w="1080" w:type="dxa"/>
          </w:tcPr>
          <w:p w14:paraId="31FD04DC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1.5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182" w:type="dxa"/>
          </w:tcPr>
          <w:p w14:paraId="52B03F2B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 wks</w:t>
            </w:r>
          </w:p>
        </w:tc>
        <w:tc>
          <w:tcPr>
            <w:tcW w:w="1440" w:type="dxa"/>
          </w:tcPr>
          <w:p w14:paraId="4E7426E4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3.3*stools/</w:t>
            </w:r>
          </w:p>
          <w:p w14:paraId="5904E39A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day at week 9 </w:t>
            </w:r>
          </w:p>
        </w:tc>
        <w:tc>
          <w:tcPr>
            <w:tcW w:w="1440" w:type="dxa"/>
          </w:tcPr>
          <w:p w14:paraId="2B9C5E91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4.6 stools/day at week 9</w:t>
            </w:r>
          </w:p>
        </w:tc>
        <w:tc>
          <w:tcPr>
            <w:tcW w:w="1440" w:type="dxa"/>
          </w:tcPr>
          <w:p w14:paraId="28E4AF6D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Plein</w:t>
            </w:r>
            <w:r w:rsidRPr="00F4218B">
              <w:rPr>
                <w:sz w:val="22"/>
              </w:rPr>
              <w:t xml:space="preserve"> K </w:t>
            </w:r>
            <w:r w:rsidR="007854E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1993</w:t>
            </w:r>
            <w:r w:rsidR="007854EC" w:rsidRPr="00F4218B">
              <w:rPr>
                <w:sz w:val="22"/>
              </w:rPr>
              <w:br/>
              <w:t>Z Gastro</w:t>
            </w:r>
          </w:p>
        </w:tc>
      </w:tr>
      <w:tr w:rsidR="0066505D" w:rsidRPr="00F4218B" w14:paraId="302FA212" w14:textId="77777777" w:rsidTr="00E71C39">
        <w:tc>
          <w:tcPr>
            <w:tcW w:w="431" w:type="dxa"/>
          </w:tcPr>
          <w:p w14:paraId="4AE53AB2" w14:textId="77777777" w:rsidR="0066505D" w:rsidRPr="00F4218B" w:rsidRDefault="0066505D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5709A22B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E. coli</w:t>
            </w:r>
            <w:r w:rsidRPr="00F4218B">
              <w:rPr>
                <w:sz w:val="22"/>
              </w:rPr>
              <w:t xml:space="preserve"> Nissle 1917 “Mutaflor” + prednisone vs prednisone and placebo DB, R</w:t>
            </w:r>
          </w:p>
        </w:tc>
        <w:tc>
          <w:tcPr>
            <w:tcW w:w="1080" w:type="dxa"/>
          </w:tcPr>
          <w:p w14:paraId="279F2DDB" w14:textId="77777777" w:rsidR="0066505D" w:rsidRPr="00F4218B" w:rsidRDefault="0066505D" w:rsidP="00E71C3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24 done</w:t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one center in Germany</w:t>
            </w:r>
          </w:p>
        </w:tc>
        <w:tc>
          <w:tcPr>
            <w:tcW w:w="1080" w:type="dxa"/>
          </w:tcPr>
          <w:p w14:paraId="20AEE30F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x 10</w:t>
            </w:r>
            <w:r w:rsidRPr="00F4218B">
              <w:rPr>
                <w:sz w:val="22"/>
                <w:vertAlign w:val="superscript"/>
              </w:rPr>
              <w:t>11</w:t>
            </w:r>
          </w:p>
        </w:tc>
        <w:tc>
          <w:tcPr>
            <w:tcW w:w="1182" w:type="dxa"/>
          </w:tcPr>
          <w:p w14:paraId="70496846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year</w:t>
            </w:r>
          </w:p>
        </w:tc>
        <w:tc>
          <w:tcPr>
            <w:tcW w:w="1440" w:type="dxa"/>
          </w:tcPr>
          <w:p w14:paraId="4B323D9D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4/12 (33%), ns</w:t>
            </w:r>
          </w:p>
        </w:tc>
        <w:tc>
          <w:tcPr>
            <w:tcW w:w="1440" w:type="dxa"/>
          </w:tcPr>
          <w:p w14:paraId="6172975C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7/12 (58%) relapse</w:t>
            </w:r>
          </w:p>
        </w:tc>
        <w:tc>
          <w:tcPr>
            <w:tcW w:w="1440" w:type="dxa"/>
          </w:tcPr>
          <w:p w14:paraId="042590C6" w14:textId="77777777" w:rsidR="0066505D" w:rsidRPr="00F4218B" w:rsidRDefault="0066505D" w:rsidP="00E619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Malchow</w:t>
            </w:r>
            <w:r w:rsidRPr="00F4218B">
              <w:rPr>
                <w:sz w:val="22"/>
              </w:rPr>
              <w:t xml:space="preserve"> HA</w:t>
            </w:r>
            <w:r w:rsidR="00E6197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1997</w:t>
            </w:r>
            <w:r w:rsidR="00E61973" w:rsidRPr="00F4218B">
              <w:rPr>
                <w:sz w:val="22"/>
              </w:rPr>
              <w:br/>
              <w:t>J Clin Gast</w:t>
            </w:r>
          </w:p>
        </w:tc>
      </w:tr>
      <w:tr w:rsidR="0066505D" w:rsidRPr="00F4218B" w14:paraId="57F7269A" w14:textId="77777777" w:rsidTr="00E71C39">
        <w:tc>
          <w:tcPr>
            <w:tcW w:w="431" w:type="dxa"/>
          </w:tcPr>
          <w:p w14:paraId="2E695179" w14:textId="77777777" w:rsidR="0066505D" w:rsidRPr="00F4218B" w:rsidRDefault="0066505D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800" w:type="dxa"/>
          </w:tcPr>
          <w:p w14:paraId="19676CFF" w14:textId="77777777" w:rsidR="0066505D" w:rsidRPr="00F4218B" w:rsidRDefault="0066505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Saccharomyces boulardii </w:t>
            </w:r>
            <w:r w:rsidR="00544A85" w:rsidRPr="00F4218B">
              <w:rPr>
                <w:sz w:val="20"/>
                <w:szCs w:val="20"/>
              </w:rPr>
              <w:t xml:space="preserve">CNCM I-745 </w:t>
            </w:r>
            <w:r w:rsidRPr="00F4218B">
              <w:rPr>
                <w:i/>
                <w:sz w:val="22"/>
              </w:rPr>
              <w:t xml:space="preserve">+ </w:t>
            </w:r>
            <w:r w:rsidR="00331FC4" w:rsidRPr="00F4218B">
              <w:rPr>
                <w:sz w:val="22"/>
              </w:rPr>
              <w:t>mesalamine (1</w:t>
            </w:r>
            <w:r w:rsidRPr="00F4218B">
              <w:rPr>
                <w:sz w:val="22"/>
              </w:rPr>
              <w:t xml:space="preserve">g/d) </w:t>
            </w:r>
          </w:p>
          <w:p w14:paraId="2FCD248A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 mesalamine alone (3g/d)</w:t>
            </w:r>
          </w:p>
          <w:p w14:paraId="6BFF9AEC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R, open</w:t>
            </w:r>
          </w:p>
        </w:tc>
        <w:tc>
          <w:tcPr>
            <w:tcW w:w="1080" w:type="dxa"/>
          </w:tcPr>
          <w:p w14:paraId="47E732F0" w14:textId="77777777" w:rsidR="0066505D" w:rsidRPr="00F4218B" w:rsidRDefault="0066505D" w:rsidP="00E71C3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32</w:t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in remission in </w:t>
            </w:r>
            <w:r w:rsidR="00E71C39" w:rsidRPr="00F4218B">
              <w:rPr>
                <w:sz w:val="22"/>
              </w:rPr>
              <w:br/>
              <w:t>I</w:t>
            </w:r>
            <w:r w:rsidRPr="00F4218B">
              <w:rPr>
                <w:sz w:val="22"/>
              </w:rPr>
              <w:t>taly</w:t>
            </w:r>
          </w:p>
        </w:tc>
        <w:tc>
          <w:tcPr>
            <w:tcW w:w="1080" w:type="dxa"/>
          </w:tcPr>
          <w:p w14:paraId="0B9A0DE9" w14:textId="77777777" w:rsidR="0066505D" w:rsidRPr="00F4218B" w:rsidRDefault="00331FC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</w:t>
            </w:r>
            <w:r w:rsidR="0066505D" w:rsidRPr="00F4218B">
              <w:rPr>
                <w:sz w:val="22"/>
              </w:rPr>
              <w:t xml:space="preserve"> x 10</w:t>
            </w:r>
            <w:r w:rsidR="0066505D"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182" w:type="dxa"/>
          </w:tcPr>
          <w:p w14:paraId="30146CA0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months</w:t>
            </w:r>
          </w:p>
        </w:tc>
        <w:tc>
          <w:tcPr>
            <w:tcW w:w="1440" w:type="dxa"/>
          </w:tcPr>
          <w:p w14:paraId="1A980CD2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1/16 (6</w:t>
            </w:r>
            <w:proofErr w:type="gramStart"/>
            <w:r w:rsidRPr="00F4218B">
              <w:rPr>
                <w:sz w:val="22"/>
              </w:rPr>
              <w:t>% )</w:t>
            </w:r>
            <w:proofErr w:type="gramEnd"/>
            <w:r w:rsidRPr="00F4218B">
              <w:rPr>
                <w:sz w:val="22"/>
              </w:rPr>
              <w:t xml:space="preserve"> relapse*</w:t>
            </w:r>
          </w:p>
          <w:p w14:paraId="56308DD5" w14:textId="77777777" w:rsidR="0066505D" w:rsidRPr="00F4218B" w:rsidRDefault="0066505D">
            <w:pPr>
              <w:pStyle w:val="BodyText"/>
              <w:rPr>
                <w:sz w:val="22"/>
              </w:rPr>
            </w:pPr>
          </w:p>
          <w:p w14:paraId="1FBE1167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p=0.04</w:t>
            </w:r>
            <w:r w:rsidR="00331FC4" w:rsidRPr="00F4218B">
              <w:rPr>
                <w:sz w:val="22"/>
              </w:rPr>
              <w:br/>
            </w:r>
            <w:r w:rsidR="00331FC4" w:rsidRPr="00F4218B">
              <w:rPr>
                <w:sz w:val="22"/>
              </w:rPr>
              <w:br/>
              <w:t>No AE</w:t>
            </w:r>
          </w:p>
        </w:tc>
        <w:tc>
          <w:tcPr>
            <w:tcW w:w="1440" w:type="dxa"/>
          </w:tcPr>
          <w:p w14:paraId="59AE5AE8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6/16 (38%) relapse</w:t>
            </w:r>
          </w:p>
        </w:tc>
        <w:tc>
          <w:tcPr>
            <w:tcW w:w="1440" w:type="dxa"/>
          </w:tcPr>
          <w:p w14:paraId="10E262DB" w14:textId="77777777" w:rsidR="00331FC4" w:rsidRPr="00F4218B" w:rsidRDefault="0066505D" w:rsidP="00E619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Guslandi</w:t>
            </w:r>
            <w:r w:rsidRPr="00F4218B">
              <w:rPr>
                <w:sz w:val="22"/>
              </w:rPr>
              <w:t xml:space="preserve"> M</w:t>
            </w:r>
            <w:r w:rsidR="00E6197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2000</w:t>
            </w:r>
            <w:r w:rsidR="00E61973" w:rsidRPr="00F4218B">
              <w:rPr>
                <w:sz w:val="22"/>
              </w:rPr>
              <w:br/>
            </w:r>
            <w:r w:rsidR="00331FC4" w:rsidRPr="00F4218B">
              <w:rPr>
                <w:sz w:val="22"/>
              </w:rPr>
              <w:t>Dig Dis &amp; Sciences</w:t>
            </w:r>
          </w:p>
        </w:tc>
      </w:tr>
      <w:tr w:rsidR="0066505D" w:rsidRPr="00F4218B" w14:paraId="13AAA745" w14:textId="77777777" w:rsidTr="00E71C39">
        <w:tc>
          <w:tcPr>
            <w:tcW w:w="431" w:type="dxa"/>
          </w:tcPr>
          <w:p w14:paraId="3F90C0E1" w14:textId="77777777" w:rsidR="0066505D" w:rsidRPr="00F4218B" w:rsidRDefault="00E61973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2F4456E6" w14:textId="77777777" w:rsidR="0066505D" w:rsidRPr="00F4218B" w:rsidRDefault="0066505D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VSL#3 + </w:t>
            </w:r>
            <w:r w:rsidRPr="00F4218B">
              <w:rPr>
                <w:sz w:val="22"/>
              </w:rPr>
              <w:t>rifaximin (1.8 g/d) vs mesalazine (4 g/d) R, open</w:t>
            </w:r>
          </w:p>
        </w:tc>
        <w:tc>
          <w:tcPr>
            <w:tcW w:w="1080" w:type="dxa"/>
          </w:tcPr>
          <w:p w14:paraId="6BC68341" w14:textId="77777777" w:rsidR="0066505D" w:rsidRPr="00F4218B" w:rsidRDefault="0066505D" w:rsidP="00E71C39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40</w:t>
            </w:r>
            <w:r w:rsidR="00E71C39" w:rsidRPr="00F4218B">
              <w:rPr>
                <w:sz w:val="22"/>
                <w:lang w:val="it-IT"/>
              </w:rPr>
              <w:br/>
            </w:r>
            <w:r w:rsidRPr="00F4218B">
              <w:rPr>
                <w:sz w:val="22"/>
                <w:lang w:val="it-IT"/>
              </w:rPr>
              <w:t>post-op in Italy</w:t>
            </w:r>
          </w:p>
        </w:tc>
        <w:tc>
          <w:tcPr>
            <w:tcW w:w="1080" w:type="dxa"/>
          </w:tcPr>
          <w:p w14:paraId="39A63C51" w14:textId="77777777" w:rsidR="0066505D" w:rsidRPr="00F4218B" w:rsidRDefault="0066505D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3 x 10</w:t>
            </w:r>
            <w:r w:rsidRPr="00F4218B">
              <w:rPr>
                <w:sz w:val="22"/>
                <w:vertAlign w:val="superscript"/>
              </w:rPr>
              <w:t>11</w:t>
            </w:r>
          </w:p>
          <w:p w14:paraId="67092FB9" w14:textId="208C81F0" w:rsidR="0066505D" w:rsidRPr="00F4218B" w:rsidRDefault="0066505D" w:rsidP="00142B17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(4g/d)</w:t>
            </w:r>
          </w:p>
        </w:tc>
        <w:tc>
          <w:tcPr>
            <w:tcW w:w="1182" w:type="dxa"/>
          </w:tcPr>
          <w:p w14:paraId="6678B960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9 months</w:t>
            </w:r>
          </w:p>
        </w:tc>
        <w:tc>
          <w:tcPr>
            <w:tcW w:w="1440" w:type="dxa"/>
          </w:tcPr>
          <w:p w14:paraId="406C8AAA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4/20 (20%)</w:t>
            </w:r>
          </w:p>
          <w:p w14:paraId="570EAE26" w14:textId="7639C020" w:rsidR="0066505D" w:rsidRPr="00F4218B" w:rsidRDefault="0066505D" w:rsidP="00142B17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ns p=0.3</w:t>
            </w:r>
          </w:p>
        </w:tc>
        <w:tc>
          <w:tcPr>
            <w:tcW w:w="1440" w:type="dxa"/>
          </w:tcPr>
          <w:p w14:paraId="693BBFB2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8/20 (40%)</w:t>
            </w:r>
          </w:p>
        </w:tc>
        <w:tc>
          <w:tcPr>
            <w:tcW w:w="1440" w:type="dxa"/>
          </w:tcPr>
          <w:p w14:paraId="3435EBFA" w14:textId="77777777" w:rsidR="0066505D" w:rsidRPr="00F4218B" w:rsidRDefault="0066505D" w:rsidP="00E61973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b/>
                <w:sz w:val="22"/>
                <w:lang w:val="it-IT"/>
              </w:rPr>
              <w:t>Campieri</w:t>
            </w:r>
            <w:r w:rsidRPr="00F4218B">
              <w:rPr>
                <w:sz w:val="22"/>
                <w:lang w:val="it-IT"/>
              </w:rPr>
              <w:t xml:space="preserve"> M</w:t>
            </w:r>
            <w:r w:rsidR="00E61973" w:rsidRPr="00F4218B">
              <w:rPr>
                <w:sz w:val="22"/>
                <w:lang w:val="it-IT"/>
              </w:rPr>
              <w:br/>
            </w:r>
            <w:r w:rsidRPr="00F4218B">
              <w:rPr>
                <w:sz w:val="22"/>
                <w:lang w:val="it-IT"/>
              </w:rPr>
              <w:t>2000</w:t>
            </w:r>
            <w:r w:rsidR="00E61973" w:rsidRPr="00F4218B">
              <w:rPr>
                <w:sz w:val="22"/>
                <w:lang w:val="it-IT"/>
              </w:rPr>
              <w:br/>
            </w:r>
            <w:r w:rsidRPr="00F4218B">
              <w:rPr>
                <w:sz w:val="22"/>
                <w:lang w:val="it-IT"/>
              </w:rPr>
              <w:t>abstract</w:t>
            </w:r>
            <w:r w:rsidR="00E61973" w:rsidRPr="00F4218B">
              <w:rPr>
                <w:sz w:val="22"/>
                <w:lang w:val="it-IT"/>
              </w:rPr>
              <w:t xml:space="preserve"> A4179</w:t>
            </w:r>
            <w:r w:rsidR="00E61973" w:rsidRPr="00F4218B">
              <w:rPr>
                <w:sz w:val="22"/>
                <w:lang w:val="it-IT"/>
              </w:rPr>
              <w:br/>
              <w:t>Gastroenterol</w:t>
            </w:r>
          </w:p>
        </w:tc>
      </w:tr>
      <w:tr w:rsidR="0066505D" w:rsidRPr="00F4218B" w14:paraId="2FC79E3E" w14:textId="77777777" w:rsidTr="00E61973">
        <w:trPr>
          <w:trHeight w:val="962"/>
        </w:trPr>
        <w:tc>
          <w:tcPr>
            <w:tcW w:w="431" w:type="dxa"/>
          </w:tcPr>
          <w:p w14:paraId="14DFC68E" w14:textId="77777777" w:rsidR="0066505D" w:rsidRPr="00F4218B" w:rsidRDefault="0066505D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67D0E9CF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VSL#3 +</w:t>
            </w:r>
          </w:p>
          <w:p w14:paraId="54A69B31" w14:textId="77777777" w:rsidR="0066505D" w:rsidRPr="00F4218B" w:rsidRDefault="0066505D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rifaximin</w:t>
            </w:r>
          </w:p>
        </w:tc>
        <w:tc>
          <w:tcPr>
            <w:tcW w:w="1080" w:type="dxa"/>
          </w:tcPr>
          <w:p w14:paraId="169C7D59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40 in remission</w:t>
            </w:r>
          </w:p>
        </w:tc>
        <w:tc>
          <w:tcPr>
            <w:tcW w:w="1080" w:type="dxa"/>
          </w:tcPr>
          <w:p w14:paraId="0C816AF2" w14:textId="77777777" w:rsidR="0066505D" w:rsidRPr="00F4218B" w:rsidRDefault="0066505D">
            <w:pPr>
              <w:pStyle w:val="BodyText"/>
              <w:rPr>
                <w:sz w:val="22"/>
                <w:vertAlign w:val="superscript"/>
                <w:lang w:val="it-IT"/>
              </w:rPr>
            </w:pPr>
            <w:r w:rsidRPr="00F4218B">
              <w:rPr>
                <w:sz w:val="22"/>
                <w:lang w:val="it-IT"/>
              </w:rPr>
              <w:t>1.8 x 10</w:t>
            </w:r>
            <w:r w:rsidRPr="00F4218B">
              <w:rPr>
                <w:sz w:val="22"/>
                <w:vertAlign w:val="superscript"/>
                <w:lang w:val="it-IT"/>
              </w:rPr>
              <w:t>12</w:t>
            </w:r>
          </w:p>
          <w:p w14:paraId="5BF06E73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</w:p>
        </w:tc>
        <w:tc>
          <w:tcPr>
            <w:tcW w:w="1182" w:type="dxa"/>
          </w:tcPr>
          <w:p w14:paraId="31CA15E2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 mon</w:t>
            </w:r>
          </w:p>
        </w:tc>
        <w:tc>
          <w:tcPr>
            <w:tcW w:w="1440" w:type="dxa"/>
          </w:tcPr>
          <w:p w14:paraId="30B64C5B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4/20 (20%) ns relapsed</w:t>
            </w:r>
          </w:p>
        </w:tc>
        <w:tc>
          <w:tcPr>
            <w:tcW w:w="1440" w:type="dxa"/>
          </w:tcPr>
          <w:p w14:paraId="5C9BFCF3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8/20 (40%)</w:t>
            </w:r>
          </w:p>
        </w:tc>
        <w:tc>
          <w:tcPr>
            <w:tcW w:w="1440" w:type="dxa"/>
          </w:tcPr>
          <w:p w14:paraId="6743D177" w14:textId="77777777" w:rsidR="0066505D" w:rsidRPr="00F4218B" w:rsidRDefault="0066505D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b/>
                <w:sz w:val="22"/>
                <w:lang w:val="it-IT"/>
              </w:rPr>
              <w:t>Rizzello</w:t>
            </w:r>
            <w:r w:rsidRPr="00F4218B">
              <w:rPr>
                <w:sz w:val="22"/>
                <w:lang w:val="it-IT"/>
              </w:rPr>
              <w:t xml:space="preserve"> F 2000 </w:t>
            </w:r>
            <w:r w:rsidR="00E61973" w:rsidRPr="00F4218B">
              <w:rPr>
                <w:sz w:val="22"/>
                <w:lang w:val="it-IT"/>
              </w:rPr>
              <w:br/>
            </w:r>
            <w:r w:rsidRPr="00F4218B">
              <w:rPr>
                <w:sz w:val="22"/>
                <w:lang w:val="it-IT"/>
              </w:rPr>
              <w:t>Dig Liv Dis</w:t>
            </w:r>
          </w:p>
        </w:tc>
      </w:tr>
      <w:tr w:rsidR="007854EC" w:rsidRPr="00F4218B" w14:paraId="5B6ADA97" w14:textId="77777777" w:rsidTr="00E71C39">
        <w:tc>
          <w:tcPr>
            <w:tcW w:w="431" w:type="dxa"/>
          </w:tcPr>
          <w:p w14:paraId="180E8C77" w14:textId="77777777" w:rsidR="007854EC" w:rsidRPr="00F4218B" w:rsidRDefault="007854EC" w:rsidP="00A46A7B">
            <w:pPr>
              <w:rPr>
                <w:i/>
                <w:vertAlign w:val="subscript"/>
              </w:rPr>
            </w:pPr>
            <w:r w:rsidRPr="00F4218B">
              <w:rPr>
                <w:i/>
                <w:vertAlign w:val="subscript"/>
              </w:rPr>
              <w:t>-</w:t>
            </w:r>
          </w:p>
        </w:tc>
        <w:tc>
          <w:tcPr>
            <w:tcW w:w="1800" w:type="dxa"/>
          </w:tcPr>
          <w:p w14:paraId="012F5FD7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GG vs placebo</w:t>
            </w:r>
            <w:r w:rsidRPr="00F4218B">
              <w:rPr>
                <w:sz w:val="22"/>
              </w:rPr>
              <w:br/>
              <w:t>DB, R</w:t>
            </w:r>
          </w:p>
        </w:tc>
        <w:tc>
          <w:tcPr>
            <w:tcW w:w="1080" w:type="dxa"/>
          </w:tcPr>
          <w:p w14:paraId="117C6DD6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45</w:t>
            </w:r>
          </w:p>
          <w:p w14:paraId="6D8E5D18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post-op in remission</w:t>
            </w:r>
          </w:p>
        </w:tc>
        <w:tc>
          <w:tcPr>
            <w:tcW w:w="1080" w:type="dxa"/>
          </w:tcPr>
          <w:p w14:paraId="09964976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1.2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182" w:type="dxa"/>
          </w:tcPr>
          <w:p w14:paraId="658CE6BE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yr</w:t>
            </w:r>
          </w:p>
        </w:tc>
        <w:tc>
          <w:tcPr>
            <w:tcW w:w="1440" w:type="dxa"/>
          </w:tcPr>
          <w:p w14:paraId="697CEDAC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3/23 (10.5%), ns</w:t>
            </w:r>
          </w:p>
        </w:tc>
        <w:tc>
          <w:tcPr>
            <w:tcW w:w="1440" w:type="dxa"/>
          </w:tcPr>
          <w:p w14:paraId="78B6D9D7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2/22 (16.6%)</w:t>
            </w:r>
          </w:p>
        </w:tc>
        <w:tc>
          <w:tcPr>
            <w:tcW w:w="1440" w:type="dxa"/>
          </w:tcPr>
          <w:p w14:paraId="19CFFEB3" w14:textId="77777777" w:rsidR="007854EC" w:rsidRPr="00F4218B" w:rsidRDefault="007854EC" w:rsidP="00E619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Prantera</w:t>
            </w:r>
            <w:r w:rsidRPr="00F4218B">
              <w:rPr>
                <w:sz w:val="22"/>
              </w:rPr>
              <w:t xml:space="preserve"> C</w:t>
            </w:r>
            <w:r w:rsidR="00E6197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2002</w:t>
            </w:r>
            <w:r w:rsidR="00E61973" w:rsidRPr="00F4218B">
              <w:rPr>
                <w:sz w:val="22"/>
              </w:rPr>
              <w:br/>
              <w:t>Gut</w:t>
            </w:r>
          </w:p>
        </w:tc>
      </w:tr>
      <w:tr w:rsidR="007854EC" w:rsidRPr="00F4218B" w14:paraId="36D95419" w14:textId="77777777" w:rsidTr="00E71C39">
        <w:tc>
          <w:tcPr>
            <w:tcW w:w="431" w:type="dxa"/>
          </w:tcPr>
          <w:p w14:paraId="2D50AA39" w14:textId="77777777" w:rsidR="007854EC" w:rsidRPr="00F4218B" w:rsidRDefault="007854EC" w:rsidP="00A46A7B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800" w:type="dxa"/>
          </w:tcPr>
          <w:p w14:paraId="0A9F1E9B" w14:textId="77777777" w:rsidR="007854EC" w:rsidRPr="00F4218B" w:rsidRDefault="007854EC" w:rsidP="00544A85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rhamnosus </w:t>
            </w:r>
            <w:r w:rsidRPr="00F4218B">
              <w:rPr>
                <w:sz w:val="22"/>
              </w:rPr>
              <w:t xml:space="preserve">GG + mesalazine (2.4 g/d) </w:t>
            </w:r>
          </w:p>
        </w:tc>
        <w:tc>
          <w:tcPr>
            <w:tcW w:w="1080" w:type="dxa"/>
          </w:tcPr>
          <w:p w14:paraId="1565E83E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35 adults</w:t>
            </w:r>
          </w:p>
        </w:tc>
        <w:tc>
          <w:tcPr>
            <w:tcW w:w="1080" w:type="dxa"/>
          </w:tcPr>
          <w:p w14:paraId="018B5464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1.8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182" w:type="dxa"/>
          </w:tcPr>
          <w:p w14:paraId="593126D7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yr</w:t>
            </w:r>
          </w:p>
        </w:tc>
        <w:tc>
          <w:tcPr>
            <w:tcW w:w="1440" w:type="dxa"/>
          </w:tcPr>
          <w:p w14:paraId="4DABEDE2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2/12 (17%)</w:t>
            </w:r>
          </w:p>
          <w:p w14:paraId="57D1CBFF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relapsed, ns</w:t>
            </w:r>
          </w:p>
        </w:tc>
        <w:tc>
          <w:tcPr>
            <w:tcW w:w="1440" w:type="dxa"/>
          </w:tcPr>
          <w:p w14:paraId="268BC7C3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3/12 (25%)</w:t>
            </w:r>
          </w:p>
          <w:p w14:paraId="5B7B3A50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relapsed</w:t>
            </w:r>
          </w:p>
        </w:tc>
        <w:tc>
          <w:tcPr>
            <w:tcW w:w="1440" w:type="dxa"/>
          </w:tcPr>
          <w:p w14:paraId="2178EAED" w14:textId="77777777" w:rsidR="007854EC" w:rsidRPr="00F4218B" w:rsidRDefault="007854EC" w:rsidP="00A46A7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Zocco</w:t>
            </w:r>
            <w:r w:rsidRPr="00F4218B">
              <w:rPr>
                <w:sz w:val="22"/>
              </w:rPr>
              <w:t xml:space="preserve"> MA 2003 (abstract)</w:t>
            </w:r>
            <w:r w:rsidRPr="00F4218B">
              <w:rPr>
                <w:sz w:val="22"/>
              </w:rPr>
              <w:br/>
              <w:t>Gastro</w:t>
            </w:r>
          </w:p>
        </w:tc>
      </w:tr>
    </w:tbl>
    <w:p w14:paraId="4A7C204B" w14:textId="77777777" w:rsidR="00C9176B" w:rsidRPr="00F4218B" w:rsidRDefault="00C9176B">
      <w:pPr>
        <w:rPr>
          <w:lang w:val="it-IT"/>
        </w:rPr>
      </w:pPr>
      <w:r w:rsidRPr="00F4218B">
        <w:rPr>
          <w:lang w:val="it-IT"/>
        </w:rPr>
        <w:br w:type="page"/>
      </w:r>
    </w:p>
    <w:p w14:paraId="16EFB597" w14:textId="77777777" w:rsidR="009652B7" w:rsidRPr="00F4218B" w:rsidRDefault="007854EC">
      <w:pPr>
        <w:pStyle w:val="BodyText"/>
        <w:rPr>
          <w:b/>
          <w:lang w:val="it-IT"/>
        </w:rPr>
      </w:pPr>
      <w:r w:rsidRPr="00F4218B">
        <w:rPr>
          <w:b/>
          <w:lang w:val="it-IT"/>
        </w:rPr>
        <w:lastRenderedPageBreak/>
        <w:t>IBD- page 2</w:t>
      </w: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620"/>
        <w:gridCol w:w="1080"/>
        <w:gridCol w:w="1080"/>
        <w:gridCol w:w="1182"/>
        <w:gridCol w:w="1440"/>
        <w:gridCol w:w="1440"/>
        <w:gridCol w:w="1440"/>
      </w:tblGrid>
      <w:tr w:rsidR="009652B7" w:rsidRPr="00F4218B" w14:paraId="63C65F6F" w14:textId="77777777" w:rsidTr="002D2254">
        <w:tc>
          <w:tcPr>
            <w:tcW w:w="611" w:type="dxa"/>
          </w:tcPr>
          <w:p w14:paraId="05161B41" w14:textId="77777777" w:rsidR="009652B7" w:rsidRPr="00F4218B" w:rsidRDefault="00E61973">
            <w:r w:rsidRPr="00F4218B">
              <w:t>+/-</w:t>
            </w:r>
          </w:p>
          <w:p w14:paraId="3C204556" w14:textId="77777777" w:rsidR="009652B7" w:rsidRPr="00F4218B" w:rsidRDefault="009652B7"/>
        </w:tc>
        <w:tc>
          <w:tcPr>
            <w:tcW w:w="1620" w:type="dxa"/>
          </w:tcPr>
          <w:p w14:paraId="3D10BAFA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80" w:type="dxa"/>
          </w:tcPr>
          <w:p w14:paraId="45E1CE47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02B3623F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080" w:type="dxa"/>
          </w:tcPr>
          <w:p w14:paraId="36CCC64E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82" w:type="dxa"/>
          </w:tcPr>
          <w:p w14:paraId="68E079C0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440" w:type="dxa"/>
          </w:tcPr>
          <w:p w14:paraId="06AB9C4F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proofErr w:type="gramStart"/>
            <w:r w:rsidRPr="00F4218B">
              <w:rPr>
                <w:b/>
                <w:sz w:val="22"/>
              </w:rPr>
              <w:t>Relapse(</w:t>
            </w:r>
            <w:proofErr w:type="gramEnd"/>
            <w:r w:rsidRPr="00F4218B">
              <w:rPr>
                <w:b/>
                <w:sz w:val="22"/>
              </w:rPr>
              <w:t>or noted) in  Probiotic</w:t>
            </w:r>
          </w:p>
        </w:tc>
        <w:tc>
          <w:tcPr>
            <w:tcW w:w="1440" w:type="dxa"/>
          </w:tcPr>
          <w:p w14:paraId="00984936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Relapse (or noted) in Controls</w:t>
            </w:r>
          </w:p>
        </w:tc>
        <w:tc>
          <w:tcPr>
            <w:tcW w:w="1440" w:type="dxa"/>
          </w:tcPr>
          <w:p w14:paraId="6D3D4D2B" w14:textId="77777777" w:rsidR="009652B7" w:rsidRPr="00F4218B" w:rsidRDefault="009652B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66505D" w:rsidRPr="00F4218B" w14:paraId="525118E0" w14:textId="77777777" w:rsidTr="002D2254">
        <w:tc>
          <w:tcPr>
            <w:tcW w:w="611" w:type="dxa"/>
          </w:tcPr>
          <w:p w14:paraId="4C481198" w14:textId="77777777" w:rsidR="0066505D" w:rsidRPr="00F4218B" w:rsidRDefault="0066505D" w:rsidP="0066505D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620" w:type="dxa"/>
          </w:tcPr>
          <w:p w14:paraId="03D7E01F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GG vs placebo</w:t>
            </w:r>
          </w:p>
        </w:tc>
        <w:tc>
          <w:tcPr>
            <w:tcW w:w="1080" w:type="dxa"/>
          </w:tcPr>
          <w:p w14:paraId="0BBDA7F5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 with active disease</w:t>
            </w:r>
          </w:p>
        </w:tc>
        <w:tc>
          <w:tcPr>
            <w:tcW w:w="1080" w:type="dxa"/>
          </w:tcPr>
          <w:p w14:paraId="05E1194E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</w:p>
        </w:tc>
        <w:tc>
          <w:tcPr>
            <w:tcW w:w="1182" w:type="dxa"/>
          </w:tcPr>
          <w:p w14:paraId="27947AC3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months</w:t>
            </w:r>
          </w:p>
        </w:tc>
        <w:tc>
          <w:tcPr>
            <w:tcW w:w="1440" w:type="dxa"/>
          </w:tcPr>
          <w:p w14:paraId="063651E0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2/4 (50%) </w:t>
            </w:r>
          </w:p>
          <w:p w14:paraId="6CEFB957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ns</w:t>
            </w:r>
          </w:p>
        </w:tc>
        <w:tc>
          <w:tcPr>
            <w:tcW w:w="1440" w:type="dxa"/>
          </w:tcPr>
          <w:p w14:paraId="43A63CEF" w14:textId="77777777" w:rsidR="0066505D" w:rsidRPr="00F4218B" w:rsidRDefault="0066505D" w:rsidP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3/5 (60%)</w:t>
            </w:r>
          </w:p>
        </w:tc>
        <w:tc>
          <w:tcPr>
            <w:tcW w:w="1440" w:type="dxa"/>
          </w:tcPr>
          <w:p w14:paraId="5B7C8041" w14:textId="77777777" w:rsidR="0066505D" w:rsidRPr="00F4218B" w:rsidRDefault="0066505D" w:rsidP="00E619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Schultz</w:t>
            </w:r>
            <w:r w:rsidRPr="00F4218B">
              <w:rPr>
                <w:sz w:val="22"/>
              </w:rPr>
              <w:t xml:space="preserve"> M</w:t>
            </w:r>
            <w:r w:rsidR="00E6197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2004</w:t>
            </w:r>
            <w:r w:rsidR="00E61973" w:rsidRPr="00F4218B">
              <w:rPr>
                <w:sz w:val="22"/>
              </w:rPr>
              <w:br/>
              <w:t>BMC Gastro</w:t>
            </w:r>
          </w:p>
        </w:tc>
      </w:tr>
      <w:tr w:rsidR="0066505D" w:rsidRPr="00F4218B" w14:paraId="2E82FF24" w14:textId="77777777" w:rsidTr="002D2254">
        <w:tc>
          <w:tcPr>
            <w:tcW w:w="611" w:type="dxa"/>
          </w:tcPr>
          <w:p w14:paraId="0C342C5C" w14:textId="77777777" w:rsidR="0066505D" w:rsidRPr="00F4218B" w:rsidRDefault="0066505D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620" w:type="dxa"/>
          </w:tcPr>
          <w:p w14:paraId="489676E0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rhamnosus </w:t>
            </w:r>
            <w:r w:rsidRPr="00F4218B">
              <w:rPr>
                <w:sz w:val="22"/>
              </w:rPr>
              <w:t>GG + inulin (295 mg) + std. therapy vs</w:t>
            </w:r>
          </w:p>
          <w:p w14:paraId="4F5B44B8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placebo+std txt </w:t>
            </w:r>
          </w:p>
          <w:p w14:paraId="7B681C69" w14:textId="77777777" w:rsidR="0066505D" w:rsidRPr="00F4218B" w:rsidRDefault="0066505D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DB, R+ inulin</w:t>
            </w:r>
          </w:p>
        </w:tc>
        <w:tc>
          <w:tcPr>
            <w:tcW w:w="1080" w:type="dxa"/>
          </w:tcPr>
          <w:p w14:paraId="6416D29E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75 children (5-21 yrs) in remission in 11 US centers</w:t>
            </w:r>
          </w:p>
        </w:tc>
        <w:tc>
          <w:tcPr>
            <w:tcW w:w="1080" w:type="dxa"/>
          </w:tcPr>
          <w:p w14:paraId="5A9AD595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182" w:type="dxa"/>
          </w:tcPr>
          <w:p w14:paraId="01009B56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yrs</w:t>
            </w:r>
          </w:p>
        </w:tc>
        <w:tc>
          <w:tcPr>
            <w:tcW w:w="1440" w:type="dxa"/>
          </w:tcPr>
          <w:p w14:paraId="0F53DC6E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12/39 (31%) ns, p=0.18</w:t>
            </w:r>
          </w:p>
          <w:p w14:paraId="1F3C258E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time to relapse=9.8 months</w:t>
            </w:r>
          </w:p>
        </w:tc>
        <w:tc>
          <w:tcPr>
            <w:tcW w:w="1440" w:type="dxa"/>
          </w:tcPr>
          <w:p w14:paraId="61798366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6/36 (17%) </w:t>
            </w:r>
            <w:r w:rsidRPr="00F4218B">
              <w:rPr>
                <w:sz w:val="22"/>
              </w:rPr>
              <w:br/>
            </w:r>
          </w:p>
          <w:p w14:paraId="0DB2DB34" w14:textId="77777777" w:rsidR="0066505D" w:rsidRPr="00F4218B" w:rsidRDefault="0066505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time to relapse=11 months</w:t>
            </w:r>
          </w:p>
        </w:tc>
        <w:tc>
          <w:tcPr>
            <w:tcW w:w="1440" w:type="dxa"/>
          </w:tcPr>
          <w:p w14:paraId="21900E58" w14:textId="77777777" w:rsidR="0066505D" w:rsidRPr="00F4218B" w:rsidRDefault="0066505D" w:rsidP="00E6197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Bousvaros</w:t>
            </w:r>
            <w:r w:rsidRPr="00F4218B">
              <w:rPr>
                <w:sz w:val="22"/>
                <w:szCs w:val="22"/>
              </w:rPr>
              <w:t xml:space="preserve"> A</w:t>
            </w:r>
            <w:r w:rsidR="00E6197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2005</w:t>
            </w:r>
            <w:r w:rsidR="00E61973" w:rsidRPr="00F4218B">
              <w:rPr>
                <w:sz w:val="22"/>
                <w:szCs w:val="22"/>
              </w:rPr>
              <w:br/>
              <w:t>Infl Bowel Dis</w:t>
            </w:r>
          </w:p>
        </w:tc>
      </w:tr>
      <w:tr w:rsidR="007854EC" w:rsidRPr="00F4218B" w14:paraId="4B9FE487" w14:textId="77777777" w:rsidTr="002D2254">
        <w:tc>
          <w:tcPr>
            <w:tcW w:w="611" w:type="dxa"/>
          </w:tcPr>
          <w:p w14:paraId="7282D241" w14:textId="77777777" w:rsidR="007854EC" w:rsidRPr="00F4218B" w:rsidRDefault="007854EC" w:rsidP="00A46A7B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1FC90113" w14:textId="77777777" w:rsidR="007854EC" w:rsidRPr="00F4218B" w:rsidRDefault="00F71FCB" w:rsidP="00544A85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i/>
                <w:color w:val="000000" w:themeColor="text1"/>
                <w:sz w:val="20"/>
                <w:szCs w:val="20"/>
              </w:rPr>
              <w:t>S. boulardii</w:t>
            </w:r>
            <w:r w:rsidRPr="00F421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A85" w:rsidRPr="00F4218B">
              <w:rPr>
                <w:sz w:val="20"/>
                <w:szCs w:val="20"/>
              </w:rPr>
              <w:t xml:space="preserve">CNCM I-745 </w:t>
            </w:r>
            <w:r w:rsidR="00544A85" w:rsidRPr="00F4218B">
              <w:rPr>
                <w:sz w:val="20"/>
                <w:szCs w:val="20"/>
              </w:rPr>
              <w:br/>
            </w:r>
            <w:r w:rsidR="007854EC" w:rsidRPr="00F4218B">
              <w:rPr>
                <w:color w:val="000000" w:themeColor="text1"/>
                <w:sz w:val="20"/>
                <w:szCs w:val="20"/>
              </w:rPr>
              <w:t>vs placebo</w:t>
            </w:r>
            <w:r w:rsidR="00544A85" w:rsidRPr="00F4218B">
              <w:rPr>
                <w:color w:val="000000" w:themeColor="text1"/>
                <w:sz w:val="20"/>
                <w:szCs w:val="20"/>
              </w:rPr>
              <w:br/>
            </w:r>
            <w:r w:rsidR="007854EC" w:rsidRPr="00F4218B">
              <w:rPr>
                <w:color w:val="000000" w:themeColor="text1"/>
                <w:sz w:val="20"/>
                <w:szCs w:val="20"/>
              </w:rPr>
              <w:br/>
              <w:t>All had steroids or salicylates. 32 centers (09/04-01/10)</w:t>
            </w:r>
            <w:r w:rsidR="00544A85" w:rsidRPr="00F4218B">
              <w:rPr>
                <w:color w:val="000000" w:themeColor="text1"/>
                <w:sz w:val="20"/>
                <w:szCs w:val="20"/>
              </w:rPr>
              <w:br/>
            </w:r>
            <w:r w:rsidR="00544A85" w:rsidRPr="00F4218B">
              <w:rPr>
                <w:color w:val="000000" w:themeColor="text1"/>
                <w:sz w:val="20"/>
                <w:szCs w:val="20"/>
              </w:rPr>
              <w:br/>
            </w:r>
            <w:r w:rsidR="007854EC" w:rsidRPr="00F4218B">
              <w:rPr>
                <w:color w:val="000000" w:themeColor="text1"/>
                <w:sz w:val="20"/>
                <w:szCs w:val="20"/>
              </w:rPr>
              <w:t>FRANCE</w:t>
            </w:r>
          </w:p>
        </w:tc>
        <w:tc>
          <w:tcPr>
            <w:tcW w:w="1080" w:type="dxa"/>
          </w:tcPr>
          <w:p w14:paraId="7D3AFA4F" w14:textId="77777777" w:rsidR="007854EC" w:rsidRPr="00F4218B" w:rsidRDefault="007854EC" w:rsidP="00A46A7B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165 adults with Crohn's disease at remission for &gt;4 wks,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 xml:space="preserve">159 done (4% attrition). </w:t>
            </w:r>
          </w:p>
        </w:tc>
        <w:tc>
          <w:tcPr>
            <w:tcW w:w="1080" w:type="dxa"/>
          </w:tcPr>
          <w:p w14:paraId="5AA1A2AE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  <w:vertAlign w:val="superscript"/>
                <w:lang w:val="it-IT"/>
              </w:rPr>
            </w:pPr>
            <w:r w:rsidRPr="00F4218B">
              <w:rPr>
                <w:sz w:val="20"/>
                <w:szCs w:val="20"/>
                <w:lang w:val="it-IT"/>
              </w:rPr>
              <w:t>2 x 10</w:t>
            </w:r>
            <w:r w:rsidRPr="00F4218B">
              <w:rPr>
                <w:sz w:val="20"/>
                <w:szCs w:val="20"/>
                <w:vertAlign w:val="superscript"/>
                <w:lang w:val="it-IT"/>
              </w:rPr>
              <w:t>10</w:t>
            </w:r>
            <w:r w:rsidRPr="00F4218B">
              <w:rPr>
                <w:sz w:val="20"/>
                <w:szCs w:val="20"/>
                <w:lang w:val="it-IT"/>
              </w:rPr>
              <w:t>/d</w:t>
            </w:r>
          </w:p>
          <w:p w14:paraId="05EAE254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1 g/d </w:t>
            </w:r>
          </w:p>
          <w:p w14:paraId="1EF96052" w14:textId="77777777" w:rsidR="007854EC" w:rsidRPr="00F4218B" w:rsidRDefault="007854EC" w:rsidP="00A46A7B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1182" w:type="dxa"/>
          </w:tcPr>
          <w:p w14:paraId="5FF0FF48" w14:textId="77777777" w:rsidR="007854EC" w:rsidRPr="00F4218B" w:rsidRDefault="007854EC" w:rsidP="00A46A7B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 xml:space="preserve">52 weeks with </w:t>
            </w:r>
            <w:proofErr w:type="gramStart"/>
            <w:r w:rsidRPr="00F4218B">
              <w:rPr>
                <w:color w:val="000000" w:themeColor="text1"/>
                <w:sz w:val="20"/>
                <w:szCs w:val="20"/>
              </w:rPr>
              <w:t>3 month</w:t>
            </w:r>
            <w:proofErr w:type="gramEnd"/>
            <w:r w:rsidRPr="00F4218B">
              <w:rPr>
                <w:color w:val="000000" w:themeColor="text1"/>
                <w:sz w:val="20"/>
                <w:szCs w:val="20"/>
              </w:rPr>
              <w:t xml:space="preserve"> f/up</w:t>
            </w:r>
          </w:p>
        </w:tc>
        <w:tc>
          <w:tcPr>
            <w:tcW w:w="1440" w:type="dxa"/>
          </w:tcPr>
          <w:p w14:paraId="3B7E50A9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Remission:</w:t>
            </w:r>
            <w:r w:rsidRPr="00F4218B">
              <w:rPr>
                <w:sz w:val="20"/>
                <w:szCs w:val="20"/>
              </w:rPr>
              <w:br/>
              <w:t>38/80 (47.5%) ns</w:t>
            </w:r>
          </w:p>
          <w:p w14:paraId="77E9459F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time to relapse: 40.7 wks</w:t>
            </w:r>
          </w:p>
          <w:p w14:paraId="4B20E9FC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But sign better in non-smokers (34.6%, p=0.02). Smoking causes intestinal cell surface damage, more inflamm)</w:t>
            </w:r>
          </w:p>
          <w:p w14:paraId="48BD40E3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AE: 57%</w:t>
            </w:r>
            <w:r w:rsidRPr="00F4218B">
              <w:rPr>
                <w:sz w:val="20"/>
                <w:szCs w:val="20"/>
              </w:rPr>
              <w:br/>
              <w:t>SAE: 11%</w:t>
            </w:r>
          </w:p>
        </w:tc>
        <w:tc>
          <w:tcPr>
            <w:tcW w:w="1440" w:type="dxa"/>
          </w:tcPr>
          <w:p w14:paraId="1F6F243A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Remission:</w:t>
            </w:r>
            <w:r w:rsidRPr="00F4218B">
              <w:rPr>
                <w:sz w:val="20"/>
                <w:szCs w:val="20"/>
              </w:rPr>
              <w:br/>
              <w:t xml:space="preserve">42/79 (53.2%) 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time to relapse: 38 wks, ns</w:t>
            </w:r>
            <w:r w:rsidRPr="00F4218B">
              <w:rPr>
                <w:sz w:val="20"/>
                <w:szCs w:val="20"/>
              </w:rPr>
              <w:br/>
              <w:t>AE: 58%</w:t>
            </w:r>
            <w:r w:rsidRPr="00F4218B">
              <w:rPr>
                <w:sz w:val="20"/>
                <w:szCs w:val="20"/>
              </w:rPr>
              <w:br/>
              <w:t>SAE: 9.9%</w:t>
            </w:r>
          </w:p>
          <w:p w14:paraId="05CD7DCB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</w:p>
          <w:p w14:paraId="375F9B7B" w14:textId="77777777" w:rsidR="007854EC" w:rsidRPr="00F4218B" w:rsidRDefault="007854EC" w:rsidP="00A46A7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Relapse in non-smoking controls (72%)</w:t>
            </w:r>
          </w:p>
        </w:tc>
        <w:tc>
          <w:tcPr>
            <w:tcW w:w="1440" w:type="dxa"/>
          </w:tcPr>
          <w:p w14:paraId="69DC8324" w14:textId="77777777" w:rsidR="007854EC" w:rsidRPr="00F4218B" w:rsidRDefault="007854EC" w:rsidP="00A46A7B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Bourreille</w:t>
            </w:r>
            <w:r w:rsidRPr="00F4218B">
              <w:rPr>
                <w:color w:val="000000" w:themeColor="text1"/>
                <w:sz w:val="22"/>
                <w:szCs w:val="22"/>
              </w:rPr>
              <w:t xml:space="preserve"> A 2013</w:t>
            </w:r>
            <w:r w:rsidRPr="00F4218B">
              <w:rPr>
                <w:color w:val="000000" w:themeColor="text1"/>
                <w:sz w:val="22"/>
                <w:szCs w:val="22"/>
              </w:rPr>
              <w:br/>
              <w:t>Clin Gastro &amp; Help</w:t>
            </w:r>
          </w:p>
        </w:tc>
      </w:tr>
    </w:tbl>
    <w:p w14:paraId="500EF0D3" w14:textId="77777777" w:rsidR="009652B7" w:rsidRPr="00F4218B" w:rsidRDefault="009652B7">
      <w:pPr>
        <w:pStyle w:val="BodyText"/>
      </w:pPr>
    </w:p>
    <w:p w14:paraId="6839AA10" w14:textId="77777777" w:rsidR="00C2367E" w:rsidRPr="00F4218B" w:rsidRDefault="00C2367E">
      <w:r w:rsidRPr="00F4218B">
        <w:br w:type="page"/>
      </w:r>
    </w:p>
    <w:tbl>
      <w:tblPr>
        <w:tblpPr w:leftFromText="180" w:rightFromText="180" w:horzAnchor="margin" w:tblpXSpec="center" w:tblpY="542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160"/>
        <w:gridCol w:w="1266"/>
        <w:gridCol w:w="1260"/>
        <w:gridCol w:w="1002"/>
        <w:gridCol w:w="1440"/>
        <w:gridCol w:w="1440"/>
        <w:gridCol w:w="1440"/>
      </w:tblGrid>
      <w:tr w:rsidR="009652B7" w:rsidRPr="00F4218B" w14:paraId="6EBA50C7" w14:textId="77777777" w:rsidTr="00E61973">
        <w:tc>
          <w:tcPr>
            <w:tcW w:w="431" w:type="dxa"/>
          </w:tcPr>
          <w:p w14:paraId="073E18BC" w14:textId="77777777" w:rsidR="009652B7" w:rsidRPr="00F4218B" w:rsidRDefault="00E61973" w:rsidP="00E61973">
            <w:r w:rsidRPr="00F4218B">
              <w:lastRenderedPageBreak/>
              <w:t>+/-</w:t>
            </w:r>
          </w:p>
        </w:tc>
        <w:tc>
          <w:tcPr>
            <w:tcW w:w="2160" w:type="dxa"/>
          </w:tcPr>
          <w:p w14:paraId="74478D81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66" w:type="dxa"/>
          </w:tcPr>
          <w:p w14:paraId="780C8A51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14233A64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260" w:type="dxa"/>
          </w:tcPr>
          <w:p w14:paraId="2683D6A3" w14:textId="77777777" w:rsidR="009652B7" w:rsidRPr="00F4218B" w:rsidRDefault="009652B7" w:rsidP="00E61973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1002" w:type="dxa"/>
          </w:tcPr>
          <w:p w14:paraId="2ACDE98F" w14:textId="77777777" w:rsidR="009652B7" w:rsidRPr="00F4218B" w:rsidRDefault="009652B7" w:rsidP="00E61973">
            <w:pPr>
              <w:pStyle w:val="BodyText"/>
              <w:rPr>
                <w:b/>
                <w:sz w:val="20"/>
              </w:rPr>
            </w:pPr>
            <w:r w:rsidRPr="00F4218B">
              <w:rPr>
                <w:b/>
                <w:sz w:val="20"/>
              </w:rPr>
              <w:t>Duration</w:t>
            </w:r>
          </w:p>
        </w:tc>
        <w:tc>
          <w:tcPr>
            <w:tcW w:w="1440" w:type="dxa"/>
          </w:tcPr>
          <w:p w14:paraId="3885CB39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Relapse </w:t>
            </w:r>
            <w:proofErr w:type="gramStart"/>
            <w:r w:rsidRPr="00F4218B">
              <w:rPr>
                <w:b/>
                <w:sz w:val="22"/>
              </w:rPr>
              <w:t>in  Probiotic</w:t>
            </w:r>
            <w:proofErr w:type="gramEnd"/>
          </w:p>
        </w:tc>
        <w:tc>
          <w:tcPr>
            <w:tcW w:w="1440" w:type="dxa"/>
          </w:tcPr>
          <w:p w14:paraId="7FD20CFD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Relapse in Controls</w:t>
            </w:r>
          </w:p>
        </w:tc>
        <w:tc>
          <w:tcPr>
            <w:tcW w:w="1440" w:type="dxa"/>
          </w:tcPr>
          <w:p w14:paraId="38494A76" w14:textId="77777777" w:rsidR="009652B7" w:rsidRPr="00F4218B" w:rsidRDefault="009652B7" w:rsidP="00E6197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9652B7" w:rsidRPr="00F4218B" w14:paraId="2E4F4BF4" w14:textId="77777777" w:rsidTr="00E61973">
        <w:tc>
          <w:tcPr>
            <w:tcW w:w="431" w:type="dxa"/>
          </w:tcPr>
          <w:p w14:paraId="7CB9E02B" w14:textId="77777777" w:rsidR="009652B7" w:rsidRPr="00F4218B" w:rsidRDefault="009652B7" w:rsidP="00E61973">
            <w:pPr>
              <w:rPr>
                <w:i/>
              </w:rPr>
            </w:pPr>
            <w:r w:rsidRPr="00F4218B">
              <w:rPr>
                <w:i/>
              </w:rPr>
              <w:t>_</w:t>
            </w:r>
          </w:p>
        </w:tc>
        <w:tc>
          <w:tcPr>
            <w:tcW w:w="2160" w:type="dxa"/>
          </w:tcPr>
          <w:p w14:paraId="01D9D7D2" w14:textId="77777777" w:rsidR="009652B7" w:rsidRPr="00F4218B" w:rsidRDefault="009652B7" w:rsidP="00E61973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E. coli</w:t>
            </w:r>
            <w:r w:rsidRPr="00F4218B">
              <w:rPr>
                <w:sz w:val="22"/>
                <w:lang w:val="it-IT"/>
              </w:rPr>
              <w:t xml:space="preserve"> (Nissle 1917) vs</w:t>
            </w:r>
          </w:p>
          <w:p w14:paraId="1D39530E" w14:textId="77777777" w:rsidR="009652B7" w:rsidRPr="00F4218B" w:rsidRDefault="009652B7" w:rsidP="00E61973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mesalamine (1.5 g/d)</w:t>
            </w:r>
          </w:p>
        </w:tc>
        <w:tc>
          <w:tcPr>
            <w:tcW w:w="1266" w:type="dxa"/>
          </w:tcPr>
          <w:p w14:paraId="3B3409AB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120 </w:t>
            </w:r>
            <w:r w:rsidR="00E61973" w:rsidRPr="00F4218B">
              <w:rPr>
                <w:sz w:val="22"/>
              </w:rPr>
              <w:t xml:space="preserve">UC patients </w:t>
            </w:r>
            <w:r w:rsidRPr="00F4218B">
              <w:rPr>
                <w:sz w:val="22"/>
              </w:rPr>
              <w:t>enrolled, 103 done</w:t>
            </w:r>
          </w:p>
        </w:tc>
        <w:tc>
          <w:tcPr>
            <w:tcW w:w="1260" w:type="dxa"/>
          </w:tcPr>
          <w:p w14:paraId="5663BDD6" w14:textId="77777777" w:rsidR="009652B7" w:rsidRPr="00F4218B" w:rsidRDefault="009652B7" w:rsidP="00E61973">
            <w:pPr>
              <w:pStyle w:val="BodyText"/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</w:p>
        </w:tc>
        <w:tc>
          <w:tcPr>
            <w:tcW w:w="1002" w:type="dxa"/>
          </w:tcPr>
          <w:p w14:paraId="4B7696FB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 wks</w:t>
            </w:r>
          </w:p>
        </w:tc>
        <w:tc>
          <w:tcPr>
            <w:tcW w:w="1440" w:type="dxa"/>
          </w:tcPr>
          <w:p w14:paraId="1F8AE5AA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8/50 (16%) relapse</w:t>
            </w:r>
          </w:p>
          <w:p w14:paraId="2E99735D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ns</w:t>
            </w:r>
          </w:p>
        </w:tc>
        <w:tc>
          <w:tcPr>
            <w:tcW w:w="1440" w:type="dxa"/>
          </w:tcPr>
          <w:p w14:paraId="4FEB9100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6/53 (11%) relapse</w:t>
            </w:r>
          </w:p>
        </w:tc>
        <w:tc>
          <w:tcPr>
            <w:tcW w:w="1440" w:type="dxa"/>
          </w:tcPr>
          <w:p w14:paraId="1B267B27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Kruis</w:t>
            </w:r>
            <w:r w:rsidRPr="00F4218B">
              <w:rPr>
                <w:sz w:val="22"/>
              </w:rPr>
              <w:t xml:space="preserve"> W 1997</w:t>
            </w:r>
            <w:r w:rsidR="006B42D6" w:rsidRPr="00F4218B">
              <w:rPr>
                <w:sz w:val="22"/>
              </w:rPr>
              <w:br/>
              <w:t>AP&amp;T</w:t>
            </w:r>
          </w:p>
        </w:tc>
      </w:tr>
      <w:tr w:rsidR="009652B7" w:rsidRPr="00F4218B" w14:paraId="2989E3B3" w14:textId="77777777" w:rsidTr="00E61973">
        <w:tc>
          <w:tcPr>
            <w:tcW w:w="431" w:type="dxa"/>
          </w:tcPr>
          <w:p w14:paraId="33219FBD" w14:textId="77777777" w:rsidR="009652B7" w:rsidRPr="00F4218B" w:rsidRDefault="009652B7" w:rsidP="00E61973">
            <w:pPr>
              <w:rPr>
                <w:i/>
                <w:lang w:val="it-IT"/>
              </w:rPr>
            </w:pPr>
            <w:r w:rsidRPr="00F4218B">
              <w:rPr>
                <w:i/>
                <w:lang w:val="it-IT"/>
              </w:rPr>
              <w:t>_</w:t>
            </w:r>
          </w:p>
        </w:tc>
        <w:tc>
          <w:tcPr>
            <w:tcW w:w="2160" w:type="dxa"/>
          </w:tcPr>
          <w:p w14:paraId="2BF9F62B" w14:textId="77777777" w:rsidR="009652B7" w:rsidRPr="00F4218B" w:rsidRDefault="009652B7" w:rsidP="00E61973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E. coli</w:t>
            </w:r>
            <w:r w:rsidRPr="00F4218B">
              <w:rPr>
                <w:sz w:val="22"/>
                <w:lang w:val="it-IT"/>
              </w:rPr>
              <w:t xml:space="preserve"> (Nissle 1917 vs 1-2.4 g/d low dose mesalamine</w:t>
            </w:r>
          </w:p>
          <w:p w14:paraId="2F65A7AA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Both on gentamicin</w:t>
            </w:r>
          </w:p>
          <w:p w14:paraId="69DDE8A4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DB, R</w:t>
            </w:r>
          </w:p>
        </w:tc>
        <w:tc>
          <w:tcPr>
            <w:tcW w:w="1266" w:type="dxa"/>
          </w:tcPr>
          <w:p w14:paraId="0132CB27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116</w:t>
            </w:r>
            <w:r w:rsidR="00E61973" w:rsidRPr="00F4218B">
              <w:rPr>
                <w:sz w:val="22"/>
              </w:rPr>
              <w:br/>
              <w:t>UC patients</w:t>
            </w:r>
          </w:p>
        </w:tc>
        <w:tc>
          <w:tcPr>
            <w:tcW w:w="1260" w:type="dxa"/>
          </w:tcPr>
          <w:p w14:paraId="14A8360B" w14:textId="77777777" w:rsidR="009652B7" w:rsidRPr="00F4218B" w:rsidRDefault="009652B7" w:rsidP="00E61973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11</w:t>
            </w:r>
          </w:p>
        </w:tc>
        <w:tc>
          <w:tcPr>
            <w:tcW w:w="1002" w:type="dxa"/>
          </w:tcPr>
          <w:p w14:paraId="142DF12F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yr</w:t>
            </w:r>
          </w:p>
        </w:tc>
        <w:tc>
          <w:tcPr>
            <w:tcW w:w="1440" w:type="dxa"/>
          </w:tcPr>
          <w:p w14:paraId="418A44FE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39/57 (68%) </w:t>
            </w:r>
            <w:r w:rsidR="00E71C39" w:rsidRPr="00F4218B">
              <w:rPr>
                <w:sz w:val="22"/>
              </w:rPr>
              <w:t xml:space="preserve">ITT </w:t>
            </w:r>
            <w:r w:rsidRPr="00F4218B">
              <w:rPr>
                <w:sz w:val="22"/>
              </w:rPr>
              <w:t>relapse, ns</w:t>
            </w:r>
            <w:r w:rsidR="00E71C39" w:rsidRPr="00F4218B">
              <w:rPr>
                <w:sz w:val="22"/>
              </w:rPr>
              <w:br/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APP:</w:t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26/39 (67%), ns</w:t>
            </w:r>
          </w:p>
        </w:tc>
        <w:tc>
          <w:tcPr>
            <w:tcW w:w="1440" w:type="dxa"/>
          </w:tcPr>
          <w:p w14:paraId="7085AD35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44/59 (73%) relapse</w:t>
            </w:r>
            <w:r w:rsidR="00E71C39" w:rsidRPr="00F4218B">
              <w:rPr>
                <w:sz w:val="22"/>
              </w:rPr>
              <w:t xml:space="preserve"> ITT</w:t>
            </w:r>
            <w:r w:rsidR="00E71C39" w:rsidRPr="00F4218B">
              <w:rPr>
                <w:sz w:val="22"/>
              </w:rPr>
              <w:br/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APP:</w:t>
            </w:r>
            <w:r w:rsidR="00E71C39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32/44 (73%)</w:t>
            </w:r>
          </w:p>
        </w:tc>
        <w:tc>
          <w:tcPr>
            <w:tcW w:w="1440" w:type="dxa"/>
          </w:tcPr>
          <w:p w14:paraId="5352C62F" w14:textId="77777777" w:rsidR="009652B7" w:rsidRPr="00F4218B" w:rsidRDefault="009652B7" w:rsidP="00E61973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b/>
                <w:sz w:val="22"/>
              </w:rPr>
              <w:t>Rembacken</w:t>
            </w:r>
            <w:r w:rsidRPr="00F4218B">
              <w:rPr>
                <w:sz w:val="22"/>
              </w:rPr>
              <w:t xml:space="preserve">  BJ</w:t>
            </w:r>
            <w:proofErr w:type="gramEnd"/>
            <w:r w:rsidRPr="00F4218B">
              <w:rPr>
                <w:sz w:val="22"/>
              </w:rPr>
              <w:t xml:space="preserve"> </w:t>
            </w:r>
            <w:r w:rsidR="00E6197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1999</w:t>
            </w:r>
            <w:r w:rsidR="00E61973" w:rsidRPr="00F4218B">
              <w:rPr>
                <w:sz w:val="22"/>
              </w:rPr>
              <w:br/>
              <w:t>Lancet</w:t>
            </w:r>
          </w:p>
        </w:tc>
      </w:tr>
      <w:tr w:rsidR="00F71FCB" w:rsidRPr="00F4218B" w14:paraId="05862B6E" w14:textId="77777777" w:rsidTr="00E61973">
        <w:tc>
          <w:tcPr>
            <w:tcW w:w="431" w:type="dxa"/>
          </w:tcPr>
          <w:p w14:paraId="29F10FB6" w14:textId="77777777" w:rsidR="00F71FCB" w:rsidRPr="00F4218B" w:rsidRDefault="00F71FCB" w:rsidP="00F71FCB">
            <w:pPr>
              <w:rPr>
                <w:i/>
                <w:lang w:val="it-IT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2160" w:type="dxa"/>
          </w:tcPr>
          <w:p w14:paraId="1FF4901C" w14:textId="77777777" w:rsidR="00F71FCB" w:rsidRPr="00F4218B" w:rsidRDefault="00F71FCB" w:rsidP="00F71FCB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  <w:t xml:space="preserve">(mix) </w:t>
            </w:r>
          </w:p>
        </w:tc>
        <w:tc>
          <w:tcPr>
            <w:tcW w:w="1266" w:type="dxa"/>
          </w:tcPr>
          <w:p w14:paraId="0449579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40 with</w:t>
            </w:r>
            <w:r w:rsidRPr="00F4218B">
              <w:rPr>
                <w:sz w:val="22"/>
              </w:rPr>
              <w:br/>
              <w:t>pouchitis</w:t>
            </w:r>
          </w:p>
        </w:tc>
        <w:tc>
          <w:tcPr>
            <w:tcW w:w="1260" w:type="dxa"/>
          </w:tcPr>
          <w:p w14:paraId="0CB21865" w14:textId="77777777" w:rsidR="00F71FCB" w:rsidRPr="00F4218B" w:rsidRDefault="00F71FCB" w:rsidP="00F71FCB">
            <w:pPr>
              <w:pStyle w:val="BodyText"/>
            </w:pPr>
            <w:r w:rsidRPr="00F4218B">
              <w:rPr>
                <w:sz w:val="22"/>
              </w:rPr>
              <w:t>1.8 x 10</w:t>
            </w:r>
            <w:r w:rsidRPr="00F4218B">
              <w:rPr>
                <w:sz w:val="22"/>
                <w:vertAlign w:val="superscript"/>
              </w:rPr>
              <w:t>12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t>(6 g)</w:t>
            </w:r>
          </w:p>
        </w:tc>
        <w:tc>
          <w:tcPr>
            <w:tcW w:w="1002" w:type="dxa"/>
          </w:tcPr>
          <w:p w14:paraId="275E9AA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 months</w:t>
            </w:r>
          </w:p>
        </w:tc>
        <w:tc>
          <w:tcPr>
            <w:tcW w:w="1440" w:type="dxa"/>
          </w:tcPr>
          <w:p w14:paraId="7360E3B1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Recurred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3/20 (15%)*</w:t>
            </w:r>
            <w:r w:rsidRPr="00F4218B">
              <w:rPr>
                <w:sz w:val="22"/>
              </w:rPr>
              <w:br/>
            </w:r>
          </w:p>
        </w:tc>
        <w:tc>
          <w:tcPr>
            <w:tcW w:w="1440" w:type="dxa"/>
          </w:tcPr>
          <w:p w14:paraId="670BFF60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Recurred:</w:t>
            </w:r>
            <w:r w:rsidRPr="00F4218B">
              <w:rPr>
                <w:sz w:val="22"/>
              </w:rPr>
              <w:br/>
              <w:t>20/20 (100%)</w:t>
            </w:r>
            <w:r w:rsidRPr="00F4218B">
              <w:rPr>
                <w:sz w:val="22"/>
              </w:rPr>
              <w:br/>
              <w:t xml:space="preserve">placebo </w:t>
            </w:r>
          </w:p>
        </w:tc>
        <w:tc>
          <w:tcPr>
            <w:tcW w:w="1440" w:type="dxa"/>
          </w:tcPr>
          <w:p w14:paraId="5250EC4D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Gionchetti</w:t>
            </w:r>
            <w:r w:rsidRPr="00F4218B">
              <w:rPr>
                <w:sz w:val="22"/>
              </w:rPr>
              <w:t xml:space="preserve"> P</w:t>
            </w:r>
            <w:r w:rsidRPr="00F4218B">
              <w:rPr>
                <w:sz w:val="22"/>
              </w:rPr>
              <w:br/>
              <w:t>2000</w:t>
            </w:r>
            <w:r w:rsidRPr="00F4218B">
              <w:rPr>
                <w:sz w:val="22"/>
              </w:rPr>
              <w:br/>
              <w:t>Gastroenterol</w:t>
            </w:r>
          </w:p>
        </w:tc>
      </w:tr>
      <w:tr w:rsidR="00F71FCB" w:rsidRPr="00F4218B" w14:paraId="46D07B21" w14:textId="77777777" w:rsidTr="00E61973">
        <w:tc>
          <w:tcPr>
            <w:tcW w:w="431" w:type="dxa"/>
          </w:tcPr>
          <w:p w14:paraId="073CCC31" w14:textId="77777777" w:rsidR="00F71FCB" w:rsidRPr="00F4218B" w:rsidRDefault="00F71FCB" w:rsidP="00F71FCB">
            <w:pPr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2160" w:type="dxa"/>
          </w:tcPr>
          <w:p w14:paraId="4272343D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</w:p>
        </w:tc>
        <w:tc>
          <w:tcPr>
            <w:tcW w:w="1266" w:type="dxa"/>
          </w:tcPr>
          <w:p w14:paraId="324AEA1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 with</w:t>
            </w:r>
            <w:r w:rsidRPr="00F4218B">
              <w:rPr>
                <w:sz w:val="22"/>
              </w:rPr>
              <w:br/>
              <w:t>pouchitis</w:t>
            </w:r>
          </w:p>
        </w:tc>
        <w:tc>
          <w:tcPr>
            <w:tcW w:w="1260" w:type="dxa"/>
          </w:tcPr>
          <w:p w14:paraId="7F035DB3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002" w:type="dxa"/>
          </w:tcPr>
          <w:p w14:paraId="3F2EAB11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mon</w:t>
            </w:r>
          </w:p>
        </w:tc>
        <w:tc>
          <w:tcPr>
            <w:tcW w:w="1440" w:type="dxa"/>
          </w:tcPr>
          <w:p w14:paraId="7C657B92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PDAI=8.0, ns**</w:t>
            </w:r>
            <w:r w:rsidRPr="00F4218B">
              <w:rPr>
                <w:sz w:val="22"/>
              </w:rPr>
              <w:br/>
              <w:t>n=10</w:t>
            </w:r>
          </w:p>
        </w:tc>
        <w:tc>
          <w:tcPr>
            <w:tcW w:w="1440" w:type="dxa"/>
          </w:tcPr>
          <w:p w14:paraId="5C428C6B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PDAI=8.4</w:t>
            </w:r>
            <w:r w:rsidRPr="00F4218B">
              <w:rPr>
                <w:sz w:val="22"/>
              </w:rPr>
              <w:br/>
              <w:t>placebo</w:t>
            </w:r>
            <w:r w:rsidRPr="00F4218B">
              <w:rPr>
                <w:sz w:val="22"/>
              </w:rPr>
              <w:br/>
              <w:t>n=10</w:t>
            </w:r>
          </w:p>
        </w:tc>
        <w:tc>
          <w:tcPr>
            <w:tcW w:w="1440" w:type="dxa"/>
          </w:tcPr>
          <w:p w14:paraId="0011D2CC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Kuisma</w:t>
            </w:r>
            <w:r w:rsidRPr="00F4218B">
              <w:rPr>
                <w:sz w:val="22"/>
              </w:rPr>
              <w:t xml:space="preserve"> J </w:t>
            </w:r>
            <w:r w:rsidRPr="00F4218B">
              <w:rPr>
                <w:sz w:val="22"/>
              </w:rPr>
              <w:br/>
              <w:t>2003</w:t>
            </w:r>
            <w:r w:rsidRPr="00F4218B">
              <w:rPr>
                <w:sz w:val="22"/>
              </w:rPr>
              <w:br/>
              <w:t>Alim Pharm &amp; Ther</w:t>
            </w:r>
          </w:p>
        </w:tc>
      </w:tr>
      <w:tr w:rsidR="00F71FCB" w:rsidRPr="00F4218B" w14:paraId="7C33B356" w14:textId="77777777" w:rsidTr="00E61973">
        <w:tc>
          <w:tcPr>
            <w:tcW w:w="431" w:type="dxa"/>
          </w:tcPr>
          <w:p w14:paraId="47108279" w14:textId="77777777" w:rsidR="00F71FCB" w:rsidRPr="00F4218B" w:rsidRDefault="00F71FCB" w:rsidP="00F71FCB">
            <w:pPr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2160" w:type="dxa"/>
          </w:tcPr>
          <w:p w14:paraId="5F6A2922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  <w:t>(mix) DB, R</w:t>
            </w:r>
          </w:p>
        </w:tc>
        <w:tc>
          <w:tcPr>
            <w:tcW w:w="1266" w:type="dxa"/>
          </w:tcPr>
          <w:p w14:paraId="06B8DAA4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40 with</w:t>
            </w:r>
            <w:r w:rsidRPr="00F4218B">
              <w:rPr>
                <w:sz w:val="22"/>
              </w:rPr>
              <w:br/>
              <w:t>pouchitis</w:t>
            </w:r>
          </w:p>
        </w:tc>
        <w:tc>
          <w:tcPr>
            <w:tcW w:w="1260" w:type="dxa"/>
          </w:tcPr>
          <w:p w14:paraId="7CA87E85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 x 10</w:t>
            </w:r>
            <w:r w:rsidRPr="00F4218B">
              <w:rPr>
                <w:sz w:val="22"/>
                <w:vertAlign w:val="superscript"/>
              </w:rPr>
              <w:t>11</w:t>
            </w:r>
          </w:p>
        </w:tc>
        <w:tc>
          <w:tcPr>
            <w:tcW w:w="1002" w:type="dxa"/>
          </w:tcPr>
          <w:p w14:paraId="670AB651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yr</w:t>
            </w:r>
          </w:p>
        </w:tc>
        <w:tc>
          <w:tcPr>
            <w:tcW w:w="1440" w:type="dxa"/>
          </w:tcPr>
          <w:p w14:paraId="210120F6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New episode: 2/20 (10%)*</w:t>
            </w:r>
          </w:p>
        </w:tc>
        <w:tc>
          <w:tcPr>
            <w:tcW w:w="1440" w:type="dxa"/>
          </w:tcPr>
          <w:p w14:paraId="435A478C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New episode</w:t>
            </w:r>
            <w:r w:rsidRPr="00F4218B">
              <w:rPr>
                <w:sz w:val="22"/>
              </w:rPr>
              <w:br/>
              <w:t>8/20 (40%)</w:t>
            </w:r>
            <w:r w:rsidRPr="00F4218B">
              <w:rPr>
                <w:sz w:val="22"/>
              </w:rPr>
              <w:br/>
              <w:t xml:space="preserve">placebo </w:t>
            </w:r>
          </w:p>
        </w:tc>
        <w:tc>
          <w:tcPr>
            <w:tcW w:w="1440" w:type="dxa"/>
          </w:tcPr>
          <w:p w14:paraId="797798F4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Gionchetti</w:t>
            </w:r>
            <w:r w:rsidRPr="00F4218B">
              <w:rPr>
                <w:sz w:val="22"/>
              </w:rPr>
              <w:t xml:space="preserve"> P 2003</w:t>
            </w:r>
            <w:r w:rsidRPr="00F4218B">
              <w:rPr>
                <w:sz w:val="22"/>
              </w:rPr>
              <w:br/>
              <w:t>Gastroenterol</w:t>
            </w:r>
          </w:p>
        </w:tc>
      </w:tr>
      <w:tr w:rsidR="00F71FCB" w:rsidRPr="00F4218B" w14:paraId="059516A1" w14:textId="77777777" w:rsidTr="00E61973">
        <w:tc>
          <w:tcPr>
            <w:tcW w:w="431" w:type="dxa"/>
          </w:tcPr>
          <w:p w14:paraId="6673DD41" w14:textId="77777777" w:rsidR="00F71FCB" w:rsidRPr="00F4218B" w:rsidRDefault="00F71FCB" w:rsidP="00F71FCB">
            <w:pPr>
              <w:rPr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2160" w:type="dxa"/>
          </w:tcPr>
          <w:p w14:paraId="05FBFFED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</w:t>
            </w:r>
            <w:r w:rsidRPr="00F4218B">
              <w:rPr>
                <w:sz w:val="22"/>
              </w:rPr>
              <w:t xml:space="preserve"> GG </w:t>
            </w:r>
          </w:p>
        </w:tc>
        <w:tc>
          <w:tcPr>
            <w:tcW w:w="1266" w:type="dxa"/>
          </w:tcPr>
          <w:p w14:paraId="2F95DD7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117 with surgery after UC</w:t>
            </w:r>
          </w:p>
        </w:tc>
        <w:tc>
          <w:tcPr>
            <w:tcW w:w="1260" w:type="dxa"/>
          </w:tcPr>
          <w:p w14:paraId="235F260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1.4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002" w:type="dxa"/>
          </w:tcPr>
          <w:p w14:paraId="1442D30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yrs</w:t>
            </w:r>
          </w:p>
        </w:tc>
        <w:tc>
          <w:tcPr>
            <w:tcW w:w="1440" w:type="dxa"/>
          </w:tcPr>
          <w:p w14:paraId="62A69061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3/39 (7.7%)*</w:t>
            </w:r>
          </w:p>
        </w:tc>
        <w:tc>
          <w:tcPr>
            <w:tcW w:w="1440" w:type="dxa"/>
          </w:tcPr>
          <w:p w14:paraId="2AFDB51A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20/78 (26%)</w:t>
            </w:r>
            <w:r w:rsidRPr="00F4218B">
              <w:rPr>
                <w:sz w:val="22"/>
              </w:rPr>
              <w:br/>
              <w:t>no txt***</w:t>
            </w:r>
            <w:r w:rsidRPr="00F4218B">
              <w:rPr>
                <w:sz w:val="22"/>
              </w:rPr>
              <w:br/>
              <w:t xml:space="preserve">historic controls </w:t>
            </w:r>
          </w:p>
        </w:tc>
        <w:tc>
          <w:tcPr>
            <w:tcW w:w="1440" w:type="dxa"/>
          </w:tcPr>
          <w:p w14:paraId="62197472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Gosselink</w:t>
            </w:r>
            <w:r w:rsidRPr="00F4218B">
              <w:rPr>
                <w:sz w:val="22"/>
              </w:rPr>
              <w:t xml:space="preserve"> MP</w:t>
            </w:r>
            <w:r w:rsidRPr="00F4218B">
              <w:rPr>
                <w:sz w:val="22"/>
              </w:rPr>
              <w:br/>
              <w:t xml:space="preserve">2004 </w:t>
            </w:r>
            <w:r w:rsidRPr="00F4218B">
              <w:rPr>
                <w:sz w:val="22"/>
              </w:rPr>
              <w:br/>
              <w:t>Dis Col Rectum</w:t>
            </w:r>
          </w:p>
        </w:tc>
      </w:tr>
      <w:tr w:rsidR="00F71FCB" w:rsidRPr="00F4218B" w14:paraId="784E6024" w14:textId="77777777" w:rsidTr="00E61973">
        <w:tc>
          <w:tcPr>
            <w:tcW w:w="431" w:type="dxa"/>
          </w:tcPr>
          <w:p w14:paraId="4391D077" w14:textId="77777777" w:rsidR="00F71FCB" w:rsidRPr="00F4218B" w:rsidRDefault="00F71FCB" w:rsidP="00F71FCB">
            <w:pPr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2160" w:type="dxa"/>
          </w:tcPr>
          <w:p w14:paraId="4BF744FD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  <w:t>(mix) DB, R</w:t>
            </w:r>
          </w:p>
        </w:tc>
        <w:tc>
          <w:tcPr>
            <w:tcW w:w="1266" w:type="dxa"/>
          </w:tcPr>
          <w:p w14:paraId="681E7CFE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36 with pouchitis</w:t>
            </w:r>
          </w:p>
        </w:tc>
        <w:tc>
          <w:tcPr>
            <w:tcW w:w="1260" w:type="dxa"/>
          </w:tcPr>
          <w:p w14:paraId="74AE095E" w14:textId="77777777" w:rsidR="00F71FCB" w:rsidRPr="00F4218B" w:rsidRDefault="00F71FCB" w:rsidP="00F71FCB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3 x 10</w:t>
            </w:r>
            <w:r w:rsidRPr="00F4218B">
              <w:rPr>
                <w:sz w:val="22"/>
                <w:vertAlign w:val="superscript"/>
              </w:rPr>
              <w:t>12</w:t>
            </w:r>
          </w:p>
          <w:p w14:paraId="53AA46F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t>(6 g)</w:t>
            </w:r>
          </w:p>
        </w:tc>
        <w:tc>
          <w:tcPr>
            <w:tcW w:w="1002" w:type="dxa"/>
          </w:tcPr>
          <w:p w14:paraId="4671809E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yr</w:t>
            </w:r>
          </w:p>
        </w:tc>
        <w:tc>
          <w:tcPr>
            <w:tcW w:w="1440" w:type="dxa"/>
          </w:tcPr>
          <w:p w14:paraId="0B601627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3/20 (15%)*</w:t>
            </w:r>
            <w:r w:rsidRPr="00F4218B">
              <w:rPr>
                <w:sz w:val="22"/>
              </w:rPr>
              <w:br/>
              <w:t>relapsed</w:t>
            </w:r>
          </w:p>
        </w:tc>
        <w:tc>
          <w:tcPr>
            <w:tcW w:w="1440" w:type="dxa"/>
          </w:tcPr>
          <w:p w14:paraId="003E871A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15/16 (94%)</w:t>
            </w:r>
            <w:r w:rsidRPr="00F4218B">
              <w:rPr>
                <w:sz w:val="22"/>
              </w:rPr>
              <w:br/>
              <w:t>placebo</w:t>
            </w:r>
          </w:p>
        </w:tc>
        <w:tc>
          <w:tcPr>
            <w:tcW w:w="1440" w:type="dxa"/>
          </w:tcPr>
          <w:p w14:paraId="79D19502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Mimura</w:t>
            </w:r>
            <w:r w:rsidRPr="00F4218B">
              <w:rPr>
                <w:sz w:val="22"/>
              </w:rPr>
              <w:t xml:space="preserve"> T</w:t>
            </w:r>
            <w:r w:rsidRPr="00F4218B">
              <w:rPr>
                <w:sz w:val="22"/>
              </w:rPr>
              <w:br/>
              <w:t>2004</w:t>
            </w:r>
            <w:r w:rsidRPr="00F4218B">
              <w:rPr>
                <w:sz w:val="22"/>
              </w:rPr>
              <w:br/>
              <w:t>Gut</w:t>
            </w:r>
          </w:p>
        </w:tc>
      </w:tr>
      <w:tr w:rsidR="00F71FCB" w:rsidRPr="00F4218B" w14:paraId="57DA8765" w14:textId="77777777" w:rsidTr="00E61973">
        <w:tc>
          <w:tcPr>
            <w:tcW w:w="431" w:type="dxa"/>
          </w:tcPr>
          <w:p w14:paraId="71CB3B63" w14:textId="77777777" w:rsidR="00F71FCB" w:rsidRPr="00F4218B" w:rsidRDefault="00F71FCB" w:rsidP="00F71FCB">
            <w:pPr>
              <w:rPr>
                <w:i/>
                <w:lang w:val="it-IT"/>
              </w:rPr>
            </w:pPr>
            <w:r w:rsidRPr="00F4218B">
              <w:rPr>
                <w:i/>
                <w:lang w:val="it-IT"/>
              </w:rPr>
              <w:t>-</w:t>
            </w:r>
          </w:p>
        </w:tc>
        <w:tc>
          <w:tcPr>
            <w:tcW w:w="2160" w:type="dxa"/>
          </w:tcPr>
          <w:p w14:paraId="1CB23DFA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>E. coli</w:t>
            </w:r>
            <w:r w:rsidRPr="00F4218B">
              <w:rPr>
                <w:sz w:val="22"/>
                <w:lang w:val="it-IT"/>
              </w:rPr>
              <w:t xml:space="preserve"> (Nissle 1917)  vs mesalamine (1.5 g/d)</w:t>
            </w:r>
          </w:p>
          <w:p w14:paraId="7D0060C8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DB, R</w:t>
            </w:r>
          </w:p>
        </w:tc>
        <w:tc>
          <w:tcPr>
            <w:tcW w:w="1266" w:type="dxa"/>
          </w:tcPr>
          <w:p w14:paraId="128DC501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327 UC enrolled, 222 done</w:t>
            </w:r>
          </w:p>
        </w:tc>
        <w:tc>
          <w:tcPr>
            <w:tcW w:w="1260" w:type="dxa"/>
          </w:tcPr>
          <w:p w14:paraId="63CB8403" w14:textId="77777777" w:rsidR="00F71FCB" w:rsidRPr="00F4218B" w:rsidRDefault="00F71FCB" w:rsidP="00F71FCB">
            <w:pPr>
              <w:pStyle w:val="BodyText"/>
              <w:rPr>
                <w:lang w:val="it-IT"/>
              </w:rPr>
            </w:pPr>
            <w:r w:rsidRPr="00F4218B">
              <w:rPr>
                <w:lang w:val="it-IT"/>
              </w:rPr>
              <w:t>2.8 x 10</w:t>
            </w:r>
            <w:r w:rsidRPr="00F4218B">
              <w:rPr>
                <w:vertAlign w:val="superscript"/>
                <w:lang w:val="it-IT"/>
              </w:rPr>
              <w:t>10</w:t>
            </w:r>
          </w:p>
        </w:tc>
        <w:tc>
          <w:tcPr>
            <w:tcW w:w="1002" w:type="dxa"/>
          </w:tcPr>
          <w:p w14:paraId="11946054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1 yr</w:t>
            </w:r>
          </w:p>
        </w:tc>
        <w:tc>
          <w:tcPr>
            <w:tcW w:w="1440" w:type="dxa"/>
          </w:tcPr>
          <w:p w14:paraId="044025F3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73/162 (45%), ns (ITT) relapse</w:t>
            </w:r>
          </w:p>
          <w:p w14:paraId="2BFC8DEE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APP: 40/110 (36%) ns</w:t>
            </w:r>
          </w:p>
        </w:tc>
        <w:tc>
          <w:tcPr>
            <w:tcW w:w="1440" w:type="dxa"/>
          </w:tcPr>
          <w:p w14:paraId="12DDB536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61/165 (37%)</w:t>
            </w:r>
          </w:p>
          <w:p w14:paraId="5E7D929C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</w:p>
          <w:p w14:paraId="126E5B24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</w:p>
          <w:p w14:paraId="2EAB4035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APP: 38/112 (34%)</w:t>
            </w:r>
          </w:p>
        </w:tc>
        <w:tc>
          <w:tcPr>
            <w:tcW w:w="1440" w:type="dxa"/>
          </w:tcPr>
          <w:p w14:paraId="7ACAF9B5" w14:textId="77777777" w:rsidR="00F71FCB" w:rsidRPr="00F4218B" w:rsidRDefault="00F71FCB" w:rsidP="00F71FCB">
            <w:pPr>
              <w:pStyle w:val="BodyText"/>
              <w:rPr>
                <w:sz w:val="22"/>
                <w:lang w:val="fr-FR"/>
              </w:rPr>
            </w:pPr>
            <w:r w:rsidRPr="00F4218B">
              <w:rPr>
                <w:b/>
                <w:sz w:val="22"/>
                <w:lang w:val="fr-FR"/>
              </w:rPr>
              <w:t>Kruis</w:t>
            </w:r>
            <w:r w:rsidRPr="00F4218B">
              <w:rPr>
                <w:sz w:val="22"/>
                <w:lang w:val="fr-FR"/>
              </w:rPr>
              <w:t xml:space="preserve"> W</w:t>
            </w:r>
            <w:r w:rsidRPr="00F4218B">
              <w:rPr>
                <w:sz w:val="22"/>
                <w:lang w:val="fr-FR"/>
              </w:rPr>
              <w:br/>
              <w:t>2004</w:t>
            </w:r>
            <w:r w:rsidRPr="00F4218B">
              <w:rPr>
                <w:sz w:val="22"/>
                <w:lang w:val="fr-FR"/>
              </w:rPr>
              <w:br/>
              <w:t>Gut</w:t>
            </w:r>
          </w:p>
        </w:tc>
      </w:tr>
      <w:tr w:rsidR="00F71FCB" w:rsidRPr="00F4218B" w14:paraId="1BAFF716" w14:textId="77777777" w:rsidTr="00E61973">
        <w:tc>
          <w:tcPr>
            <w:tcW w:w="431" w:type="dxa"/>
          </w:tcPr>
          <w:p w14:paraId="7589043B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2160" w:type="dxa"/>
          </w:tcPr>
          <w:p w14:paraId="247443C5" w14:textId="77777777" w:rsidR="00F71FCB" w:rsidRPr="00F4218B" w:rsidRDefault="00F71FCB" w:rsidP="00F71FCB">
            <w:pPr>
              <w:pStyle w:val="BodyText"/>
              <w:rPr>
                <w:i/>
                <w:sz w:val="22"/>
                <w:lang w:val="it-IT"/>
              </w:rPr>
            </w:pPr>
            <w:r w:rsidRPr="00F4218B">
              <w:rPr>
                <w:i/>
                <w:sz w:val="22"/>
                <w:lang w:val="it-IT"/>
              </w:rPr>
              <w:t xml:space="preserve">VSL#3 + </w:t>
            </w:r>
            <w:r w:rsidRPr="00F4218B">
              <w:rPr>
                <w:sz w:val="22"/>
                <w:lang w:val="it-IT"/>
              </w:rPr>
              <w:t>balsalazide vs</w:t>
            </w:r>
            <w:r w:rsidRPr="00F4218B">
              <w:rPr>
                <w:i/>
                <w:sz w:val="22"/>
                <w:lang w:val="it-IT"/>
              </w:rPr>
              <w:t xml:space="preserve"> </w:t>
            </w:r>
            <w:r w:rsidRPr="00F4218B">
              <w:rPr>
                <w:sz w:val="22"/>
                <w:lang w:val="it-IT"/>
              </w:rPr>
              <w:t>balsalazide</w:t>
            </w:r>
          </w:p>
        </w:tc>
        <w:tc>
          <w:tcPr>
            <w:tcW w:w="1266" w:type="dxa"/>
          </w:tcPr>
          <w:p w14:paraId="1B58AB9E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90 UC patients</w:t>
            </w:r>
          </w:p>
        </w:tc>
        <w:tc>
          <w:tcPr>
            <w:tcW w:w="1260" w:type="dxa"/>
          </w:tcPr>
          <w:p w14:paraId="33BC9814" w14:textId="77777777" w:rsidR="00F71FCB" w:rsidRPr="00F4218B" w:rsidRDefault="00F71FCB" w:rsidP="00F71FCB">
            <w:pPr>
              <w:pStyle w:val="BodyText"/>
              <w:rPr>
                <w:lang w:val="it-IT"/>
              </w:rPr>
            </w:pPr>
          </w:p>
          <w:p w14:paraId="6522FC46" w14:textId="77777777" w:rsidR="00F71FCB" w:rsidRPr="00F4218B" w:rsidRDefault="00F71FCB" w:rsidP="00F71FCB">
            <w:pPr>
              <w:pStyle w:val="BodyText"/>
              <w:rPr>
                <w:lang w:val="it-IT"/>
              </w:rPr>
            </w:pPr>
            <w:r w:rsidRPr="00F4218B">
              <w:rPr>
                <w:lang w:val="it-IT"/>
              </w:rPr>
              <w:t>9 x 10</w:t>
            </w:r>
            <w:r w:rsidRPr="00F4218B">
              <w:rPr>
                <w:vertAlign w:val="superscript"/>
                <w:lang w:val="it-IT"/>
              </w:rPr>
              <w:t>8</w:t>
            </w:r>
          </w:p>
        </w:tc>
        <w:tc>
          <w:tcPr>
            <w:tcW w:w="1002" w:type="dxa"/>
          </w:tcPr>
          <w:p w14:paraId="0A34EE70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8 wks</w:t>
            </w:r>
          </w:p>
        </w:tc>
        <w:tc>
          <w:tcPr>
            <w:tcW w:w="1440" w:type="dxa"/>
          </w:tcPr>
          <w:p w14:paraId="2BABEC78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86%* cured</w:t>
            </w:r>
          </w:p>
        </w:tc>
        <w:tc>
          <w:tcPr>
            <w:tcW w:w="1440" w:type="dxa"/>
          </w:tcPr>
          <w:p w14:paraId="7D9B90C1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  <w:lang w:val="it-IT"/>
              </w:rPr>
              <w:t>73%</w:t>
            </w:r>
          </w:p>
        </w:tc>
        <w:tc>
          <w:tcPr>
            <w:tcW w:w="1440" w:type="dxa"/>
          </w:tcPr>
          <w:p w14:paraId="540D4229" w14:textId="77777777" w:rsidR="00F71FCB" w:rsidRPr="00F4218B" w:rsidRDefault="00F71FCB" w:rsidP="00F71FCB">
            <w:pPr>
              <w:pStyle w:val="BodyText"/>
              <w:rPr>
                <w:sz w:val="22"/>
                <w:lang w:val="fr-FR"/>
              </w:rPr>
            </w:pPr>
            <w:r w:rsidRPr="00F4218B">
              <w:rPr>
                <w:b/>
                <w:sz w:val="22"/>
                <w:lang w:val="fr-FR"/>
              </w:rPr>
              <w:t>Tursi</w:t>
            </w:r>
            <w:r w:rsidRPr="00F4218B">
              <w:rPr>
                <w:sz w:val="22"/>
                <w:lang w:val="fr-FR"/>
              </w:rPr>
              <w:t xml:space="preserve"> A</w:t>
            </w:r>
            <w:r w:rsidRPr="00F4218B">
              <w:rPr>
                <w:sz w:val="22"/>
                <w:lang w:val="fr-FR"/>
              </w:rPr>
              <w:br/>
              <w:t>2004</w:t>
            </w:r>
            <w:r w:rsidRPr="00F4218B">
              <w:rPr>
                <w:sz w:val="22"/>
                <w:lang w:val="fr-FR"/>
              </w:rPr>
              <w:br/>
              <w:t>Med Mon Sci</w:t>
            </w:r>
          </w:p>
        </w:tc>
      </w:tr>
    </w:tbl>
    <w:p w14:paraId="48A6D8D0" w14:textId="77777777" w:rsidR="00E61973" w:rsidRPr="00F4218B" w:rsidRDefault="00E61973">
      <w:pPr>
        <w:rPr>
          <w:b/>
          <w:lang w:val="it-IT"/>
        </w:rPr>
      </w:pPr>
      <w:r w:rsidRPr="00F4218B">
        <w:rPr>
          <w:b/>
          <w:lang w:val="it-IT"/>
        </w:rPr>
        <w:t>IBD- page 3</w:t>
      </w:r>
    </w:p>
    <w:p w14:paraId="43D88AE4" w14:textId="1030E48E" w:rsidR="00E61973" w:rsidRPr="00F4218B" w:rsidRDefault="00E61973">
      <w:pPr>
        <w:rPr>
          <w:lang w:val="it-IT"/>
        </w:rPr>
      </w:pPr>
      <w:r w:rsidRPr="00F4218B">
        <w:rPr>
          <w:lang w:val="it-IT"/>
        </w:rPr>
        <w:t xml:space="preserve">UC, ulcerative colitis; </w:t>
      </w:r>
      <w:r w:rsidR="00ED0F91" w:rsidRPr="00ED0F91">
        <w:rPr>
          <w:lang w:val="it-IT"/>
        </w:rPr>
        <w:t>; **PDAI mean symptom score</w:t>
      </w:r>
    </w:p>
    <w:p w14:paraId="655512CF" w14:textId="77777777" w:rsidR="009A2C77" w:rsidRPr="00F4218B" w:rsidRDefault="009A2C77">
      <w:pPr>
        <w:rPr>
          <w:b/>
          <w:lang w:val="it-IT"/>
        </w:rPr>
      </w:pPr>
      <w:r w:rsidRPr="00F4218B">
        <w:rPr>
          <w:b/>
          <w:lang w:val="it-IT"/>
        </w:rPr>
        <w:br w:type="page"/>
      </w:r>
    </w:p>
    <w:p w14:paraId="0BBF8211" w14:textId="77777777" w:rsidR="009652B7" w:rsidRPr="00F4218B" w:rsidRDefault="006B42D6">
      <w:pPr>
        <w:pStyle w:val="BodyText"/>
        <w:rPr>
          <w:b/>
        </w:rPr>
      </w:pPr>
      <w:proofErr w:type="gramStart"/>
      <w:r w:rsidRPr="00F4218B">
        <w:rPr>
          <w:b/>
        </w:rPr>
        <w:lastRenderedPageBreak/>
        <w:t>IBD</w:t>
      </w:r>
      <w:r w:rsidR="00E61973" w:rsidRPr="00F4218B">
        <w:rPr>
          <w:b/>
        </w:rPr>
        <w:t xml:space="preserve">  page</w:t>
      </w:r>
      <w:proofErr w:type="gramEnd"/>
      <w:r w:rsidR="00E61973" w:rsidRPr="00F4218B">
        <w:rPr>
          <w:b/>
        </w:rPr>
        <w:t xml:space="preserve"> 4</w:t>
      </w:r>
    </w:p>
    <w:p w14:paraId="4CED8B1C" w14:textId="77777777" w:rsidR="009652B7" w:rsidRPr="00F4218B" w:rsidRDefault="009652B7"/>
    <w:tbl>
      <w:tblPr>
        <w:tblpPr w:leftFromText="180" w:rightFromText="180" w:vertAnchor="text" w:horzAnchor="margin" w:tblpXSpec="center" w:tblpY="148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620"/>
        <w:gridCol w:w="1079"/>
        <w:gridCol w:w="1201"/>
        <w:gridCol w:w="1182"/>
        <w:gridCol w:w="1440"/>
        <w:gridCol w:w="1440"/>
        <w:gridCol w:w="1440"/>
      </w:tblGrid>
      <w:tr w:rsidR="00F71FCB" w:rsidRPr="00F4218B" w14:paraId="52260D7D" w14:textId="77777777" w:rsidTr="00F71FCB">
        <w:tc>
          <w:tcPr>
            <w:tcW w:w="431" w:type="dxa"/>
          </w:tcPr>
          <w:p w14:paraId="4FFE8F35" w14:textId="77777777" w:rsidR="00F71FCB" w:rsidRPr="00F4218B" w:rsidRDefault="00F71FCB" w:rsidP="00F71FCB"/>
          <w:p w14:paraId="73C8BC84" w14:textId="77777777" w:rsidR="00F71FCB" w:rsidRPr="00F4218B" w:rsidRDefault="00F71FCB" w:rsidP="00F71FCB"/>
        </w:tc>
        <w:tc>
          <w:tcPr>
            <w:tcW w:w="1620" w:type="dxa"/>
          </w:tcPr>
          <w:p w14:paraId="76F5131A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79" w:type="dxa"/>
          </w:tcPr>
          <w:p w14:paraId="32EAD617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7623FDC1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201" w:type="dxa"/>
          </w:tcPr>
          <w:p w14:paraId="5DCAC74D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82" w:type="dxa"/>
          </w:tcPr>
          <w:p w14:paraId="474CCE48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440" w:type="dxa"/>
          </w:tcPr>
          <w:p w14:paraId="68927CEA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Relapse or noted </w:t>
            </w:r>
            <w:proofErr w:type="gramStart"/>
            <w:r w:rsidRPr="00F4218B">
              <w:rPr>
                <w:b/>
                <w:sz w:val="22"/>
              </w:rPr>
              <w:t>in  Probiotic</w:t>
            </w:r>
            <w:proofErr w:type="gramEnd"/>
          </w:p>
        </w:tc>
        <w:tc>
          <w:tcPr>
            <w:tcW w:w="1440" w:type="dxa"/>
          </w:tcPr>
          <w:p w14:paraId="56CF1844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Relapse or noted in Controls</w:t>
            </w:r>
          </w:p>
        </w:tc>
        <w:tc>
          <w:tcPr>
            <w:tcW w:w="1440" w:type="dxa"/>
          </w:tcPr>
          <w:p w14:paraId="61E2BAD3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F71FCB" w:rsidRPr="00F4218B" w14:paraId="5B2E374A" w14:textId="77777777" w:rsidTr="00F71FCB">
        <w:tc>
          <w:tcPr>
            <w:tcW w:w="431" w:type="dxa"/>
          </w:tcPr>
          <w:p w14:paraId="18E05046" w14:textId="3A71C77C" w:rsidR="00F71FCB" w:rsidRPr="00F4218B" w:rsidRDefault="00207D47" w:rsidP="00F71FCB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620" w:type="dxa"/>
          </w:tcPr>
          <w:p w14:paraId="70745B6D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rhamnosus GG </w:t>
            </w:r>
            <w:r w:rsidRPr="00F4218B">
              <w:rPr>
                <w:sz w:val="22"/>
              </w:rPr>
              <w:t>vs mesalazine (2.4 g/d) vs LGG + mesalazine</w:t>
            </w:r>
          </w:p>
        </w:tc>
        <w:tc>
          <w:tcPr>
            <w:tcW w:w="1079" w:type="dxa"/>
          </w:tcPr>
          <w:p w14:paraId="3AE4682C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lang w:val="it-IT"/>
              </w:rPr>
              <w:t>187 UC patients</w:t>
            </w:r>
          </w:p>
        </w:tc>
        <w:tc>
          <w:tcPr>
            <w:tcW w:w="1201" w:type="dxa"/>
          </w:tcPr>
          <w:p w14:paraId="677D3853" w14:textId="77777777" w:rsidR="00F71FCB" w:rsidRPr="00F4218B" w:rsidRDefault="00F71FCB" w:rsidP="00F71FCB">
            <w:pPr>
              <w:pStyle w:val="BodyText"/>
            </w:pPr>
            <w:r w:rsidRPr="00F4218B">
              <w:rPr>
                <w:lang w:val="it-IT"/>
              </w:rPr>
              <w:t>1.8 x 10</w:t>
            </w:r>
            <w:r w:rsidRPr="00F4218B">
              <w:rPr>
                <w:vertAlign w:val="superscript"/>
                <w:lang w:val="it-IT"/>
              </w:rPr>
              <w:t>10</w:t>
            </w:r>
          </w:p>
        </w:tc>
        <w:tc>
          <w:tcPr>
            <w:tcW w:w="1182" w:type="dxa"/>
          </w:tcPr>
          <w:p w14:paraId="49E6A7E9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lang w:val="it-IT"/>
              </w:rPr>
              <w:t>1 yr</w:t>
            </w:r>
          </w:p>
        </w:tc>
        <w:tc>
          <w:tcPr>
            <w:tcW w:w="1440" w:type="dxa"/>
          </w:tcPr>
          <w:p w14:paraId="30C474BB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lang w:val="it-IT"/>
              </w:rPr>
              <w:t>LGG only:</w:t>
            </w:r>
            <w:r w:rsidRPr="00F4218B">
              <w:rPr>
                <w:sz w:val="22"/>
                <w:lang w:val="it-IT"/>
              </w:rPr>
              <w:br/>
              <w:t>10/65 (15%), ns  versus</w:t>
            </w:r>
            <w:r w:rsidRPr="00F4218B">
              <w:rPr>
                <w:sz w:val="22"/>
                <w:lang w:val="it-IT"/>
              </w:rPr>
              <w:br/>
              <w:t>LGG+mes:</w:t>
            </w:r>
            <w:r w:rsidRPr="00F4218B">
              <w:rPr>
                <w:sz w:val="22"/>
                <w:lang w:val="it-IT"/>
              </w:rPr>
              <w:br/>
              <w:t>10/62 (16%)</w:t>
            </w:r>
          </w:p>
        </w:tc>
        <w:tc>
          <w:tcPr>
            <w:tcW w:w="1440" w:type="dxa"/>
          </w:tcPr>
          <w:p w14:paraId="7BBEF0AA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  <w:lang w:val="it-IT"/>
              </w:rPr>
              <w:t>Open controls:</w:t>
            </w:r>
            <w:r w:rsidRPr="00F4218B">
              <w:rPr>
                <w:sz w:val="22"/>
                <w:lang w:val="it-IT"/>
              </w:rPr>
              <w:br/>
              <w:t>12/60 (20%)</w:t>
            </w:r>
          </w:p>
        </w:tc>
        <w:tc>
          <w:tcPr>
            <w:tcW w:w="1440" w:type="dxa"/>
          </w:tcPr>
          <w:p w14:paraId="67239594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  <w:lang w:val="fr-FR"/>
              </w:rPr>
              <w:t>Zocco</w:t>
            </w:r>
            <w:r w:rsidRPr="00F4218B">
              <w:rPr>
                <w:sz w:val="22"/>
                <w:lang w:val="fr-FR"/>
              </w:rPr>
              <w:t xml:space="preserve"> MA</w:t>
            </w:r>
            <w:r w:rsidRPr="00F4218B">
              <w:rPr>
                <w:sz w:val="22"/>
                <w:lang w:val="fr-FR"/>
              </w:rPr>
              <w:br/>
              <w:t>2006</w:t>
            </w:r>
            <w:r w:rsidRPr="00F4218B">
              <w:rPr>
                <w:sz w:val="22"/>
                <w:lang w:val="fr-FR"/>
              </w:rPr>
              <w:br/>
              <w:t>Ali Phar &amp; Th</w:t>
            </w:r>
          </w:p>
        </w:tc>
      </w:tr>
      <w:tr w:rsidR="00F71FCB" w:rsidRPr="00F4218B" w14:paraId="3621E56A" w14:textId="77777777" w:rsidTr="00F71FCB">
        <w:tc>
          <w:tcPr>
            <w:tcW w:w="431" w:type="dxa"/>
          </w:tcPr>
          <w:p w14:paraId="170BFAA3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20" w:type="dxa"/>
          </w:tcPr>
          <w:p w14:paraId="419AF025" w14:textId="77777777" w:rsidR="00F71FCB" w:rsidRPr="00F4218B" w:rsidRDefault="00F71FCB" w:rsidP="00F71FCB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1079" w:type="dxa"/>
          </w:tcPr>
          <w:p w14:paraId="6FFB865E" w14:textId="77777777" w:rsidR="00F71FCB" w:rsidRPr="00F4218B" w:rsidRDefault="00F71FCB" w:rsidP="00F71FCB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 xml:space="preserve">15 adults pouchitis </w:t>
            </w:r>
            <w:r w:rsidRPr="00F4218B">
              <w:rPr>
                <w:sz w:val="20"/>
                <w:szCs w:val="20"/>
              </w:rPr>
              <w:t>patients in remission,</w:t>
            </w:r>
          </w:p>
          <w:p w14:paraId="1F5EB691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0"/>
                <w:szCs w:val="20"/>
              </w:rPr>
              <w:t>on antibiotics</w:t>
            </w:r>
          </w:p>
        </w:tc>
        <w:tc>
          <w:tcPr>
            <w:tcW w:w="1201" w:type="dxa"/>
          </w:tcPr>
          <w:p w14:paraId="0F8E9A3E" w14:textId="77777777" w:rsidR="00F71FCB" w:rsidRPr="00F4218B" w:rsidRDefault="00F71FCB" w:rsidP="00F71FCB">
            <w:pPr>
              <w:pStyle w:val="BodyText"/>
              <w:rPr>
                <w:lang w:val="it-IT"/>
              </w:rPr>
            </w:pPr>
            <w:r w:rsidRPr="00F4218B">
              <w:t>1.8 x 10</w:t>
            </w:r>
            <w:r w:rsidRPr="00F4218B">
              <w:rPr>
                <w:vertAlign w:val="superscript"/>
              </w:rPr>
              <w:t>12</w:t>
            </w:r>
            <w:r w:rsidRPr="00F4218B">
              <w:t xml:space="preserve"> (6g/d)</w:t>
            </w:r>
          </w:p>
        </w:tc>
        <w:tc>
          <w:tcPr>
            <w:tcW w:w="1182" w:type="dxa"/>
          </w:tcPr>
          <w:p w14:paraId="6CBFED86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</w:rPr>
              <w:t>12 months, followed:</w:t>
            </w:r>
            <w:r w:rsidRPr="00F4218B">
              <w:rPr>
                <w:sz w:val="22"/>
              </w:rPr>
              <w:br/>
              <w:t>no</w:t>
            </w:r>
          </w:p>
        </w:tc>
        <w:tc>
          <w:tcPr>
            <w:tcW w:w="1440" w:type="dxa"/>
          </w:tcPr>
          <w:p w14:paraId="1A0825F1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</w:rPr>
              <w:t>0/10 (0%)*</w:t>
            </w:r>
            <w:r w:rsidRPr="00F4218B">
              <w:rPr>
                <w:sz w:val="22"/>
              </w:rPr>
              <w:br/>
              <w:t>also more diversity in normal flora found</w:t>
            </w:r>
            <w:r w:rsidRPr="00F4218B">
              <w:rPr>
                <w:sz w:val="22"/>
              </w:rPr>
              <w:br/>
              <w:t>More E coli</w:t>
            </w:r>
          </w:p>
        </w:tc>
        <w:tc>
          <w:tcPr>
            <w:tcW w:w="1440" w:type="dxa"/>
          </w:tcPr>
          <w:p w14:paraId="45A4568F" w14:textId="77777777" w:rsidR="00F71FCB" w:rsidRPr="00F4218B" w:rsidRDefault="00F71FCB" w:rsidP="00F71FCB">
            <w:pPr>
              <w:pStyle w:val="BodyText"/>
              <w:rPr>
                <w:sz w:val="22"/>
                <w:lang w:val="it-IT"/>
              </w:rPr>
            </w:pPr>
            <w:r w:rsidRPr="00F4218B">
              <w:rPr>
                <w:sz w:val="22"/>
              </w:rPr>
              <w:t>5/5 (100%)</w:t>
            </w:r>
          </w:p>
        </w:tc>
        <w:tc>
          <w:tcPr>
            <w:tcW w:w="1440" w:type="dxa"/>
          </w:tcPr>
          <w:p w14:paraId="4C9974C7" w14:textId="77777777" w:rsidR="00F71FCB" w:rsidRPr="00F4218B" w:rsidRDefault="00F71FCB" w:rsidP="00F71FCB">
            <w:pPr>
              <w:pStyle w:val="BodyText"/>
              <w:rPr>
                <w:b/>
                <w:sz w:val="22"/>
                <w:lang w:val="fr-FR"/>
              </w:rPr>
            </w:pPr>
            <w:r w:rsidRPr="00F4218B">
              <w:rPr>
                <w:b/>
                <w:sz w:val="22"/>
              </w:rPr>
              <w:t>Kuhbacher</w:t>
            </w:r>
            <w:r w:rsidRPr="00F4218B">
              <w:rPr>
                <w:sz w:val="22"/>
              </w:rPr>
              <w:t xml:space="preserve"> T 2006 </w:t>
            </w:r>
            <w:r w:rsidRPr="00F4218B">
              <w:rPr>
                <w:sz w:val="22"/>
              </w:rPr>
              <w:br/>
              <w:t xml:space="preserve">Gut </w:t>
            </w:r>
          </w:p>
        </w:tc>
      </w:tr>
      <w:tr w:rsidR="00F71FCB" w:rsidRPr="00F4218B" w14:paraId="1501FC4D" w14:textId="77777777" w:rsidTr="00F71FCB">
        <w:tc>
          <w:tcPr>
            <w:tcW w:w="431" w:type="dxa"/>
          </w:tcPr>
          <w:p w14:paraId="4D6AD54B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620" w:type="dxa"/>
          </w:tcPr>
          <w:p w14:paraId="16858A85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 vs placebo. All got steroid and mesalamine txt.</w:t>
            </w:r>
          </w:p>
        </w:tc>
        <w:tc>
          <w:tcPr>
            <w:tcW w:w="1079" w:type="dxa"/>
          </w:tcPr>
          <w:p w14:paraId="1C1FD5DA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29 children (2-16 yrs old) with new UC</w:t>
            </w:r>
          </w:p>
        </w:tc>
        <w:tc>
          <w:tcPr>
            <w:tcW w:w="1201" w:type="dxa"/>
          </w:tcPr>
          <w:p w14:paraId="0C5BD541" w14:textId="77777777" w:rsidR="00F71FCB" w:rsidRPr="00F4218B" w:rsidRDefault="00F71FCB" w:rsidP="00F71FCB">
            <w:pPr>
              <w:pStyle w:val="BodyText"/>
            </w:pPr>
            <w:r w:rsidRPr="00F4218B">
              <w:t>varied by weight (4.5 x 10</w:t>
            </w:r>
            <w:r w:rsidRPr="00F4218B">
              <w:rPr>
                <w:vertAlign w:val="superscript"/>
              </w:rPr>
              <w:t>2</w:t>
            </w:r>
            <w:r w:rsidRPr="00F4218B">
              <w:t>-1.8 x 10</w:t>
            </w:r>
            <w:r w:rsidRPr="00F4218B">
              <w:rPr>
                <w:vertAlign w:val="superscript"/>
              </w:rPr>
              <w:t>3</w:t>
            </w:r>
            <w:r w:rsidRPr="00F4218B">
              <w:t>/d)</w:t>
            </w:r>
          </w:p>
        </w:tc>
        <w:tc>
          <w:tcPr>
            <w:tcW w:w="1182" w:type="dxa"/>
          </w:tcPr>
          <w:p w14:paraId="3A10D5E9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year</w:t>
            </w:r>
          </w:p>
        </w:tc>
        <w:tc>
          <w:tcPr>
            <w:tcW w:w="1440" w:type="dxa"/>
          </w:tcPr>
          <w:p w14:paraId="32EB276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13 (92.8%) cured P&lt;0.001</w:t>
            </w:r>
          </w:p>
        </w:tc>
        <w:tc>
          <w:tcPr>
            <w:tcW w:w="1440" w:type="dxa"/>
          </w:tcPr>
          <w:p w14:paraId="0254945C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Placebo:</w:t>
            </w:r>
            <w:r w:rsidRPr="00F4218B">
              <w:rPr>
                <w:sz w:val="22"/>
              </w:rPr>
              <w:br/>
              <w:t>4 (36.4%) cured</w:t>
            </w:r>
          </w:p>
        </w:tc>
        <w:tc>
          <w:tcPr>
            <w:tcW w:w="1440" w:type="dxa"/>
          </w:tcPr>
          <w:p w14:paraId="01CC4865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Miele</w:t>
            </w:r>
            <w:r w:rsidRPr="00F4218B">
              <w:rPr>
                <w:sz w:val="22"/>
              </w:rPr>
              <w:t xml:space="preserve"> E </w:t>
            </w:r>
            <w:r w:rsidRPr="00F4218B">
              <w:rPr>
                <w:sz w:val="22"/>
              </w:rPr>
              <w:br/>
              <w:t>2009</w:t>
            </w:r>
            <w:r w:rsidRPr="00F4218B">
              <w:rPr>
                <w:sz w:val="22"/>
              </w:rPr>
              <w:br/>
              <w:t>Am J Gastro</w:t>
            </w:r>
          </w:p>
        </w:tc>
      </w:tr>
      <w:tr w:rsidR="00F71FCB" w:rsidRPr="00F4218B" w14:paraId="1E8D8A53" w14:textId="77777777" w:rsidTr="00F71FCB">
        <w:tc>
          <w:tcPr>
            <w:tcW w:w="431" w:type="dxa"/>
          </w:tcPr>
          <w:p w14:paraId="0838C387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620" w:type="dxa"/>
          </w:tcPr>
          <w:p w14:paraId="04B1CEA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1079" w:type="dxa"/>
          </w:tcPr>
          <w:p w14:paraId="3452B92E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adults with mild to moderate active UC</w:t>
            </w:r>
          </w:p>
        </w:tc>
        <w:tc>
          <w:tcPr>
            <w:tcW w:w="1201" w:type="dxa"/>
          </w:tcPr>
          <w:p w14:paraId="6496E46E" w14:textId="77777777" w:rsidR="00F71FCB" w:rsidRPr="00F4218B" w:rsidRDefault="00F71FCB" w:rsidP="00F71FCB">
            <w:pPr>
              <w:pStyle w:val="BodyText"/>
            </w:pPr>
            <w:r w:rsidRPr="00F4218B">
              <w:t>7.2 x 10</w:t>
            </w:r>
            <w:r w:rsidRPr="00F4218B">
              <w:rPr>
                <w:vertAlign w:val="superscript"/>
              </w:rPr>
              <w:t>12</w:t>
            </w:r>
            <w:r w:rsidRPr="00F4218B">
              <w:t>/d</w:t>
            </w:r>
          </w:p>
        </w:tc>
        <w:tc>
          <w:tcPr>
            <w:tcW w:w="1182" w:type="dxa"/>
          </w:tcPr>
          <w:p w14:paraId="0BC64BF9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 weeks</w:t>
            </w:r>
          </w:p>
        </w:tc>
        <w:tc>
          <w:tcPr>
            <w:tcW w:w="1440" w:type="dxa"/>
          </w:tcPr>
          <w:p w14:paraId="515D342C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33/77 (42.9%) remission, p&lt;0.001</w:t>
            </w:r>
          </w:p>
        </w:tc>
        <w:tc>
          <w:tcPr>
            <w:tcW w:w="1440" w:type="dxa"/>
          </w:tcPr>
          <w:p w14:paraId="7FA755F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11/70 (15.7%)</w:t>
            </w:r>
          </w:p>
        </w:tc>
        <w:tc>
          <w:tcPr>
            <w:tcW w:w="1440" w:type="dxa"/>
          </w:tcPr>
          <w:p w14:paraId="519A1111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Sood </w:t>
            </w:r>
            <w:r w:rsidRPr="00F4218B">
              <w:rPr>
                <w:sz w:val="22"/>
              </w:rPr>
              <w:t xml:space="preserve">A </w:t>
            </w:r>
            <w:r w:rsidRPr="00F4218B">
              <w:rPr>
                <w:sz w:val="22"/>
              </w:rPr>
              <w:br/>
              <w:t>2009</w:t>
            </w:r>
            <w:r w:rsidRPr="00F4218B">
              <w:rPr>
                <w:sz w:val="22"/>
              </w:rPr>
              <w:br/>
              <w:t>Clin Gastro &amp; Hepat</w:t>
            </w:r>
          </w:p>
        </w:tc>
      </w:tr>
      <w:tr w:rsidR="00F71FCB" w:rsidRPr="00F4218B" w14:paraId="20C316B0" w14:textId="77777777" w:rsidTr="00F71FCB">
        <w:tc>
          <w:tcPr>
            <w:tcW w:w="431" w:type="dxa"/>
          </w:tcPr>
          <w:p w14:paraId="37006121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i/>
              </w:rPr>
              <w:t>-</w:t>
            </w:r>
          </w:p>
        </w:tc>
        <w:tc>
          <w:tcPr>
            <w:tcW w:w="1620" w:type="dxa"/>
          </w:tcPr>
          <w:p w14:paraId="249AF3B3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E coli</w:t>
            </w:r>
            <w:r w:rsidRPr="00F4218B">
              <w:rPr>
                <w:sz w:val="22"/>
              </w:rPr>
              <w:t xml:space="preserve"> Nissle 1917 (EcN) vs placebo</w:t>
            </w:r>
          </w:p>
        </w:tc>
        <w:tc>
          <w:tcPr>
            <w:tcW w:w="1079" w:type="dxa"/>
          </w:tcPr>
          <w:p w14:paraId="6783E32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90 with moderate UC</w:t>
            </w:r>
          </w:p>
        </w:tc>
        <w:tc>
          <w:tcPr>
            <w:tcW w:w="1201" w:type="dxa"/>
          </w:tcPr>
          <w:p w14:paraId="49AE5A29" w14:textId="77777777" w:rsidR="00F71FCB" w:rsidRPr="00F4218B" w:rsidRDefault="00F71FCB" w:rsidP="00F71FCB">
            <w:pPr>
              <w:pStyle w:val="BodyText"/>
            </w:pPr>
            <w:r w:rsidRPr="00F4218B">
              <w:t>10</w:t>
            </w:r>
            <w:r w:rsidRPr="00F4218B">
              <w:rPr>
                <w:vertAlign w:val="superscript"/>
              </w:rPr>
              <w:t>8</w:t>
            </w:r>
            <w:r w:rsidRPr="00F4218B">
              <w:t xml:space="preserve"> via enemas (10, 20 or 40 ml)</w:t>
            </w:r>
          </w:p>
        </w:tc>
        <w:tc>
          <w:tcPr>
            <w:tcW w:w="1182" w:type="dxa"/>
          </w:tcPr>
          <w:p w14:paraId="40C5AE90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weeks</w:t>
            </w:r>
          </w:p>
          <w:p w14:paraId="7AC691B7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followed for 6 wks</w:t>
            </w:r>
          </w:p>
        </w:tc>
        <w:tc>
          <w:tcPr>
            <w:tcW w:w="1440" w:type="dxa"/>
          </w:tcPr>
          <w:p w14:paraId="2ED11DA8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Remission:</w:t>
            </w:r>
          </w:p>
          <w:p w14:paraId="276B7965" w14:textId="77777777" w:rsidR="00F71FCB" w:rsidRPr="00F4218B" w:rsidRDefault="00F71FCB" w:rsidP="00F71FCB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20"/>
                <w:szCs w:val="20"/>
              </w:rPr>
              <w:t xml:space="preserve">10/23 (43.5%) </w:t>
            </w:r>
            <w:r w:rsidRPr="00F4218B">
              <w:rPr>
                <w:sz w:val="16"/>
                <w:szCs w:val="16"/>
              </w:rPr>
              <w:t>40 ml dose</w:t>
            </w:r>
          </w:p>
          <w:p w14:paraId="611CD67B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 xml:space="preserve">11/23 (47.8%) </w:t>
            </w:r>
            <w:r w:rsidRPr="00F4218B">
              <w:rPr>
                <w:sz w:val="16"/>
                <w:szCs w:val="16"/>
              </w:rPr>
              <w:t>20 ml dose</w:t>
            </w:r>
            <w:r w:rsidRPr="00F4218B">
              <w:rPr>
                <w:sz w:val="20"/>
                <w:szCs w:val="20"/>
              </w:rPr>
              <w:br/>
              <w:t xml:space="preserve">8/22 (36.4%) </w:t>
            </w:r>
            <w:r w:rsidRPr="00F4218B">
              <w:rPr>
                <w:sz w:val="16"/>
                <w:szCs w:val="16"/>
              </w:rPr>
              <w:t xml:space="preserve">10 ml </w:t>
            </w:r>
            <w:proofErr w:type="gramStart"/>
            <w:r w:rsidRPr="00F4218B">
              <w:rPr>
                <w:sz w:val="16"/>
                <w:szCs w:val="16"/>
              </w:rPr>
              <w:t>dose  NS</w:t>
            </w:r>
            <w:proofErr w:type="gramEnd"/>
            <w:r w:rsidRPr="00F4218B">
              <w:rPr>
                <w:sz w:val="16"/>
                <w:szCs w:val="16"/>
              </w:rPr>
              <w:t xml:space="preserve"> p=0.44</w:t>
            </w:r>
          </w:p>
        </w:tc>
        <w:tc>
          <w:tcPr>
            <w:tcW w:w="1440" w:type="dxa"/>
          </w:tcPr>
          <w:p w14:paraId="2A5D0EC4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</w:p>
          <w:p w14:paraId="4F0C4620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7/20 (35.0%)</w:t>
            </w:r>
          </w:p>
          <w:p w14:paraId="24EB1A0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 analysis was ns, but PP was (don't count)</w:t>
            </w:r>
          </w:p>
        </w:tc>
        <w:tc>
          <w:tcPr>
            <w:tcW w:w="1440" w:type="dxa"/>
          </w:tcPr>
          <w:p w14:paraId="6A538285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Matthes </w:t>
            </w:r>
            <w:r w:rsidRPr="00F4218B">
              <w:rPr>
                <w:sz w:val="22"/>
              </w:rPr>
              <w:t>H 2010</w:t>
            </w:r>
            <w:r w:rsidRPr="00F4218B">
              <w:rPr>
                <w:sz w:val="22"/>
              </w:rPr>
              <w:br/>
              <w:t>BMC Comple &amp; Altern Med</w:t>
            </w:r>
          </w:p>
        </w:tc>
      </w:tr>
      <w:tr w:rsidR="00F71FCB" w:rsidRPr="00F4218B" w14:paraId="18356D96" w14:textId="77777777" w:rsidTr="00F71FCB">
        <w:tc>
          <w:tcPr>
            <w:tcW w:w="431" w:type="dxa"/>
          </w:tcPr>
          <w:p w14:paraId="774A26C4" w14:textId="77777777" w:rsidR="00F71FCB" w:rsidRPr="00F4218B" w:rsidRDefault="00F71FCB" w:rsidP="00F71FCB">
            <w:pPr>
              <w:rPr>
                <w:i/>
              </w:rPr>
            </w:pPr>
            <w:r w:rsidRPr="00F4218B">
              <w:rPr>
                <w:i/>
              </w:rPr>
              <w:t>+</w:t>
            </w:r>
          </w:p>
        </w:tc>
        <w:tc>
          <w:tcPr>
            <w:tcW w:w="1620" w:type="dxa"/>
          </w:tcPr>
          <w:p w14:paraId="72BE1C52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 vs placebo</w:t>
            </w:r>
          </w:p>
        </w:tc>
        <w:tc>
          <w:tcPr>
            <w:tcW w:w="1079" w:type="dxa"/>
          </w:tcPr>
          <w:p w14:paraId="02515E05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144 patients with relapsing UC</w:t>
            </w:r>
          </w:p>
        </w:tc>
        <w:tc>
          <w:tcPr>
            <w:tcW w:w="1201" w:type="dxa"/>
          </w:tcPr>
          <w:p w14:paraId="06908C69" w14:textId="77777777" w:rsidR="00F71FCB" w:rsidRPr="00F4218B" w:rsidRDefault="00F71FCB" w:rsidP="00F71FCB">
            <w:pPr>
              <w:pStyle w:val="BodyText"/>
            </w:pPr>
            <w:r w:rsidRPr="00F4218B">
              <w:t>3.6 x 10</w:t>
            </w:r>
            <w:r w:rsidRPr="00F4218B">
              <w:rPr>
                <w:vertAlign w:val="superscript"/>
              </w:rPr>
              <w:t>12</w:t>
            </w:r>
            <w:r w:rsidRPr="00F4218B">
              <w:t>/d</w:t>
            </w:r>
          </w:p>
        </w:tc>
        <w:tc>
          <w:tcPr>
            <w:tcW w:w="1182" w:type="dxa"/>
          </w:tcPr>
          <w:p w14:paraId="72673A29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weeks</w:t>
            </w:r>
          </w:p>
        </w:tc>
        <w:tc>
          <w:tcPr>
            <w:tcW w:w="1440" w:type="dxa"/>
          </w:tcPr>
          <w:p w14:paraId="7D2F398F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Decrease in UCDAI of 50% or more: 63.1%* P-.01</w:t>
            </w:r>
          </w:p>
        </w:tc>
        <w:tc>
          <w:tcPr>
            <w:tcW w:w="1440" w:type="dxa"/>
          </w:tcPr>
          <w:p w14:paraId="17C00BA0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placebo: </w:t>
            </w:r>
          </w:p>
          <w:p w14:paraId="3D8AC986" w14:textId="77777777" w:rsidR="00F71FCB" w:rsidRPr="00F4218B" w:rsidRDefault="00F71FCB" w:rsidP="00F71FC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40.8% had 50% decrease in UCDAI</w:t>
            </w:r>
          </w:p>
        </w:tc>
        <w:tc>
          <w:tcPr>
            <w:tcW w:w="1440" w:type="dxa"/>
          </w:tcPr>
          <w:p w14:paraId="1061EFB3" w14:textId="77777777" w:rsidR="00F71FCB" w:rsidRPr="00F4218B" w:rsidRDefault="00F71FCB" w:rsidP="00F71FC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Tursi </w:t>
            </w:r>
            <w:r w:rsidRPr="00F4218B">
              <w:rPr>
                <w:sz w:val="22"/>
              </w:rPr>
              <w:t xml:space="preserve">A </w:t>
            </w:r>
            <w:r w:rsidRPr="00F4218B">
              <w:rPr>
                <w:sz w:val="22"/>
              </w:rPr>
              <w:br/>
              <w:t xml:space="preserve">2010 </w:t>
            </w:r>
            <w:r w:rsidRPr="00F4218B">
              <w:rPr>
                <w:sz w:val="22"/>
              </w:rPr>
              <w:br/>
              <w:t>Am J Gastro</w:t>
            </w:r>
          </w:p>
        </w:tc>
      </w:tr>
    </w:tbl>
    <w:p w14:paraId="54B9D8E0" w14:textId="77777777" w:rsidR="009652B7" w:rsidRPr="00F4218B" w:rsidRDefault="00F71FCB">
      <w:r w:rsidRPr="00F4218B">
        <w:t>UC, ulcerative colitis; UCDAI, ulcerative colitis daily activity index</w:t>
      </w:r>
    </w:p>
    <w:p w14:paraId="78C1EADB" w14:textId="77777777" w:rsidR="00B70D8B" w:rsidRPr="00F4218B" w:rsidRDefault="009652B7" w:rsidP="00197782">
      <w:pPr>
        <w:pStyle w:val="Heading2"/>
      </w:pPr>
      <w:r w:rsidRPr="00F4218B">
        <w:br w:type="page"/>
      </w:r>
    </w:p>
    <w:p w14:paraId="425BB976" w14:textId="30ADB4AB" w:rsidR="00B56153" w:rsidRPr="00F4218B" w:rsidRDefault="009652B7" w:rsidP="0023501C">
      <w:pPr>
        <w:pStyle w:val="Heading2"/>
      </w:pPr>
      <w:bookmarkStart w:id="64" w:name="_Toc523998183"/>
      <w:bookmarkStart w:id="65" w:name="_Toc524700233"/>
      <w:bookmarkStart w:id="66" w:name="_Toc531247986"/>
      <w:r w:rsidRPr="00F4218B">
        <w:lastRenderedPageBreak/>
        <w:t>Irritable Bowel Syndrom</w:t>
      </w:r>
      <w:r w:rsidR="00B56153" w:rsidRPr="00F4218B">
        <w:t>e</w:t>
      </w:r>
      <w:bookmarkEnd w:id="64"/>
      <w:bookmarkEnd w:id="65"/>
      <w:r w:rsidR="00207D47" w:rsidRPr="00F4218B">
        <w:t xml:space="preserve"> (IBS)</w:t>
      </w:r>
      <w:r w:rsidR="00CF5F1B" w:rsidRPr="00F4218B">
        <w:t>-treatment</w:t>
      </w:r>
      <w:bookmarkEnd w:id="66"/>
    </w:p>
    <w:tbl>
      <w:tblPr>
        <w:tblpPr w:leftFromText="180" w:rightFromText="180" w:vertAnchor="text" w:horzAnchor="margin" w:tblpY="94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38"/>
        <w:gridCol w:w="1273"/>
        <w:gridCol w:w="1182"/>
        <w:gridCol w:w="978"/>
        <w:gridCol w:w="1668"/>
        <w:gridCol w:w="1668"/>
        <w:gridCol w:w="1260"/>
      </w:tblGrid>
      <w:tr w:rsidR="00197782" w:rsidRPr="00F4218B" w14:paraId="46F42806" w14:textId="77777777" w:rsidTr="00207D47">
        <w:tc>
          <w:tcPr>
            <w:tcW w:w="540" w:type="dxa"/>
          </w:tcPr>
          <w:p w14:paraId="53E6BEE7" w14:textId="77777777" w:rsidR="00197782" w:rsidRPr="00F4218B" w:rsidRDefault="00197782" w:rsidP="00207D4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638" w:type="dxa"/>
          </w:tcPr>
          <w:p w14:paraId="5636985B" w14:textId="77777777" w:rsidR="00197782" w:rsidRPr="00F4218B" w:rsidRDefault="00197782" w:rsidP="00207D47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Probiotic</w:t>
            </w:r>
          </w:p>
        </w:tc>
        <w:tc>
          <w:tcPr>
            <w:tcW w:w="1273" w:type="dxa"/>
          </w:tcPr>
          <w:p w14:paraId="077FBF3E" w14:textId="77777777" w:rsidR="00197782" w:rsidRPr="00F4218B" w:rsidRDefault="00197782" w:rsidP="00207D47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No. randomized vs done</w:t>
            </w:r>
          </w:p>
        </w:tc>
        <w:tc>
          <w:tcPr>
            <w:tcW w:w="1182" w:type="dxa"/>
          </w:tcPr>
          <w:p w14:paraId="4AD85B61" w14:textId="77777777" w:rsidR="00197782" w:rsidRPr="00F4218B" w:rsidRDefault="00197782" w:rsidP="00207D47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Dose</w:t>
            </w:r>
          </w:p>
        </w:tc>
        <w:tc>
          <w:tcPr>
            <w:tcW w:w="978" w:type="dxa"/>
          </w:tcPr>
          <w:p w14:paraId="6936785E" w14:textId="77777777" w:rsidR="00197782" w:rsidRPr="00F4218B" w:rsidRDefault="00197782" w:rsidP="00207D47">
            <w:pPr>
              <w:pStyle w:val="BodyText"/>
              <w:rPr>
                <w:b/>
                <w:sz w:val="18"/>
              </w:rPr>
            </w:pPr>
            <w:r w:rsidRPr="00F4218B">
              <w:rPr>
                <w:b/>
                <w:sz w:val="18"/>
              </w:rPr>
              <w:t>Duration</w:t>
            </w:r>
          </w:p>
        </w:tc>
        <w:tc>
          <w:tcPr>
            <w:tcW w:w="1668" w:type="dxa"/>
          </w:tcPr>
          <w:p w14:paraId="69B4B012" w14:textId="77777777" w:rsidR="00197782" w:rsidRPr="00F4218B" w:rsidRDefault="00197782" w:rsidP="00207D4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68" w:type="dxa"/>
          </w:tcPr>
          <w:p w14:paraId="53D3A164" w14:textId="77777777" w:rsidR="00197782" w:rsidRPr="00F4218B" w:rsidRDefault="00197782" w:rsidP="00207D4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260" w:type="dxa"/>
          </w:tcPr>
          <w:p w14:paraId="78E36705" w14:textId="77777777" w:rsidR="00197782" w:rsidRPr="00F4218B" w:rsidRDefault="00197782" w:rsidP="00207D4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97782" w:rsidRPr="00F4218B" w14:paraId="0409FEA5" w14:textId="77777777" w:rsidTr="00207D47">
        <w:trPr>
          <w:trHeight w:val="578"/>
        </w:trPr>
        <w:tc>
          <w:tcPr>
            <w:tcW w:w="540" w:type="dxa"/>
          </w:tcPr>
          <w:p w14:paraId="1FB035BD" w14:textId="77777777" w:rsidR="00197782" w:rsidRPr="00F4218B" w:rsidRDefault="00197782" w:rsidP="00207D4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38" w:type="dxa"/>
          </w:tcPr>
          <w:p w14:paraId="460A590B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  <w:t>I-745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273" w:type="dxa"/>
          </w:tcPr>
          <w:p w14:paraId="1606DC7B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34</w:t>
            </w:r>
          </w:p>
          <w:p w14:paraId="20451A3A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</w:p>
        </w:tc>
        <w:tc>
          <w:tcPr>
            <w:tcW w:w="1182" w:type="dxa"/>
          </w:tcPr>
          <w:p w14:paraId="160BD7BF" w14:textId="77777777" w:rsidR="00197782" w:rsidRPr="00F4218B" w:rsidRDefault="00197782" w:rsidP="00207D47">
            <w:pPr>
              <w:pStyle w:val="BodyText"/>
              <w:rPr>
                <w:vertAlign w:val="superscript"/>
              </w:rPr>
            </w:pPr>
            <w:r w:rsidRPr="00F4218B">
              <w:t>9 x 10</w:t>
            </w:r>
            <w:r w:rsidRPr="00F4218B">
              <w:rPr>
                <w:vertAlign w:val="superscript"/>
              </w:rPr>
              <w:t>9</w:t>
            </w:r>
          </w:p>
          <w:p w14:paraId="5F608876" w14:textId="77777777" w:rsidR="00197782" w:rsidRPr="00F4218B" w:rsidRDefault="00197782" w:rsidP="00207D47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capsules</w:t>
            </w:r>
          </w:p>
        </w:tc>
        <w:tc>
          <w:tcPr>
            <w:tcW w:w="978" w:type="dxa"/>
          </w:tcPr>
          <w:p w14:paraId="155FFB0D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</w:p>
        </w:tc>
        <w:tc>
          <w:tcPr>
            <w:tcW w:w="1668" w:type="dxa"/>
          </w:tcPr>
          <w:p w14:paraId="1E2ECF95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decrease #stools</w:t>
            </w:r>
          </w:p>
          <w:p w14:paraId="04DE40E7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mean -2.2/d *</w:t>
            </w:r>
          </w:p>
          <w:p w14:paraId="5D6C931E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13/16 (81%) improved</w:t>
            </w:r>
          </w:p>
        </w:tc>
        <w:tc>
          <w:tcPr>
            <w:tcW w:w="1668" w:type="dxa"/>
          </w:tcPr>
          <w:p w14:paraId="2954BE64" w14:textId="77777777" w:rsidR="00197782" w:rsidRPr="00F4218B" w:rsidRDefault="00197782" w:rsidP="00207D47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mean decrease -0.5/d, no raw # given</w:t>
            </w:r>
          </w:p>
          <w:p w14:paraId="3318C9A9" w14:textId="77777777" w:rsidR="00197782" w:rsidRPr="00F4218B" w:rsidRDefault="00197782" w:rsidP="00207D47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13/18 (72%)</w:t>
            </w:r>
          </w:p>
        </w:tc>
        <w:tc>
          <w:tcPr>
            <w:tcW w:w="1260" w:type="dxa"/>
          </w:tcPr>
          <w:p w14:paraId="58FD2F3C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Maupas</w:t>
            </w:r>
            <w:r w:rsidRPr="00F4218B">
              <w:rPr>
                <w:sz w:val="22"/>
              </w:rPr>
              <w:t xml:space="preserve"> JL 1983</w:t>
            </w:r>
            <w:r w:rsidR="00F71FCB" w:rsidRPr="00F4218B">
              <w:rPr>
                <w:sz w:val="22"/>
              </w:rPr>
              <w:br/>
              <w:t>Med Chirug Dig</w:t>
            </w:r>
          </w:p>
        </w:tc>
      </w:tr>
      <w:tr w:rsidR="00197782" w:rsidRPr="00F4218B" w14:paraId="2DEE1317" w14:textId="77777777" w:rsidTr="00207D47">
        <w:tc>
          <w:tcPr>
            <w:tcW w:w="540" w:type="dxa"/>
          </w:tcPr>
          <w:p w14:paraId="0E7ABE5C" w14:textId="77777777" w:rsidR="00197782" w:rsidRPr="00F4218B" w:rsidRDefault="00544A85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38" w:type="dxa"/>
          </w:tcPr>
          <w:p w14:paraId="15E58EAA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Lactobacillus rhamnosus</w:t>
            </w:r>
            <w:r w:rsidRPr="00F4218B">
              <w:rPr>
                <w:sz w:val="22"/>
              </w:rPr>
              <w:t xml:space="preserve"> GG (LGG)</w:t>
            </w:r>
          </w:p>
          <w:p w14:paraId="229ECEED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 placebo arm</w:t>
            </w:r>
            <w:r w:rsidRPr="00F4218B">
              <w:rPr>
                <w:sz w:val="22"/>
              </w:rPr>
              <w:br/>
              <w:t>CROSSOVER</w:t>
            </w:r>
          </w:p>
        </w:tc>
        <w:tc>
          <w:tcPr>
            <w:tcW w:w="1273" w:type="dxa"/>
          </w:tcPr>
          <w:p w14:paraId="4175124B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24, </w:t>
            </w:r>
          </w:p>
          <w:p w14:paraId="434BA9ED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19 done</w:t>
            </w:r>
          </w:p>
          <w:p w14:paraId="48C2CB67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sz w:val="22"/>
              </w:rPr>
              <w:t>Rome</w:t>
            </w:r>
            <w:proofErr w:type="gramEnd"/>
            <w:r w:rsidRPr="00F4218B">
              <w:rPr>
                <w:sz w:val="22"/>
              </w:rPr>
              <w:t xml:space="preserve"> I</w:t>
            </w:r>
          </w:p>
          <w:p w14:paraId="7402143E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APP</w:t>
            </w:r>
          </w:p>
        </w:tc>
        <w:tc>
          <w:tcPr>
            <w:tcW w:w="1182" w:type="dxa"/>
          </w:tcPr>
          <w:p w14:paraId="0ECF88F6" w14:textId="77777777" w:rsidR="00197782" w:rsidRPr="00F4218B" w:rsidRDefault="00197782" w:rsidP="00207D47">
            <w:pPr>
              <w:pStyle w:val="BodyText"/>
              <w:rPr>
                <w:vertAlign w:val="superscript"/>
              </w:rPr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</w:p>
          <w:p w14:paraId="4AC5F15A" w14:textId="77777777" w:rsidR="00197782" w:rsidRPr="00F4218B" w:rsidRDefault="00197782" w:rsidP="00207D47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tablets</w:t>
            </w:r>
          </w:p>
        </w:tc>
        <w:tc>
          <w:tcPr>
            <w:tcW w:w="978" w:type="dxa"/>
          </w:tcPr>
          <w:p w14:paraId="26C8D513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</w:t>
            </w:r>
          </w:p>
        </w:tc>
        <w:tc>
          <w:tcPr>
            <w:tcW w:w="1668" w:type="dxa"/>
          </w:tcPr>
          <w:p w14:paraId="01A30968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9/24 (37%) less pain, ns</w:t>
            </w:r>
          </w:p>
          <w:p w14:paraId="66AC838A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10/24 (42%) bloating, ns</w:t>
            </w:r>
          </w:p>
        </w:tc>
        <w:tc>
          <w:tcPr>
            <w:tcW w:w="1668" w:type="dxa"/>
          </w:tcPr>
          <w:p w14:paraId="033F3E26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3/24 (13%) less pain</w:t>
            </w:r>
          </w:p>
          <w:p w14:paraId="2C3FDDCB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7/24 (29%) bloating on </w:t>
            </w:r>
            <w:r w:rsidRPr="00F4218B">
              <w:rPr>
                <w:sz w:val="22"/>
              </w:rPr>
              <w:br/>
              <w:t>cross-over</w:t>
            </w:r>
          </w:p>
        </w:tc>
        <w:tc>
          <w:tcPr>
            <w:tcW w:w="1260" w:type="dxa"/>
          </w:tcPr>
          <w:p w14:paraId="292C921C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b/>
                <w:sz w:val="22"/>
              </w:rPr>
              <w:t>O'Sullivan</w:t>
            </w:r>
            <w:r w:rsidRPr="00F4218B">
              <w:rPr>
                <w:sz w:val="22"/>
              </w:rPr>
              <w:t xml:space="preserve">  MA</w:t>
            </w:r>
            <w:proofErr w:type="gramEnd"/>
            <w:r w:rsidRPr="00F4218B">
              <w:rPr>
                <w:sz w:val="22"/>
              </w:rPr>
              <w:t xml:space="preserve"> </w:t>
            </w:r>
            <w:r w:rsidR="00F71FC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2000</w:t>
            </w:r>
            <w:r w:rsidR="00F71FCB" w:rsidRPr="00F4218B">
              <w:rPr>
                <w:sz w:val="22"/>
              </w:rPr>
              <w:br/>
            </w:r>
            <w:r w:rsidR="00255663" w:rsidRPr="00F4218B">
              <w:rPr>
                <w:sz w:val="22"/>
              </w:rPr>
              <w:t>Dig Liver Dis</w:t>
            </w:r>
          </w:p>
        </w:tc>
      </w:tr>
      <w:tr w:rsidR="00197782" w:rsidRPr="00F4218B" w14:paraId="0DECE0BC" w14:textId="77777777" w:rsidTr="00207D47">
        <w:tc>
          <w:tcPr>
            <w:tcW w:w="540" w:type="dxa"/>
          </w:tcPr>
          <w:p w14:paraId="215F27CF" w14:textId="7688E84A" w:rsidR="00197782" w:rsidRPr="00F4218B" w:rsidRDefault="00197782" w:rsidP="00207D4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38" w:type="dxa"/>
          </w:tcPr>
          <w:p w14:paraId="5A86EA7E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Lactobacillus plantarum </w:t>
            </w:r>
            <w:r w:rsidRPr="00F4218B">
              <w:rPr>
                <w:sz w:val="22"/>
              </w:rPr>
              <w:t>DSM9843 (299v)</w:t>
            </w:r>
          </w:p>
          <w:p w14:paraId="04DEC9C1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in rose hip drink vs placebo</w:t>
            </w:r>
          </w:p>
        </w:tc>
        <w:tc>
          <w:tcPr>
            <w:tcW w:w="1273" w:type="dxa"/>
          </w:tcPr>
          <w:p w14:paraId="71EEACC1" w14:textId="77777777" w:rsidR="00197782" w:rsidRPr="00F4218B" w:rsidRDefault="00197782" w:rsidP="00207D4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60</w:t>
            </w:r>
          </w:p>
          <w:p w14:paraId="6C66586E" w14:textId="77777777" w:rsidR="00197782" w:rsidRPr="00F4218B" w:rsidRDefault="00197782" w:rsidP="00207D4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Rome II</w:t>
            </w:r>
          </w:p>
          <w:p w14:paraId="2D5B5897" w14:textId="77777777" w:rsidR="00197782" w:rsidRPr="00F4218B" w:rsidRDefault="00197782" w:rsidP="00207D4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52 done, APP, 13% lost</w:t>
            </w:r>
          </w:p>
        </w:tc>
        <w:tc>
          <w:tcPr>
            <w:tcW w:w="1182" w:type="dxa"/>
          </w:tcPr>
          <w:p w14:paraId="24627099" w14:textId="77777777" w:rsidR="00197782" w:rsidRPr="00F4218B" w:rsidRDefault="00197782" w:rsidP="00207D47">
            <w:pPr>
              <w:pStyle w:val="BodyText"/>
              <w:rPr>
                <w:vertAlign w:val="superscript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</w:p>
          <w:p w14:paraId="6F866BF4" w14:textId="77777777" w:rsidR="00197782" w:rsidRPr="00F4218B" w:rsidRDefault="00197782" w:rsidP="00207D47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per day</w:t>
            </w:r>
          </w:p>
          <w:p w14:paraId="12E86FB2" w14:textId="77777777" w:rsidR="00197782" w:rsidRPr="00F4218B" w:rsidRDefault="00197782" w:rsidP="00207D47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(400 ml/d)</w:t>
            </w:r>
          </w:p>
          <w:p w14:paraId="7A11C379" w14:textId="77777777" w:rsidR="00197782" w:rsidRPr="00F4218B" w:rsidRDefault="00197782" w:rsidP="00207D47">
            <w:pPr>
              <w:pStyle w:val="BodyText"/>
              <w:rPr>
                <w:b/>
              </w:rPr>
            </w:pPr>
            <w:r w:rsidRPr="00F4218B">
              <w:rPr>
                <w:b/>
                <w:sz w:val="22"/>
                <w:szCs w:val="22"/>
              </w:rPr>
              <w:t>drink</w:t>
            </w:r>
          </w:p>
        </w:tc>
        <w:tc>
          <w:tcPr>
            <w:tcW w:w="978" w:type="dxa"/>
          </w:tcPr>
          <w:p w14:paraId="1684E18F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wks, 12 mon f-up</w:t>
            </w:r>
          </w:p>
        </w:tc>
        <w:tc>
          <w:tcPr>
            <w:tcW w:w="1668" w:type="dxa"/>
          </w:tcPr>
          <w:p w14:paraId="02CDF44F" w14:textId="7D444C5A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11/25 (44%)*</w:t>
            </w:r>
            <w:r w:rsidRPr="00F4218B">
              <w:rPr>
                <w:sz w:val="22"/>
              </w:rPr>
              <w:br/>
              <w:t>less gas</w:t>
            </w:r>
          </w:p>
        </w:tc>
        <w:tc>
          <w:tcPr>
            <w:tcW w:w="1668" w:type="dxa"/>
          </w:tcPr>
          <w:p w14:paraId="63527188" w14:textId="40320112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5/27 (18%) less gas</w:t>
            </w:r>
          </w:p>
        </w:tc>
        <w:tc>
          <w:tcPr>
            <w:tcW w:w="1260" w:type="dxa"/>
          </w:tcPr>
          <w:p w14:paraId="6CDA4DF0" w14:textId="77777777" w:rsidR="00197782" w:rsidRPr="00F4218B" w:rsidRDefault="00197782" w:rsidP="00207D47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Nobaek</w:t>
            </w:r>
            <w:r w:rsidRPr="00F4218B">
              <w:rPr>
                <w:sz w:val="22"/>
              </w:rPr>
              <w:t xml:space="preserve"> S 2000</w:t>
            </w:r>
            <w:r w:rsidRPr="00F4218B">
              <w:rPr>
                <w:sz w:val="22"/>
              </w:rPr>
              <w:br/>
              <w:t>Am J Gastro</w:t>
            </w:r>
          </w:p>
        </w:tc>
      </w:tr>
      <w:tr w:rsidR="006B42D6" w:rsidRPr="00F4218B" w14:paraId="4ECA2BF9" w14:textId="77777777" w:rsidTr="00207D47">
        <w:tc>
          <w:tcPr>
            <w:tcW w:w="540" w:type="dxa"/>
          </w:tcPr>
          <w:p w14:paraId="5376392E" w14:textId="77777777" w:rsidR="006B42D6" w:rsidRPr="00F4218B" w:rsidRDefault="006B42D6" w:rsidP="00207D4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38" w:type="dxa"/>
          </w:tcPr>
          <w:p w14:paraId="797C6BFB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Lactobacillus plantarum </w:t>
            </w:r>
            <w:r w:rsidRPr="00F4218B">
              <w:rPr>
                <w:sz w:val="22"/>
              </w:rPr>
              <w:t>299v</w:t>
            </w:r>
          </w:p>
          <w:p w14:paraId="354766F5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“ProViva” drink</w:t>
            </w:r>
          </w:p>
          <w:p w14:paraId="0F4598B4" w14:textId="77777777" w:rsidR="006B42D6" w:rsidRPr="00F4218B" w:rsidRDefault="006B42D6" w:rsidP="00207D47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~50% IBS-C and ~49% IBS-A</w:t>
            </w:r>
          </w:p>
        </w:tc>
        <w:tc>
          <w:tcPr>
            <w:tcW w:w="1273" w:type="dxa"/>
          </w:tcPr>
          <w:p w14:paraId="7BFFE0BE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40</w:t>
            </w:r>
          </w:p>
          <w:p w14:paraId="225DD16F" w14:textId="77777777" w:rsidR="006B42D6" w:rsidRPr="00F4218B" w:rsidRDefault="006B42D6" w:rsidP="00207D47">
            <w:pPr>
              <w:pStyle w:val="BodyText"/>
              <w:rPr>
                <w:sz w:val="16"/>
              </w:rPr>
            </w:pPr>
            <w:r w:rsidRPr="00F4218B">
              <w:rPr>
                <w:sz w:val="16"/>
              </w:rPr>
              <w:t>Manning criteria</w:t>
            </w:r>
          </w:p>
          <w:p w14:paraId="04386545" w14:textId="77777777" w:rsidR="006B42D6" w:rsidRPr="00F4218B" w:rsidRDefault="006B42D6" w:rsidP="00207D47">
            <w:pPr>
              <w:pStyle w:val="BodyText"/>
            </w:pPr>
            <w:r w:rsidRPr="00F4218B">
              <w:t>ITT, 0% lost</w:t>
            </w:r>
          </w:p>
        </w:tc>
        <w:tc>
          <w:tcPr>
            <w:tcW w:w="1182" w:type="dxa"/>
          </w:tcPr>
          <w:p w14:paraId="0291C8A9" w14:textId="77777777" w:rsidR="006B42D6" w:rsidRPr="00F4218B" w:rsidRDefault="006B42D6" w:rsidP="00207D47">
            <w:pPr>
              <w:pStyle w:val="BodyText"/>
              <w:rPr>
                <w:vertAlign w:val="superscript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</w:p>
          <w:p w14:paraId="2DCB9E8A" w14:textId="77777777" w:rsidR="006B42D6" w:rsidRPr="00F4218B" w:rsidRDefault="006B42D6" w:rsidP="00207D47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drink</w:t>
            </w:r>
          </w:p>
        </w:tc>
        <w:tc>
          <w:tcPr>
            <w:tcW w:w="978" w:type="dxa"/>
          </w:tcPr>
          <w:p w14:paraId="778DCEE0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 weeks, </w:t>
            </w:r>
          </w:p>
          <w:p w14:paraId="164667CE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 mon f-up</w:t>
            </w:r>
          </w:p>
        </w:tc>
        <w:tc>
          <w:tcPr>
            <w:tcW w:w="1668" w:type="dxa"/>
          </w:tcPr>
          <w:p w14:paraId="26090A34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9/20 (45%)* IBS resolved</w:t>
            </w:r>
          </w:p>
          <w:p w14:paraId="43D9217E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pain (0/</w:t>
            </w:r>
            <w:proofErr w:type="gramStart"/>
            <w:r w:rsidRPr="00F4218B">
              <w:rPr>
                <w:sz w:val="22"/>
              </w:rPr>
              <w:t>20)*</w:t>
            </w:r>
            <w:proofErr w:type="gramEnd"/>
          </w:p>
        </w:tc>
        <w:tc>
          <w:tcPr>
            <w:tcW w:w="1668" w:type="dxa"/>
          </w:tcPr>
          <w:p w14:paraId="7BE6A5E1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3/20 (15%) placebo</w:t>
            </w:r>
          </w:p>
          <w:p w14:paraId="5A76910A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pain 11/20 (55%)</w:t>
            </w:r>
          </w:p>
        </w:tc>
        <w:tc>
          <w:tcPr>
            <w:tcW w:w="1260" w:type="dxa"/>
          </w:tcPr>
          <w:p w14:paraId="11A7007B" w14:textId="77777777" w:rsidR="006B42D6" w:rsidRPr="00F4218B" w:rsidRDefault="006B42D6" w:rsidP="00207D47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Niedzielin</w:t>
            </w:r>
            <w:r w:rsidRPr="00F4218B">
              <w:rPr>
                <w:sz w:val="22"/>
                <w:lang w:val="de-DE"/>
              </w:rPr>
              <w:t xml:space="preserve"> K</w:t>
            </w:r>
            <w:r w:rsidR="00255663" w:rsidRPr="00F4218B">
              <w:rPr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2001</w:t>
            </w:r>
            <w:r w:rsidR="00255663" w:rsidRPr="00F4218B">
              <w:rPr>
                <w:sz w:val="22"/>
                <w:lang w:val="de-DE"/>
              </w:rPr>
              <w:br/>
              <w:t>Eur J Gast Hepatol</w:t>
            </w:r>
          </w:p>
        </w:tc>
      </w:tr>
      <w:tr w:rsidR="006B42D6" w:rsidRPr="00F4218B" w14:paraId="577A0C56" w14:textId="77777777" w:rsidTr="00207D47">
        <w:tc>
          <w:tcPr>
            <w:tcW w:w="540" w:type="dxa"/>
          </w:tcPr>
          <w:p w14:paraId="3D05DFA0" w14:textId="77777777" w:rsidR="006B42D6" w:rsidRPr="00F4218B" w:rsidRDefault="00544A85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38" w:type="dxa"/>
          </w:tcPr>
          <w:p w14:paraId="2560D3BE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VSL#3</w:t>
            </w:r>
          </w:p>
          <w:p w14:paraId="0EA7F8F7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(8 strains)</w:t>
            </w:r>
            <w:r w:rsidRPr="00F4218B">
              <w:rPr>
                <w:sz w:val="22"/>
              </w:rPr>
              <w:br/>
              <w:t xml:space="preserve"> vs placebo</w:t>
            </w:r>
          </w:p>
        </w:tc>
        <w:tc>
          <w:tcPr>
            <w:tcW w:w="1273" w:type="dxa"/>
          </w:tcPr>
          <w:p w14:paraId="5D06E682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25</w:t>
            </w:r>
            <w:r w:rsidRPr="00F4218B">
              <w:rPr>
                <w:sz w:val="22"/>
              </w:rPr>
              <w:br/>
              <w:t>IBS-D,</w:t>
            </w:r>
            <w:r w:rsidRPr="00F4218B">
              <w:rPr>
                <w:sz w:val="22"/>
              </w:rPr>
              <w:br/>
              <w:t>Rome II</w:t>
            </w:r>
            <w:r w:rsidRPr="00F4218B">
              <w:rPr>
                <w:sz w:val="22"/>
              </w:rPr>
              <w:br/>
              <w:t>USA</w:t>
            </w:r>
          </w:p>
        </w:tc>
        <w:tc>
          <w:tcPr>
            <w:tcW w:w="1182" w:type="dxa"/>
          </w:tcPr>
          <w:p w14:paraId="6CC5EDB4" w14:textId="77777777" w:rsidR="006B42D6" w:rsidRPr="00F4218B" w:rsidRDefault="006B42D6" w:rsidP="00207D47">
            <w:pPr>
              <w:pStyle w:val="BodyText"/>
              <w:rPr>
                <w:vertAlign w:val="superscript"/>
              </w:rPr>
            </w:pPr>
            <w:r w:rsidRPr="00F4218B">
              <w:t>9 x 10</w:t>
            </w:r>
            <w:r w:rsidRPr="00F4218B">
              <w:rPr>
                <w:vertAlign w:val="superscript"/>
              </w:rPr>
              <w:t>11</w:t>
            </w:r>
          </w:p>
          <w:p w14:paraId="003D027D" w14:textId="77777777" w:rsidR="006B42D6" w:rsidRPr="00F4218B" w:rsidRDefault="006B42D6" w:rsidP="00207D47">
            <w:pPr>
              <w:pStyle w:val="BodyText"/>
            </w:pPr>
            <w:r w:rsidRPr="00F4218B">
              <w:rPr>
                <w:b/>
              </w:rPr>
              <w:t>powder</w:t>
            </w:r>
            <w:r w:rsidRPr="00F4218B">
              <w:t xml:space="preserve"> packet</w:t>
            </w:r>
          </w:p>
        </w:tc>
        <w:tc>
          <w:tcPr>
            <w:tcW w:w="978" w:type="dxa"/>
          </w:tcPr>
          <w:p w14:paraId="3F951EB2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weeks</w:t>
            </w:r>
          </w:p>
        </w:tc>
        <w:tc>
          <w:tcPr>
            <w:tcW w:w="1668" w:type="dxa"/>
          </w:tcPr>
          <w:p w14:paraId="56C76FBA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sz w:val="22"/>
              </w:rPr>
              <w:t>ITT:bloating</w:t>
            </w:r>
            <w:proofErr w:type="gramEnd"/>
            <w:r w:rsidRPr="00F4218B">
              <w:rPr>
                <w:sz w:val="22"/>
              </w:rPr>
              <w:t xml:space="preserve"> score</w:t>
            </w:r>
          </w:p>
          <w:p w14:paraId="3C160B5C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-13.7*</w:t>
            </w:r>
          </w:p>
          <w:p w14:paraId="34BEABA1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4/12 (34%) cured ns</w:t>
            </w:r>
          </w:p>
        </w:tc>
        <w:tc>
          <w:tcPr>
            <w:tcW w:w="1668" w:type="dxa"/>
          </w:tcPr>
          <w:p w14:paraId="11CB05D9" w14:textId="77777777" w:rsidR="006B42D6" w:rsidRPr="00F4218B" w:rsidRDefault="006B42D6" w:rsidP="00207D47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placebo bloating score</w:t>
            </w:r>
          </w:p>
          <w:p w14:paraId="34AC1ED0" w14:textId="77777777" w:rsidR="006B42D6" w:rsidRPr="00F4218B" w:rsidRDefault="006B42D6" w:rsidP="00207D47">
            <w:pPr>
              <w:pStyle w:val="BodyText"/>
              <w:rPr>
                <w:sz w:val="18"/>
              </w:rPr>
            </w:pPr>
            <w:r w:rsidRPr="00F4218B">
              <w:rPr>
                <w:sz w:val="18"/>
              </w:rPr>
              <w:t>-1.7</w:t>
            </w:r>
          </w:p>
          <w:p w14:paraId="4A26E841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sz w:val="18"/>
              </w:rPr>
              <w:t>5/13 (38%) cured</w:t>
            </w:r>
          </w:p>
        </w:tc>
        <w:tc>
          <w:tcPr>
            <w:tcW w:w="1260" w:type="dxa"/>
          </w:tcPr>
          <w:p w14:paraId="51A8E585" w14:textId="77777777" w:rsidR="006B42D6" w:rsidRPr="00F4218B" w:rsidRDefault="006B42D6" w:rsidP="00207D47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Kim</w:t>
            </w:r>
            <w:r w:rsidRPr="00F4218B">
              <w:rPr>
                <w:sz w:val="22"/>
              </w:rPr>
              <w:t xml:space="preserve"> HJ 2003</w:t>
            </w:r>
            <w:r w:rsidRPr="00F4218B">
              <w:rPr>
                <w:sz w:val="22"/>
              </w:rPr>
              <w:br/>
              <w:t>Al Pharm &amp; Therapy</w:t>
            </w:r>
          </w:p>
        </w:tc>
      </w:tr>
    </w:tbl>
    <w:p w14:paraId="31F2BEA4" w14:textId="0C346E0C" w:rsidR="00207D47" w:rsidRPr="00F4218B" w:rsidRDefault="00207D47" w:rsidP="009E2D46">
      <w:r w:rsidRPr="00F4218B">
        <w:t xml:space="preserve">IBS outcome diagnosed by </w:t>
      </w:r>
      <w:r w:rsidR="00142B17" w:rsidRPr="00F4218B">
        <w:t xml:space="preserve">Rome II or III criteria.  Outcomes may include: </w:t>
      </w:r>
      <w:r w:rsidRPr="00F4218B">
        <w:t xml:space="preserve">individual IBS symptoms, or change in </w:t>
      </w:r>
      <w:r w:rsidR="00142B17" w:rsidRPr="00F4218B">
        <w:t>IBS-SSS (</w:t>
      </w:r>
      <w:r w:rsidRPr="00F4218B">
        <w:t>symptom scores from baseline</w:t>
      </w:r>
      <w:r w:rsidR="00142B17" w:rsidRPr="00F4218B">
        <w:t>)</w:t>
      </w:r>
      <w:r w:rsidRPr="00F4218B">
        <w:t xml:space="preserve"> or decrease in number of stools/day</w:t>
      </w:r>
      <w:r w:rsidR="00142B17" w:rsidRPr="00F4218B">
        <w:t>, or number reporting more or fewer IBS symptoms</w:t>
      </w:r>
    </w:p>
    <w:p w14:paraId="34D7CC05" w14:textId="77777777" w:rsidR="00207D47" w:rsidRPr="00F4218B" w:rsidRDefault="00207D47" w:rsidP="009E2D46">
      <w:pPr>
        <w:rPr>
          <w:b/>
        </w:rPr>
      </w:pPr>
    </w:p>
    <w:p w14:paraId="750EB443" w14:textId="77777777" w:rsidR="00207D47" w:rsidRPr="00F4218B" w:rsidRDefault="00207D47"/>
    <w:p w14:paraId="6DD037CA" w14:textId="77777777" w:rsidR="00207D47" w:rsidRPr="00F4218B" w:rsidRDefault="00207D47"/>
    <w:p w14:paraId="5DD6C757" w14:textId="77777777" w:rsidR="00207D47" w:rsidRPr="00F4218B" w:rsidRDefault="00207D47"/>
    <w:p w14:paraId="04CD994B" w14:textId="67F930EC" w:rsidR="00010021" w:rsidRPr="00F4218B" w:rsidRDefault="00010021">
      <w:r w:rsidRPr="00F4218B">
        <w:br w:type="page"/>
      </w:r>
    </w:p>
    <w:p w14:paraId="5E7E8D4A" w14:textId="77777777" w:rsidR="006B42D6" w:rsidRPr="00F4218B" w:rsidRDefault="004C4E26" w:rsidP="006B42D6">
      <w:pPr>
        <w:rPr>
          <w:b/>
        </w:rPr>
      </w:pPr>
      <w:r w:rsidRPr="00F4218B">
        <w:rPr>
          <w:b/>
        </w:rPr>
        <w:lastRenderedPageBreak/>
        <w:t xml:space="preserve"> </w:t>
      </w:r>
    </w:p>
    <w:p w14:paraId="37FF3D31" w14:textId="77777777" w:rsidR="009652B7" w:rsidRPr="00F4218B" w:rsidRDefault="009652B7">
      <w:pPr>
        <w:pStyle w:val="BodyText"/>
        <w:rPr>
          <w:b/>
        </w:rPr>
      </w:pPr>
      <w:proofErr w:type="gramStart"/>
      <w:r w:rsidRPr="00F4218B">
        <w:rPr>
          <w:b/>
        </w:rPr>
        <w:t>IBS</w:t>
      </w:r>
      <w:r w:rsidR="00FB511A" w:rsidRPr="00F4218B">
        <w:rPr>
          <w:b/>
        </w:rPr>
        <w:t xml:space="preserve">  page</w:t>
      </w:r>
      <w:proofErr w:type="gramEnd"/>
      <w:r w:rsidR="00FB511A" w:rsidRPr="00F4218B">
        <w:rPr>
          <w:b/>
        </w:rPr>
        <w:t xml:space="preserve"> </w:t>
      </w:r>
      <w:r w:rsidR="00255663" w:rsidRPr="00F4218B">
        <w:rPr>
          <w:b/>
        </w:rPr>
        <w:t>2</w:t>
      </w:r>
    </w:p>
    <w:tbl>
      <w:tblPr>
        <w:tblpPr w:leftFromText="180" w:rightFromText="180" w:horzAnchor="margin" w:tblpXSpec="center" w:tblpY="83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95"/>
        <w:gridCol w:w="900"/>
        <w:gridCol w:w="1080"/>
        <w:gridCol w:w="918"/>
        <w:gridCol w:w="2168"/>
        <w:gridCol w:w="1668"/>
        <w:gridCol w:w="1654"/>
      </w:tblGrid>
      <w:tr w:rsidR="009652B7" w:rsidRPr="00F4218B" w14:paraId="07A5F605" w14:textId="77777777" w:rsidTr="00255663">
        <w:tc>
          <w:tcPr>
            <w:tcW w:w="565" w:type="dxa"/>
            <w:tcBorders>
              <w:bottom w:val="single" w:sz="4" w:space="0" w:color="auto"/>
            </w:tcBorders>
          </w:tcPr>
          <w:p w14:paraId="55DB444F" w14:textId="77777777" w:rsidR="009652B7" w:rsidRPr="00F4218B" w:rsidRDefault="00255663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7D87DCA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5E8839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9CC460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492696A1" w14:textId="77777777" w:rsidR="009652B7" w:rsidRPr="00F4218B" w:rsidRDefault="009652B7" w:rsidP="00FB511A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Duration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86D6CC9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8F3541A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9EE57AA" w14:textId="77777777" w:rsidR="009652B7" w:rsidRPr="00F4218B" w:rsidRDefault="009652B7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444A37" w:rsidRPr="00F4218B" w14:paraId="4BCF15DC" w14:textId="77777777" w:rsidTr="00207D47">
        <w:tc>
          <w:tcPr>
            <w:tcW w:w="565" w:type="dxa"/>
            <w:shd w:val="clear" w:color="auto" w:fill="auto"/>
          </w:tcPr>
          <w:p w14:paraId="3104A20F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  <w:shd w:val="clear" w:color="auto" w:fill="auto"/>
          </w:tcPr>
          <w:p w14:paraId="19C9ED5F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Bifido. infantis 35624</w:t>
            </w:r>
          </w:p>
          <w:p w14:paraId="72A419C5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vs placebo</w:t>
            </w:r>
          </w:p>
        </w:tc>
        <w:tc>
          <w:tcPr>
            <w:tcW w:w="900" w:type="dxa"/>
            <w:shd w:val="clear" w:color="auto" w:fill="auto"/>
          </w:tcPr>
          <w:p w14:paraId="1C7D869E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53, 49 done</w:t>
            </w:r>
          </w:p>
          <w:p w14:paraId="16A20C2E" w14:textId="77777777" w:rsidR="00444A37" w:rsidRPr="00F4218B" w:rsidRDefault="00444A37" w:rsidP="00444A37">
            <w:pPr>
              <w:pStyle w:val="BodyText"/>
              <w:rPr>
                <w:sz w:val="16"/>
              </w:rPr>
            </w:pPr>
            <w:r w:rsidRPr="00F4218B">
              <w:rPr>
                <w:sz w:val="16"/>
              </w:rPr>
              <w:t>Rome II</w:t>
            </w:r>
          </w:p>
          <w:p w14:paraId="61B9FDB3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APP</w:t>
            </w:r>
          </w:p>
        </w:tc>
        <w:tc>
          <w:tcPr>
            <w:tcW w:w="1080" w:type="dxa"/>
            <w:shd w:val="clear" w:color="auto" w:fill="auto"/>
          </w:tcPr>
          <w:p w14:paraId="3746B6B0" w14:textId="77777777" w:rsidR="00444A37" w:rsidRPr="00F4218B" w:rsidRDefault="00444A37" w:rsidP="00444A37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2EDB3EAD" w14:textId="77777777" w:rsidR="00444A37" w:rsidRPr="00F4218B" w:rsidRDefault="00444A37" w:rsidP="00444A3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drink</w:t>
            </w:r>
          </w:p>
        </w:tc>
        <w:tc>
          <w:tcPr>
            <w:tcW w:w="918" w:type="dxa"/>
            <w:shd w:val="clear" w:color="auto" w:fill="auto"/>
          </w:tcPr>
          <w:p w14:paraId="2C004A4A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</w:t>
            </w:r>
          </w:p>
        </w:tc>
        <w:tc>
          <w:tcPr>
            <w:tcW w:w="2168" w:type="dxa"/>
            <w:shd w:val="clear" w:color="auto" w:fill="auto"/>
          </w:tcPr>
          <w:p w14:paraId="222ED1C0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VAS=9.4 * pain</w:t>
            </w:r>
          </w:p>
          <w:p w14:paraId="7931768F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VAS=11.7*</w:t>
            </w:r>
          </w:p>
          <w:p w14:paraId="799E348C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bloating</w:t>
            </w:r>
          </w:p>
        </w:tc>
        <w:tc>
          <w:tcPr>
            <w:tcW w:w="1668" w:type="dxa"/>
            <w:shd w:val="clear" w:color="auto" w:fill="auto"/>
          </w:tcPr>
          <w:p w14:paraId="4552CE94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VAS=14.9 pain</w:t>
            </w:r>
          </w:p>
          <w:p w14:paraId="14CBD704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VAS=17</w:t>
            </w:r>
          </w:p>
          <w:p w14:paraId="6B04605C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bloating</w:t>
            </w:r>
          </w:p>
        </w:tc>
        <w:tc>
          <w:tcPr>
            <w:tcW w:w="1654" w:type="dxa"/>
            <w:shd w:val="clear" w:color="auto" w:fill="auto"/>
          </w:tcPr>
          <w:p w14:paraId="21F19432" w14:textId="77777777" w:rsidR="00444A37" w:rsidRPr="00F4218B" w:rsidRDefault="00444A37" w:rsidP="0025566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O’Mahony</w:t>
            </w:r>
            <w:r w:rsidRPr="00F4218B">
              <w:rPr>
                <w:sz w:val="22"/>
              </w:rPr>
              <w:t xml:space="preserve"> L</w:t>
            </w:r>
            <w:r w:rsidR="0025566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2005</w:t>
            </w:r>
            <w:r w:rsidRPr="00F4218B">
              <w:rPr>
                <w:sz w:val="22"/>
              </w:rPr>
              <w:br/>
              <w:t>Gastroentero</w:t>
            </w:r>
          </w:p>
        </w:tc>
      </w:tr>
      <w:tr w:rsidR="00444A37" w:rsidRPr="00F4218B" w14:paraId="127C739E" w14:textId="77777777" w:rsidTr="00255663">
        <w:tc>
          <w:tcPr>
            <w:tcW w:w="565" w:type="dxa"/>
          </w:tcPr>
          <w:p w14:paraId="62866EA3" w14:textId="77777777" w:rsidR="00444A37" w:rsidRPr="00F4218B" w:rsidRDefault="00255663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95" w:type="dxa"/>
          </w:tcPr>
          <w:p w14:paraId="5A4F5BA0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L. rhamnosus GG vs placebo</w:t>
            </w:r>
          </w:p>
          <w:p w14:paraId="317ADEFE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underpowered for diarrhea outcome</w:t>
            </w:r>
          </w:p>
        </w:tc>
        <w:tc>
          <w:tcPr>
            <w:tcW w:w="900" w:type="dxa"/>
          </w:tcPr>
          <w:p w14:paraId="51C99641" w14:textId="77777777" w:rsidR="00444A37" w:rsidRPr="00F4218B" w:rsidRDefault="00444A37" w:rsidP="00444A37">
            <w:pPr>
              <w:pStyle w:val="BodyText"/>
              <w:rPr>
                <w:sz w:val="16"/>
              </w:rPr>
            </w:pPr>
            <w:r w:rsidRPr="00F4218B">
              <w:rPr>
                <w:sz w:val="22"/>
              </w:rPr>
              <w:t xml:space="preserve">58 kids </w:t>
            </w:r>
            <w:r w:rsidRPr="00F4218B">
              <w:rPr>
                <w:sz w:val="16"/>
              </w:rPr>
              <w:t>Rome II</w:t>
            </w:r>
          </w:p>
          <w:p w14:paraId="3D962F9A" w14:textId="77777777" w:rsidR="00444A37" w:rsidRPr="00F4218B" w:rsidRDefault="00444A37" w:rsidP="00444A37">
            <w:pPr>
              <w:pStyle w:val="BodyText"/>
              <w:rPr>
                <w:sz w:val="16"/>
              </w:rPr>
            </w:pPr>
            <w:r w:rsidRPr="00F4218B">
              <w:rPr>
                <w:sz w:val="16"/>
              </w:rPr>
              <w:t>APP</w:t>
            </w:r>
          </w:p>
          <w:p w14:paraId="45AD07AD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16"/>
              </w:rPr>
              <w:t>50 done</w:t>
            </w:r>
          </w:p>
        </w:tc>
        <w:tc>
          <w:tcPr>
            <w:tcW w:w="1080" w:type="dxa"/>
          </w:tcPr>
          <w:p w14:paraId="1A0C64CC" w14:textId="77777777" w:rsidR="00444A37" w:rsidRPr="00F4218B" w:rsidRDefault="00444A37" w:rsidP="00444A37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68839DA1" w14:textId="77777777" w:rsidR="00444A37" w:rsidRPr="00F4218B" w:rsidRDefault="00444A37" w:rsidP="00444A3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918" w:type="dxa"/>
          </w:tcPr>
          <w:p w14:paraId="1C431A2F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wks</w:t>
            </w:r>
          </w:p>
        </w:tc>
        <w:tc>
          <w:tcPr>
            <w:tcW w:w="2168" w:type="dxa"/>
          </w:tcPr>
          <w:p w14:paraId="555037BE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40% less abs pain, ns</w:t>
            </w:r>
          </w:p>
          <w:p w14:paraId="0177567C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2/17 (12%) less diarrhea, ns</w:t>
            </w:r>
          </w:p>
          <w:p w14:paraId="5A3D7A15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0/17 (0%) bloating*</w:t>
            </w:r>
          </w:p>
        </w:tc>
        <w:tc>
          <w:tcPr>
            <w:tcW w:w="1668" w:type="dxa"/>
          </w:tcPr>
          <w:p w14:paraId="038169D3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44% less pain</w:t>
            </w:r>
          </w:p>
          <w:p w14:paraId="16C57BB4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0/18 (0%) less diarrhea</w:t>
            </w:r>
          </w:p>
          <w:p w14:paraId="312756C6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6/25 (24%) bloating</w:t>
            </w:r>
          </w:p>
        </w:tc>
        <w:tc>
          <w:tcPr>
            <w:tcW w:w="1654" w:type="dxa"/>
          </w:tcPr>
          <w:p w14:paraId="4D38AE1D" w14:textId="77777777" w:rsidR="00444A37" w:rsidRPr="00F4218B" w:rsidRDefault="00444A37" w:rsidP="0025566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Bausserman</w:t>
            </w:r>
            <w:r w:rsidRPr="00F4218B">
              <w:rPr>
                <w:sz w:val="22"/>
              </w:rPr>
              <w:t xml:space="preserve"> M 2005</w:t>
            </w:r>
            <w:r w:rsidR="00255663" w:rsidRPr="00F4218B">
              <w:rPr>
                <w:sz w:val="22"/>
              </w:rPr>
              <w:br/>
              <w:t>J Pediatr</w:t>
            </w:r>
            <w:r w:rsidR="00255663" w:rsidRPr="00F4218B">
              <w:rPr>
                <w:sz w:val="22"/>
              </w:rPr>
              <w:br/>
            </w:r>
            <w:r w:rsidR="0025566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under-powered</w:t>
            </w:r>
          </w:p>
        </w:tc>
      </w:tr>
      <w:tr w:rsidR="00444A37" w:rsidRPr="00F4218B" w14:paraId="7B266EF6" w14:textId="77777777" w:rsidTr="00255663">
        <w:tc>
          <w:tcPr>
            <w:tcW w:w="565" w:type="dxa"/>
          </w:tcPr>
          <w:p w14:paraId="4B6C2926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</w:tcPr>
          <w:p w14:paraId="0F736BDA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VSL#3</w:t>
            </w:r>
          </w:p>
          <w:p w14:paraId="59FD43E4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yogurt</w:t>
            </w:r>
          </w:p>
          <w:p w14:paraId="6422566C" w14:textId="77777777" w:rsidR="00444A37" w:rsidRPr="00F4218B" w:rsidRDefault="00444A37" w:rsidP="00444A37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vs placebo</w:t>
            </w:r>
          </w:p>
        </w:tc>
        <w:tc>
          <w:tcPr>
            <w:tcW w:w="900" w:type="dxa"/>
          </w:tcPr>
          <w:p w14:paraId="145A49D9" w14:textId="77777777" w:rsidR="00444A37" w:rsidRPr="00F4218B" w:rsidRDefault="00444A37" w:rsidP="00444A3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48</w:t>
            </w:r>
          </w:p>
          <w:p w14:paraId="66CFD0C9" w14:textId="77777777" w:rsidR="00444A37" w:rsidRPr="00F4218B" w:rsidRDefault="00444A37" w:rsidP="00444A3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Rome II</w:t>
            </w:r>
          </w:p>
          <w:p w14:paraId="4D89AFBF" w14:textId="77777777" w:rsidR="00444A37" w:rsidRPr="00F4218B" w:rsidRDefault="00444A37" w:rsidP="00444A37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ITT</w:t>
            </w:r>
            <w:r w:rsidRPr="00F4218B">
              <w:rPr>
                <w:sz w:val="20"/>
                <w:szCs w:val="20"/>
              </w:rPr>
              <w:br/>
              <w:t>USA</w:t>
            </w:r>
          </w:p>
        </w:tc>
        <w:tc>
          <w:tcPr>
            <w:tcW w:w="1080" w:type="dxa"/>
          </w:tcPr>
          <w:p w14:paraId="36280E79" w14:textId="77777777" w:rsidR="00444A37" w:rsidRPr="00F4218B" w:rsidRDefault="00444A37" w:rsidP="00444A37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8 x 10</w:t>
            </w:r>
            <w:r w:rsidRPr="00F4218B">
              <w:rPr>
                <w:sz w:val="22"/>
                <w:vertAlign w:val="superscript"/>
              </w:rPr>
              <w:t>9</w:t>
            </w:r>
          </w:p>
          <w:p w14:paraId="39C01ADD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</w:p>
          <w:p w14:paraId="19D36123" w14:textId="77777777" w:rsidR="00444A37" w:rsidRPr="00F4218B" w:rsidRDefault="00444A37" w:rsidP="00444A3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yogurt</w:t>
            </w:r>
          </w:p>
        </w:tc>
        <w:tc>
          <w:tcPr>
            <w:tcW w:w="918" w:type="dxa"/>
          </w:tcPr>
          <w:p w14:paraId="5D422ED1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</w:p>
        </w:tc>
        <w:tc>
          <w:tcPr>
            <w:tcW w:w="2168" w:type="dxa"/>
          </w:tcPr>
          <w:p w14:paraId="4F0ADD1E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VAS=29.7* gas</w:t>
            </w:r>
          </w:p>
          <w:p w14:paraId="6ED1B5E4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VAS=31.3 bloat, ns</w:t>
            </w:r>
          </w:p>
          <w:p w14:paraId="7E3BDE8A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VAS=23 pain, ns </w:t>
            </w:r>
          </w:p>
          <w:p w14:paraId="59D557EE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11/24 (46%) no </w:t>
            </w:r>
            <w:proofErr w:type="gramStart"/>
            <w:r w:rsidRPr="00F4218B">
              <w:rPr>
                <w:sz w:val="22"/>
              </w:rPr>
              <w:t>bloating ,</w:t>
            </w:r>
            <w:proofErr w:type="gramEnd"/>
            <w:r w:rsidRPr="00F4218B">
              <w:rPr>
                <w:sz w:val="22"/>
              </w:rPr>
              <w:t xml:space="preserve"> ns</w:t>
            </w:r>
          </w:p>
        </w:tc>
        <w:tc>
          <w:tcPr>
            <w:tcW w:w="1668" w:type="dxa"/>
          </w:tcPr>
          <w:p w14:paraId="689B32C7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VAS=39.5</w:t>
            </w:r>
          </w:p>
          <w:p w14:paraId="24F7FD06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VAS=38.5</w:t>
            </w:r>
          </w:p>
          <w:p w14:paraId="58B284E7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VAS=27</w:t>
            </w:r>
          </w:p>
          <w:p w14:paraId="53A174D3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8/24 (33%) no bloating</w:t>
            </w:r>
          </w:p>
        </w:tc>
        <w:tc>
          <w:tcPr>
            <w:tcW w:w="1654" w:type="dxa"/>
          </w:tcPr>
          <w:p w14:paraId="740B937F" w14:textId="77777777" w:rsidR="00444A37" w:rsidRPr="00F4218B" w:rsidRDefault="00444A37" w:rsidP="00444A37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Kim</w:t>
            </w:r>
            <w:r w:rsidRPr="00F4218B">
              <w:rPr>
                <w:sz w:val="22"/>
              </w:rPr>
              <w:t xml:space="preserve"> HJ </w:t>
            </w:r>
            <w:r w:rsidR="00255663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2005</w:t>
            </w:r>
            <w:r w:rsidRPr="00F4218B">
              <w:rPr>
                <w:sz w:val="22"/>
              </w:rPr>
              <w:br/>
              <w:t>Ali Pharm &amp; Ther</w:t>
            </w:r>
          </w:p>
        </w:tc>
      </w:tr>
      <w:tr w:rsidR="00255663" w:rsidRPr="00F4218B" w14:paraId="43D24C3D" w14:textId="77777777" w:rsidTr="00255663">
        <w:tc>
          <w:tcPr>
            <w:tcW w:w="565" w:type="dxa"/>
          </w:tcPr>
          <w:p w14:paraId="0C7BCF14" w14:textId="77777777" w:rsidR="00255663" w:rsidRPr="00F4218B" w:rsidRDefault="00255663" w:rsidP="0025566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95" w:type="dxa"/>
          </w:tcPr>
          <w:p w14:paraId="04C3E18D" w14:textId="77777777" w:rsidR="00255663" w:rsidRPr="00F4218B" w:rsidRDefault="00255663" w:rsidP="0025566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plantarum 299v </w:t>
            </w:r>
            <w:r w:rsidRPr="00F4218B">
              <w:rPr>
                <w:sz w:val="22"/>
              </w:rPr>
              <w:t>rose hip drink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900" w:type="dxa"/>
          </w:tcPr>
          <w:p w14:paraId="69B082EF" w14:textId="77777777" w:rsidR="00255663" w:rsidRPr="00F4218B" w:rsidRDefault="00255663" w:rsidP="0025566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2"/>
              </w:rPr>
              <w:t>66, APP 58 done (12% lost)</w:t>
            </w:r>
          </w:p>
        </w:tc>
        <w:tc>
          <w:tcPr>
            <w:tcW w:w="1080" w:type="dxa"/>
          </w:tcPr>
          <w:p w14:paraId="339C0B2D" w14:textId="77777777" w:rsidR="00255663" w:rsidRPr="00F4218B" w:rsidRDefault="00255663" w:rsidP="00255663">
            <w:pPr>
              <w:pStyle w:val="BodyText"/>
              <w:rPr>
                <w:vertAlign w:val="superscript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vertAlign w:val="superscript"/>
              </w:rPr>
              <w:t>9</w:t>
            </w:r>
          </w:p>
          <w:p w14:paraId="04659CF6" w14:textId="77777777" w:rsidR="00255663" w:rsidRPr="00F4218B" w:rsidRDefault="00255663" w:rsidP="00255663">
            <w:pPr>
              <w:pStyle w:val="BodyText"/>
              <w:rPr>
                <w:sz w:val="22"/>
              </w:rPr>
            </w:pPr>
            <w:r w:rsidRPr="00F4218B">
              <w:t>drink</w:t>
            </w:r>
          </w:p>
        </w:tc>
        <w:tc>
          <w:tcPr>
            <w:tcW w:w="918" w:type="dxa"/>
          </w:tcPr>
          <w:p w14:paraId="49433427" w14:textId="77777777" w:rsidR="00255663" w:rsidRPr="00F4218B" w:rsidRDefault="00255663" w:rsidP="0025566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wks</w:t>
            </w:r>
          </w:p>
        </w:tc>
        <w:tc>
          <w:tcPr>
            <w:tcW w:w="2168" w:type="dxa"/>
          </w:tcPr>
          <w:p w14:paraId="32348B25" w14:textId="77777777" w:rsidR="00255663" w:rsidRPr="00F4218B" w:rsidRDefault="00255663" w:rsidP="0025566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Symptom score= 279 ns</w:t>
            </w:r>
            <w:r w:rsidRPr="00F4218B">
              <w:rPr>
                <w:sz w:val="22"/>
              </w:rPr>
              <w:br/>
              <w:t>Improved: 10/29 (35%) NS</w:t>
            </w:r>
          </w:p>
        </w:tc>
        <w:tc>
          <w:tcPr>
            <w:tcW w:w="1668" w:type="dxa"/>
          </w:tcPr>
          <w:p w14:paraId="24CACF27" w14:textId="77777777" w:rsidR="00255663" w:rsidRPr="00F4218B" w:rsidRDefault="00255663" w:rsidP="0025566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  <w:t>mean score 245</w:t>
            </w:r>
            <w:r w:rsidRPr="00F4218B">
              <w:rPr>
                <w:sz w:val="22"/>
              </w:rPr>
              <w:br/>
              <w:t>Improved:</w:t>
            </w:r>
            <w:r w:rsidRPr="00F4218B">
              <w:rPr>
                <w:sz w:val="22"/>
              </w:rPr>
              <w:br/>
              <w:t>11/29 (38%)</w:t>
            </w:r>
          </w:p>
        </w:tc>
        <w:tc>
          <w:tcPr>
            <w:tcW w:w="1654" w:type="dxa"/>
          </w:tcPr>
          <w:p w14:paraId="1379D44D" w14:textId="77777777" w:rsidR="00255663" w:rsidRPr="00F4218B" w:rsidRDefault="00255663" w:rsidP="0025566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Simren</w:t>
            </w:r>
            <w:r w:rsidRPr="00F4218B">
              <w:rPr>
                <w:sz w:val="22"/>
              </w:rPr>
              <w:t xml:space="preserve"> M 2006</w:t>
            </w:r>
            <w:r w:rsidRPr="00F4218B">
              <w:rPr>
                <w:sz w:val="22"/>
              </w:rPr>
              <w:br/>
              <w:t>Gastroenterol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Mtg abstract</w:t>
            </w:r>
          </w:p>
        </w:tc>
      </w:tr>
    </w:tbl>
    <w:p w14:paraId="75C397D3" w14:textId="77777777" w:rsidR="00255663" w:rsidRPr="00F4218B" w:rsidRDefault="00255663">
      <w:pPr>
        <w:pStyle w:val="BodyText"/>
      </w:pPr>
    </w:p>
    <w:p w14:paraId="6BA4676C" w14:textId="77777777" w:rsidR="00DA734D" w:rsidRPr="00F4218B" w:rsidRDefault="009652B7">
      <w:r w:rsidRPr="00F4218B">
        <w:br w:type="page"/>
      </w:r>
    </w:p>
    <w:tbl>
      <w:tblPr>
        <w:tblpPr w:leftFromText="180" w:rightFromText="180" w:vertAnchor="page" w:horzAnchor="margin" w:tblpXSpec="center" w:tblpY="211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595"/>
        <w:gridCol w:w="925"/>
        <w:gridCol w:w="1011"/>
        <w:gridCol w:w="812"/>
        <w:gridCol w:w="2112"/>
        <w:gridCol w:w="2001"/>
        <w:gridCol w:w="1392"/>
      </w:tblGrid>
      <w:tr w:rsidR="00FB511A" w:rsidRPr="00F4218B" w14:paraId="2DD588DD" w14:textId="77777777" w:rsidTr="00FB511A">
        <w:tc>
          <w:tcPr>
            <w:tcW w:w="630" w:type="dxa"/>
          </w:tcPr>
          <w:p w14:paraId="1D20781F" w14:textId="77777777" w:rsidR="00FB511A" w:rsidRPr="00F4218B" w:rsidRDefault="00255663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lastRenderedPageBreak/>
              <w:t>+/-</w:t>
            </w:r>
          </w:p>
        </w:tc>
        <w:tc>
          <w:tcPr>
            <w:tcW w:w="1595" w:type="dxa"/>
          </w:tcPr>
          <w:p w14:paraId="01AD07AB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925" w:type="dxa"/>
          </w:tcPr>
          <w:p w14:paraId="660BECC2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011" w:type="dxa"/>
          </w:tcPr>
          <w:p w14:paraId="7286ACD0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812" w:type="dxa"/>
          </w:tcPr>
          <w:p w14:paraId="33A08C58" w14:textId="77777777" w:rsidR="00FB511A" w:rsidRPr="00F4218B" w:rsidRDefault="00FB511A" w:rsidP="00FB511A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Duration</w:t>
            </w:r>
          </w:p>
        </w:tc>
        <w:tc>
          <w:tcPr>
            <w:tcW w:w="2112" w:type="dxa"/>
          </w:tcPr>
          <w:p w14:paraId="3134CB49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2001" w:type="dxa"/>
          </w:tcPr>
          <w:p w14:paraId="516775A7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392" w:type="dxa"/>
          </w:tcPr>
          <w:p w14:paraId="0919621C" w14:textId="77777777" w:rsidR="00FB511A" w:rsidRPr="00F4218B" w:rsidRDefault="00FB511A" w:rsidP="00FB511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255663" w:rsidRPr="00F4218B" w14:paraId="726C6A56" w14:textId="77777777" w:rsidTr="00255663">
        <w:tc>
          <w:tcPr>
            <w:tcW w:w="630" w:type="dxa"/>
            <w:shd w:val="clear" w:color="auto" w:fill="D9D9D9" w:themeFill="background1" w:themeFillShade="D9"/>
          </w:tcPr>
          <w:p w14:paraId="73F06511" w14:textId="77777777" w:rsidR="00255663" w:rsidRPr="00F4218B" w:rsidRDefault="00255663" w:rsidP="00FB511A">
            <w:pPr>
              <w:pStyle w:val="BodyText"/>
              <w:rPr>
                <w:i/>
                <w:sz w:val="18"/>
              </w:rPr>
            </w:pPr>
            <w:r w:rsidRPr="00F4218B">
              <w:rPr>
                <w:i/>
                <w:sz w:val="18"/>
              </w:rPr>
              <w:t>+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686234C2" w14:textId="77777777" w:rsidR="00255663" w:rsidRPr="00F4218B" w:rsidRDefault="00255663" w:rsidP="00255663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3 dose arms: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i/>
                <w:sz w:val="22"/>
                <w:szCs w:val="22"/>
              </w:rPr>
              <w:br/>
              <w:t xml:space="preserve">Bifido. infantis 35624  </w:t>
            </w:r>
            <w:r w:rsidRPr="00F4218B">
              <w:rPr>
                <w:i/>
                <w:sz w:val="22"/>
                <w:szCs w:val="22"/>
              </w:rPr>
              <w:br/>
              <w:t>(low dose)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placebo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1A8EF2C9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362 women</w:t>
            </w:r>
          </w:p>
          <w:p w14:paraId="7904C99B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APP</w:t>
            </w:r>
          </w:p>
          <w:p w14:paraId="47B72F2D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5999B287" w14:textId="77777777" w:rsidR="00255663" w:rsidRPr="00F4218B" w:rsidRDefault="00255663" w:rsidP="0025566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n=90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7862D56F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02A2EEDA" w14:textId="77777777" w:rsidR="00255663" w:rsidRPr="00F4218B" w:rsidRDefault="00255663" w:rsidP="00FB511A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capsules</w:t>
            </w:r>
          </w:p>
          <w:p w14:paraId="3FB1C77C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223EB2EC" w14:textId="77777777" w:rsidR="00255663" w:rsidRPr="00F4218B" w:rsidRDefault="00255663" w:rsidP="0025566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5A62CE2A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1B8C1792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68710E9C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4 wks</w:t>
            </w:r>
          </w:p>
          <w:p w14:paraId="544A56F4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42F6B824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Symptom score (SS):</w:t>
            </w:r>
          </w:p>
          <w:p w14:paraId="0E030D54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26231799" w14:textId="77777777" w:rsidR="00255663" w:rsidRPr="00F4218B" w:rsidRDefault="00255663" w:rsidP="0025566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SS=2.15, ns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Cured 40/90 (44%) ns</w:t>
            </w:r>
          </w:p>
        </w:tc>
        <w:tc>
          <w:tcPr>
            <w:tcW w:w="2001" w:type="dxa"/>
            <w:vMerge w:val="restart"/>
            <w:shd w:val="clear" w:color="auto" w:fill="D9D9D9" w:themeFill="background1" w:themeFillShade="D9"/>
          </w:tcPr>
          <w:p w14:paraId="2B4D1862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47AD2C3C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5986E252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26A54C8A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2E76216D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04ED1D88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placebo (n=92)</w:t>
            </w:r>
          </w:p>
          <w:p w14:paraId="17929019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  <w:p w14:paraId="6CAED091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SS=2.09</w:t>
            </w:r>
          </w:p>
          <w:p w14:paraId="09844171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cured 38/90 (42%)</w:t>
            </w:r>
          </w:p>
          <w:p w14:paraId="31CF3BC8" w14:textId="77777777" w:rsidR="00255663" w:rsidRPr="00F4218B" w:rsidRDefault="00255663" w:rsidP="00FB511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14:paraId="7635362E" w14:textId="77777777" w:rsidR="00255663" w:rsidRPr="00F4218B" w:rsidRDefault="00255663" w:rsidP="00FB511A">
            <w:pPr>
              <w:pStyle w:val="BodyText"/>
            </w:pPr>
            <w:r w:rsidRPr="00F4218B">
              <w:rPr>
                <w:b/>
              </w:rPr>
              <w:t>Whorwell</w:t>
            </w:r>
            <w:r w:rsidRPr="00F4218B">
              <w:t xml:space="preserve"> PJ </w:t>
            </w:r>
            <w:r w:rsidRPr="00F4218B">
              <w:br/>
              <w:t>2006</w:t>
            </w:r>
            <w:r w:rsidRPr="00F4218B">
              <w:br/>
              <w:t>Amer J Gastro</w:t>
            </w:r>
          </w:p>
        </w:tc>
      </w:tr>
      <w:tr w:rsidR="00255663" w:rsidRPr="00F4218B" w14:paraId="0E7E0EA4" w14:textId="77777777" w:rsidTr="00255663">
        <w:tc>
          <w:tcPr>
            <w:tcW w:w="630" w:type="dxa"/>
            <w:shd w:val="clear" w:color="auto" w:fill="D9D9D9" w:themeFill="background1" w:themeFillShade="D9"/>
          </w:tcPr>
          <w:p w14:paraId="4438472C" w14:textId="77777777" w:rsidR="00255663" w:rsidRPr="00F4218B" w:rsidRDefault="009C72D4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3E0F4C69" w14:textId="77777777" w:rsidR="00255663" w:rsidRPr="00F4218B" w:rsidRDefault="00255663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</w:rPr>
              <w:t xml:space="preserve">Bifido. infantis </w:t>
            </w:r>
            <w:proofErr w:type="gramStart"/>
            <w:r w:rsidRPr="00F4218B">
              <w:rPr>
                <w:i/>
              </w:rPr>
              <w:t>35624  (</w:t>
            </w:r>
            <w:proofErr w:type="gramEnd"/>
            <w:r w:rsidRPr="00F4218B">
              <w:rPr>
                <w:i/>
              </w:rPr>
              <w:t>medium dose)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6BF3216C" w14:textId="77777777" w:rsidR="00255663" w:rsidRPr="00F4218B" w:rsidRDefault="00255663" w:rsidP="006B42D6">
            <w:pPr>
              <w:pStyle w:val="BodyText"/>
            </w:pPr>
            <w:r w:rsidRPr="00F4218B">
              <w:t>n=90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9561ECC" w14:textId="77777777" w:rsidR="00255663" w:rsidRPr="00F4218B" w:rsidRDefault="00255663" w:rsidP="00255663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8</w:t>
            </w:r>
          </w:p>
          <w:p w14:paraId="27E86DF9" w14:textId="77777777" w:rsidR="00255663" w:rsidRPr="00F4218B" w:rsidRDefault="00255663" w:rsidP="006B42D6">
            <w:pPr>
              <w:pStyle w:val="BodyText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1ACFB895" w14:textId="77777777" w:rsidR="00255663" w:rsidRPr="00F4218B" w:rsidRDefault="00255663" w:rsidP="006B42D6">
            <w:pPr>
              <w:pStyle w:val="BodyText"/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2DE8FEC7" w14:textId="77777777" w:rsidR="00255663" w:rsidRPr="00F4218B" w:rsidRDefault="00255663" w:rsidP="00255663">
            <w:pPr>
              <w:pStyle w:val="BodyText"/>
            </w:pPr>
            <w:r w:rsidRPr="00F4218B">
              <w:t>SS=1.76* (also gas/bloat)</w:t>
            </w:r>
          </w:p>
          <w:p w14:paraId="5E82D92E" w14:textId="77777777" w:rsidR="00255663" w:rsidRPr="00F4218B" w:rsidRDefault="00255663" w:rsidP="00255663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cured 56/90 (62%) *</w:t>
            </w:r>
          </w:p>
          <w:p w14:paraId="5CD29F16" w14:textId="77777777" w:rsidR="00255663" w:rsidRPr="00F4218B" w:rsidRDefault="00255663" w:rsidP="00255663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>less pain score 10</w:t>
            </w:r>
            <w:r w:rsidRPr="00F4218B">
              <w:rPr>
                <w:b/>
                <w:vertAlign w:val="superscript"/>
              </w:rPr>
              <w:t>8</w:t>
            </w:r>
            <w:r w:rsidRPr="00F4218B">
              <w:rPr>
                <w:b/>
              </w:rPr>
              <w:t xml:space="preserve"> only</w:t>
            </w:r>
          </w:p>
          <w:p w14:paraId="172E05FB" w14:textId="77777777" w:rsidR="00255663" w:rsidRPr="00F4218B" w:rsidRDefault="00255663" w:rsidP="006B42D6">
            <w:pPr>
              <w:pStyle w:val="BodyText"/>
            </w:pPr>
          </w:p>
        </w:tc>
        <w:tc>
          <w:tcPr>
            <w:tcW w:w="2001" w:type="dxa"/>
            <w:vMerge/>
            <w:shd w:val="clear" w:color="auto" w:fill="D9D9D9" w:themeFill="background1" w:themeFillShade="D9"/>
          </w:tcPr>
          <w:p w14:paraId="5BA832BE" w14:textId="77777777" w:rsidR="00255663" w:rsidRPr="00F4218B" w:rsidRDefault="00255663" w:rsidP="006B42D6">
            <w:pPr>
              <w:pStyle w:val="BodyText"/>
              <w:rPr>
                <w:sz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14:paraId="5EAF8494" w14:textId="77777777" w:rsidR="00255663" w:rsidRPr="00F4218B" w:rsidRDefault="00255663" w:rsidP="006B42D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Whorwell</w:t>
            </w:r>
            <w:r w:rsidRPr="00F4218B">
              <w:rPr>
                <w:sz w:val="20"/>
                <w:szCs w:val="20"/>
              </w:rPr>
              <w:t xml:space="preserve"> PJ </w:t>
            </w:r>
            <w:r w:rsidRPr="00F4218B">
              <w:rPr>
                <w:sz w:val="20"/>
                <w:szCs w:val="20"/>
              </w:rPr>
              <w:br/>
              <w:t>2006</w:t>
            </w:r>
            <w:r w:rsidRPr="00F4218B">
              <w:rPr>
                <w:sz w:val="20"/>
                <w:szCs w:val="20"/>
              </w:rPr>
              <w:br/>
              <w:t>Amer J Gastro</w:t>
            </w:r>
          </w:p>
        </w:tc>
      </w:tr>
      <w:tr w:rsidR="00255663" w:rsidRPr="00F4218B" w14:paraId="5216DCBA" w14:textId="77777777" w:rsidTr="00255663">
        <w:tc>
          <w:tcPr>
            <w:tcW w:w="630" w:type="dxa"/>
            <w:shd w:val="clear" w:color="auto" w:fill="D9D9D9" w:themeFill="background1" w:themeFillShade="D9"/>
          </w:tcPr>
          <w:p w14:paraId="15045A22" w14:textId="77777777" w:rsidR="00255663" w:rsidRPr="00F4218B" w:rsidRDefault="009C72D4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630298CD" w14:textId="77777777" w:rsidR="00255663" w:rsidRPr="00F4218B" w:rsidRDefault="00255663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</w:rPr>
              <w:t xml:space="preserve">Bifido. infantis </w:t>
            </w:r>
            <w:proofErr w:type="gramStart"/>
            <w:r w:rsidRPr="00F4218B">
              <w:rPr>
                <w:i/>
              </w:rPr>
              <w:t>35624  (</w:t>
            </w:r>
            <w:proofErr w:type="gramEnd"/>
            <w:r w:rsidRPr="00F4218B">
              <w:rPr>
                <w:i/>
              </w:rPr>
              <w:t xml:space="preserve">high dose)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75ACD121" w14:textId="77777777" w:rsidR="00255663" w:rsidRPr="00F4218B" w:rsidRDefault="00255663" w:rsidP="006B42D6">
            <w:pPr>
              <w:pStyle w:val="BodyText"/>
            </w:pPr>
            <w:r w:rsidRPr="00F4218B">
              <w:t>n=90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01DFC4F8" w14:textId="77777777" w:rsidR="00255663" w:rsidRPr="00F4218B" w:rsidRDefault="00255663" w:rsidP="006B42D6">
            <w:pPr>
              <w:pStyle w:val="BodyText"/>
            </w:pPr>
            <w:r w:rsidRPr="00F4218B">
              <w:t>1 x 10</w:t>
            </w:r>
            <w:r w:rsidRPr="00F4218B">
              <w:rPr>
                <w:vertAlign w:val="superscript"/>
              </w:rPr>
              <w:t>10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009419D1" w14:textId="77777777" w:rsidR="00255663" w:rsidRPr="00F4218B" w:rsidRDefault="00255663" w:rsidP="006B42D6">
            <w:pPr>
              <w:pStyle w:val="BodyText"/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4CAF117D" w14:textId="77777777" w:rsidR="00255663" w:rsidRPr="00F4218B" w:rsidRDefault="00255663" w:rsidP="00255663">
            <w:pPr>
              <w:pStyle w:val="BodyText"/>
            </w:pPr>
            <w:r w:rsidRPr="00F4218B">
              <w:t xml:space="preserve">SS=2.13, ns (high dose clumped) </w:t>
            </w:r>
          </w:p>
          <w:p w14:paraId="733EB979" w14:textId="77777777" w:rsidR="00255663" w:rsidRPr="00F4218B" w:rsidRDefault="00255663" w:rsidP="00255663">
            <w:pPr>
              <w:pStyle w:val="BodyText"/>
            </w:pPr>
            <w:r w:rsidRPr="00F4218B">
              <w:t>cured 33/90 (37%) ns</w:t>
            </w:r>
          </w:p>
        </w:tc>
        <w:tc>
          <w:tcPr>
            <w:tcW w:w="2001" w:type="dxa"/>
            <w:vMerge/>
            <w:shd w:val="clear" w:color="auto" w:fill="D9D9D9" w:themeFill="background1" w:themeFillShade="D9"/>
          </w:tcPr>
          <w:p w14:paraId="485E5895" w14:textId="77777777" w:rsidR="00255663" w:rsidRPr="00F4218B" w:rsidRDefault="00255663" w:rsidP="006B42D6">
            <w:pPr>
              <w:pStyle w:val="BodyText"/>
              <w:rPr>
                <w:sz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14:paraId="66792F42" w14:textId="77777777" w:rsidR="00255663" w:rsidRPr="00F4218B" w:rsidRDefault="00255663" w:rsidP="006B42D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Whorwell</w:t>
            </w:r>
            <w:r w:rsidRPr="00F4218B">
              <w:rPr>
                <w:sz w:val="20"/>
                <w:szCs w:val="20"/>
              </w:rPr>
              <w:t xml:space="preserve"> PJ </w:t>
            </w:r>
            <w:r w:rsidRPr="00F4218B">
              <w:rPr>
                <w:sz w:val="20"/>
                <w:szCs w:val="20"/>
              </w:rPr>
              <w:br/>
              <w:t>2006</w:t>
            </w:r>
            <w:r w:rsidRPr="00F4218B">
              <w:rPr>
                <w:sz w:val="20"/>
                <w:szCs w:val="20"/>
              </w:rPr>
              <w:br/>
              <w:t>Amer J Gastro</w:t>
            </w:r>
          </w:p>
        </w:tc>
      </w:tr>
      <w:tr w:rsidR="006B42D6" w:rsidRPr="00F4218B" w14:paraId="314F9839" w14:textId="77777777" w:rsidTr="00FB511A">
        <w:tc>
          <w:tcPr>
            <w:tcW w:w="630" w:type="dxa"/>
          </w:tcPr>
          <w:p w14:paraId="521EBF09" w14:textId="77777777" w:rsidR="006B42D6" w:rsidRPr="00F4218B" w:rsidRDefault="006B42D6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</w:tcPr>
          <w:p w14:paraId="00939297" w14:textId="77777777" w:rsidR="006B42D6" w:rsidRPr="00F4218B" w:rsidRDefault="006B42D6" w:rsidP="006B42D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rhamnosus </w:t>
            </w:r>
            <w:r w:rsidRPr="00F4218B">
              <w:rPr>
                <w:sz w:val="22"/>
              </w:rPr>
              <w:t>GG vs</w:t>
            </w:r>
            <w:r w:rsidRPr="00F4218B">
              <w:rPr>
                <w:sz w:val="22"/>
              </w:rPr>
              <w:br/>
              <w:t>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0"/>
                <w:szCs w:val="20"/>
              </w:rPr>
              <w:t>Large study of n=104 children with FAPD (function abd disorders: dyspepsia or IBS or abd pain). This is only IBS sub-set</w:t>
            </w:r>
          </w:p>
        </w:tc>
        <w:tc>
          <w:tcPr>
            <w:tcW w:w="925" w:type="dxa"/>
          </w:tcPr>
          <w:p w14:paraId="386B67EC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n=37</w:t>
            </w:r>
          </w:p>
          <w:p w14:paraId="0B7EA400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kids with IBS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POLAND</w:t>
            </w:r>
          </w:p>
        </w:tc>
        <w:tc>
          <w:tcPr>
            <w:tcW w:w="1011" w:type="dxa"/>
          </w:tcPr>
          <w:p w14:paraId="14665C16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6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812" w:type="dxa"/>
          </w:tcPr>
          <w:p w14:paraId="35E7616E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none</w:t>
            </w:r>
          </w:p>
        </w:tc>
        <w:tc>
          <w:tcPr>
            <w:tcW w:w="2112" w:type="dxa"/>
          </w:tcPr>
          <w:p w14:paraId="08917D99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ITT</w:t>
            </w:r>
            <w:r w:rsidRPr="00F4218B">
              <w:rPr>
                <w:sz w:val="22"/>
              </w:rPr>
              <w:br/>
              <w:t>IBS symptoms no abd pain:</w:t>
            </w:r>
            <w:r w:rsidRPr="00F4218B">
              <w:rPr>
                <w:sz w:val="22"/>
              </w:rPr>
              <w:br/>
              <w:t>6/18 (33%)*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AE: none</w:t>
            </w:r>
          </w:p>
        </w:tc>
        <w:tc>
          <w:tcPr>
            <w:tcW w:w="2001" w:type="dxa"/>
          </w:tcPr>
          <w:p w14:paraId="508C18BE" w14:textId="77777777" w:rsidR="006B42D6" w:rsidRPr="00F4218B" w:rsidRDefault="006B42D6" w:rsidP="006B42D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IBS sub-set:</w:t>
            </w:r>
            <w:r w:rsidRPr="00F4218B">
              <w:rPr>
                <w:sz w:val="22"/>
              </w:rPr>
              <w:br/>
              <w:t>placebo:</w:t>
            </w:r>
            <w:r w:rsidRPr="00F4218B">
              <w:rPr>
                <w:sz w:val="22"/>
              </w:rPr>
              <w:br/>
              <w:t>No abd pain:</w:t>
            </w:r>
            <w:r w:rsidRPr="00F4218B">
              <w:rPr>
                <w:sz w:val="22"/>
              </w:rPr>
              <w:br/>
              <w:t>1/19 (5%)</w:t>
            </w:r>
          </w:p>
        </w:tc>
        <w:tc>
          <w:tcPr>
            <w:tcW w:w="1392" w:type="dxa"/>
          </w:tcPr>
          <w:p w14:paraId="299E19C6" w14:textId="77777777" w:rsidR="006B42D6" w:rsidRPr="00F4218B" w:rsidRDefault="006B42D6" w:rsidP="006B42D6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sz w:val="22"/>
              </w:rPr>
              <w:t>Gawronska</w:t>
            </w:r>
            <w:r w:rsidRPr="00F4218B">
              <w:rPr>
                <w:color w:val="0D0D0D" w:themeColor="text1" w:themeTint="F2"/>
                <w:sz w:val="22"/>
              </w:rPr>
              <w:br/>
              <w:t>A</w:t>
            </w:r>
            <w:r w:rsidRPr="00F4218B">
              <w:rPr>
                <w:color w:val="0D0D0D" w:themeColor="text1" w:themeTint="F2"/>
                <w:sz w:val="22"/>
              </w:rPr>
              <w:br/>
              <w:t>2007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FF00FF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Arch Iran Med</w:t>
            </w:r>
          </w:p>
        </w:tc>
      </w:tr>
      <w:tr w:rsidR="009C72D4" w:rsidRPr="00F4218B" w14:paraId="1F85529C" w14:textId="77777777" w:rsidTr="00FB511A">
        <w:tc>
          <w:tcPr>
            <w:tcW w:w="630" w:type="dxa"/>
          </w:tcPr>
          <w:p w14:paraId="558F8DA2" w14:textId="77777777" w:rsidR="009C72D4" w:rsidRPr="00F4218B" w:rsidRDefault="009C72D4" w:rsidP="009C72D4">
            <w:pPr>
              <w:pStyle w:val="BodyText"/>
              <w:rPr>
                <w:i/>
                <w:sz w:val="18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95" w:type="dxa"/>
          </w:tcPr>
          <w:p w14:paraId="7F397243" w14:textId="77777777" w:rsidR="009C72D4" w:rsidRPr="00F4218B" w:rsidRDefault="009C72D4" w:rsidP="009C72D4">
            <w:pPr>
              <w:pStyle w:val="BodyText"/>
              <w:rPr>
                <w:i/>
              </w:rPr>
            </w:pPr>
            <w:r w:rsidRPr="00F4218B">
              <w:rPr>
                <w:b/>
                <w:sz w:val="22"/>
                <w:szCs w:val="22"/>
              </w:rPr>
              <w:t>“</w:t>
            </w:r>
            <w:proofErr w:type="gramStart"/>
            <w:r w:rsidRPr="00F4218B">
              <w:rPr>
                <w:sz w:val="22"/>
                <w:szCs w:val="22"/>
              </w:rPr>
              <w:t>Activia</w:t>
            </w:r>
            <w:r w:rsidRPr="00F4218B">
              <w:rPr>
                <w:b/>
                <w:sz w:val="22"/>
                <w:szCs w:val="22"/>
              </w:rPr>
              <w:t xml:space="preserve">”  </w:t>
            </w:r>
            <w:r w:rsidRPr="00F4218B">
              <w:rPr>
                <w:i/>
                <w:sz w:val="22"/>
                <w:szCs w:val="22"/>
              </w:rPr>
              <w:t>Bifido</w:t>
            </w:r>
            <w:proofErr w:type="gramEnd"/>
            <w:r w:rsidRPr="00F4218B">
              <w:rPr>
                <w:i/>
                <w:sz w:val="22"/>
                <w:szCs w:val="22"/>
              </w:rPr>
              <w:t xml:space="preserve"> animalis DN173-010</w:t>
            </w:r>
            <w:r w:rsidRPr="00F4218B">
              <w:rPr>
                <w:i/>
                <w:sz w:val="22"/>
                <w:szCs w:val="22"/>
              </w:rPr>
              <w:br/>
              <w:t>[starters: Strept thermo + L. bulgaricus]</w:t>
            </w:r>
            <w:r w:rsidRPr="00F4218B">
              <w:rPr>
                <w:sz w:val="22"/>
                <w:szCs w:val="22"/>
              </w:rPr>
              <w:t xml:space="preserve"> yogurt vs </w:t>
            </w:r>
            <w:r w:rsidRPr="00F4218B">
              <w:rPr>
                <w:sz w:val="22"/>
                <w:szCs w:val="22"/>
              </w:rPr>
              <w:br/>
              <w:t>dead yogurt</w:t>
            </w:r>
          </w:p>
        </w:tc>
        <w:tc>
          <w:tcPr>
            <w:tcW w:w="925" w:type="dxa"/>
          </w:tcPr>
          <w:p w14:paraId="59E1828D" w14:textId="77777777" w:rsidR="009C72D4" w:rsidRPr="00F4218B" w:rsidRDefault="009C72D4" w:rsidP="009C72D4">
            <w:pPr>
              <w:pStyle w:val="BodyText"/>
              <w:rPr>
                <w:sz w:val="18"/>
              </w:rPr>
            </w:pPr>
            <w:r w:rsidRPr="00F4218B">
              <w:rPr>
                <w:sz w:val="22"/>
              </w:rPr>
              <w:t>274 IBS-C, 267 done</w:t>
            </w:r>
            <w:r w:rsidRPr="00F4218B">
              <w:rPr>
                <w:sz w:val="22"/>
              </w:rPr>
              <w:br/>
              <w:t xml:space="preserve">(2% </w:t>
            </w:r>
            <w:r w:rsidRPr="00F4218B">
              <w:rPr>
                <w:sz w:val="18"/>
                <w:szCs w:val="18"/>
              </w:rPr>
              <w:t>attrition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1011" w:type="dxa"/>
          </w:tcPr>
          <w:p w14:paraId="3B5A5222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2.4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/day</w:t>
            </w:r>
          </w:p>
          <w:p w14:paraId="130DC64F" w14:textId="77777777" w:rsidR="009C72D4" w:rsidRPr="00F4218B" w:rsidRDefault="009C72D4" w:rsidP="009C72D4">
            <w:pPr>
              <w:pStyle w:val="BodyText"/>
              <w:rPr>
                <w:sz w:val="18"/>
              </w:rPr>
            </w:pPr>
            <w:r w:rsidRPr="00F4218B">
              <w:rPr>
                <w:b/>
                <w:sz w:val="22"/>
              </w:rPr>
              <w:t>yogurt</w:t>
            </w:r>
          </w:p>
        </w:tc>
        <w:tc>
          <w:tcPr>
            <w:tcW w:w="812" w:type="dxa"/>
          </w:tcPr>
          <w:p w14:paraId="127D8404" w14:textId="77777777" w:rsidR="009C72D4" w:rsidRPr="00F4218B" w:rsidRDefault="009C72D4" w:rsidP="009C72D4">
            <w:pPr>
              <w:pStyle w:val="BodyText"/>
              <w:rPr>
                <w:sz w:val="18"/>
              </w:rPr>
            </w:pPr>
            <w:r w:rsidRPr="00F4218B">
              <w:rPr>
                <w:sz w:val="22"/>
              </w:rPr>
              <w:t>6 wks</w:t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none</w:t>
            </w:r>
          </w:p>
        </w:tc>
        <w:tc>
          <w:tcPr>
            <w:tcW w:w="2112" w:type="dxa"/>
          </w:tcPr>
          <w:p w14:paraId="743E5395" w14:textId="77777777" w:rsidR="009C72D4" w:rsidRPr="00F4218B" w:rsidRDefault="009C72D4" w:rsidP="009C72D4">
            <w:pPr>
              <w:pStyle w:val="BodyText"/>
              <w:rPr>
                <w:sz w:val="18"/>
              </w:rPr>
            </w:pPr>
            <w:r w:rsidRPr="00F4218B">
              <w:rPr>
                <w:sz w:val="22"/>
              </w:rPr>
              <w:t xml:space="preserve">Living 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Responders</w:t>
            </w:r>
            <w:r w:rsidRPr="00F4218B">
              <w:rPr>
                <w:sz w:val="22"/>
              </w:rPr>
              <w:t xml:space="preserve"> (</w:t>
            </w:r>
            <w:r w:rsidRPr="00F4218B">
              <w:rPr>
                <w:sz w:val="22"/>
                <w:u w:val="single"/>
              </w:rPr>
              <w:t>&gt;</w:t>
            </w:r>
            <w:r w:rsidRPr="00F4218B">
              <w:rPr>
                <w:sz w:val="22"/>
              </w:rPr>
              <w:t>10% improved): 63% ns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Bloating score</w:t>
            </w:r>
            <w:r w:rsidRPr="00F4218B">
              <w:rPr>
                <w:sz w:val="22"/>
              </w:rPr>
              <w:t>: -0.5 ns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HRQoL</w:t>
            </w:r>
            <w:r w:rsidRPr="00F4218B">
              <w:rPr>
                <w:sz w:val="22"/>
              </w:rPr>
              <w:t xml:space="preserve"> score change: +12.2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16.2</w:t>
            </w:r>
          </w:p>
        </w:tc>
        <w:tc>
          <w:tcPr>
            <w:tcW w:w="2001" w:type="dxa"/>
          </w:tcPr>
          <w:p w14:paraId="16197BEF" w14:textId="77777777" w:rsidR="009C72D4" w:rsidRPr="00F4218B" w:rsidRDefault="009C72D4" w:rsidP="009C72D4">
            <w:pPr>
              <w:pStyle w:val="BodyText"/>
              <w:rPr>
                <w:sz w:val="18"/>
              </w:rPr>
            </w:pPr>
            <w:proofErr w:type="gramStart"/>
            <w:r w:rsidRPr="00F4218B">
              <w:rPr>
                <w:b/>
                <w:sz w:val="20"/>
                <w:szCs w:val="20"/>
              </w:rPr>
              <w:t>DEAD</w:t>
            </w:r>
            <w:r w:rsidRPr="00F4218B">
              <w:rPr>
                <w:sz w:val="20"/>
                <w:szCs w:val="20"/>
              </w:rPr>
              <w:t xml:space="preserve">  heat</w:t>
            </w:r>
            <w:proofErr w:type="gramEnd"/>
            <w:r w:rsidRPr="00F4218B">
              <w:rPr>
                <w:sz w:val="20"/>
                <w:szCs w:val="20"/>
              </w:rPr>
              <w:t>-treated yogurt: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t xml:space="preserve">Responders </w:t>
            </w:r>
            <w:r w:rsidRPr="00F4218B">
              <w:rPr>
                <w:sz w:val="20"/>
                <w:szCs w:val="20"/>
              </w:rPr>
              <w:t>56.8%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t>Bloating</w:t>
            </w:r>
            <w:r w:rsidRPr="00F4218B">
              <w:rPr>
                <w:sz w:val="20"/>
                <w:szCs w:val="20"/>
              </w:rPr>
              <w:t>: -0.31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t>HRQoL</w:t>
            </w:r>
            <w:r w:rsidRPr="00F4218B">
              <w:rPr>
                <w:sz w:val="20"/>
                <w:szCs w:val="20"/>
              </w:rPr>
              <w:t xml:space="preserve"> score change: +13.5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19.3 ns</w:t>
            </w:r>
          </w:p>
        </w:tc>
        <w:tc>
          <w:tcPr>
            <w:tcW w:w="1392" w:type="dxa"/>
          </w:tcPr>
          <w:p w14:paraId="6AB43C97" w14:textId="77777777" w:rsidR="009C72D4" w:rsidRPr="00F4218B" w:rsidRDefault="009C72D4" w:rsidP="009C72D4">
            <w:pPr>
              <w:pStyle w:val="BodyText"/>
              <w:rPr>
                <w:b/>
                <w:color w:val="0D0D0D" w:themeColor="text1" w:themeTint="F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Guyonnet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D 2007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Alimen Pharmacol Ther</w:t>
            </w:r>
          </w:p>
        </w:tc>
      </w:tr>
    </w:tbl>
    <w:p w14:paraId="58BEF7C6" w14:textId="77777777" w:rsidR="00DA734D" w:rsidRPr="00F4218B" w:rsidRDefault="00FB511A">
      <w:pPr>
        <w:pStyle w:val="BodyText"/>
        <w:rPr>
          <w:b/>
        </w:rPr>
      </w:pPr>
      <w:r w:rsidRPr="00F4218B">
        <w:rPr>
          <w:b/>
        </w:rPr>
        <w:t xml:space="preserve">IBS –page </w:t>
      </w:r>
      <w:r w:rsidR="00255663" w:rsidRPr="00F4218B">
        <w:rPr>
          <w:b/>
        </w:rPr>
        <w:t>3</w:t>
      </w:r>
    </w:p>
    <w:p w14:paraId="31343D40" w14:textId="77777777" w:rsidR="00DA734D" w:rsidRPr="00F4218B" w:rsidRDefault="00DA734D">
      <w:pPr>
        <w:pStyle w:val="BodyText"/>
      </w:pPr>
    </w:p>
    <w:p w14:paraId="3C1E7D51" w14:textId="77777777" w:rsidR="00DA734D" w:rsidRPr="00F4218B" w:rsidRDefault="00DA734D">
      <w:pPr>
        <w:pStyle w:val="BodyText"/>
      </w:pPr>
    </w:p>
    <w:p w14:paraId="78BA67AF" w14:textId="77777777" w:rsidR="00444A37" w:rsidRPr="00F4218B" w:rsidRDefault="009652B7">
      <w:pPr>
        <w:pStyle w:val="BodyText"/>
        <w:rPr>
          <w:b/>
        </w:rPr>
      </w:pPr>
      <w:r w:rsidRPr="00F4218B">
        <w:br w:type="page"/>
      </w:r>
      <w:r w:rsidR="00FE5547" w:rsidRPr="00F4218B">
        <w:rPr>
          <w:b/>
        </w:rPr>
        <w:lastRenderedPageBreak/>
        <w:t>IBS</w:t>
      </w:r>
      <w:r w:rsidR="00FB511A" w:rsidRPr="00F4218B">
        <w:rPr>
          <w:b/>
        </w:rPr>
        <w:t xml:space="preserve">   page </w:t>
      </w:r>
      <w:r w:rsidR="009C72D4" w:rsidRPr="00F4218B">
        <w:rPr>
          <w:b/>
        </w:rPr>
        <w:t>4</w:t>
      </w:r>
    </w:p>
    <w:p w14:paraId="2228ADEC" w14:textId="77777777" w:rsidR="00444A37" w:rsidRPr="00F4218B" w:rsidRDefault="00444A37">
      <w:pPr>
        <w:rPr>
          <w:b/>
        </w:rPr>
      </w:pPr>
    </w:p>
    <w:tbl>
      <w:tblPr>
        <w:tblpPr w:leftFromText="180" w:rightFromText="180" w:vertAnchor="text" w:horzAnchor="margin" w:tblpXSpec="center" w:tblpY="170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595"/>
        <w:gridCol w:w="1033"/>
        <w:gridCol w:w="1011"/>
        <w:gridCol w:w="712"/>
        <w:gridCol w:w="2212"/>
        <w:gridCol w:w="2001"/>
        <w:gridCol w:w="1392"/>
      </w:tblGrid>
      <w:tr w:rsidR="00EB7D6A" w:rsidRPr="00F4218B" w14:paraId="25B649A5" w14:textId="77777777" w:rsidTr="009C72D4">
        <w:tc>
          <w:tcPr>
            <w:tcW w:w="630" w:type="dxa"/>
          </w:tcPr>
          <w:p w14:paraId="0DA4E844" w14:textId="77777777" w:rsidR="00EB7D6A" w:rsidRPr="00F4218B" w:rsidRDefault="00EB7D6A" w:rsidP="00EB7D6A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595" w:type="dxa"/>
          </w:tcPr>
          <w:p w14:paraId="0A6F2EA8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33" w:type="dxa"/>
          </w:tcPr>
          <w:p w14:paraId="665D8E1D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011" w:type="dxa"/>
          </w:tcPr>
          <w:p w14:paraId="2E21D962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712" w:type="dxa"/>
          </w:tcPr>
          <w:p w14:paraId="639D5F30" w14:textId="77777777" w:rsidR="00EB7D6A" w:rsidRPr="00F4218B" w:rsidRDefault="00EB7D6A" w:rsidP="00EB7D6A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Duration</w:t>
            </w:r>
          </w:p>
        </w:tc>
        <w:tc>
          <w:tcPr>
            <w:tcW w:w="2212" w:type="dxa"/>
          </w:tcPr>
          <w:p w14:paraId="2759A56E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2001" w:type="dxa"/>
          </w:tcPr>
          <w:p w14:paraId="352C4381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392" w:type="dxa"/>
          </w:tcPr>
          <w:p w14:paraId="7E267DD5" w14:textId="77777777" w:rsidR="00EB7D6A" w:rsidRPr="00F4218B" w:rsidRDefault="00EB7D6A" w:rsidP="00EB7D6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6B42D6" w:rsidRPr="00F4218B" w14:paraId="4D219769" w14:textId="77777777" w:rsidTr="009C72D4">
        <w:tc>
          <w:tcPr>
            <w:tcW w:w="630" w:type="dxa"/>
          </w:tcPr>
          <w:p w14:paraId="5D33FCC1" w14:textId="77777777" w:rsidR="006B42D6" w:rsidRPr="00F4218B" w:rsidRDefault="006B42D6" w:rsidP="006B42D6">
            <w:pPr>
              <w:pStyle w:val="BodyText"/>
              <w:rPr>
                <w:i/>
                <w:sz w:val="22"/>
                <w:lang w:val="de-DE"/>
              </w:rPr>
            </w:pPr>
            <w:r w:rsidRPr="00F4218B">
              <w:rPr>
                <w:i/>
                <w:sz w:val="22"/>
                <w:lang w:val="de-DE"/>
              </w:rPr>
              <w:t>+</w:t>
            </w:r>
          </w:p>
        </w:tc>
        <w:tc>
          <w:tcPr>
            <w:tcW w:w="1595" w:type="dxa"/>
          </w:tcPr>
          <w:p w14:paraId="2E7472B3" w14:textId="77777777" w:rsidR="006B42D6" w:rsidRPr="00F4218B" w:rsidRDefault="006B42D6" w:rsidP="006B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18B">
              <w:t xml:space="preserve">“Activia” </w:t>
            </w:r>
            <w:r w:rsidRPr="00F4218B">
              <w:br/>
            </w:r>
            <w:r w:rsidRPr="00F4218B">
              <w:rPr>
                <w:i/>
                <w:sz w:val="20"/>
                <w:szCs w:val="20"/>
              </w:rPr>
              <w:t>L. casei</w:t>
            </w:r>
            <w:r w:rsidRPr="00F4218B">
              <w:rPr>
                <w:sz w:val="20"/>
                <w:szCs w:val="20"/>
              </w:rPr>
              <w:t xml:space="preserve"> DN 173-010 </w:t>
            </w:r>
          </w:p>
          <w:p w14:paraId="4460F6CC" w14:textId="77777777" w:rsidR="006B42D6" w:rsidRPr="00F4218B" w:rsidRDefault="006B42D6" w:rsidP="006B42D6">
            <w:pPr>
              <w:autoSpaceDE w:val="0"/>
              <w:autoSpaceDN w:val="0"/>
              <w:adjustRightInd w:val="0"/>
              <w:rPr>
                <w:i/>
                <w:sz w:val="22"/>
                <w:lang w:val="de-DE"/>
              </w:rPr>
            </w:pPr>
            <w:r w:rsidRPr="00F4218B">
              <w:rPr>
                <w:sz w:val="20"/>
                <w:szCs w:val="20"/>
              </w:rPr>
              <w:t xml:space="preserve">now called </w:t>
            </w:r>
            <w:r w:rsidRPr="00F4218B">
              <w:rPr>
                <w:i/>
                <w:sz w:val="20"/>
                <w:szCs w:val="20"/>
              </w:rPr>
              <w:t>Bifido. lactis</w:t>
            </w:r>
            <w:r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[+ 2 starters: </w:t>
            </w:r>
            <w:r w:rsidRPr="00F4218B">
              <w:rPr>
                <w:i/>
                <w:sz w:val="20"/>
                <w:szCs w:val="20"/>
              </w:rPr>
              <w:t>Strept</w:t>
            </w:r>
            <w:r w:rsidRPr="00F4218B">
              <w:rPr>
                <w:sz w:val="20"/>
                <w:szCs w:val="20"/>
              </w:rPr>
              <w:t xml:space="preserve"> </w:t>
            </w:r>
            <w:r w:rsidRPr="00F4218B">
              <w:rPr>
                <w:i/>
                <w:sz w:val="20"/>
                <w:szCs w:val="20"/>
              </w:rPr>
              <w:t>thermophilus &amp; L. bulgaricus]</w:t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vs control milk</w:t>
            </w:r>
          </w:p>
        </w:tc>
        <w:tc>
          <w:tcPr>
            <w:tcW w:w="1033" w:type="dxa"/>
          </w:tcPr>
          <w:p w14:paraId="56E8CBAC" w14:textId="77777777" w:rsidR="006B42D6" w:rsidRPr="00F4218B" w:rsidRDefault="006B42D6" w:rsidP="006B42D6">
            <w:pPr>
              <w:pStyle w:val="BodyText"/>
              <w:rPr>
                <w:sz w:val="18"/>
                <w:lang w:val="de-DE"/>
              </w:rPr>
            </w:pPr>
            <w:r w:rsidRPr="00F4218B">
              <w:rPr>
                <w:sz w:val="20"/>
                <w:szCs w:val="20"/>
              </w:rPr>
              <w:t>41 females (20-69 yrs old) IBS-C. If 41 enrolled, 38 randomized (3 dropped early). n=34 completed, but ITT. 2 had missing data</w:t>
            </w:r>
          </w:p>
        </w:tc>
        <w:tc>
          <w:tcPr>
            <w:tcW w:w="1011" w:type="dxa"/>
          </w:tcPr>
          <w:p w14:paraId="3BDA5DFA" w14:textId="77777777" w:rsidR="006B42D6" w:rsidRPr="00F4218B" w:rsidRDefault="006B42D6" w:rsidP="006B42D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(2 x 10</w:t>
            </w:r>
            <w:r w:rsidRPr="00F4218B">
              <w:rPr>
                <w:sz w:val="20"/>
                <w:szCs w:val="20"/>
                <w:vertAlign w:val="superscript"/>
              </w:rPr>
              <w:t>10</w:t>
            </w:r>
            <w:r w:rsidRPr="00F4218B">
              <w:rPr>
                <w:sz w:val="20"/>
                <w:szCs w:val="20"/>
              </w:rPr>
              <w:t>cfu</w:t>
            </w:r>
            <w:r w:rsidR="009C72D4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/day</w:t>
            </w:r>
          </w:p>
          <w:p w14:paraId="43540727" w14:textId="77777777" w:rsidR="006B42D6" w:rsidRPr="00F4218B" w:rsidRDefault="006B42D6" w:rsidP="006B42D6">
            <w:pPr>
              <w:pStyle w:val="BodyText"/>
              <w:rPr>
                <w:sz w:val="20"/>
                <w:szCs w:val="20"/>
              </w:rPr>
            </w:pPr>
          </w:p>
          <w:p w14:paraId="09A33A03" w14:textId="77777777" w:rsidR="006B42D6" w:rsidRPr="00F4218B" w:rsidRDefault="006B42D6" w:rsidP="006B42D6">
            <w:pPr>
              <w:pStyle w:val="BodyText"/>
              <w:rPr>
                <w:b/>
                <w:sz w:val="22"/>
                <w:lang w:val="de-DE"/>
              </w:rPr>
            </w:pPr>
            <w:r w:rsidRPr="00F4218B">
              <w:rPr>
                <w:b/>
                <w:sz w:val="20"/>
                <w:szCs w:val="20"/>
              </w:rPr>
              <w:t>milk</w:t>
            </w:r>
          </w:p>
        </w:tc>
        <w:tc>
          <w:tcPr>
            <w:tcW w:w="712" w:type="dxa"/>
          </w:tcPr>
          <w:p w14:paraId="55F54C92" w14:textId="77777777" w:rsidR="006B42D6" w:rsidRPr="00F4218B" w:rsidRDefault="006B42D6" w:rsidP="006B42D6">
            <w:pPr>
              <w:pStyle w:val="BodyText"/>
              <w:rPr>
                <w:sz w:val="20"/>
                <w:szCs w:val="20"/>
                <w:lang w:val="de-DE"/>
              </w:rPr>
            </w:pPr>
            <w:r w:rsidRPr="00F4218B">
              <w:rPr>
                <w:sz w:val="20"/>
                <w:szCs w:val="20"/>
              </w:rPr>
              <w:t>4 wks,</w:t>
            </w:r>
            <w:r w:rsidR="009C72D4" w:rsidRPr="00F4218B">
              <w:rPr>
                <w:sz w:val="20"/>
                <w:szCs w:val="20"/>
              </w:rPr>
              <w:br/>
            </w:r>
            <w:r w:rsidR="009C72D4" w:rsidRPr="00F4218B">
              <w:rPr>
                <w:sz w:val="20"/>
                <w:szCs w:val="20"/>
              </w:rPr>
              <w:br/>
              <w:t>F/</w:t>
            </w:r>
            <w:r w:rsidRPr="00F4218B">
              <w:rPr>
                <w:sz w:val="20"/>
                <w:szCs w:val="20"/>
              </w:rPr>
              <w:t>up</w:t>
            </w:r>
            <w:r w:rsidR="009C72D4" w:rsidRPr="00F4218B">
              <w:rPr>
                <w:sz w:val="20"/>
                <w:szCs w:val="20"/>
              </w:rPr>
              <w:t>: 0</w:t>
            </w:r>
          </w:p>
        </w:tc>
        <w:tc>
          <w:tcPr>
            <w:tcW w:w="2212" w:type="dxa"/>
          </w:tcPr>
          <w:p w14:paraId="3E8761D1" w14:textId="77777777" w:rsidR="006B42D6" w:rsidRPr="00F4218B" w:rsidRDefault="006B42D6" w:rsidP="00544A85">
            <w:pPr>
              <w:pStyle w:val="BodyText"/>
              <w:rPr>
                <w:lang w:val="de-DE"/>
              </w:rPr>
            </w:pPr>
            <w:r w:rsidRPr="00F4218B">
              <w:t>(n=</w:t>
            </w:r>
            <w:r w:rsidR="00544A85" w:rsidRPr="00F4218B">
              <w:t>17</w:t>
            </w:r>
            <w:r w:rsidRPr="00F4218B">
              <w:t xml:space="preserve">) </w:t>
            </w:r>
            <w:r w:rsidR="00544A85" w:rsidRPr="00F4218B">
              <w:br/>
            </w:r>
            <w:r w:rsidR="00544A85" w:rsidRPr="00F4218B">
              <w:br/>
            </w:r>
            <w:r w:rsidRPr="00F4218B">
              <w:t>Significant reduction in bloating &amp; abd distension Figures show sign reductions</w:t>
            </w:r>
            <w:r w:rsidR="00544A85" w:rsidRPr="00F4218B">
              <w:br/>
            </w:r>
            <w:r w:rsidR="00544A85" w:rsidRPr="00F4218B">
              <w:br/>
              <w:t>Overall IBS score at 24 wks:</w:t>
            </w:r>
            <w:r w:rsidR="00544A85" w:rsidRPr="00F4218B">
              <w:br/>
            </w:r>
            <w:r w:rsidR="00544A85" w:rsidRPr="00F4218B">
              <w:br/>
              <w:t xml:space="preserve">3.3 </w:t>
            </w:r>
            <w:r w:rsidR="00544A85" w:rsidRPr="00F4218B">
              <w:rPr>
                <w:u w:val="single"/>
              </w:rPr>
              <w:t>+</w:t>
            </w:r>
            <w:r w:rsidR="00544A85" w:rsidRPr="00F4218B">
              <w:t xml:space="preserve"> 0.15, p=0.03*</w:t>
            </w:r>
            <w:r w:rsidRPr="00F4218B">
              <w:t>.</w:t>
            </w:r>
          </w:p>
        </w:tc>
        <w:tc>
          <w:tcPr>
            <w:tcW w:w="2001" w:type="dxa"/>
          </w:tcPr>
          <w:p w14:paraId="6AC07487" w14:textId="77777777" w:rsidR="009C72D4" w:rsidRPr="00F4218B" w:rsidRDefault="006B42D6" w:rsidP="00544A85">
            <w:pPr>
              <w:pStyle w:val="BodyText"/>
              <w:rPr>
                <w:lang w:val="de-DE"/>
              </w:rPr>
            </w:pPr>
            <w:r w:rsidRPr="00F4218B">
              <w:rPr>
                <w:lang w:val="de-DE"/>
              </w:rPr>
              <w:t>Fermented milk control</w:t>
            </w:r>
            <w:r w:rsidR="00544A85" w:rsidRPr="00F4218B">
              <w:rPr>
                <w:lang w:val="de-DE"/>
              </w:rPr>
              <w:t>: (n=17)</w:t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</w:r>
            <w:r w:rsidR="00544A85" w:rsidRPr="00F4218B">
              <w:rPr>
                <w:lang w:val="de-DE"/>
              </w:rPr>
              <w:br/>
              <w:t>Overall IBS-SSS:</w:t>
            </w:r>
            <w:r w:rsidR="00544A85" w:rsidRPr="00F4218B">
              <w:rPr>
                <w:lang w:val="de-DE"/>
              </w:rPr>
              <w:br/>
              <w:t xml:space="preserve">3.8 </w:t>
            </w:r>
            <w:r w:rsidR="00544A85" w:rsidRPr="00F4218B">
              <w:rPr>
                <w:u w:val="single"/>
                <w:lang w:val="de-DE"/>
              </w:rPr>
              <w:t xml:space="preserve">+ </w:t>
            </w:r>
            <w:r w:rsidR="00544A85" w:rsidRPr="00F4218B">
              <w:rPr>
                <w:lang w:val="de-DE"/>
              </w:rPr>
              <w:t>0.4</w:t>
            </w:r>
          </w:p>
        </w:tc>
        <w:tc>
          <w:tcPr>
            <w:tcW w:w="1392" w:type="dxa"/>
          </w:tcPr>
          <w:p w14:paraId="74434491" w14:textId="77777777" w:rsidR="006B42D6" w:rsidRPr="00F4218B" w:rsidRDefault="006B42D6" w:rsidP="006B42D6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Agrawal</w:t>
            </w:r>
            <w:r w:rsidRPr="00F4218B">
              <w:rPr>
                <w:sz w:val="22"/>
                <w:szCs w:val="22"/>
              </w:rPr>
              <w:t xml:space="preserve"> A 2009 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>A</w:t>
            </w:r>
          </w:p>
          <w:p w14:paraId="53AA7399" w14:textId="77777777" w:rsidR="006B42D6" w:rsidRPr="00F4218B" w:rsidRDefault="009C72D4" w:rsidP="006B4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Alim Pharacol Therap</w:t>
            </w:r>
          </w:p>
        </w:tc>
      </w:tr>
      <w:tr w:rsidR="006B42D6" w:rsidRPr="00F4218B" w14:paraId="74203249" w14:textId="77777777" w:rsidTr="009C72D4">
        <w:tc>
          <w:tcPr>
            <w:tcW w:w="630" w:type="dxa"/>
          </w:tcPr>
          <w:p w14:paraId="1CBA8764" w14:textId="77777777" w:rsidR="006B42D6" w:rsidRPr="00F4218B" w:rsidRDefault="006B42D6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</w:tcPr>
          <w:p w14:paraId="3AE8BE8D" w14:textId="77777777" w:rsidR="006B42D6" w:rsidRPr="00F4218B" w:rsidRDefault="006B42D6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plantarum </w:t>
            </w:r>
            <w:r w:rsidRPr="00F4218B">
              <w:rPr>
                <w:sz w:val="22"/>
              </w:rPr>
              <w:t>299v vs placebo</w:t>
            </w:r>
          </w:p>
        </w:tc>
        <w:tc>
          <w:tcPr>
            <w:tcW w:w="1033" w:type="dxa"/>
          </w:tcPr>
          <w:p w14:paraId="0DE2FC0B" w14:textId="77777777" w:rsidR="006B42D6" w:rsidRPr="00F4218B" w:rsidRDefault="006B42D6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214 with Rome III IBS (63 female, 151 men, adults (19-70 yrs old) in 3 centers in India</w:t>
            </w:r>
          </w:p>
        </w:tc>
        <w:tc>
          <w:tcPr>
            <w:tcW w:w="1011" w:type="dxa"/>
          </w:tcPr>
          <w:p w14:paraId="57EBFD26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 xml:space="preserve"> </w:t>
            </w:r>
          </w:p>
          <w:p w14:paraId="135B7BC4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cfu/d</w:t>
            </w:r>
          </w:p>
        </w:tc>
        <w:tc>
          <w:tcPr>
            <w:tcW w:w="712" w:type="dxa"/>
          </w:tcPr>
          <w:p w14:paraId="37A7C354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  <w:r w:rsidR="009C72D4" w:rsidRPr="00F4218B">
              <w:rPr>
                <w:sz w:val="22"/>
              </w:rPr>
              <w:br/>
            </w:r>
            <w:r w:rsidR="009C72D4" w:rsidRPr="00F4218B">
              <w:rPr>
                <w:sz w:val="22"/>
              </w:rPr>
              <w:br/>
              <w:t>F/up:</w:t>
            </w:r>
            <w:r w:rsidR="009C72D4" w:rsidRPr="00F4218B">
              <w:rPr>
                <w:sz w:val="22"/>
              </w:rPr>
              <w:br/>
              <w:t>nr</w:t>
            </w:r>
          </w:p>
        </w:tc>
        <w:tc>
          <w:tcPr>
            <w:tcW w:w="2212" w:type="dxa"/>
          </w:tcPr>
          <w:p w14:paraId="39FD3F0A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Global improved: 80.6%*</w:t>
            </w:r>
          </w:p>
          <w:p w14:paraId="43682E16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</w:p>
          <w:p w14:paraId="0EBCD876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Less Abd pain score:   53%*</w:t>
            </w:r>
          </w:p>
          <w:p w14:paraId="7DC8F1DE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Less bloating score:</w:t>
            </w:r>
          </w:p>
          <w:p w14:paraId="20F3CB09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68%*</w:t>
            </w:r>
          </w:p>
        </w:tc>
        <w:tc>
          <w:tcPr>
            <w:tcW w:w="2001" w:type="dxa"/>
          </w:tcPr>
          <w:p w14:paraId="43C0D5A3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Global improved:</w:t>
            </w:r>
          </w:p>
          <w:p w14:paraId="57D09EFD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8.8%</w:t>
            </w:r>
          </w:p>
          <w:p w14:paraId="79702267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Less abd pain score:15%</w:t>
            </w:r>
          </w:p>
          <w:p w14:paraId="5DE4C918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Less bloating score:</w:t>
            </w:r>
          </w:p>
          <w:p w14:paraId="2D038B57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20%*</w:t>
            </w:r>
          </w:p>
        </w:tc>
        <w:tc>
          <w:tcPr>
            <w:tcW w:w="1392" w:type="dxa"/>
          </w:tcPr>
          <w:p w14:paraId="7C05587A" w14:textId="77777777" w:rsidR="006B42D6" w:rsidRPr="00F4218B" w:rsidRDefault="006B42D6" w:rsidP="009C72D4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 xml:space="preserve">Sawant </w:t>
            </w:r>
            <w:r w:rsidRPr="00F4218B">
              <w:rPr>
                <w:sz w:val="22"/>
                <w:lang w:val="de-DE"/>
              </w:rPr>
              <w:t>PD &amp; Ducrotte P</w:t>
            </w:r>
            <w:r w:rsidR="009C72D4" w:rsidRPr="00F4218B">
              <w:rPr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2010</w:t>
            </w:r>
            <w:r w:rsidR="009C72D4" w:rsidRPr="00F4218B">
              <w:rPr>
                <w:sz w:val="22"/>
                <w:lang w:val="de-DE"/>
              </w:rPr>
              <w:br/>
            </w:r>
            <w:r w:rsidR="009C72D4" w:rsidRPr="00F4218B">
              <w:rPr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DDW Mtg abstract, Chicago</w:t>
            </w:r>
          </w:p>
        </w:tc>
      </w:tr>
      <w:tr w:rsidR="009C72D4" w:rsidRPr="00F4218B" w14:paraId="48AF03EB" w14:textId="77777777" w:rsidTr="009C72D4">
        <w:tc>
          <w:tcPr>
            <w:tcW w:w="630" w:type="dxa"/>
          </w:tcPr>
          <w:p w14:paraId="1235FF00" w14:textId="77777777" w:rsidR="009C72D4" w:rsidRPr="00F4218B" w:rsidRDefault="009C72D4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95" w:type="dxa"/>
          </w:tcPr>
          <w:p w14:paraId="3C846CCE" w14:textId="595FEA6D" w:rsidR="009C72D4" w:rsidRPr="00F4218B" w:rsidRDefault="009C72D4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VSL#3 </w:t>
            </w:r>
            <w:r w:rsidRPr="00F4218B">
              <w:rPr>
                <w:sz w:val="22"/>
              </w:rPr>
              <w:t xml:space="preserve">vs placebo </w:t>
            </w:r>
          </w:p>
        </w:tc>
        <w:tc>
          <w:tcPr>
            <w:tcW w:w="1033" w:type="dxa"/>
          </w:tcPr>
          <w:p w14:paraId="3F4EF174" w14:textId="77777777" w:rsidR="009C72D4" w:rsidRPr="00F4218B" w:rsidRDefault="009C72D4" w:rsidP="009C72D4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18"/>
              </w:rPr>
              <w:t>59 kids (4-18 yrs old) in 5 Ped care in Italy &amp; India</w:t>
            </w:r>
          </w:p>
        </w:tc>
        <w:tc>
          <w:tcPr>
            <w:tcW w:w="1011" w:type="dxa"/>
          </w:tcPr>
          <w:p w14:paraId="5291C814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sachet/</w:t>
            </w:r>
          </w:p>
          <w:p w14:paraId="3DB59868" w14:textId="77777777" w:rsidR="009C72D4" w:rsidRPr="00F4218B" w:rsidRDefault="009C72D4" w:rsidP="009C72D4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 xml:space="preserve">day (kids 4-11 yrs) </w:t>
            </w:r>
            <w:r w:rsidRPr="00F4218B">
              <w:rPr>
                <w:sz w:val="18"/>
                <w:szCs w:val="18"/>
              </w:rPr>
              <w:t>or 2 sachets (kids 12-18 yrs old)</w:t>
            </w:r>
          </w:p>
          <w:p w14:paraId="7AA4B242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no cfu/d data</w:t>
            </w:r>
          </w:p>
        </w:tc>
        <w:tc>
          <w:tcPr>
            <w:tcW w:w="712" w:type="dxa"/>
          </w:tcPr>
          <w:p w14:paraId="1B577E12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6 wks then 2 wk washout then 6 wks </w:t>
            </w:r>
            <w:proofErr w:type="gramStart"/>
            <w:r w:rsidRPr="00F4218B">
              <w:rPr>
                <w:sz w:val="22"/>
              </w:rPr>
              <w:t>other</w:t>
            </w:r>
            <w:proofErr w:type="gramEnd"/>
            <w:r w:rsidRPr="00F4218B">
              <w:rPr>
                <w:sz w:val="22"/>
              </w:rPr>
              <w:t xml:space="preserve"> txt</w:t>
            </w:r>
          </w:p>
        </w:tc>
        <w:tc>
          <w:tcPr>
            <w:tcW w:w="2212" w:type="dxa"/>
          </w:tcPr>
          <w:p w14:paraId="068C4831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Global improvement of symptoms:</w:t>
            </w:r>
            <w:r w:rsidRPr="00F4218B">
              <w:rPr>
                <w:sz w:val="22"/>
              </w:rPr>
              <w:br/>
              <w:t>2.1 (P&lt;0.05)</w:t>
            </w:r>
          </w:p>
        </w:tc>
        <w:tc>
          <w:tcPr>
            <w:tcW w:w="2001" w:type="dxa"/>
          </w:tcPr>
          <w:p w14:paraId="4EBA367F" w14:textId="77777777" w:rsidR="009C72D4" w:rsidRPr="00F4218B" w:rsidRDefault="009C72D4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Global improvement: 2.9</w:t>
            </w:r>
          </w:p>
        </w:tc>
        <w:tc>
          <w:tcPr>
            <w:tcW w:w="1392" w:type="dxa"/>
          </w:tcPr>
          <w:p w14:paraId="58C996E7" w14:textId="77777777" w:rsidR="009C72D4" w:rsidRPr="00F4218B" w:rsidRDefault="009C72D4" w:rsidP="009C72D4">
            <w:pPr>
              <w:pStyle w:val="BodyText"/>
              <w:rPr>
                <w:b/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Guandalini</w:t>
            </w:r>
            <w:r w:rsidRPr="00F4218B">
              <w:rPr>
                <w:sz w:val="22"/>
                <w:lang w:val="de-DE"/>
              </w:rPr>
              <w:t xml:space="preserve"> S 2010</w:t>
            </w:r>
            <w:r w:rsidRPr="00F4218B">
              <w:rPr>
                <w:sz w:val="22"/>
                <w:lang w:val="de-DE"/>
              </w:rPr>
              <w:br/>
              <w:t>J Ped Gastroenterol Nutr</w:t>
            </w:r>
          </w:p>
        </w:tc>
      </w:tr>
    </w:tbl>
    <w:p w14:paraId="7D362CB4" w14:textId="77777777" w:rsidR="00444A37" w:rsidRPr="00F4218B" w:rsidRDefault="00444A37">
      <w:pPr>
        <w:rPr>
          <w:b/>
        </w:rPr>
      </w:pPr>
    </w:p>
    <w:p w14:paraId="225DE988" w14:textId="77777777" w:rsidR="00444A37" w:rsidRPr="00F4218B" w:rsidRDefault="00444A37">
      <w:pPr>
        <w:rPr>
          <w:b/>
        </w:rPr>
      </w:pPr>
      <w:r w:rsidRPr="00F4218B">
        <w:rPr>
          <w:b/>
        </w:rPr>
        <w:br w:type="page"/>
      </w:r>
    </w:p>
    <w:p w14:paraId="07D4CEDE" w14:textId="77777777" w:rsidR="00BA4FE6" w:rsidRPr="00F4218B" w:rsidRDefault="00E821BC">
      <w:pPr>
        <w:rPr>
          <w:b/>
        </w:rPr>
      </w:pPr>
      <w:r w:rsidRPr="00F4218B">
        <w:rPr>
          <w:b/>
        </w:rPr>
        <w:lastRenderedPageBreak/>
        <w:t>IBS continues</w:t>
      </w:r>
      <w:r w:rsidR="00FB511A" w:rsidRPr="00F4218B">
        <w:rPr>
          <w:b/>
        </w:rPr>
        <w:t xml:space="preserve">       page </w:t>
      </w:r>
      <w:r w:rsidR="009C72D4" w:rsidRPr="00F4218B">
        <w:rPr>
          <w:b/>
        </w:rPr>
        <w:t xml:space="preserve">  5</w:t>
      </w:r>
    </w:p>
    <w:p w14:paraId="0A10C091" w14:textId="77777777" w:rsidR="00E821BC" w:rsidRPr="00F4218B" w:rsidRDefault="00E821BC"/>
    <w:p w14:paraId="3FB82AB5" w14:textId="77777777" w:rsidR="00E821BC" w:rsidRPr="00F4218B" w:rsidRDefault="00E821BC"/>
    <w:tbl>
      <w:tblPr>
        <w:tblW w:w="1046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94"/>
        <w:gridCol w:w="1206"/>
        <w:gridCol w:w="1170"/>
        <w:gridCol w:w="990"/>
        <w:gridCol w:w="1800"/>
        <w:gridCol w:w="1695"/>
        <w:gridCol w:w="1545"/>
      </w:tblGrid>
      <w:tr w:rsidR="00BA4FE6" w:rsidRPr="00F4218B" w14:paraId="7CE80796" w14:textId="77777777" w:rsidTr="00FB511A">
        <w:tc>
          <w:tcPr>
            <w:tcW w:w="569" w:type="dxa"/>
          </w:tcPr>
          <w:p w14:paraId="174B25CB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94" w:type="dxa"/>
          </w:tcPr>
          <w:p w14:paraId="38F58D86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06" w:type="dxa"/>
          </w:tcPr>
          <w:p w14:paraId="3F433109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170" w:type="dxa"/>
          </w:tcPr>
          <w:p w14:paraId="0FBCFA91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990" w:type="dxa"/>
          </w:tcPr>
          <w:p w14:paraId="5FE54D6A" w14:textId="77777777" w:rsidR="00BA4FE6" w:rsidRPr="00F4218B" w:rsidRDefault="00BA4FE6" w:rsidP="00490114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Duration</w:t>
            </w:r>
          </w:p>
        </w:tc>
        <w:tc>
          <w:tcPr>
            <w:tcW w:w="1800" w:type="dxa"/>
          </w:tcPr>
          <w:p w14:paraId="7AD7B2F2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95" w:type="dxa"/>
          </w:tcPr>
          <w:p w14:paraId="3FF8ED25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545" w:type="dxa"/>
          </w:tcPr>
          <w:p w14:paraId="4BAE6867" w14:textId="77777777" w:rsidR="00BA4FE6" w:rsidRPr="00F4218B" w:rsidRDefault="00BA4FE6" w:rsidP="00490114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643FBC" w:rsidRPr="00F4218B" w14:paraId="0B66640B" w14:textId="77777777" w:rsidTr="00FB511A">
        <w:tc>
          <w:tcPr>
            <w:tcW w:w="569" w:type="dxa"/>
          </w:tcPr>
          <w:p w14:paraId="6C781354" w14:textId="77777777" w:rsidR="00643FBC" w:rsidRPr="00F4218B" w:rsidRDefault="00643FBC" w:rsidP="00643FBC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494" w:type="dxa"/>
          </w:tcPr>
          <w:p w14:paraId="558A77DF" w14:textId="77777777" w:rsidR="00643FBC" w:rsidRPr="00F4218B" w:rsidRDefault="00643FBC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L</w:t>
            </w:r>
            <w:r w:rsidR="009C72D4" w:rsidRPr="00F4218B">
              <w:rPr>
                <w:i/>
                <w:sz w:val="22"/>
              </w:rPr>
              <w:t xml:space="preserve">. rhamnosus </w:t>
            </w:r>
            <w:r w:rsidRPr="00F4218B">
              <w:rPr>
                <w:sz w:val="22"/>
              </w:rPr>
              <w:t>GG</w:t>
            </w:r>
            <w:r w:rsidR="009C72D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206" w:type="dxa"/>
          </w:tcPr>
          <w:p w14:paraId="3C2597AE" w14:textId="77777777" w:rsidR="00643FBC" w:rsidRPr="00F4218B" w:rsidRDefault="006C0FB8" w:rsidP="007A2CD4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n=</w:t>
            </w:r>
            <w:r w:rsidR="00643FBC" w:rsidRPr="00F4218B">
              <w:rPr>
                <w:sz w:val="20"/>
                <w:szCs w:val="20"/>
              </w:rPr>
              <w:t>141 children</w:t>
            </w:r>
            <w:r w:rsidR="007A2CD4" w:rsidRPr="00F4218B">
              <w:rPr>
                <w:sz w:val="20"/>
                <w:szCs w:val="20"/>
              </w:rPr>
              <w:br/>
            </w:r>
            <w:r w:rsidR="00643FBC" w:rsidRPr="00F4218B">
              <w:rPr>
                <w:sz w:val="20"/>
                <w:szCs w:val="20"/>
              </w:rPr>
              <w:t>IBS or functional pain in 9 sites and a referral center</w:t>
            </w:r>
            <w:r w:rsidRPr="00F4218B">
              <w:rPr>
                <w:sz w:val="20"/>
                <w:szCs w:val="20"/>
              </w:rPr>
              <w:br/>
              <w:t>ITALY</w:t>
            </w:r>
          </w:p>
        </w:tc>
        <w:tc>
          <w:tcPr>
            <w:tcW w:w="1170" w:type="dxa"/>
          </w:tcPr>
          <w:p w14:paraId="0938B6BF" w14:textId="77777777" w:rsidR="00643FBC" w:rsidRPr="00F4218B" w:rsidRDefault="007A2CD4" w:rsidP="00643FB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6 x 10</w:t>
            </w:r>
            <w:r w:rsidRPr="00F4218B">
              <w:rPr>
                <w:sz w:val="22"/>
                <w:vertAlign w:val="superscript"/>
              </w:rPr>
              <w:t>8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990" w:type="dxa"/>
          </w:tcPr>
          <w:p w14:paraId="5FC76A44" w14:textId="77777777" w:rsidR="00643FBC" w:rsidRPr="00F4218B" w:rsidRDefault="00643FBC" w:rsidP="007A2C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wks,</w:t>
            </w:r>
            <w:r w:rsidR="007A2CD4" w:rsidRPr="00F4218B">
              <w:rPr>
                <w:sz w:val="22"/>
              </w:rPr>
              <w:br/>
            </w:r>
            <w:r w:rsidR="007A2CD4" w:rsidRPr="00F4218B">
              <w:rPr>
                <w:sz w:val="22"/>
              </w:rPr>
              <w:br/>
              <w:t xml:space="preserve">F/up: </w:t>
            </w:r>
            <w:r w:rsidRPr="00F4218B">
              <w:rPr>
                <w:sz w:val="22"/>
              </w:rPr>
              <w:t>least 4 wks</w:t>
            </w:r>
          </w:p>
        </w:tc>
        <w:tc>
          <w:tcPr>
            <w:tcW w:w="1800" w:type="dxa"/>
          </w:tcPr>
          <w:p w14:paraId="0044AB58" w14:textId="77777777" w:rsidR="00643FBC" w:rsidRPr="00F4218B" w:rsidRDefault="00643FBC" w:rsidP="007A2C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Success at week 12</w:t>
            </w:r>
            <w:r w:rsidR="007A2CD4" w:rsidRPr="00F4218B">
              <w:rPr>
                <w:sz w:val="22"/>
              </w:rPr>
              <w:t>:</w:t>
            </w:r>
            <w:r w:rsidR="007A2CD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48/</w:t>
            </w:r>
            <w:r w:rsidR="007A2CD4" w:rsidRPr="00F4218B">
              <w:rPr>
                <w:sz w:val="22"/>
              </w:rPr>
              <w:t>71</w:t>
            </w:r>
            <w:r w:rsidRPr="00F4218B">
              <w:rPr>
                <w:sz w:val="22"/>
              </w:rPr>
              <w:t xml:space="preserve"> </w:t>
            </w:r>
            <w:r w:rsidR="007A2CD4" w:rsidRPr="00F4218B">
              <w:rPr>
                <w:sz w:val="22"/>
              </w:rPr>
              <w:t>67.6</w:t>
            </w:r>
            <w:r w:rsidRPr="00F4218B">
              <w:rPr>
                <w:sz w:val="22"/>
              </w:rPr>
              <w:t>%) p=0.03</w:t>
            </w:r>
            <w:r w:rsidR="006C0FB8" w:rsidRPr="00F4218B">
              <w:rPr>
                <w:sz w:val="22"/>
              </w:rPr>
              <w:br/>
            </w:r>
            <w:r w:rsidR="006C0FB8" w:rsidRPr="00F4218B">
              <w:rPr>
                <w:sz w:val="22"/>
              </w:rPr>
              <w:br/>
              <w:t>AE: nr</w:t>
            </w:r>
          </w:p>
        </w:tc>
        <w:tc>
          <w:tcPr>
            <w:tcW w:w="1695" w:type="dxa"/>
          </w:tcPr>
          <w:p w14:paraId="656DED03" w14:textId="77777777" w:rsidR="00643FBC" w:rsidRPr="00F4218B" w:rsidRDefault="007A2CD4" w:rsidP="007A2C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Success in placebo at 12 wks: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643FBC" w:rsidRPr="00F4218B">
              <w:rPr>
                <w:sz w:val="22"/>
              </w:rPr>
              <w:t>37</w:t>
            </w:r>
            <w:r w:rsidRPr="00F4218B">
              <w:rPr>
                <w:sz w:val="22"/>
              </w:rPr>
              <w:t>/70</w:t>
            </w:r>
            <w:r w:rsidR="00643FBC" w:rsidRPr="00F4218B">
              <w:rPr>
                <w:sz w:val="22"/>
              </w:rPr>
              <w:t xml:space="preserve"> (</w:t>
            </w:r>
            <w:r w:rsidRPr="00F4218B">
              <w:rPr>
                <w:sz w:val="22"/>
              </w:rPr>
              <w:t>52.9%</w:t>
            </w:r>
            <w:r w:rsidR="00643FBC" w:rsidRPr="00F4218B">
              <w:rPr>
                <w:sz w:val="22"/>
              </w:rPr>
              <w:t>)</w:t>
            </w:r>
          </w:p>
        </w:tc>
        <w:tc>
          <w:tcPr>
            <w:tcW w:w="1545" w:type="dxa"/>
          </w:tcPr>
          <w:p w14:paraId="452A8613" w14:textId="77777777" w:rsidR="00643FBC" w:rsidRPr="00F4218B" w:rsidRDefault="00643FBC" w:rsidP="00643FBC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Fra</w:t>
            </w:r>
            <w:r w:rsidR="00BB0E46" w:rsidRPr="00F4218B">
              <w:rPr>
                <w:b/>
                <w:sz w:val="22"/>
                <w:lang w:val="de-DE"/>
              </w:rPr>
              <w:t>n</w:t>
            </w:r>
            <w:r w:rsidRPr="00F4218B">
              <w:rPr>
                <w:b/>
                <w:sz w:val="22"/>
                <w:lang w:val="de-DE"/>
              </w:rPr>
              <w:t>cavilla</w:t>
            </w:r>
            <w:r w:rsidRPr="00F4218B">
              <w:rPr>
                <w:sz w:val="22"/>
                <w:lang w:val="de-DE"/>
              </w:rPr>
              <w:t xml:space="preserve"> R 2010 </w:t>
            </w:r>
            <w:r w:rsidR="007A2CD4" w:rsidRPr="00F4218B">
              <w:rPr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Pediatr</w:t>
            </w:r>
          </w:p>
        </w:tc>
      </w:tr>
      <w:tr w:rsidR="006B42D6" w:rsidRPr="00F4218B" w14:paraId="52117E46" w14:textId="77777777" w:rsidTr="00FB511A">
        <w:tc>
          <w:tcPr>
            <w:tcW w:w="569" w:type="dxa"/>
          </w:tcPr>
          <w:p w14:paraId="7218A501" w14:textId="77777777" w:rsidR="006B42D6" w:rsidRPr="00F4218B" w:rsidRDefault="009C72D4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494" w:type="dxa"/>
          </w:tcPr>
          <w:p w14:paraId="367EFB3E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“Bioflor”</w:t>
            </w:r>
            <w:r w:rsidRPr="00F4218B">
              <w:rPr>
                <w:i/>
                <w:sz w:val="22"/>
              </w:rPr>
              <w:br/>
              <w:t xml:space="preserve">S. boulardii </w:t>
            </w:r>
            <w:r w:rsidRPr="00F4218B">
              <w:rPr>
                <w:i/>
                <w:sz w:val="22"/>
              </w:rPr>
              <w:br/>
              <w:t>I-</w:t>
            </w:r>
            <w:proofErr w:type="gramStart"/>
            <w:r w:rsidRPr="00F4218B">
              <w:rPr>
                <w:i/>
                <w:sz w:val="22"/>
              </w:rPr>
              <w:t xml:space="preserve">745  </w:t>
            </w:r>
            <w:r w:rsidRPr="00F4218B">
              <w:rPr>
                <w:sz w:val="22"/>
              </w:rPr>
              <w:t>[</w:t>
            </w:r>
            <w:proofErr w:type="gramEnd"/>
            <w:r w:rsidRPr="00F4218B">
              <w:rPr>
                <w:sz w:val="22"/>
              </w:rPr>
              <w:t>Biocodex]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1206" w:type="dxa"/>
          </w:tcPr>
          <w:p w14:paraId="4079584F" w14:textId="77777777" w:rsidR="006B42D6" w:rsidRPr="00F4218B" w:rsidRDefault="006B42D6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67 IBS-D or IBS-A patients in Seoul 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b/>
                <w:sz w:val="22"/>
                <w:szCs w:val="22"/>
              </w:rPr>
              <w:t>KOREA</w:t>
            </w:r>
          </w:p>
        </w:tc>
        <w:tc>
          <w:tcPr>
            <w:tcW w:w="1170" w:type="dxa"/>
          </w:tcPr>
          <w:p w14:paraId="0A3D9FED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 x 10 </w:t>
            </w:r>
            <w:r w:rsidRPr="00F4218B">
              <w:rPr>
                <w:sz w:val="22"/>
                <w:vertAlign w:val="superscript"/>
              </w:rPr>
              <w:t>11</w:t>
            </w:r>
            <w:r w:rsidRPr="00F4218B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14:paraId="792CF6AD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wks</w:t>
            </w:r>
          </w:p>
        </w:tc>
        <w:tc>
          <w:tcPr>
            <w:tcW w:w="1800" w:type="dxa"/>
          </w:tcPr>
          <w:p w14:paraId="4D0031CC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(n=34) Overall IBS symptoms-</w:t>
            </w:r>
            <w:proofErr w:type="gramStart"/>
            <w:r w:rsidRPr="00F4218B">
              <w:rPr>
                <w:sz w:val="22"/>
              </w:rPr>
              <w:t>NS(</w:t>
            </w:r>
            <w:proofErr w:type="gramEnd"/>
            <w:r w:rsidRPr="00F4218B">
              <w:rPr>
                <w:sz w:val="22"/>
              </w:rPr>
              <w:t>(1.2 at 4 wks)</w:t>
            </w:r>
          </w:p>
          <w:p w14:paraId="1B834F21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but sign improved QOL 15.4% p&lt;0.05</w:t>
            </w:r>
            <w:r w:rsidRPr="00F4218B">
              <w:rPr>
                <w:sz w:val="22"/>
              </w:rPr>
              <w:br/>
              <w:t xml:space="preserve">Score =70.9 day 1 and 80.8 at 4 </w:t>
            </w:r>
            <w:proofErr w:type="gramStart"/>
            <w:r w:rsidRPr="00F4218B">
              <w:rPr>
                <w:sz w:val="22"/>
              </w:rPr>
              <w:t>wk)  No</w:t>
            </w:r>
            <w:proofErr w:type="gramEnd"/>
            <w:r w:rsidRPr="00F4218B">
              <w:rPr>
                <w:sz w:val="22"/>
              </w:rPr>
              <w:t xml:space="preserve"> AE</w:t>
            </w:r>
            <w:r w:rsidRPr="00F4218B">
              <w:rPr>
                <w:sz w:val="22"/>
              </w:rPr>
              <w:br/>
              <w:t xml:space="preserve">QOL: -9.9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0.5</w:t>
            </w:r>
          </w:p>
        </w:tc>
        <w:tc>
          <w:tcPr>
            <w:tcW w:w="1695" w:type="dxa"/>
          </w:tcPr>
          <w:p w14:paraId="177F6DAC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(n=33)</w:t>
            </w:r>
          </w:p>
          <w:p w14:paraId="0E9F1A4E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IBS score=1.3 at 4 wks)</w:t>
            </w:r>
          </w:p>
          <w:p w14:paraId="08C0EC5E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QOL improved in 7%</w:t>
            </w:r>
            <w:r w:rsidRPr="00F4218B">
              <w:rPr>
                <w:sz w:val="22"/>
              </w:rPr>
              <w:br/>
              <w:t>Score: 74.8 Day 0 and 79 at 4 wks.</w:t>
            </w:r>
            <w:r w:rsidRPr="00F4218B">
              <w:rPr>
                <w:sz w:val="22"/>
              </w:rPr>
              <w:br/>
              <w:t>n=1 pain/gas</w:t>
            </w:r>
            <w:r w:rsidRPr="00F4218B">
              <w:rPr>
                <w:sz w:val="22"/>
              </w:rPr>
              <w:br/>
            </w:r>
            <w:r w:rsidRPr="00F4218B">
              <w:rPr>
                <w:color w:val="000000" w:themeColor="text1"/>
                <w:sz w:val="22"/>
              </w:rPr>
              <w:t xml:space="preserve">QOL: +4.2 </w:t>
            </w:r>
            <w:r w:rsidRPr="00F4218B">
              <w:rPr>
                <w:color w:val="000000" w:themeColor="text1"/>
                <w:sz w:val="22"/>
                <w:u w:val="single"/>
              </w:rPr>
              <w:t>+</w:t>
            </w:r>
            <w:r w:rsidRPr="00F4218B">
              <w:rPr>
                <w:color w:val="000000" w:themeColor="text1"/>
                <w:sz w:val="22"/>
              </w:rPr>
              <w:t xml:space="preserve"> 0.4</w:t>
            </w:r>
          </w:p>
        </w:tc>
        <w:tc>
          <w:tcPr>
            <w:tcW w:w="1545" w:type="dxa"/>
          </w:tcPr>
          <w:p w14:paraId="6C38974E" w14:textId="644E6E67" w:rsidR="006B42D6" w:rsidRPr="00F4218B" w:rsidRDefault="006B42D6" w:rsidP="009C72D4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Choi</w:t>
            </w:r>
            <w:r w:rsidRPr="00F4218B">
              <w:rPr>
                <w:sz w:val="22"/>
                <w:lang w:val="de-DE"/>
              </w:rPr>
              <w:t xml:space="preserve"> CH </w:t>
            </w:r>
            <w:r w:rsidR="00C11928" w:rsidRPr="00F4218B">
              <w:rPr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2011</w:t>
            </w:r>
            <w:r w:rsidR="009C72D4" w:rsidRPr="00F4218B">
              <w:rPr>
                <w:b/>
                <w:color w:val="FF0000"/>
                <w:sz w:val="22"/>
                <w:lang w:val="de-DE"/>
              </w:rPr>
              <w:br/>
            </w:r>
            <w:r w:rsidRPr="00F4218B">
              <w:rPr>
                <w:sz w:val="22"/>
                <w:lang w:val="de-DE"/>
              </w:rPr>
              <w:t>J Clin Gastro</w:t>
            </w:r>
          </w:p>
        </w:tc>
      </w:tr>
      <w:tr w:rsidR="00544A85" w:rsidRPr="00F4218B" w14:paraId="546842E1" w14:textId="77777777" w:rsidTr="00FB511A">
        <w:tc>
          <w:tcPr>
            <w:tcW w:w="569" w:type="dxa"/>
          </w:tcPr>
          <w:p w14:paraId="042635D9" w14:textId="77777777" w:rsidR="00544A85" w:rsidRPr="00F4218B" w:rsidRDefault="00544A85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494" w:type="dxa"/>
          </w:tcPr>
          <w:p w14:paraId="48EC8752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  <w:t xml:space="preserve"> </w:t>
            </w:r>
            <w:r w:rsidRPr="00F4218B">
              <w:rPr>
                <w:sz w:val="22"/>
              </w:rPr>
              <w:t>I-745 vs controls</w:t>
            </w:r>
          </w:p>
          <w:p w14:paraId="35102530" w14:textId="77777777" w:rsidR="00544A85" w:rsidRPr="00F4218B" w:rsidRDefault="00544A85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Bangladesh June 2004-July 2005</w:t>
            </w:r>
          </w:p>
        </w:tc>
        <w:tc>
          <w:tcPr>
            <w:tcW w:w="1206" w:type="dxa"/>
          </w:tcPr>
          <w:p w14:paraId="476F7874" w14:textId="77777777" w:rsidR="00544A85" w:rsidRPr="00F4218B" w:rsidRDefault="00544A85" w:rsidP="009C72D4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n=70 adults with diarrhea </w:t>
            </w:r>
            <w:r w:rsidRPr="00F4218B">
              <w:rPr>
                <w:sz w:val="18"/>
                <w:szCs w:val="18"/>
              </w:rPr>
              <w:t>predominant</w:t>
            </w:r>
            <w:r w:rsidRPr="00F4218B">
              <w:rPr>
                <w:sz w:val="22"/>
                <w:szCs w:val="22"/>
              </w:rPr>
              <w:t xml:space="preserve"> IBS</w:t>
            </w:r>
          </w:p>
        </w:tc>
        <w:tc>
          <w:tcPr>
            <w:tcW w:w="1170" w:type="dxa"/>
          </w:tcPr>
          <w:p w14:paraId="1A6CE810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</w:p>
          <w:p w14:paraId="5F0F7332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990" w:type="dxa"/>
          </w:tcPr>
          <w:p w14:paraId="6EC326A5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month</w:t>
            </w:r>
          </w:p>
          <w:p w14:paraId="4FAE6DD8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&amp;</w:t>
            </w:r>
          </w:p>
          <w:p w14:paraId="71B8D281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f/up: 1 month</w:t>
            </w:r>
          </w:p>
        </w:tc>
        <w:tc>
          <w:tcPr>
            <w:tcW w:w="1800" w:type="dxa"/>
          </w:tcPr>
          <w:p w14:paraId="5A70934D" w14:textId="77777777" w:rsidR="00544A85" w:rsidRPr="00F4218B" w:rsidRDefault="00544A85" w:rsidP="00544A8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(n=35)</w:t>
            </w:r>
            <w:r w:rsidRPr="00F4218B">
              <w:rPr>
                <w:sz w:val="22"/>
              </w:rPr>
              <w:br/>
              <w:t xml:space="preserve">#BM/d: </w:t>
            </w:r>
            <w:r w:rsidRPr="00F4218B">
              <w:rPr>
                <w:sz w:val="22"/>
              </w:rPr>
              <w:br/>
              <w:t xml:space="preserve">2.9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1.4, p=0.6</w:t>
            </w:r>
            <w:r w:rsidRPr="00F4218B">
              <w:rPr>
                <w:sz w:val="22"/>
              </w:rPr>
              <w:br/>
              <w:t xml:space="preserve">Change in abd. pain score: </w:t>
            </w:r>
            <w:r w:rsidRPr="00F4218B">
              <w:rPr>
                <w:sz w:val="22"/>
              </w:rPr>
              <w:br/>
              <w:t xml:space="preserve">0.47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0.7, P=0.6</w:t>
            </w:r>
          </w:p>
        </w:tc>
        <w:tc>
          <w:tcPr>
            <w:tcW w:w="1695" w:type="dxa"/>
          </w:tcPr>
          <w:p w14:paraId="2BCFD54E" w14:textId="77777777" w:rsidR="00544A85" w:rsidRPr="00F4218B" w:rsidRDefault="00544A85" w:rsidP="00544A8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(n=35)</w:t>
            </w:r>
            <w:r w:rsidRPr="00F4218B">
              <w:rPr>
                <w:sz w:val="22"/>
              </w:rPr>
              <w:br/>
              <w:t xml:space="preserve">#BM/d: </w:t>
            </w:r>
            <w:r w:rsidRPr="00F4218B">
              <w:rPr>
                <w:sz w:val="22"/>
              </w:rPr>
              <w:br/>
              <w:t xml:space="preserve">2.7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1.3</w:t>
            </w:r>
            <w:r w:rsidRPr="00F4218B">
              <w:rPr>
                <w:sz w:val="22"/>
              </w:rPr>
              <w:br/>
              <w:t>Change in abd. pain score:</w:t>
            </w:r>
            <w:r w:rsidRPr="00F4218B">
              <w:rPr>
                <w:sz w:val="22"/>
              </w:rPr>
              <w:br/>
              <w:t xml:space="preserve">0.4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0.74</w:t>
            </w:r>
          </w:p>
        </w:tc>
        <w:tc>
          <w:tcPr>
            <w:tcW w:w="1545" w:type="dxa"/>
          </w:tcPr>
          <w:p w14:paraId="5F36CD21" w14:textId="77777777" w:rsidR="00544A85" w:rsidRPr="00F4218B" w:rsidRDefault="00544A85" w:rsidP="009C72D4">
            <w:pPr>
              <w:pStyle w:val="BodyText"/>
              <w:rPr>
                <w:b/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Kabir</w:t>
            </w:r>
            <w:r w:rsidRPr="00F4218B">
              <w:rPr>
                <w:sz w:val="22"/>
                <w:lang w:val="de-DE"/>
              </w:rPr>
              <w:t xml:space="preserve"> MA</w:t>
            </w:r>
            <w:r w:rsidRPr="00F4218B">
              <w:rPr>
                <w:sz w:val="22"/>
                <w:lang w:val="de-DE"/>
              </w:rPr>
              <w:br/>
              <w:t>2011</w:t>
            </w:r>
            <w:r w:rsidRPr="00F4218B">
              <w:rPr>
                <w:sz w:val="22"/>
                <w:lang w:val="de-DE"/>
              </w:rPr>
              <w:br/>
            </w:r>
            <w:r w:rsidRPr="00F4218B">
              <w:rPr>
                <w:sz w:val="20"/>
                <w:szCs w:val="20"/>
                <w:lang w:val="de-DE"/>
              </w:rPr>
              <w:t>Mymenshingh</w:t>
            </w:r>
            <w:r w:rsidRPr="00F4218B">
              <w:rPr>
                <w:sz w:val="22"/>
                <w:lang w:val="de-DE"/>
              </w:rPr>
              <w:t xml:space="preserve"> Med</w:t>
            </w:r>
          </w:p>
        </w:tc>
      </w:tr>
      <w:tr w:rsidR="00544A85" w:rsidRPr="00F4218B" w14:paraId="71AF0BD4" w14:textId="77777777" w:rsidTr="00FB511A">
        <w:tc>
          <w:tcPr>
            <w:tcW w:w="569" w:type="dxa"/>
          </w:tcPr>
          <w:p w14:paraId="3EDA8E0D" w14:textId="77777777" w:rsidR="00544A85" w:rsidRPr="00F4218B" w:rsidRDefault="00544A85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-</w:t>
            </w:r>
          </w:p>
        </w:tc>
        <w:tc>
          <w:tcPr>
            <w:tcW w:w="1494" w:type="dxa"/>
          </w:tcPr>
          <w:p w14:paraId="61885A2B" w14:textId="77777777" w:rsidR="00544A85" w:rsidRPr="00F4218B" w:rsidRDefault="00544A85" w:rsidP="009C72D4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VSL#3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  <w:szCs w:val="22"/>
              </w:rPr>
              <w:t>Mix of: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i/>
                <w:sz w:val="22"/>
                <w:szCs w:val="22"/>
              </w:rPr>
              <w:t>3 Bifido (longum and infantis and breve) +</w:t>
            </w:r>
            <w:proofErr w:type="gramStart"/>
            <w:r w:rsidRPr="00F4218B">
              <w:rPr>
                <w:i/>
                <w:sz w:val="22"/>
                <w:szCs w:val="22"/>
              </w:rPr>
              <w:t>4  Lacto</w:t>
            </w:r>
            <w:proofErr w:type="gramEnd"/>
            <w:r w:rsidRPr="00F4218B">
              <w:rPr>
                <w:i/>
                <w:sz w:val="22"/>
                <w:szCs w:val="22"/>
              </w:rPr>
              <w:t>. (acidop and casei and delbrueckii and plantarum) and Strept thermophilus.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</w:rPr>
              <w:t>vs placebo</w:t>
            </w:r>
          </w:p>
        </w:tc>
        <w:tc>
          <w:tcPr>
            <w:tcW w:w="1206" w:type="dxa"/>
          </w:tcPr>
          <w:p w14:paraId="46F80E78" w14:textId="77777777" w:rsidR="00544A85" w:rsidRPr="00F4218B" w:rsidRDefault="00544A85" w:rsidP="009C72D4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n=24 adults</w:t>
            </w:r>
            <w:r w:rsidRPr="00F4218B">
              <w:rPr>
                <w:sz w:val="22"/>
                <w:szCs w:val="22"/>
              </w:rPr>
              <w:br/>
              <w:t>IBS-D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USA</w:t>
            </w:r>
          </w:p>
        </w:tc>
        <w:tc>
          <w:tcPr>
            <w:tcW w:w="1170" w:type="dxa"/>
          </w:tcPr>
          <w:p w14:paraId="354FEC2F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9 x 10</w:t>
            </w:r>
            <w:r w:rsidRPr="00F4218B">
              <w:rPr>
                <w:sz w:val="22"/>
                <w:vertAlign w:val="superscript"/>
              </w:rPr>
              <w:t>11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capsule</w:t>
            </w:r>
          </w:p>
        </w:tc>
        <w:tc>
          <w:tcPr>
            <w:tcW w:w="990" w:type="dxa"/>
          </w:tcPr>
          <w:p w14:paraId="562491B4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wks</w:t>
            </w:r>
          </w:p>
        </w:tc>
        <w:tc>
          <w:tcPr>
            <w:tcW w:w="1800" w:type="dxa"/>
          </w:tcPr>
          <w:p w14:paraId="53F67CEF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(n=15)</w:t>
            </w:r>
            <w:r w:rsidRPr="00F4218B">
              <w:rPr>
                <w:sz w:val="22"/>
              </w:rPr>
              <w:br/>
              <w:t>Global score change:</w:t>
            </w:r>
            <w:r w:rsidRPr="00F4218B">
              <w:rPr>
                <w:sz w:val="22"/>
              </w:rPr>
              <w:br/>
              <w:t>-1.3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0.6 ns</w:t>
            </w:r>
            <w:r w:rsidRPr="00F4218B">
              <w:rPr>
                <w:sz w:val="22"/>
              </w:rPr>
              <w:br/>
              <w:t>Better “satiety”</w:t>
            </w:r>
            <w:r w:rsidRPr="00F4218B">
              <w:rPr>
                <w:sz w:val="22"/>
              </w:rPr>
              <w:br/>
              <w:t>No change in flora</w:t>
            </w:r>
          </w:p>
        </w:tc>
        <w:tc>
          <w:tcPr>
            <w:tcW w:w="1695" w:type="dxa"/>
          </w:tcPr>
          <w:p w14:paraId="3223AECC" w14:textId="77777777" w:rsidR="00544A85" w:rsidRPr="00F4218B" w:rsidRDefault="00544A85" w:rsidP="009C72D4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(n=9)</w:t>
            </w:r>
            <w:r w:rsidRPr="00F4218B">
              <w:rPr>
                <w:sz w:val="22"/>
              </w:rPr>
              <w:br/>
              <w:t xml:space="preserve">Global score change: </w:t>
            </w:r>
            <w:r w:rsidRPr="00F4218B">
              <w:rPr>
                <w:sz w:val="22"/>
              </w:rPr>
              <w:br/>
              <w:t>-0.7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0.7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AEs: none, ns</w:t>
            </w:r>
          </w:p>
        </w:tc>
        <w:tc>
          <w:tcPr>
            <w:tcW w:w="1545" w:type="dxa"/>
          </w:tcPr>
          <w:p w14:paraId="1DF59703" w14:textId="77777777" w:rsidR="00544A85" w:rsidRPr="00F4218B" w:rsidRDefault="00544A85" w:rsidP="009C72D4">
            <w:pPr>
              <w:pStyle w:val="BodyText"/>
              <w:rPr>
                <w:b/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Michail</w:t>
            </w:r>
            <w:r w:rsidRPr="00F4218B">
              <w:rPr>
                <w:sz w:val="22"/>
                <w:lang w:val="de-DE"/>
              </w:rPr>
              <w:t xml:space="preserve"> S</w:t>
            </w:r>
            <w:r w:rsidRPr="00F4218B">
              <w:rPr>
                <w:sz w:val="22"/>
                <w:lang w:val="de-DE"/>
              </w:rPr>
              <w:br/>
              <w:t>2011</w:t>
            </w:r>
            <w:r w:rsidRPr="00F4218B">
              <w:rPr>
                <w:sz w:val="22"/>
                <w:lang w:val="de-DE"/>
              </w:rPr>
              <w:br/>
              <w:t>Probiotics</w:t>
            </w:r>
            <w:r w:rsidRPr="00F4218B">
              <w:rPr>
                <w:sz w:val="22"/>
                <w:lang w:val="de-DE"/>
              </w:rPr>
              <w:br/>
              <w:t>Antimicrob Proteins</w:t>
            </w:r>
          </w:p>
        </w:tc>
      </w:tr>
    </w:tbl>
    <w:p w14:paraId="6365B7A1" w14:textId="77777777" w:rsidR="00731388" w:rsidRPr="00F4218B" w:rsidRDefault="00731388">
      <w:pPr>
        <w:pStyle w:val="BodyText"/>
        <w:rPr>
          <w:b/>
        </w:rPr>
      </w:pPr>
    </w:p>
    <w:p w14:paraId="50427FD1" w14:textId="77777777" w:rsidR="00731388" w:rsidRPr="00F4218B" w:rsidRDefault="00731388">
      <w:pPr>
        <w:rPr>
          <w:b/>
        </w:rPr>
      </w:pPr>
      <w:r w:rsidRPr="00F4218B">
        <w:rPr>
          <w:b/>
        </w:rPr>
        <w:br w:type="page"/>
      </w:r>
    </w:p>
    <w:p w14:paraId="222E5716" w14:textId="77777777" w:rsidR="00A61ED8" w:rsidRPr="00F4218B" w:rsidRDefault="00A61ED8"/>
    <w:tbl>
      <w:tblPr>
        <w:tblpPr w:leftFromText="180" w:rightFromText="180" w:vertAnchor="page" w:horzAnchor="margin" w:tblpXSpec="center" w:tblpY="211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699"/>
        <w:gridCol w:w="1260"/>
        <w:gridCol w:w="1080"/>
        <w:gridCol w:w="821"/>
        <w:gridCol w:w="1800"/>
        <w:gridCol w:w="1695"/>
        <w:gridCol w:w="1392"/>
      </w:tblGrid>
      <w:tr w:rsidR="000906AC" w:rsidRPr="00F4218B" w14:paraId="0338D327" w14:textId="77777777" w:rsidTr="00BB0E46">
        <w:tc>
          <w:tcPr>
            <w:tcW w:w="569" w:type="dxa"/>
          </w:tcPr>
          <w:p w14:paraId="66CF9885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699" w:type="dxa"/>
          </w:tcPr>
          <w:p w14:paraId="451B02A1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60" w:type="dxa"/>
          </w:tcPr>
          <w:p w14:paraId="3840ABF0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</w:tc>
        <w:tc>
          <w:tcPr>
            <w:tcW w:w="1080" w:type="dxa"/>
          </w:tcPr>
          <w:p w14:paraId="2410DAAD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821" w:type="dxa"/>
          </w:tcPr>
          <w:p w14:paraId="35A1D313" w14:textId="77777777" w:rsidR="000906AC" w:rsidRPr="00F4218B" w:rsidRDefault="000906AC" w:rsidP="000906AC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Duration</w:t>
            </w:r>
          </w:p>
        </w:tc>
        <w:tc>
          <w:tcPr>
            <w:tcW w:w="1800" w:type="dxa"/>
          </w:tcPr>
          <w:p w14:paraId="1C2B4A89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695" w:type="dxa"/>
          </w:tcPr>
          <w:p w14:paraId="43D719F3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392" w:type="dxa"/>
          </w:tcPr>
          <w:p w14:paraId="2E0B5140" w14:textId="77777777" w:rsidR="000906AC" w:rsidRPr="00F4218B" w:rsidRDefault="000906AC" w:rsidP="000906A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485501" w:rsidRPr="00F4218B" w14:paraId="66853FEA" w14:textId="77777777" w:rsidTr="00BB0E46">
        <w:tc>
          <w:tcPr>
            <w:tcW w:w="569" w:type="dxa"/>
          </w:tcPr>
          <w:p w14:paraId="36093CE9" w14:textId="77777777" w:rsidR="00485501" w:rsidRPr="00F4218B" w:rsidRDefault="00485501" w:rsidP="00485501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99" w:type="dxa"/>
          </w:tcPr>
          <w:p w14:paraId="1B7283E7" w14:textId="77777777" w:rsidR="00485501" w:rsidRPr="00F4218B" w:rsidRDefault="00485501" w:rsidP="00485501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L. plantarum</w:t>
            </w:r>
            <w:r w:rsidRPr="00F4218B">
              <w:rPr>
                <w:color w:val="0D0D0D" w:themeColor="text1" w:themeTint="F2"/>
                <w:sz w:val="22"/>
              </w:rPr>
              <w:t xml:space="preserve"> 299v </w:t>
            </w:r>
            <w:r w:rsidR="00013F73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(</w:t>
            </w:r>
            <w:r w:rsidR="00013F73" w:rsidRPr="00F4218B">
              <w:rPr>
                <w:color w:val="0D0D0D" w:themeColor="text1" w:themeTint="F2"/>
                <w:sz w:val="22"/>
              </w:rPr>
              <w:t xml:space="preserve">aka </w:t>
            </w:r>
            <w:r w:rsidRPr="00F4218B">
              <w:rPr>
                <w:color w:val="0D0D0D" w:themeColor="text1" w:themeTint="F2"/>
                <w:sz w:val="22"/>
              </w:rPr>
              <w:t>DSM 9843)</w:t>
            </w:r>
            <w:r w:rsidR="00013F73" w:rsidRPr="00F4218B">
              <w:rPr>
                <w:color w:val="0D0D0D" w:themeColor="text1" w:themeTint="F2"/>
                <w:sz w:val="22"/>
              </w:rPr>
              <w:br/>
              <w:t>vs placebo</w:t>
            </w:r>
          </w:p>
        </w:tc>
        <w:tc>
          <w:tcPr>
            <w:tcW w:w="1260" w:type="dxa"/>
          </w:tcPr>
          <w:p w14:paraId="133AE374" w14:textId="77777777" w:rsidR="00485501" w:rsidRPr="00F4218B" w:rsidRDefault="00013F73" w:rsidP="0048550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IBS adults</w:t>
            </w:r>
            <w:r w:rsidR="00485501" w:rsidRPr="00F4218B">
              <w:rPr>
                <w:sz w:val="22"/>
                <w:szCs w:val="22"/>
              </w:rPr>
              <w:br/>
              <w:t>n=214</w:t>
            </w:r>
            <w:r w:rsidRPr="00F4218B">
              <w:rPr>
                <w:sz w:val="22"/>
                <w:szCs w:val="22"/>
              </w:rPr>
              <w:br/>
              <w:t>n=204 done</w:t>
            </w:r>
            <w:r w:rsidRPr="00F4218B">
              <w:rPr>
                <w:sz w:val="22"/>
                <w:szCs w:val="22"/>
              </w:rPr>
              <w:br/>
              <w:t>(5% attrit)</w:t>
            </w:r>
            <w:r w:rsidR="00485501" w:rsidRPr="00F4218B">
              <w:rPr>
                <w:sz w:val="22"/>
                <w:szCs w:val="22"/>
              </w:rPr>
              <w:br/>
              <w:t>FRANCE</w:t>
            </w:r>
          </w:p>
        </w:tc>
        <w:tc>
          <w:tcPr>
            <w:tcW w:w="1080" w:type="dxa"/>
          </w:tcPr>
          <w:p w14:paraId="553484E6" w14:textId="77777777" w:rsidR="00485501" w:rsidRPr="00F4218B" w:rsidRDefault="00485501" w:rsidP="0048550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821" w:type="dxa"/>
          </w:tcPr>
          <w:p w14:paraId="5ADB4864" w14:textId="77777777" w:rsidR="00485501" w:rsidRPr="00F4218B" w:rsidRDefault="00485501" w:rsidP="0048550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weeks</w:t>
            </w:r>
            <w:r w:rsidR="009C72D4" w:rsidRPr="00F4218B">
              <w:rPr>
                <w:sz w:val="22"/>
              </w:rPr>
              <w:br/>
            </w:r>
            <w:r w:rsidR="009C72D4" w:rsidRPr="00F4218B">
              <w:rPr>
                <w:sz w:val="22"/>
              </w:rPr>
              <w:br/>
              <w:t xml:space="preserve">F/up: </w:t>
            </w:r>
            <w:r w:rsidR="00A214DA" w:rsidRPr="00F4218B">
              <w:rPr>
                <w:sz w:val="22"/>
              </w:rPr>
              <w:t>0</w:t>
            </w:r>
          </w:p>
        </w:tc>
        <w:tc>
          <w:tcPr>
            <w:tcW w:w="1800" w:type="dxa"/>
          </w:tcPr>
          <w:p w14:paraId="29750031" w14:textId="77777777" w:rsidR="00485501" w:rsidRPr="00F4218B" w:rsidRDefault="00485501" w:rsidP="0048550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</w:t>
            </w:r>
            <w:r w:rsidR="00013F73" w:rsidRPr="00F4218B">
              <w:rPr>
                <w:sz w:val="22"/>
              </w:rPr>
              <w:t>105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="00BD4FE7" w:rsidRPr="00F4218B">
              <w:rPr>
                <w:sz w:val="22"/>
              </w:rPr>
              <w:t>Less abd pain: 51.9%*</w:t>
            </w:r>
            <w:r w:rsidR="00BD4FE7" w:rsidRPr="00F4218B">
              <w:rPr>
                <w:sz w:val="22"/>
              </w:rPr>
              <w:br/>
              <w:t xml:space="preserve"> (p&lt;0.05)</w:t>
            </w:r>
            <w:r w:rsidR="00BD4FE7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BM/d sign lower</w:t>
            </w:r>
            <w:r w:rsidRPr="00F4218B">
              <w:rPr>
                <w:sz w:val="22"/>
              </w:rPr>
              <w:br/>
              <w:t>78.1%*improved</w:t>
            </w:r>
          </w:p>
        </w:tc>
        <w:tc>
          <w:tcPr>
            <w:tcW w:w="1695" w:type="dxa"/>
          </w:tcPr>
          <w:p w14:paraId="089525CE" w14:textId="77777777" w:rsidR="00485501" w:rsidRPr="00F4218B" w:rsidRDefault="00485501" w:rsidP="00485501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(n=</w:t>
            </w:r>
            <w:r w:rsidR="00013F73" w:rsidRPr="00F4218B">
              <w:rPr>
                <w:sz w:val="22"/>
              </w:rPr>
              <w:t>106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="00BD4FE7" w:rsidRPr="00F4218B">
              <w:rPr>
                <w:sz w:val="22"/>
              </w:rPr>
              <w:t>Less abd pain:</w:t>
            </w:r>
            <w:r w:rsidR="00BD4FE7" w:rsidRPr="00F4218B">
              <w:rPr>
                <w:sz w:val="22"/>
              </w:rPr>
              <w:br/>
              <w:t>13.6%</w:t>
            </w:r>
            <w:r w:rsidR="00BD4FE7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8.1% improved</w:t>
            </w:r>
            <w:r w:rsidR="00BD4FE7" w:rsidRPr="00F4218B">
              <w:rPr>
                <w:sz w:val="22"/>
              </w:rPr>
              <w:t xml:space="preserve"> </w:t>
            </w:r>
            <w:r w:rsidR="00BD4FE7" w:rsidRPr="00F4218B">
              <w:rPr>
                <w:sz w:val="22"/>
              </w:rPr>
              <w:br/>
              <w:t>no AEs, ns</w:t>
            </w:r>
          </w:p>
        </w:tc>
        <w:tc>
          <w:tcPr>
            <w:tcW w:w="1392" w:type="dxa"/>
          </w:tcPr>
          <w:p w14:paraId="5CD806AF" w14:textId="77777777" w:rsidR="00485501" w:rsidRPr="00F4218B" w:rsidRDefault="00485501" w:rsidP="00485501">
            <w:pPr>
              <w:pStyle w:val="BodyText"/>
              <w:rPr>
                <w:b/>
                <w:color w:val="FF00FF"/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Ducrotte</w:t>
            </w:r>
            <w:r w:rsidRPr="00F4218B">
              <w:rPr>
                <w:b/>
                <w:color w:val="FF00FF"/>
                <w:sz w:val="22"/>
                <w:lang w:val="de-DE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t>P</w:t>
            </w:r>
            <w:r w:rsidRPr="00F4218B">
              <w:rPr>
                <w:color w:val="0D0D0D" w:themeColor="text1" w:themeTint="F2"/>
                <w:sz w:val="22"/>
                <w:lang w:val="de-DE"/>
              </w:rPr>
              <w:br/>
              <w:t>2012</w:t>
            </w:r>
            <w:r w:rsidRPr="00F4218B">
              <w:rPr>
                <w:sz w:val="22"/>
                <w:lang w:val="de-DE"/>
              </w:rPr>
              <w:br/>
              <w:t>World J Gastro</w:t>
            </w:r>
          </w:p>
        </w:tc>
      </w:tr>
      <w:tr w:rsidR="006B42D6" w:rsidRPr="00F4218B" w14:paraId="5718F6C7" w14:textId="77777777" w:rsidTr="00BB0E46">
        <w:tc>
          <w:tcPr>
            <w:tcW w:w="569" w:type="dxa"/>
          </w:tcPr>
          <w:p w14:paraId="20F1D3C5" w14:textId="77777777" w:rsidR="006B42D6" w:rsidRPr="00F4218B" w:rsidRDefault="006B42D6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99" w:type="dxa"/>
          </w:tcPr>
          <w:p w14:paraId="7855E549" w14:textId="77777777" w:rsidR="006B42D6" w:rsidRPr="00F4218B" w:rsidRDefault="006B42D6" w:rsidP="00A46A7B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(Biocodex) vs placebo.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given ispaghula husk (fiber) as std txt</w:t>
            </w:r>
            <w:r w:rsidRPr="00F4218B">
              <w:rPr>
                <w:i/>
                <w:sz w:val="22"/>
              </w:rPr>
              <w:t>.</w:t>
            </w:r>
          </w:p>
        </w:tc>
        <w:tc>
          <w:tcPr>
            <w:tcW w:w="1260" w:type="dxa"/>
          </w:tcPr>
          <w:p w14:paraId="124A0E9E" w14:textId="77777777" w:rsidR="006B42D6" w:rsidRPr="00F4218B" w:rsidRDefault="006B42D6" w:rsidP="00A46A7B">
            <w:pPr>
              <w:pStyle w:val="BodyText"/>
            </w:pPr>
            <w:r w:rsidRPr="00F4218B">
              <w:t>n=72 adults with IBS-D in Pakistan</w:t>
            </w:r>
            <w:r w:rsidRPr="00F4218B">
              <w:br/>
            </w:r>
            <w:r w:rsidRPr="00F4218B">
              <w:br/>
              <w:t>Pilot to study serum cytokines.</w:t>
            </w:r>
          </w:p>
        </w:tc>
        <w:tc>
          <w:tcPr>
            <w:tcW w:w="1080" w:type="dxa"/>
          </w:tcPr>
          <w:p w14:paraId="3E1F88DB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750 mg/d</w:t>
            </w:r>
          </w:p>
        </w:tc>
        <w:tc>
          <w:tcPr>
            <w:tcW w:w="821" w:type="dxa"/>
          </w:tcPr>
          <w:p w14:paraId="5AD22202" w14:textId="77777777" w:rsidR="006B42D6" w:rsidRPr="00F4218B" w:rsidRDefault="006B42D6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wks</w:t>
            </w:r>
            <w:r w:rsidR="00A214DA" w:rsidRPr="00F4218B">
              <w:rPr>
                <w:sz w:val="22"/>
              </w:rPr>
              <w:br/>
            </w:r>
            <w:r w:rsidR="00A214DA" w:rsidRPr="00F4218B">
              <w:rPr>
                <w:sz w:val="22"/>
              </w:rPr>
              <w:br/>
              <w:t>F/up: 0</w:t>
            </w:r>
          </w:p>
        </w:tc>
        <w:tc>
          <w:tcPr>
            <w:tcW w:w="1800" w:type="dxa"/>
          </w:tcPr>
          <w:p w14:paraId="4A6F8882" w14:textId="77777777" w:rsidR="006B42D6" w:rsidRPr="00F4218B" w:rsidRDefault="006B42D6" w:rsidP="00A46A7B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>(n=37)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 xml:space="preserve">only 1/8 diarrheal symptoms improved (abd pain score -0.04 </w:t>
            </w:r>
            <w:r w:rsidRPr="00F4218B">
              <w:rPr>
                <w:color w:val="000000" w:themeColor="text1"/>
                <w:sz w:val="20"/>
                <w:szCs w:val="20"/>
                <w:u w:val="single"/>
              </w:rPr>
              <w:t>+</w:t>
            </w:r>
            <w:r w:rsidRPr="00F4218B">
              <w:rPr>
                <w:color w:val="000000" w:themeColor="text1"/>
                <w:sz w:val="20"/>
                <w:szCs w:val="20"/>
              </w:rPr>
              <w:t>0.9, p=0.005).</w:t>
            </w:r>
          </w:p>
          <w:p w14:paraId="33D4BEA4" w14:textId="77777777" w:rsidR="006B42D6" w:rsidRPr="00F4218B" w:rsidRDefault="006B42D6" w:rsidP="00A46A7B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F4218B">
              <w:rPr>
                <w:color w:val="000000" w:themeColor="text1"/>
                <w:sz w:val="20"/>
                <w:szCs w:val="20"/>
              </w:rPr>
              <w:t xml:space="preserve">Sign increase in anti-inflam IL-10 +1.6 </w:t>
            </w:r>
            <w:r w:rsidRPr="00F4218B">
              <w:rPr>
                <w:color w:val="000000" w:themeColor="text1"/>
                <w:sz w:val="20"/>
                <w:szCs w:val="20"/>
                <w:u w:val="single"/>
              </w:rPr>
              <w:t>+</w:t>
            </w:r>
            <w:r w:rsidRPr="00F4218B">
              <w:rPr>
                <w:color w:val="000000" w:themeColor="text1"/>
                <w:sz w:val="20"/>
                <w:szCs w:val="20"/>
              </w:rPr>
              <w:t>1.7*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 xml:space="preserve">Sign reduced pro-inflam IL-8 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 xml:space="preserve">-3.3 </w:t>
            </w:r>
            <w:r w:rsidRPr="00F4218B">
              <w:rPr>
                <w:color w:val="000000" w:themeColor="text1"/>
                <w:sz w:val="20"/>
                <w:szCs w:val="20"/>
                <w:u w:val="single"/>
              </w:rPr>
              <w:t>+</w:t>
            </w:r>
            <w:r w:rsidRPr="00F4218B">
              <w:rPr>
                <w:color w:val="000000" w:themeColor="text1"/>
                <w:sz w:val="20"/>
                <w:szCs w:val="20"/>
              </w:rPr>
              <w:t xml:space="preserve">4.7* and TNF -4.0 </w:t>
            </w:r>
            <w:r w:rsidRPr="00F4218B">
              <w:rPr>
                <w:color w:val="000000" w:themeColor="text1"/>
                <w:sz w:val="20"/>
                <w:szCs w:val="20"/>
                <w:u w:val="single"/>
              </w:rPr>
              <w:t>+</w:t>
            </w:r>
            <w:r w:rsidRPr="00F4218B">
              <w:rPr>
                <w:color w:val="000000" w:themeColor="text1"/>
                <w:sz w:val="20"/>
                <w:szCs w:val="20"/>
              </w:rPr>
              <w:t>4.3*</w:t>
            </w:r>
            <w:r w:rsidRPr="00F4218B">
              <w:rPr>
                <w:color w:val="000000" w:themeColor="text1"/>
                <w:sz w:val="20"/>
                <w:szCs w:val="20"/>
              </w:rPr>
              <w:br/>
              <w:t>Better QOL (no data given)</w:t>
            </w:r>
          </w:p>
        </w:tc>
        <w:tc>
          <w:tcPr>
            <w:tcW w:w="1695" w:type="dxa"/>
          </w:tcPr>
          <w:p w14:paraId="03A26423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(n=35) placebo</w:t>
            </w:r>
            <w:r w:rsidRPr="00F4218B">
              <w:rPr>
                <w:sz w:val="22"/>
              </w:rPr>
              <w:br/>
              <w:t>abd pain score change since baseline=</w:t>
            </w:r>
            <w:r w:rsidRPr="00F4218B">
              <w:rPr>
                <w:sz w:val="22"/>
              </w:rPr>
              <w:br/>
              <w:t>+0.3</w:t>
            </w:r>
            <w:r w:rsidRPr="00F4218B">
              <w:rPr>
                <w:color w:val="000000" w:themeColor="text1"/>
                <w:sz w:val="22"/>
                <w:u w:val="single"/>
              </w:rPr>
              <w:t>+</w:t>
            </w:r>
            <w:r w:rsidRPr="00F4218B">
              <w:rPr>
                <w:color w:val="000000" w:themeColor="text1"/>
                <w:sz w:val="22"/>
              </w:rPr>
              <w:t>0.5.</w:t>
            </w:r>
          </w:p>
          <w:p w14:paraId="07E83BEE" w14:textId="77777777" w:rsidR="006B42D6" w:rsidRPr="00F4218B" w:rsidRDefault="006B42D6" w:rsidP="00A46A7B">
            <w:pPr>
              <w:pStyle w:val="BodyText"/>
              <w:rPr>
                <w:color w:val="000000" w:themeColor="text1"/>
                <w:sz w:val="22"/>
              </w:rPr>
            </w:pPr>
            <w:r w:rsidRPr="00F4218B">
              <w:rPr>
                <w:color w:val="000000" w:themeColor="text1"/>
                <w:sz w:val="22"/>
              </w:rPr>
              <w:br/>
              <w:t xml:space="preserve">IL-10: +0.4 </w:t>
            </w:r>
            <w:r w:rsidRPr="00F4218B">
              <w:rPr>
                <w:color w:val="000000" w:themeColor="text1"/>
                <w:sz w:val="22"/>
                <w:u w:val="single"/>
              </w:rPr>
              <w:t>+</w:t>
            </w:r>
            <w:r w:rsidRPr="00F4218B">
              <w:rPr>
                <w:color w:val="000000" w:themeColor="text1"/>
                <w:sz w:val="22"/>
              </w:rPr>
              <w:t>1.4</w:t>
            </w:r>
          </w:p>
          <w:p w14:paraId="734FC930" w14:textId="77777777" w:rsidR="006B42D6" w:rsidRPr="00F4218B" w:rsidRDefault="006B42D6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IL-8: -0.6</w:t>
            </w:r>
            <w:r w:rsidRPr="00F4218B">
              <w:rPr>
                <w:color w:val="000000" w:themeColor="text1"/>
                <w:sz w:val="22"/>
                <w:u w:val="single"/>
              </w:rPr>
              <w:t>+</w:t>
            </w:r>
            <w:r w:rsidRPr="00F4218B">
              <w:rPr>
                <w:color w:val="000000" w:themeColor="text1"/>
                <w:sz w:val="22"/>
              </w:rPr>
              <w:t>2.2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proofErr w:type="gramStart"/>
            <w:r w:rsidRPr="00F4218B">
              <w:rPr>
                <w:sz w:val="22"/>
              </w:rPr>
              <w:t>TNF:-</w:t>
            </w:r>
            <w:proofErr w:type="gramEnd"/>
            <w:r w:rsidRPr="00F4218B">
              <w:rPr>
                <w:sz w:val="22"/>
              </w:rPr>
              <w:t xml:space="preserve">0.7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3.4 </w:t>
            </w:r>
          </w:p>
        </w:tc>
        <w:tc>
          <w:tcPr>
            <w:tcW w:w="1392" w:type="dxa"/>
          </w:tcPr>
          <w:p w14:paraId="56E62B53" w14:textId="77777777" w:rsidR="006B42D6" w:rsidRPr="00F4218B" w:rsidRDefault="006B42D6" w:rsidP="00A46A7B">
            <w:pPr>
              <w:pStyle w:val="BodyText"/>
              <w:rPr>
                <w:sz w:val="22"/>
                <w:lang w:val="de-DE"/>
              </w:rPr>
            </w:pPr>
            <w:r w:rsidRPr="00F4218B">
              <w:rPr>
                <w:b/>
                <w:sz w:val="22"/>
                <w:lang w:val="de-DE"/>
              </w:rPr>
              <w:t>Abbas</w:t>
            </w:r>
            <w:r w:rsidRPr="00F4218B">
              <w:rPr>
                <w:sz w:val="22"/>
                <w:lang w:val="de-DE"/>
              </w:rPr>
              <w:t xml:space="preserve"> Z</w:t>
            </w:r>
            <w:r w:rsidRPr="00F4218B">
              <w:rPr>
                <w:sz w:val="22"/>
                <w:lang w:val="de-DE"/>
              </w:rPr>
              <w:br/>
              <w:t>2014</w:t>
            </w:r>
            <w:r w:rsidRPr="00F4218B">
              <w:rPr>
                <w:sz w:val="22"/>
                <w:lang w:val="de-DE"/>
              </w:rPr>
              <w:br/>
              <w:t>Euro J Gastro &amp; Hepatol</w:t>
            </w:r>
            <w:r w:rsidRPr="00F4218B">
              <w:rPr>
                <w:i/>
                <w:color w:val="FF0000"/>
                <w:sz w:val="22"/>
              </w:rPr>
              <w:t xml:space="preserve"> Confirms Choi 2011</w:t>
            </w:r>
            <w:r w:rsidRPr="00F4218B">
              <w:rPr>
                <w:i/>
                <w:color w:val="FF0000"/>
                <w:sz w:val="22"/>
              </w:rPr>
              <w:br/>
              <w:t xml:space="preserve">Pilot and </w:t>
            </w:r>
            <w:r w:rsidRPr="00F4218B">
              <w:rPr>
                <w:i/>
                <w:color w:val="FF0000"/>
                <w:sz w:val="20"/>
                <w:szCs w:val="20"/>
              </w:rPr>
              <w:t>underpowered</w:t>
            </w:r>
            <w:r w:rsidR="009B7B03" w:rsidRPr="00F4218B">
              <w:rPr>
                <w:i/>
                <w:color w:val="FF0000"/>
                <w:sz w:val="20"/>
                <w:szCs w:val="20"/>
              </w:rPr>
              <w:t>study</w:t>
            </w:r>
            <w:r w:rsidRPr="00F4218B">
              <w:rPr>
                <w:i/>
                <w:color w:val="FF0000"/>
                <w:sz w:val="22"/>
              </w:rPr>
              <w:t>, strong placebo effect-all better over time-due to fiber?</w:t>
            </w:r>
          </w:p>
        </w:tc>
      </w:tr>
    </w:tbl>
    <w:p w14:paraId="73C01225" w14:textId="77777777" w:rsidR="00A61ED8" w:rsidRPr="00F4218B" w:rsidRDefault="00A61ED8">
      <w:pPr>
        <w:rPr>
          <w:b/>
        </w:rPr>
      </w:pPr>
      <w:r w:rsidRPr="00F4218B">
        <w:rPr>
          <w:b/>
        </w:rPr>
        <w:t xml:space="preserve">IBS continues—page </w:t>
      </w:r>
      <w:r w:rsidR="009C72D4" w:rsidRPr="00F4218B">
        <w:rPr>
          <w:b/>
        </w:rPr>
        <w:t>6</w:t>
      </w:r>
    </w:p>
    <w:p w14:paraId="2A851E30" w14:textId="77777777" w:rsidR="00A61ED8" w:rsidRPr="00F4218B" w:rsidRDefault="00A61ED8"/>
    <w:p w14:paraId="4FE3DDF2" w14:textId="77777777" w:rsidR="007A2CD4" w:rsidRPr="00F4218B" w:rsidRDefault="007A2CD4">
      <w:r w:rsidRPr="00F4218B">
        <w:br w:type="page"/>
      </w:r>
    </w:p>
    <w:p w14:paraId="1CF0B0D5" w14:textId="6F841065" w:rsidR="004667B0" w:rsidRPr="00F4218B" w:rsidRDefault="004667B0" w:rsidP="0023501C">
      <w:pPr>
        <w:pStyle w:val="Heading2"/>
      </w:pPr>
      <w:bookmarkStart w:id="67" w:name="_Toc523998231"/>
      <w:bookmarkStart w:id="68" w:name="_Toc524700236"/>
      <w:bookmarkStart w:id="69" w:name="_Toc531247987"/>
      <w:r w:rsidRPr="00F4218B">
        <w:lastRenderedPageBreak/>
        <w:t xml:space="preserve">Pediatric </w:t>
      </w:r>
      <w:r w:rsidR="00207D47" w:rsidRPr="00F4218B">
        <w:t xml:space="preserve">acute </w:t>
      </w:r>
      <w:r w:rsidRPr="00F4218B">
        <w:t>diarrhea</w:t>
      </w:r>
      <w:bookmarkEnd w:id="67"/>
      <w:r w:rsidR="0023501C" w:rsidRPr="00F4218B">
        <w:t>-treatment</w:t>
      </w:r>
      <w:bookmarkEnd w:id="68"/>
      <w:bookmarkEnd w:id="69"/>
    </w:p>
    <w:p w14:paraId="1A5724E2" w14:textId="0A1B4920" w:rsidR="00207D47" w:rsidRPr="00F4218B" w:rsidRDefault="00142B17" w:rsidP="00207D47">
      <w:r w:rsidRPr="00F4218B">
        <w:t xml:space="preserve">Pediatric diarrhea defined as new onset of acute infectious gastroenteritis symptoms (&lt; 7 days duration) due to viral or bacterial etiologies but may be idiopathic. </w:t>
      </w:r>
      <w:r w:rsidR="00207D47" w:rsidRPr="00F4218B">
        <w:t>Outcome</w:t>
      </w:r>
      <w:r w:rsidRPr="00F4218B">
        <w:t>s</w:t>
      </w:r>
      <w:r w:rsidR="00207D47" w:rsidRPr="00F4218B">
        <w:t xml:space="preserve"> defined as </w:t>
      </w:r>
      <w:r w:rsidRPr="00F4218B">
        <w:t xml:space="preserve">‘cured’: </w:t>
      </w:r>
      <w:r w:rsidR="00207D47" w:rsidRPr="00F4218B">
        <w:t xml:space="preserve">resolution of diarrhea symptoms (typically </w:t>
      </w:r>
      <w:r w:rsidR="00207D47" w:rsidRPr="00F4218B">
        <w:rPr>
          <w:u w:val="single"/>
        </w:rPr>
        <w:t>&gt;</w:t>
      </w:r>
      <w:r w:rsidR="00207D47" w:rsidRPr="00F4218B">
        <w:t>3 loose/watery stools/day)</w:t>
      </w:r>
      <w:r w:rsidR="001D4B28" w:rsidRPr="00F4218B">
        <w:t xml:space="preserve"> in su</w:t>
      </w:r>
      <w:r w:rsidRPr="00F4218B">
        <w:t>b</w:t>
      </w:r>
      <w:r w:rsidR="001D4B28" w:rsidRPr="00F4218B">
        <w:t>jects aged 1-18 years old</w:t>
      </w:r>
      <w:r w:rsidRPr="00F4218B">
        <w:t>, or change in Bristol stool scores, or mean duration of diarrhea</w:t>
      </w:r>
      <w:r w:rsidR="001D4B28" w:rsidRPr="00F4218B">
        <w:t xml:space="preserve"> </w:t>
      </w:r>
    </w:p>
    <w:p w14:paraId="4713F399" w14:textId="77777777" w:rsidR="00207D47" w:rsidRPr="00F4218B" w:rsidRDefault="00207D47" w:rsidP="00207D47"/>
    <w:tbl>
      <w:tblPr>
        <w:tblpPr w:leftFromText="180" w:rightFromText="180" w:vertAnchor="text" w:horzAnchor="margin" w:tblpX="-432" w:tblpY="132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0"/>
        <w:gridCol w:w="1110"/>
        <w:gridCol w:w="780"/>
        <w:gridCol w:w="1080"/>
        <w:gridCol w:w="975"/>
        <w:gridCol w:w="1275"/>
        <w:gridCol w:w="1170"/>
        <w:gridCol w:w="1695"/>
      </w:tblGrid>
      <w:tr w:rsidR="00197782" w:rsidRPr="00F4218B" w14:paraId="64A8A4CF" w14:textId="77777777" w:rsidTr="00142B17">
        <w:tc>
          <w:tcPr>
            <w:tcW w:w="378" w:type="dxa"/>
          </w:tcPr>
          <w:p w14:paraId="58BC95BF" w14:textId="77777777" w:rsidR="00197782" w:rsidRPr="00F4218B" w:rsidRDefault="00A214DA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800" w:type="dxa"/>
          </w:tcPr>
          <w:p w14:paraId="55C9AD55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10" w:type="dxa"/>
          </w:tcPr>
          <w:p w14:paraId="350B73C4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780" w:type="dxa"/>
          </w:tcPr>
          <w:p w14:paraId="1364F089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No.in study</w:t>
            </w:r>
          </w:p>
        </w:tc>
        <w:tc>
          <w:tcPr>
            <w:tcW w:w="1080" w:type="dxa"/>
          </w:tcPr>
          <w:p w14:paraId="226C7271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 per</w:t>
            </w:r>
            <w:r w:rsidRPr="00F4218B">
              <w:rPr>
                <w:b/>
                <w:sz w:val="22"/>
              </w:rPr>
              <w:br/>
              <w:t>day</w:t>
            </w:r>
          </w:p>
        </w:tc>
        <w:tc>
          <w:tcPr>
            <w:tcW w:w="975" w:type="dxa"/>
          </w:tcPr>
          <w:p w14:paraId="356F1525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Duration of </w:t>
            </w:r>
            <w:r w:rsidRPr="00F4218B">
              <w:rPr>
                <w:b/>
                <w:sz w:val="20"/>
              </w:rPr>
              <w:t>treatment</w:t>
            </w:r>
            <w:r w:rsidR="00A214DA" w:rsidRPr="00F4218B">
              <w:rPr>
                <w:b/>
                <w:sz w:val="20"/>
              </w:rPr>
              <w:br/>
            </w:r>
            <w:r w:rsidRPr="00F4218B">
              <w:rPr>
                <w:b/>
                <w:sz w:val="22"/>
              </w:rPr>
              <w:t>(days)</w:t>
            </w:r>
          </w:p>
        </w:tc>
        <w:tc>
          <w:tcPr>
            <w:tcW w:w="2445" w:type="dxa"/>
            <w:gridSpan w:val="2"/>
          </w:tcPr>
          <w:p w14:paraId="018AF9D9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Percent cured or duration of diarrhea (days) </w:t>
            </w:r>
          </w:p>
          <w:p w14:paraId="4B9F9F4C" w14:textId="77777777" w:rsidR="00197782" w:rsidRPr="00F4218B" w:rsidRDefault="00197782" w:rsidP="00A214DA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>Probiotic</w:t>
            </w:r>
            <w:r w:rsidR="00A214DA" w:rsidRPr="00F4218B">
              <w:rPr>
                <w:b/>
                <w:sz w:val="16"/>
              </w:rPr>
              <w:t xml:space="preserve">      </w:t>
            </w:r>
            <w:r w:rsidRPr="00F4218B">
              <w:rPr>
                <w:b/>
                <w:sz w:val="16"/>
              </w:rPr>
              <w:t xml:space="preserve"> </w:t>
            </w:r>
            <w:proofErr w:type="gramStart"/>
            <w:r w:rsidRPr="00F4218B">
              <w:rPr>
                <w:b/>
                <w:sz w:val="16"/>
              </w:rPr>
              <w:t>|  Controls</w:t>
            </w:r>
            <w:proofErr w:type="gramEnd"/>
            <w:r w:rsidRPr="00F4218B">
              <w:rPr>
                <w:b/>
                <w:sz w:val="16"/>
              </w:rPr>
              <w:t xml:space="preserve"> </w:t>
            </w:r>
          </w:p>
        </w:tc>
        <w:tc>
          <w:tcPr>
            <w:tcW w:w="1695" w:type="dxa"/>
          </w:tcPr>
          <w:p w14:paraId="45AEF98E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97782" w:rsidRPr="00F4218B" w14:paraId="3192D505" w14:textId="77777777" w:rsidTr="00142B17">
        <w:tc>
          <w:tcPr>
            <w:tcW w:w="378" w:type="dxa"/>
          </w:tcPr>
          <w:p w14:paraId="34C78C71" w14:textId="77777777" w:rsidR="00197782" w:rsidRPr="00F4218B" w:rsidRDefault="00197782" w:rsidP="00A214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800" w:type="dxa"/>
          </w:tcPr>
          <w:p w14:paraId="66638C76" w14:textId="77777777" w:rsidR="00197782" w:rsidRPr="00F4218B" w:rsidRDefault="00197782" w:rsidP="00A214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boulardii </w:t>
            </w:r>
            <w:r w:rsidR="009B7B03" w:rsidRPr="00F4218B">
              <w:rPr>
                <w:i/>
                <w:sz w:val="22"/>
              </w:rPr>
              <w:br/>
            </w:r>
            <w:r w:rsidR="009B7B03" w:rsidRPr="00F4218B">
              <w:rPr>
                <w:sz w:val="22"/>
              </w:rPr>
              <w:t>CNCM I-745</w:t>
            </w:r>
            <w:r w:rsidR="009B7B03"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+ </w:t>
            </w:r>
            <w:r w:rsidRPr="00F4218B">
              <w:rPr>
                <w:sz w:val="22"/>
              </w:rPr>
              <w:t>ORT vs ORT control. Not randomized</w:t>
            </w:r>
          </w:p>
        </w:tc>
        <w:tc>
          <w:tcPr>
            <w:tcW w:w="1110" w:type="dxa"/>
          </w:tcPr>
          <w:p w14:paraId="14107AAA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0.5-30</w:t>
            </w:r>
          </w:p>
        </w:tc>
        <w:tc>
          <w:tcPr>
            <w:tcW w:w="780" w:type="dxa"/>
          </w:tcPr>
          <w:p w14:paraId="573E7F88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38</w:t>
            </w:r>
          </w:p>
        </w:tc>
        <w:tc>
          <w:tcPr>
            <w:tcW w:w="1080" w:type="dxa"/>
          </w:tcPr>
          <w:p w14:paraId="13AF71F4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</w:t>
            </w:r>
          </w:p>
          <w:p w14:paraId="4CB3668C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sachet</w:t>
            </w:r>
          </w:p>
        </w:tc>
        <w:tc>
          <w:tcPr>
            <w:tcW w:w="975" w:type="dxa"/>
          </w:tcPr>
          <w:p w14:paraId="1971D896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3F8EB029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18/19 (95%*) cured</w:t>
            </w:r>
            <w:r w:rsidRPr="00F4218B">
              <w:rPr>
                <w:sz w:val="22"/>
              </w:rPr>
              <w:br/>
              <w:t>dura nr</w:t>
            </w:r>
          </w:p>
        </w:tc>
        <w:tc>
          <w:tcPr>
            <w:tcW w:w="1170" w:type="dxa"/>
          </w:tcPr>
          <w:p w14:paraId="6008DB2D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ORT only 15/19 (79%)</w:t>
            </w:r>
          </w:p>
        </w:tc>
        <w:tc>
          <w:tcPr>
            <w:tcW w:w="1695" w:type="dxa"/>
          </w:tcPr>
          <w:p w14:paraId="4ECD35B9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Chapoy</w:t>
            </w:r>
            <w:r w:rsidRPr="00F4218B">
              <w:rPr>
                <w:sz w:val="22"/>
              </w:rPr>
              <w:t xml:space="preserve"> P</w:t>
            </w:r>
            <w:r w:rsidR="00A214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1985</w:t>
            </w:r>
            <w:r w:rsidR="00A214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Ann de Ped</w:t>
            </w:r>
          </w:p>
        </w:tc>
      </w:tr>
      <w:tr w:rsidR="00197782" w:rsidRPr="00F4218B" w14:paraId="107D8CFD" w14:textId="77777777" w:rsidTr="00142B17">
        <w:tc>
          <w:tcPr>
            <w:tcW w:w="378" w:type="dxa"/>
          </w:tcPr>
          <w:p w14:paraId="69030059" w14:textId="77777777" w:rsidR="00197782" w:rsidRPr="00F4218B" w:rsidRDefault="00197782" w:rsidP="00A214DA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+</w:t>
            </w:r>
          </w:p>
        </w:tc>
        <w:tc>
          <w:tcPr>
            <w:tcW w:w="1800" w:type="dxa"/>
          </w:tcPr>
          <w:p w14:paraId="333146E0" w14:textId="77777777" w:rsidR="00197782" w:rsidRPr="00F4218B" w:rsidRDefault="00197782" w:rsidP="00A214DA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S. 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="009B7B03" w:rsidRPr="00F4218B">
              <w:rPr>
                <w:i/>
                <w:sz w:val="22"/>
              </w:rPr>
              <w:t xml:space="preserve"> </w:t>
            </w:r>
            <w:r w:rsidR="009B7B03" w:rsidRPr="00F4218B">
              <w:rPr>
                <w:sz w:val="22"/>
              </w:rPr>
              <w:t>CNCM I-745</w:t>
            </w:r>
            <w:r w:rsidR="009B7B03" w:rsidRPr="00F4218B">
              <w:rPr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vs placebo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i/>
                <w:color w:val="0D0D0D" w:themeColor="text1" w:themeTint="F2"/>
                <w:sz w:val="18"/>
                <w:szCs w:val="18"/>
              </w:rPr>
              <w:t>(SAME AS Cetina-Sauri 1994!!!!</w:t>
            </w:r>
          </w:p>
        </w:tc>
        <w:tc>
          <w:tcPr>
            <w:tcW w:w="1110" w:type="dxa"/>
          </w:tcPr>
          <w:p w14:paraId="0478D279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3-36</w:t>
            </w:r>
            <w:r w:rsidRPr="00F4218B">
              <w:rPr>
                <w:sz w:val="22"/>
              </w:rPr>
              <w:br/>
              <w:t xml:space="preserve">kids </w:t>
            </w:r>
            <w:r w:rsidRPr="00F4218B">
              <w:rPr>
                <w:sz w:val="18"/>
                <w:szCs w:val="18"/>
              </w:rPr>
              <w:t>(3 mon-3 yrs) acute diarr</w:t>
            </w:r>
            <w:r w:rsidRPr="00F4218B">
              <w:rPr>
                <w:sz w:val="18"/>
                <w:szCs w:val="18"/>
              </w:rPr>
              <w:br/>
              <w:t>MEXICO</w:t>
            </w:r>
          </w:p>
        </w:tc>
        <w:tc>
          <w:tcPr>
            <w:tcW w:w="780" w:type="dxa"/>
          </w:tcPr>
          <w:p w14:paraId="2A2F304B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130</w:t>
            </w:r>
          </w:p>
        </w:tc>
        <w:tc>
          <w:tcPr>
            <w:tcW w:w="1080" w:type="dxa"/>
          </w:tcPr>
          <w:p w14:paraId="6F5C79E5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</w:rPr>
              <w:t>[800 mg/d]</w:t>
            </w:r>
          </w:p>
        </w:tc>
        <w:tc>
          <w:tcPr>
            <w:tcW w:w="975" w:type="dxa"/>
          </w:tcPr>
          <w:p w14:paraId="49BD3F6D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275" w:type="dxa"/>
          </w:tcPr>
          <w:p w14:paraId="7C370E89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55/65 (85%*)</w:t>
            </w:r>
            <w:r w:rsidRPr="00F4218B">
              <w:rPr>
                <w:sz w:val="22"/>
              </w:rPr>
              <w:br/>
              <w:t>cured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mean=2 d</w:t>
            </w:r>
            <w:r w:rsidRPr="00F4218B">
              <w:rPr>
                <w:sz w:val="18"/>
                <w:szCs w:val="18"/>
              </w:rPr>
              <w:br/>
              <w:t>no Std dev</w:t>
            </w:r>
          </w:p>
        </w:tc>
        <w:tc>
          <w:tcPr>
            <w:tcW w:w="1170" w:type="dxa"/>
          </w:tcPr>
          <w:p w14:paraId="6735AB15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26/65 (40%)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RR cure on Day 4 yes=1.9 (1.4-2.8)</w:t>
            </w:r>
            <w:r w:rsidRPr="00F4218B">
              <w:rPr>
                <w:sz w:val="16"/>
                <w:szCs w:val="16"/>
              </w:rPr>
              <w:br/>
              <w:t>mean=3 d</w:t>
            </w:r>
          </w:p>
        </w:tc>
        <w:tc>
          <w:tcPr>
            <w:tcW w:w="1695" w:type="dxa"/>
          </w:tcPr>
          <w:p w14:paraId="10F134A6" w14:textId="77777777" w:rsidR="00197782" w:rsidRPr="00F4218B" w:rsidRDefault="00197782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Cetina-Sauri </w:t>
            </w:r>
            <w:r w:rsidRPr="00F4218B">
              <w:rPr>
                <w:sz w:val="22"/>
              </w:rPr>
              <w:t>G</w:t>
            </w:r>
            <w:r w:rsidRPr="00F4218B">
              <w:rPr>
                <w:sz w:val="22"/>
              </w:rPr>
              <w:br/>
              <w:t>1989 Trib Med [in Spanish]</w:t>
            </w:r>
          </w:p>
        </w:tc>
      </w:tr>
      <w:tr w:rsidR="00197782" w:rsidRPr="00F4218B" w14:paraId="45A91A9B" w14:textId="77777777" w:rsidTr="00142B17">
        <w:tc>
          <w:tcPr>
            <w:tcW w:w="378" w:type="dxa"/>
          </w:tcPr>
          <w:p w14:paraId="3B9680BB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800" w:type="dxa"/>
          </w:tcPr>
          <w:p w14:paraId="17D54FF7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</w:p>
        </w:tc>
        <w:tc>
          <w:tcPr>
            <w:tcW w:w="1110" w:type="dxa"/>
          </w:tcPr>
          <w:p w14:paraId="6D697BE3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4-45</w:t>
            </w:r>
          </w:p>
        </w:tc>
        <w:tc>
          <w:tcPr>
            <w:tcW w:w="780" w:type="dxa"/>
          </w:tcPr>
          <w:p w14:paraId="02C2A669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71</w:t>
            </w:r>
          </w:p>
        </w:tc>
        <w:tc>
          <w:tcPr>
            <w:tcW w:w="1080" w:type="dxa"/>
          </w:tcPr>
          <w:p w14:paraId="0076AFD6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-10</w:t>
            </w:r>
            <w:r w:rsidRPr="00F4218B">
              <w:rPr>
                <w:sz w:val="22"/>
                <w:vertAlign w:val="superscript"/>
              </w:rPr>
              <w:t>11</w:t>
            </w:r>
          </w:p>
        </w:tc>
        <w:tc>
          <w:tcPr>
            <w:tcW w:w="975" w:type="dxa"/>
          </w:tcPr>
          <w:p w14:paraId="6444663B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2F12CCD5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1.4 d* </w:t>
            </w:r>
          </w:p>
        </w:tc>
        <w:tc>
          <w:tcPr>
            <w:tcW w:w="1170" w:type="dxa"/>
          </w:tcPr>
          <w:p w14:paraId="7F48C138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2.4 d</w:t>
            </w:r>
          </w:p>
        </w:tc>
        <w:tc>
          <w:tcPr>
            <w:tcW w:w="1695" w:type="dxa"/>
          </w:tcPr>
          <w:p w14:paraId="25298A3D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Isolauri</w:t>
            </w:r>
            <w:r w:rsidRPr="00F4218B">
              <w:rPr>
                <w:sz w:val="22"/>
              </w:rPr>
              <w:t xml:space="preserve"> E</w:t>
            </w:r>
            <w:r w:rsidR="00A214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1991</w:t>
            </w:r>
            <w:r w:rsidR="00A214DA" w:rsidRPr="00F4218B">
              <w:rPr>
                <w:sz w:val="22"/>
              </w:rPr>
              <w:br/>
              <w:t>Pediatrics</w:t>
            </w:r>
          </w:p>
        </w:tc>
      </w:tr>
      <w:tr w:rsidR="00197782" w:rsidRPr="00F4218B" w14:paraId="753CB298" w14:textId="77777777" w:rsidTr="00142B17">
        <w:trPr>
          <w:trHeight w:val="404"/>
        </w:trPr>
        <w:tc>
          <w:tcPr>
            <w:tcW w:w="378" w:type="dxa"/>
          </w:tcPr>
          <w:p w14:paraId="036E7AFD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800" w:type="dxa"/>
          </w:tcPr>
          <w:p w14:paraId="4070E4BF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</w:p>
        </w:tc>
        <w:tc>
          <w:tcPr>
            <w:tcW w:w="1110" w:type="dxa"/>
          </w:tcPr>
          <w:p w14:paraId="46044D00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7-37</w:t>
            </w:r>
          </w:p>
        </w:tc>
        <w:tc>
          <w:tcPr>
            <w:tcW w:w="780" w:type="dxa"/>
          </w:tcPr>
          <w:p w14:paraId="2E0ADC22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39</w:t>
            </w:r>
          </w:p>
        </w:tc>
        <w:tc>
          <w:tcPr>
            <w:tcW w:w="1080" w:type="dxa"/>
          </w:tcPr>
          <w:p w14:paraId="71ABC3BD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-10</w:t>
            </w:r>
            <w:r w:rsidRPr="00F4218B">
              <w:rPr>
                <w:sz w:val="22"/>
                <w:vertAlign w:val="superscript"/>
              </w:rPr>
              <w:t>11</w:t>
            </w:r>
          </w:p>
        </w:tc>
        <w:tc>
          <w:tcPr>
            <w:tcW w:w="975" w:type="dxa"/>
          </w:tcPr>
          <w:p w14:paraId="65811D1F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25472B05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1.1 d* </w:t>
            </w:r>
          </w:p>
        </w:tc>
        <w:tc>
          <w:tcPr>
            <w:tcW w:w="1170" w:type="dxa"/>
          </w:tcPr>
          <w:p w14:paraId="364A22DA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2.5 d</w:t>
            </w:r>
          </w:p>
        </w:tc>
        <w:tc>
          <w:tcPr>
            <w:tcW w:w="1695" w:type="dxa"/>
          </w:tcPr>
          <w:p w14:paraId="5527DC56" w14:textId="77777777" w:rsidR="00197782" w:rsidRPr="00F4218B" w:rsidRDefault="00197782" w:rsidP="00A214D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Kaila</w:t>
            </w:r>
            <w:r w:rsidRPr="00F4218B">
              <w:rPr>
                <w:sz w:val="22"/>
              </w:rPr>
              <w:t xml:space="preserve"> M </w:t>
            </w:r>
            <w:r w:rsidR="00A214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1992</w:t>
            </w:r>
            <w:r w:rsidR="00A214DA" w:rsidRPr="00F4218B">
              <w:rPr>
                <w:sz w:val="22"/>
              </w:rPr>
              <w:br/>
              <w:t>Pediatr Res</w:t>
            </w:r>
          </w:p>
        </w:tc>
      </w:tr>
      <w:tr w:rsidR="00F517FC" w:rsidRPr="00F4218B" w14:paraId="41B7E3EF" w14:textId="77777777" w:rsidTr="00142B17">
        <w:trPr>
          <w:trHeight w:val="404"/>
        </w:trPr>
        <w:tc>
          <w:tcPr>
            <w:tcW w:w="378" w:type="dxa"/>
          </w:tcPr>
          <w:p w14:paraId="349C6BE1" w14:textId="77777777" w:rsidR="00F517FC" w:rsidRPr="00F4218B" w:rsidRDefault="00F517FC" w:rsidP="00A214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800" w:type="dxa"/>
          </w:tcPr>
          <w:p w14:paraId="6FE3578C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</w:p>
        </w:tc>
        <w:tc>
          <w:tcPr>
            <w:tcW w:w="1110" w:type="dxa"/>
          </w:tcPr>
          <w:p w14:paraId="7FA29AA1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5-28</w:t>
            </w:r>
          </w:p>
        </w:tc>
        <w:tc>
          <w:tcPr>
            <w:tcW w:w="780" w:type="dxa"/>
          </w:tcPr>
          <w:p w14:paraId="1C130D99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n=42</w:t>
            </w:r>
          </w:p>
        </w:tc>
        <w:tc>
          <w:tcPr>
            <w:tcW w:w="1080" w:type="dxa"/>
          </w:tcPr>
          <w:p w14:paraId="21FD6AD8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975" w:type="dxa"/>
          </w:tcPr>
          <w:p w14:paraId="11F8A628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0B0AFD2A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1.5 d* </w:t>
            </w:r>
          </w:p>
        </w:tc>
        <w:tc>
          <w:tcPr>
            <w:tcW w:w="1170" w:type="dxa"/>
          </w:tcPr>
          <w:p w14:paraId="3F9EE350" w14:textId="77777777" w:rsidR="00F517FC" w:rsidRPr="00F4218B" w:rsidRDefault="00F517FC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t>2.3</w:t>
            </w:r>
          </w:p>
        </w:tc>
        <w:tc>
          <w:tcPr>
            <w:tcW w:w="1695" w:type="dxa"/>
          </w:tcPr>
          <w:p w14:paraId="4D835099" w14:textId="77777777" w:rsidR="00F517FC" w:rsidRPr="00F4218B" w:rsidRDefault="00F517FC" w:rsidP="00A214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Isolauri</w:t>
            </w:r>
            <w:r w:rsidRPr="00F4218B">
              <w:rPr>
                <w:sz w:val="22"/>
              </w:rPr>
              <w:t xml:space="preserve"> E 1994</w:t>
            </w:r>
            <w:r w:rsidR="00A214DA" w:rsidRPr="00F4218B">
              <w:rPr>
                <w:sz w:val="22"/>
              </w:rPr>
              <w:br/>
              <w:t>Dig Dis Sci</w:t>
            </w:r>
          </w:p>
        </w:tc>
      </w:tr>
      <w:tr w:rsidR="00F517FC" w:rsidRPr="00F4218B" w14:paraId="458B1CE8" w14:textId="77777777" w:rsidTr="00142B17">
        <w:trPr>
          <w:trHeight w:val="404"/>
        </w:trPr>
        <w:tc>
          <w:tcPr>
            <w:tcW w:w="378" w:type="dxa"/>
          </w:tcPr>
          <w:p w14:paraId="46B0264F" w14:textId="77777777" w:rsidR="00F517FC" w:rsidRPr="00F4218B" w:rsidRDefault="00F517FC" w:rsidP="00A214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800" w:type="dxa"/>
          </w:tcPr>
          <w:p w14:paraId="6EBA8069" w14:textId="77777777" w:rsidR="00F517FC" w:rsidRPr="00F4218B" w:rsidRDefault="00F517FC" w:rsidP="009B7B03">
            <w:pPr>
              <w:pStyle w:val="BodyText"/>
              <w:rPr>
                <w:color w:val="0D0D0D" w:themeColor="text1" w:themeTint="F2"/>
                <w:sz w:val="22"/>
                <w:szCs w:val="22"/>
              </w:rPr>
            </w:pPr>
            <w:r w:rsidRPr="00F4218B">
              <w:rPr>
                <w:i/>
                <w:color w:val="0D0D0D" w:themeColor="text1" w:themeTint="F2"/>
                <w:sz w:val="22"/>
                <w:szCs w:val="22"/>
              </w:rPr>
              <w:t xml:space="preserve">Lactobacillus </w:t>
            </w:r>
            <w:proofErr w:type="gramStart"/>
            <w:r w:rsidRPr="00F4218B">
              <w:rPr>
                <w:i/>
                <w:color w:val="0D0D0D" w:themeColor="text1" w:themeTint="F2"/>
                <w:sz w:val="22"/>
                <w:szCs w:val="22"/>
              </w:rPr>
              <w:t>acidophilus</w:t>
            </w:r>
            <w:r w:rsidRPr="00F4218B">
              <w:rPr>
                <w:color w:val="0D0D0D" w:themeColor="text1" w:themeTint="F2"/>
                <w:sz w:val="22"/>
                <w:szCs w:val="22"/>
              </w:rPr>
              <w:t xml:space="preserve">  LB</w:t>
            </w:r>
            <w:proofErr w:type="gramEnd"/>
            <w:r w:rsidR="00A214DA" w:rsidRPr="00F4218B">
              <w:rPr>
                <w:color w:val="0D0D0D" w:themeColor="text1" w:themeTint="F2"/>
                <w:sz w:val="22"/>
                <w:szCs w:val="22"/>
              </w:rPr>
              <w:br/>
            </w:r>
            <w:r w:rsidRPr="00F4218B">
              <w:rPr>
                <w:color w:val="0D0D0D" w:themeColor="text1" w:themeTint="F2"/>
                <w:sz w:val="22"/>
                <w:szCs w:val="22"/>
              </w:rPr>
              <w:t>(killed strain)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vs placebo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vs active control (loperamide)</w:t>
            </w:r>
            <w:r w:rsidRPr="00F4218B">
              <w:rPr>
                <w:color w:val="0D0D0D" w:themeColor="text1" w:themeTint="F2"/>
                <w:sz w:val="22"/>
                <w:szCs w:val="22"/>
              </w:rPr>
              <w:br/>
              <w:t>All had either ORT or IV rehydration</w:t>
            </w:r>
          </w:p>
        </w:tc>
        <w:tc>
          <w:tcPr>
            <w:tcW w:w="1110" w:type="dxa"/>
          </w:tcPr>
          <w:p w14:paraId="03DD2293" w14:textId="77777777" w:rsidR="00F517FC" w:rsidRPr="00F4218B" w:rsidRDefault="00F517FC" w:rsidP="00A214DA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1-54 months, inpatients</w:t>
            </w:r>
            <w:r w:rsidRPr="00F4218B">
              <w:rPr>
                <w:color w:val="0D0D0D" w:themeColor="text1" w:themeTint="F2"/>
                <w:sz w:val="22"/>
              </w:rPr>
              <w:br/>
              <w:t>kids with acute diarrhea</w:t>
            </w:r>
            <w:r w:rsidRPr="00F4218B">
              <w:rPr>
                <w:color w:val="0D0D0D" w:themeColor="text1" w:themeTint="F2"/>
                <w:sz w:val="22"/>
              </w:rPr>
              <w:br/>
              <w:t>FRANCE</w:t>
            </w:r>
          </w:p>
        </w:tc>
        <w:tc>
          <w:tcPr>
            <w:tcW w:w="780" w:type="dxa"/>
          </w:tcPr>
          <w:p w14:paraId="55842091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103 in, 103 done </w:t>
            </w:r>
            <w:r w:rsidRPr="00F4218B">
              <w:rPr>
                <w:sz w:val="16"/>
                <w:szCs w:val="16"/>
              </w:rPr>
              <w:t>(0% attrition)</w:t>
            </w:r>
          </w:p>
        </w:tc>
        <w:tc>
          <w:tcPr>
            <w:tcW w:w="1080" w:type="dxa"/>
          </w:tcPr>
          <w:p w14:paraId="48E2393C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varied</w:t>
            </w:r>
          </w:p>
          <w:p w14:paraId="29BA957B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 xml:space="preserve"> Day 1, then 2 x 10</w:t>
            </w:r>
            <w:r w:rsidRPr="00F4218B">
              <w:rPr>
                <w:sz w:val="22"/>
                <w:vertAlign w:val="superscript"/>
              </w:rPr>
              <w:t xml:space="preserve">10 </w:t>
            </w:r>
            <w:r w:rsidRPr="00F4218B">
              <w:rPr>
                <w:sz w:val="22"/>
              </w:rPr>
              <w:t>for 3 days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975" w:type="dxa"/>
          </w:tcPr>
          <w:p w14:paraId="76054BA0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Mean 4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275" w:type="dxa"/>
          </w:tcPr>
          <w:p w14:paraId="44331EF4" w14:textId="3554D1FB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Dead</w:t>
            </w:r>
            <w:r w:rsidRPr="00F4218B">
              <w:rPr>
                <w:sz w:val="22"/>
              </w:rPr>
              <w:t xml:space="preserve"> Time to recovery:</w:t>
            </w:r>
            <w:r w:rsidR="00A90BC0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49.7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30 hours (2 </w:t>
            </w:r>
            <w:proofErr w:type="gramStart"/>
            <w:r w:rsidRPr="00F4218B">
              <w:rPr>
                <w:sz w:val="22"/>
              </w:rPr>
              <w:t>days)*</w:t>
            </w:r>
            <w:proofErr w:type="gramEnd"/>
            <w:r w:rsidRPr="00F4218B">
              <w:rPr>
                <w:sz w:val="22"/>
              </w:rPr>
              <w:br/>
              <w:t>n=38</w:t>
            </w:r>
            <w:r w:rsidRPr="00F4218B">
              <w:rPr>
                <w:sz w:val="22"/>
              </w:rPr>
              <w:br/>
              <w:t>no AE</w:t>
            </w:r>
          </w:p>
        </w:tc>
        <w:tc>
          <w:tcPr>
            <w:tcW w:w="1170" w:type="dxa"/>
          </w:tcPr>
          <w:p w14:paraId="78374AC8" w14:textId="6E14AE6E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Placebo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 xml:space="preserve">64.7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30 hours (2.7 days), n=33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16"/>
                <w:szCs w:val="16"/>
              </w:rPr>
              <w:t>Loperamide</w:t>
            </w:r>
            <w:r w:rsidRPr="00F4218B">
              <w:rPr>
                <w:sz w:val="22"/>
              </w:rPr>
              <w:br/>
              <w:t>60.9 hrs (n=32)</w:t>
            </w:r>
          </w:p>
        </w:tc>
        <w:tc>
          <w:tcPr>
            <w:tcW w:w="1695" w:type="dxa"/>
          </w:tcPr>
          <w:p w14:paraId="7C3CDA2E" w14:textId="77777777" w:rsidR="00F517FC" w:rsidRPr="00F4218B" w:rsidRDefault="00F517FC" w:rsidP="00A214DA">
            <w:pPr>
              <w:pStyle w:val="BodyText"/>
              <w:rPr>
                <w:sz w:val="22"/>
                <w:lang w:val="fr-FR"/>
              </w:rPr>
            </w:pPr>
            <w:r w:rsidRPr="00F4218B">
              <w:rPr>
                <w:b/>
                <w:sz w:val="22"/>
                <w:lang w:val="fr-FR"/>
              </w:rPr>
              <w:t>Boulloche</w:t>
            </w:r>
            <w:r w:rsidRPr="00F4218B">
              <w:rPr>
                <w:sz w:val="22"/>
                <w:lang w:val="fr-FR"/>
              </w:rPr>
              <w:t xml:space="preserve"> J</w:t>
            </w:r>
            <w:r w:rsidR="00A214DA" w:rsidRPr="00F4218B">
              <w:rPr>
                <w:sz w:val="22"/>
                <w:lang w:val="fr-FR"/>
              </w:rPr>
              <w:br/>
            </w:r>
            <w:r w:rsidRPr="00F4218B">
              <w:rPr>
                <w:sz w:val="22"/>
                <w:lang w:val="fr-FR"/>
              </w:rPr>
              <w:t>1994</w:t>
            </w:r>
            <w:r w:rsidRPr="00F4218B">
              <w:rPr>
                <w:sz w:val="22"/>
                <w:lang w:val="fr-FR"/>
              </w:rPr>
              <w:br/>
              <w:t>Ann Pediatr</w:t>
            </w:r>
            <w:r w:rsidRPr="00F4218B">
              <w:rPr>
                <w:sz w:val="22"/>
                <w:lang w:val="fr-FR"/>
              </w:rPr>
              <w:br/>
              <w:t>(in French)</w:t>
            </w:r>
          </w:p>
        </w:tc>
      </w:tr>
      <w:tr w:rsidR="00F517FC" w:rsidRPr="00F4218B" w14:paraId="2E476BC8" w14:textId="77777777" w:rsidTr="00142B17">
        <w:trPr>
          <w:trHeight w:val="404"/>
        </w:trPr>
        <w:tc>
          <w:tcPr>
            <w:tcW w:w="378" w:type="dxa"/>
          </w:tcPr>
          <w:p w14:paraId="04E0D66A" w14:textId="77777777" w:rsidR="00F517FC" w:rsidRPr="00F4218B" w:rsidRDefault="00A214DA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800" w:type="dxa"/>
          </w:tcPr>
          <w:p w14:paraId="408E43B9" w14:textId="77777777" w:rsidR="00F517FC" w:rsidRPr="00F4218B" w:rsidRDefault="00F517FC" w:rsidP="00A214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L</w:t>
            </w:r>
            <w:r w:rsidR="00A214DA" w:rsidRPr="00F4218B">
              <w:rPr>
                <w:i/>
                <w:sz w:val="22"/>
              </w:rPr>
              <w:t xml:space="preserve">. rhamnosus </w:t>
            </w:r>
            <w:r w:rsidRPr="00F4218B">
              <w:rPr>
                <w:i/>
                <w:sz w:val="22"/>
              </w:rPr>
              <w:t>GG (alive) vs L</w:t>
            </w:r>
            <w:r w:rsidR="00A214DA" w:rsidRPr="00F4218B">
              <w:rPr>
                <w:i/>
                <w:sz w:val="22"/>
              </w:rPr>
              <w:t xml:space="preserve">. rhamnosus </w:t>
            </w:r>
            <w:r w:rsidRPr="00F4218B">
              <w:rPr>
                <w:i/>
                <w:sz w:val="22"/>
              </w:rPr>
              <w:t>GG (dead)</w:t>
            </w:r>
          </w:p>
        </w:tc>
        <w:tc>
          <w:tcPr>
            <w:tcW w:w="1110" w:type="dxa"/>
          </w:tcPr>
          <w:p w14:paraId="2CC8F849" w14:textId="77777777" w:rsidR="00F517FC" w:rsidRPr="00F4218B" w:rsidRDefault="00F517FC" w:rsidP="00A214D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&lt;4 yrs old txt rotaviral diarr, inpatient</w:t>
            </w:r>
          </w:p>
        </w:tc>
        <w:tc>
          <w:tcPr>
            <w:tcW w:w="780" w:type="dxa"/>
          </w:tcPr>
          <w:p w14:paraId="34E9C776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41, 26 rotov+</w:t>
            </w:r>
          </w:p>
        </w:tc>
        <w:tc>
          <w:tcPr>
            <w:tcW w:w="1080" w:type="dxa"/>
          </w:tcPr>
          <w:p w14:paraId="0795C387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10-11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liquid</w:t>
            </w:r>
          </w:p>
        </w:tc>
        <w:tc>
          <w:tcPr>
            <w:tcW w:w="975" w:type="dxa"/>
          </w:tcPr>
          <w:p w14:paraId="177AB45D" w14:textId="77777777" w:rsidR="00F517FC" w:rsidRPr="00F4218B" w:rsidRDefault="00F517FC" w:rsidP="00A214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275" w:type="dxa"/>
          </w:tcPr>
          <w:p w14:paraId="59660E9A" w14:textId="77777777" w:rsidR="00F517FC" w:rsidRPr="00F4218B" w:rsidRDefault="00F517FC" w:rsidP="00A214D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Live LGG:</w:t>
            </w:r>
            <w:r w:rsidRPr="00F4218B">
              <w:rPr>
                <w:sz w:val="20"/>
                <w:szCs w:val="20"/>
              </w:rPr>
              <w:br/>
              <w:t xml:space="preserve">10/12 (83% had rotoviral </w:t>
            </w:r>
            <w:proofErr w:type="gramStart"/>
            <w:r w:rsidRPr="00F4218B">
              <w:rPr>
                <w:sz w:val="20"/>
                <w:szCs w:val="20"/>
              </w:rPr>
              <w:t>IgA)*</w:t>
            </w:r>
            <w:proofErr w:type="gramEnd"/>
            <w:r w:rsidRPr="00F4218B">
              <w:rPr>
                <w:sz w:val="20"/>
                <w:szCs w:val="20"/>
              </w:rPr>
              <w:t xml:space="preserve"> duration diarr=1.5 d NS</w:t>
            </w:r>
          </w:p>
        </w:tc>
        <w:tc>
          <w:tcPr>
            <w:tcW w:w="1170" w:type="dxa"/>
          </w:tcPr>
          <w:p w14:paraId="3B4B1A57" w14:textId="77777777" w:rsidR="00F517FC" w:rsidRPr="00F4218B" w:rsidRDefault="00F517FC" w:rsidP="00A214D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Dead LGG:</w:t>
            </w:r>
            <w:r w:rsidR="00A214DA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2/13 (15%) roto IgA+</w:t>
            </w:r>
            <w:r w:rsidRPr="00F4218B">
              <w:rPr>
                <w:sz w:val="20"/>
                <w:szCs w:val="20"/>
              </w:rPr>
              <w:br/>
              <w:t>duration diarr= 1.6 days</w:t>
            </w:r>
          </w:p>
        </w:tc>
        <w:tc>
          <w:tcPr>
            <w:tcW w:w="1695" w:type="dxa"/>
          </w:tcPr>
          <w:p w14:paraId="4B3E40C4" w14:textId="77777777" w:rsidR="00F517FC" w:rsidRPr="00F4218B" w:rsidRDefault="00F517FC" w:rsidP="00A214DA">
            <w:pPr>
              <w:pStyle w:val="BodyText"/>
              <w:rPr>
                <w:sz w:val="22"/>
                <w:lang w:val="fr-FR"/>
              </w:rPr>
            </w:pPr>
            <w:r w:rsidRPr="00F4218B">
              <w:rPr>
                <w:b/>
                <w:sz w:val="22"/>
                <w:lang w:val="fr-FR"/>
              </w:rPr>
              <w:t>Kaila</w:t>
            </w:r>
            <w:r w:rsidRPr="00F4218B">
              <w:rPr>
                <w:sz w:val="22"/>
                <w:lang w:val="fr-FR"/>
              </w:rPr>
              <w:t xml:space="preserve"> M </w:t>
            </w:r>
            <w:r w:rsidR="00A214DA" w:rsidRPr="00F4218B">
              <w:rPr>
                <w:sz w:val="22"/>
                <w:lang w:val="fr-FR"/>
              </w:rPr>
              <w:br/>
            </w:r>
            <w:r w:rsidRPr="00F4218B">
              <w:rPr>
                <w:sz w:val="22"/>
                <w:lang w:val="fr-FR"/>
              </w:rPr>
              <w:t>1995</w:t>
            </w:r>
            <w:r w:rsidR="00A214DA" w:rsidRPr="00F4218B">
              <w:rPr>
                <w:sz w:val="22"/>
                <w:lang w:val="fr-FR"/>
              </w:rPr>
              <w:br/>
            </w:r>
            <w:r w:rsidRPr="00F4218B">
              <w:rPr>
                <w:sz w:val="22"/>
                <w:lang w:val="fr-FR"/>
              </w:rPr>
              <w:t>Arch Dis in Childhood</w:t>
            </w:r>
          </w:p>
        </w:tc>
      </w:tr>
    </w:tbl>
    <w:p w14:paraId="04FEA390" w14:textId="77777777" w:rsidR="00696AA2" w:rsidRPr="00F4218B" w:rsidRDefault="00696AA2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Y="204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10"/>
        <w:gridCol w:w="825"/>
        <w:gridCol w:w="990"/>
        <w:gridCol w:w="1080"/>
        <w:gridCol w:w="1080"/>
        <w:gridCol w:w="1155"/>
        <w:gridCol w:w="1517"/>
      </w:tblGrid>
      <w:tr w:rsidR="00B10144" w:rsidRPr="00F4218B" w14:paraId="3FB162B2" w14:textId="77777777" w:rsidTr="009B7B03">
        <w:tc>
          <w:tcPr>
            <w:tcW w:w="468" w:type="dxa"/>
          </w:tcPr>
          <w:p w14:paraId="37D57EDD" w14:textId="77777777" w:rsidR="00B10144" w:rsidRPr="00F4218B" w:rsidRDefault="00B10144" w:rsidP="009B7B03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</w:tcPr>
          <w:p w14:paraId="1470BCEE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110" w:type="dxa"/>
          </w:tcPr>
          <w:p w14:paraId="440CA55E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Age of subjects (months)</w:t>
            </w:r>
          </w:p>
        </w:tc>
        <w:tc>
          <w:tcPr>
            <w:tcW w:w="825" w:type="dxa"/>
          </w:tcPr>
          <w:p w14:paraId="3430D5C0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No.</w:t>
            </w:r>
          </w:p>
          <w:p w14:paraId="5084EEFB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in study</w:t>
            </w:r>
          </w:p>
        </w:tc>
        <w:tc>
          <w:tcPr>
            <w:tcW w:w="990" w:type="dxa"/>
          </w:tcPr>
          <w:p w14:paraId="16D0F0EC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 given</w:t>
            </w:r>
            <w:r w:rsidRPr="00F4218B">
              <w:rPr>
                <w:b/>
                <w:sz w:val="16"/>
                <w:szCs w:val="16"/>
              </w:rPr>
              <w:br/>
              <w:t>per day</w:t>
            </w:r>
          </w:p>
        </w:tc>
        <w:tc>
          <w:tcPr>
            <w:tcW w:w="1080" w:type="dxa"/>
          </w:tcPr>
          <w:p w14:paraId="68B74A20" w14:textId="77777777" w:rsidR="00B10144" w:rsidRPr="00F4218B" w:rsidRDefault="00B10144" w:rsidP="009B7B03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 of treatment (days)</w:t>
            </w:r>
          </w:p>
        </w:tc>
        <w:tc>
          <w:tcPr>
            <w:tcW w:w="1080" w:type="dxa"/>
          </w:tcPr>
          <w:p w14:paraId="5AA396E6" w14:textId="77777777" w:rsidR="00B10144" w:rsidRPr="00F4218B" w:rsidRDefault="00B1014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55" w:type="dxa"/>
          </w:tcPr>
          <w:p w14:paraId="50E0D743" w14:textId="77777777" w:rsidR="00B10144" w:rsidRPr="00F4218B" w:rsidRDefault="00B1014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517" w:type="dxa"/>
          </w:tcPr>
          <w:p w14:paraId="5CAEF9C8" w14:textId="77777777" w:rsidR="00B10144" w:rsidRPr="00F4218B" w:rsidRDefault="00B10144" w:rsidP="009B7B03">
            <w:pPr>
              <w:pStyle w:val="BodyText"/>
              <w:rPr>
                <w:b/>
                <w:sz w:val="22"/>
                <w:lang w:val="fr-FR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517FC" w:rsidRPr="00F4218B" w14:paraId="1C0F3787" w14:textId="77777777" w:rsidTr="009B7B03">
        <w:tc>
          <w:tcPr>
            <w:tcW w:w="468" w:type="dxa"/>
          </w:tcPr>
          <w:p w14:paraId="132415DE" w14:textId="77777777" w:rsidR="00F517FC" w:rsidRPr="00F4218B" w:rsidRDefault="00F517FC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6A6798E6" w14:textId="77777777" w:rsidR="00F517FC" w:rsidRPr="00F4218B" w:rsidRDefault="00F517FC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Saccharomyces</w:t>
            </w:r>
            <w:r w:rsidR="009B7B03"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t xml:space="preserve">  </w:t>
            </w:r>
            <w:proofErr w:type="gramStart"/>
            <w:r w:rsidRPr="00F4218B">
              <w:rPr>
                <w:i/>
                <w:sz w:val="22"/>
              </w:rPr>
              <w:t>boulardii</w:t>
            </w:r>
            <w:r w:rsidR="009B7B03" w:rsidRPr="00F4218B">
              <w:rPr>
                <w:i/>
                <w:sz w:val="22"/>
              </w:rPr>
              <w:t xml:space="preserve"> </w:t>
            </w:r>
            <w:r w:rsidR="009B7B03" w:rsidRPr="00F4218B">
              <w:rPr>
                <w:sz w:val="22"/>
              </w:rPr>
              <w:t xml:space="preserve"> CNCM</w:t>
            </w:r>
            <w:proofErr w:type="gramEnd"/>
            <w:r w:rsidR="009B7B03" w:rsidRPr="00F4218B">
              <w:rPr>
                <w:sz w:val="22"/>
              </w:rPr>
              <w:t xml:space="preserve"> I-745</w:t>
            </w:r>
            <w:r w:rsidR="009B7B03" w:rsidRPr="00F4218B">
              <w:rPr>
                <w:sz w:val="22"/>
              </w:rPr>
              <w:br/>
              <w:t>vs placebo</w:t>
            </w:r>
          </w:p>
        </w:tc>
        <w:tc>
          <w:tcPr>
            <w:tcW w:w="1110" w:type="dxa"/>
          </w:tcPr>
          <w:p w14:paraId="236192B0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11-35</w:t>
            </w:r>
          </w:p>
        </w:tc>
        <w:tc>
          <w:tcPr>
            <w:tcW w:w="825" w:type="dxa"/>
          </w:tcPr>
          <w:p w14:paraId="71452953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18</w:t>
            </w:r>
          </w:p>
        </w:tc>
        <w:tc>
          <w:tcPr>
            <w:tcW w:w="990" w:type="dxa"/>
          </w:tcPr>
          <w:p w14:paraId="054F489F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varied</w:t>
            </w:r>
          </w:p>
        </w:tc>
        <w:tc>
          <w:tcPr>
            <w:tcW w:w="1080" w:type="dxa"/>
          </w:tcPr>
          <w:p w14:paraId="4DA1ABCA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</w:t>
            </w:r>
          </w:p>
        </w:tc>
        <w:tc>
          <w:tcPr>
            <w:tcW w:w="1080" w:type="dxa"/>
          </w:tcPr>
          <w:p w14:paraId="4E484EC8" w14:textId="096C469A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4/7 (57%) cured</w:t>
            </w:r>
            <w:r w:rsidR="00A90BC0">
              <w:rPr>
                <w:sz w:val="22"/>
              </w:rPr>
              <w:t>*</w:t>
            </w:r>
          </w:p>
        </w:tc>
        <w:tc>
          <w:tcPr>
            <w:tcW w:w="1155" w:type="dxa"/>
          </w:tcPr>
          <w:p w14:paraId="470325CC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2/8 (25%)</w:t>
            </w:r>
            <w:r w:rsidRPr="00F4218B">
              <w:rPr>
                <w:sz w:val="22"/>
              </w:rPr>
              <w:br/>
              <w:t>dura: nr</w:t>
            </w:r>
          </w:p>
        </w:tc>
        <w:tc>
          <w:tcPr>
            <w:tcW w:w="1517" w:type="dxa"/>
          </w:tcPr>
          <w:p w14:paraId="5ECDE676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b/>
                <w:sz w:val="22"/>
              </w:rPr>
              <w:t>Chouraqui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  <w:vertAlign w:val="superscript"/>
              </w:rPr>
              <w:t xml:space="preserve"> </w:t>
            </w:r>
            <w:r w:rsidRPr="00F4218B">
              <w:rPr>
                <w:sz w:val="22"/>
              </w:rPr>
              <w:t>JP</w:t>
            </w:r>
            <w:proofErr w:type="gramEnd"/>
            <w:r w:rsidRPr="00F4218B">
              <w:rPr>
                <w:sz w:val="22"/>
              </w:rPr>
              <w:br/>
              <w:t>1995</w:t>
            </w:r>
            <w:r w:rsidR="00A214DA" w:rsidRPr="00F4218B">
              <w:rPr>
                <w:sz w:val="22"/>
              </w:rPr>
              <w:br/>
              <w:t>J Ped Gastro Nutri</w:t>
            </w:r>
          </w:p>
        </w:tc>
      </w:tr>
      <w:tr w:rsidR="00F517FC" w:rsidRPr="00F4218B" w14:paraId="21B3B2C4" w14:textId="77777777" w:rsidTr="009B7B03">
        <w:tc>
          <w:tcPr>
            <w:tcW w:w="468" w:type="dxa"/>
          </w:tcPr>
          <w:p w14:paraId="0ED1F6C9" w14:textId="77777777" w:rsidR="00F517FC" w:rsidRPr="00F4218B" w:rsidRDefault="00A214DA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7F52E19" w14:textId="77777777" w:rsidR="00F517FC" w:rsidRPr="00F4218B" w:rsidRDefault="00F517FC" w:rsidP="009B7B0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>S.  boulardii</w:t>
            </w:r>
            <w:r w:rsidRPr="00F4218B">
              <w:rPr>
                <w:i/>
                <w:sz w:val="20"/>
                <w:szCs w:val="20"/>
              </w:rPr>
              <w:br/>
            </w:r>
            <w:r w:rsidR="009B7B03" w:rsidRPr="00F4218B">
              <w:rPr>
                <w:sz w:val="22"/>
              </w:rPr>
              <w:t xml:space="preserve"> CNCM I-745</w:t>
            </w:r>
            <w:r w:rsidR="009B7B03" w:rsidRPr="00F4218B">
              <w:rPr>
                <w:sz w:val="22"/>
              </w:rPr>
              <w:br/>
              <w:t>vs placebo</w:t>
            </w:r>
            <w:r w:rsidRPr="00F4218B">
              <w:rPr>
                <w:sz w:val="20"/>
                <w:szCs w:val="20"/>
              </w:rPr>
              <w:br/>
              <w:t>(Biocodex)</w:t>
            </w:r>
            <w:r w:rsidRPr="00F4218B">
              <w:rPr>
                <w:sz w:val="20"/>
                <w:szCs w:val="20"/>
              </w:rPr>
              <w:br/>
              <w:t>Cuba</w:t>
            </w:r>
          </w:p>
        </w:tc>
        <w:tc>
          <w:tcPr>
            <w:tcW w:w="1110" w:type="dxa"/>
          </w:tcPr>
          <w:p w14:paraId="03F64DF3" w14:textId="77777777" w:rsidR="00F517FC" w:rsidRPr="00F4218B" w:rsidRDefault="00F517FC" w:rsidP="009B7B0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6-36 mon</w:t>
            </w:r>
            <w:r w:rsidRPr="00F4218B">
              <w:rPr>
                <w:sz w:val="18"/>
                <w:szCs w:val="18"/>
              </w:rPr>
              <w:br/>
              <w:t>chronic diarr</w:t>
            </w:r>
            <w:r w:rsidRPr="00F4218B">
              <w:rPr>
                <w:sz w:val="18"/>
                <w:szCs w:val="18"/>
              </w:rPr>
              <w:br/>
              <w:t>90% Giardiasis</w:t>
            </w:r>
          </w:p>
        </w:tc>
        <w:tc>
          <w:tcPr>
            <w:tcW w:w="825" w:type="dxa"/>
          </w:tcPr>
          <w:p w14:paraId="1B192717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  40</w:t>
            </w:r>
          </w:p>
        </w:tc>
        <w:tc>
          <w:tcPr>
            <w:tcW w:w="990" w:type="dxa"/>
          </w:tcPr>
          <w:p w14:paraId="2EFD5F98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1080" w:type="dxa"/>
          </w:tcPr>
          <w:p w14:paraId="49491393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30</w:t>
            </w:r>
          </w:p>
        </w:tc>
        <w:tc>
          <w:tcPr>
            <w:tcW w:w="1080" w:type="dxa"/>
          </w:tcPr>
          <w:p w14:paraId="1380C193" w14:textId="77777777" w:rsidR="00F517FC" w:rsidRPr="00F4218B" w:rsidRDefault="00F517FC" w:rsidP="009B7B03">
            <w:pPr>
              <w:pStyle w:val="BodyText"/>
              <w:rPr>
                <w:sz w:val="16"/>
              </w:rPr>
            </w:pPr>
            <w:r w:rsidRPr="00F4218B">
              <w:rPr>
                <w:sz w:val="16"/>
              </w:rPr>
              <w:t xml:space="preserve">14/20 </w:t>
            </w:r>
            <w:r w:rsidRPr="00F4218B">
              <w:rPr>
                <w:sz w:val="16"/>
              </w:rPr>
              <w:br/>
              <w:t xml:space="preserve">(70%) * </w:t>
            </w:r>
            <w:r w:rsidRPr="00F4218B">
              <w:rPr>
                <w:sz w:val="16"/>
              </w:rPr>
              <w:br/>
              <w:t>improved</w:t>
            </w:r>
            <w:r w:rsidRPr="00F4218B">
              <w:rPr>
                <w:sz w:val="16"/>
              </w:rPr>
              <w:br/>
              <w:t>No AEs</w:t>
            </w:r>
          </w:p>
        </w:tc>
        <w:tc>
          <w:tcPr>
            <w:tcW w:w="1155" w:type="dxa"/>
          </w:tcPr>
          <w:p w14:paraId="4D8EEFB4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2/20 (10%)</w:t>
            </w:r>
            <w:r w:rsidRPr="00F4218B">
              <w:rPr>
                <w:sz w:val="22"/>
              </w:rPr>
              <w:br/>
              <w:t xml:space="preserve">placebo </w:t>
            </w:r>
          </w:p>
        </w:tc>
        <w:tc>
          <w:tcPr>
            <w:tcW w:w="1517" w:type="dxa"/>
          </w:tcPr>
          <w:p w14:paraId="7F8EBB48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  <w:lang w:val="fr-FR"/>
              </w:rPr>
            </w:pPr>
            <w:r w:rsidRPr="00F4218B">
              <w:rPr>
                <w:b/>
                <w:sz w:val="22"/>
                <w:szCs w:val="22"/>
                <w:lang w:val="fr-FR"/>
              </w:rPr>
              <w:t>Guillot</w:t>
            </w:r>
            <w:r w:rsidRPr="00F4218B">
              <w:rPr>
                <w:sz w:val="22"/>
                <w:szCs w:val="22"/>
                <w:lang w:val="fr-FR"/>
              </w:rPr>
              <w:t xml:space="preserve"> C</w:t>
            </w:r>
            <w:r w:rsidRPr="00F4218B">
              <w:rPr>
                <w:sz w:val="22"/>
                <w:szCs w:val="22"/>
                <w:lang w:val="fr-FR"/>
              </w:rPr>
              <w:br/>
              <w:t>1995</w:t>
            </w:r>
            <w:r w:rsidRPr="00F4218B">
              <w:rPr>
                <w:sz w:val="22"/>
                <w:szCs w:val="22"/>
                <w:lang w:val="fr-FR"/>
              </w:rPr>
              <w:br/>
              <w:t>R</w:t>
            </w:r>
            <w:r w:rsidR="00A214DA" w:rsidRPr="00F4218B">
              <w:rPr>
                <w:sz w:val="22"/>
                <w:szCs w:val="22"/>
                <w:lang w:val="fr-FR"/>
              </w:rPr>
              <w:t>ev Mex de Pueric Y Ped</w:t>
            </w:r>
          </w:p>
        </w:tc>
      </w:tr>
      <w:tr w:rsidR="00F517FC" w:rsidRPr="00F4218B" w14:paraId="4521D982" w14:textId="77777777" w:rsidTr="009B7B03">
        <w:tc>
          <w:tcPr>
            <w:tcW w:w="468" w:type="dxa"/>
          </w:tcPr>
          <w:p w14:paraId="05DDDB8E" w14:textId="77777777" w:rsidR="00F517FC" w:rsidRPr="00F4218B" w:rsidRDefault="00F517FC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B3C7B9A" w14:textId="77777777" w:rsidR="00F517FC" w:rsidRPr="00F4218B" w:rsidRDefault="00F517FC" w:rsidP="009B7B03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sz w:val="16"/>
                <w:szCs w:val="16"/>
                <w:lang w:val="it-IT"/>
              </w:rPr>
              <w:t>“</w:t>
            </w:r>
            <w:r w:rsidRPr="00F4218B">
              <w:rPr>
                <w:sz w:val="20"/>
                <w:szCs w:val="20"/>
                <w:lang w:val="it-IT"/>
              </w:rPr>
              <w:t>Lacidofil</w:t>
            </w:r>
            <w:r w:rsidRPr="00F4218B">
              <w:rPr>
                <w:sz w:val="16"/>
                <w:szCs w:val="16"/>
                <w:lang w:val="it-IT"/>
              </w:rPr>
              <w:t>”</w:t>
            </w:r>
            <w:r w:rsidRPr="00F4218B">
              <w:rPr>
                <w:sz w:val="16"/>
                <w:szCs w:val="16"/>
                <w:lang w:val="it-IT"/>
              </w:rPr>
              <w:br/>
            </w:r>
            <w:r w:rsidRPr="00F4218B">
              <w:rPr>
                <w:i/>
                <w:sz w:val="16"/>
                <w:szCs w:val="16"/>
                <w:lang w:val="it-IT"/>
              </w:rPr>
              <w:t>L. acid [helveticus</w:t>
            </w:r>
            <w:r w:rsidRPr="00F4218B">
              <w:rPr>
                <w:sz w:val="16"/>
                <w:szCs w:val="16"/>
                <w:lang w:val="it-IT"/>
              </w:rPr>
              <w:t xml:space="preserve"> R52]+ </w:t>
            </w:r>
            <w:r w:rsidRPr="00F4218B">
              <w:rPr>
                <w:i/>
                <w:sz w:val="16"/>
                <w:szCs w:val="16"/>
                <w:lang w:val="it-IT"/>
              </w:rPr>
              <w:t>L. rham</w:t>
            </w:r>
            <w:r w:rsidRPr="00F4218B">
              <w:rPr>
                <w:sz w:val="16"/>
                <w:szCs w:val="16"/>
                <w:lang w:val="it-IT"/>
              </w:rPr>
              <w:t xml:space="preserve"> R11)</w:t>
            </w:r>
            <w:r w:rsidRPr="00F4218B">
              <w:rPr>
                <w:i/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>vs control (clay, smectite)</w:t>
            </w:r>
          </w:p>
        </w:tc>
        <w:tc>
          <w:tcPr>
            <w:tcW w:w="1110" w:type="dxa"/>
          </w:tcPr>
          <w:p w14:paraId="4A5E9272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kids with acute diarrhea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Czech</w:t>
            </w:r>
          </w:p>
        </w:tc>
        <w:tc>
          <w:tcPr>
            <w:tcW w:w="825" w:type="dxa"/>
          </w:tcPr>
          <w:p w14:paraId="2924EE8A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75</w:t>
            </w:r>
          </w:p>
        </w:tc>
        <w:tc>
          <w:tcPr>
            <w:tcW w:w="990" w:type="dxa"/>
          </w:tcPr>
          <w:p w14:paraId="08DFF6C8" w14:textId="77777777" w:rsidR="00F517FC" w:rsidRPr="00F4218B" w:rsidRDefault="00F517FC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080" w:type="dxa"/>
          </w:tcPr>
          <w:p w14:paraId="130B178C" w14:textId="77777777" w:rsidR="00F517FC" w:rsidRPr="00F4218B" w:rsidRDefault="00F517FC" w:rsidP="009B7B0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varied by duration of diarrhea</w:t>
            </w:r>
          </w:p>
        </w:tc>
        <w:tc>
          <w:tcPr>
            <w:tcW w:w="1080" w:type="dxa"/>
          </w:tcPr>
          <w:p w14:paraId="2B9314E0" w14:textId="77777777" w:rsidR="00F517FC" w:rsidRPr="00F4218B" w:rsidRDefault="00F517FC" w:rsidP="009B7B0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(n=33)</w:t>
            </w:r>
            <w:r w:rsidRPr="00F4218B">
              <w:rPr>
                <w:sz w:val="20"/>
                <w:szCs w:val="20"/>
              </w:rPr>
              <w:br/>
              <w:t xml:space="preserve">4.8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2.1 days, p&lt;0.05</w:t>
            </w:r>
          </w:p>
        </w:tc>
        <w:tc>
          <w:tcPr>
            <w:tcW w:w="1155" w:type="dxa"/>
          </w:tcPr>
          <w:p w14:paraId="4494A5FF" w14:textId="77777777" w:rsidR="00F517FC" w:rsidRPr="00F4218B" w:rsidRDefault="00F517FC" w:rsidP="009B7B0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(n=42)</w:t>
            </w:r>
            <w:r w:rsidRPr="00F4218B">
              <w:rPr>
                <w:sz w:val="20"/>
                <w:szCs w:val="20"/>
              </w:rPr>
              <w:br/>
              <w:t>8.</w:t>
            </w:r>
            <w:proofErr w:type="gramStart"/>
            <w:r w:rsidRPr="00F4218B">
              <w:rPr>
                <w:sz w:val="20"/>
                <w:szCs w:val="20"/>
              </w:rPr>
              <w:t xml:space="preserve">7 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proofErr w:type="gramEnd"/>
            <w:r w:rsidRPr="00F4218B">
              <w:rPr>
                <w:sz w:val="20"/>
                <w:szCs w:val="20"/>
              </w:rPr>
              <w:t xml:space="preserve"> 4.2 days</w:t>
            </w:r>
          </w:p>
        </w:tc>
        <w:tc>
          <w:tcPr>
            <w:tcW w:w="1517" w:type="dxa"/>
          </w:tcPr>
          <w:p w14:paraId="15B11290" w14:textId="77777777" w:rsidR="00F517FC" w:rsidRPr="00F4218B" w:rsidRDefault="00F517FC" w:rsidP="009B7B03">
            <w:pPr>
              <w:pStyle w:val="BodyText"/>
              <w:rPr>
                <w:b/>
                <w:sz w:val="22"/>
                <w:szCs w:val="22"/>
                <w:lang w:val="fr-FR"/>
              </w:rPr>
            </w:pPr>
            <w:r w:rsidRPr="00F4218B">
              <w:rPr>
                <w:b/>
                <w:sz w:val="22"/>
                <w:szCs w:val="22"/>
                <w:lang w:val="fr-FR"/>
              </w:rPr>
              <w:t xml:space="preserve">Tlaskal </w:t>
            </w:r>
            <w:r w:rsidRPr="00F4218B">
              <w:rPr>
                <w:sz w:val="22"/>
                <w:szCs w:val="22"/>
                <w:lang w:val="fr-FR"/>
              </w:rPr>
              <w:t xml:space="preserve">P 1995 </w:t>
            </w:r>
            <w:r w:rsidR="00A214DA" w:rsidRPr="00F4218B">
              <w:rPr>
                <w:sz w:val="22"/>
                <w:szCs w:val="22"/>
                <w:lang w:val="fr-FR"/>
              </w:rPr>
              <w:br/>
            </w:r>
            <w:r w:rsidRPr="00F4218B">
              <w:rPr>
                <w:sz w:val="22"/>
                <w:szCs w:val="22"/>
                <w:lang w:val="fr-FR"/>
              </w:rPr>
              <w:t xml:space="preserve">Cesko-Solven Ped </w:t>
            </w:r>
            <w:r w:rsidR="00A214DA" w:rsidRPr="00F4218B">
              <w:rPr>
                <w:sz w:val="22"/>
                <w:szCs w:val="22"/>
                <w:lang w:val="fr-FR"/>
              </w:rPr>
              <w:br/>
            </w:r>
            <w:r w:rsidRPr="00F4218B">
              <w:rPr>
                <w:sz w:val="22"/>
                <w:szCs w:val="22"/>
                <w:lang w:val="fr-FR"/>
              </w:rPr>
              <w:t>[</w:t>
            </w:r>
            <w:r w:rsidR="00A214DA" w:rsidRPr="00F4218B">
              <w:rPr>
                <w:sz w:val="22"/>
                <w:szCs w:val="22"/>
                <w:lang w:val="fr-FR"/>
              </w:rPr>
              <w:t xml:space="preserve">In </w:t>
            </w:r>
            <w:r w:rsidRPr="00F4218B">
              <w:rPr>
                <w:sz w:val="22"/>
                <w:szCs w:val="22"/>
                <w:lang w:val="fr-FR"/>
              </w:rPr>
              <w:t>Czech]</w:t>
            </w:r>
          </w:p>
        </w:tc>
      </w:tr>
      <w:tr w:rsidR="00F517FC" w:rsidRPr="00F4218B" w14:paraId="53C3120A" w14:textId="77777777" w:rsidTr="009B7B03">
        <w:tc>
          <w:tcPr>
            <w:tcW w:w="468" w:type="dxa"/>
          </w:tcPr>
          <w:p w14:paraId="3EA216BC" w14:textId="77777777" w:rsidR="00F517FC" w:rsidRPr="00F4218B" w:rsidRDefault="00F517FC" w:rsidP="009B7B03">
            <w:pPr>
              <w:pStyle w:val="BodyText"/>
              <w:rPr>
                <w:color w:val="000000" w:themeColor="text1"/>
                <w:sz w:val="22"/>
                <w:szCs w:val="22"/>
              </w:rPr>
            </w:pPr>
            <w:r w:rsidRPr="00F4218B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680" w:type="dxa"/>
          </w:tcPr>
          <w:p w14:paraId="6B4F0136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L rhamnosus </w:t>
            </w:r>
            <w:r w:rsidRPr="00F4218B">
              <w:rPr>
                <w:sz w:val="22"/>
                <w:szCs w:val="22"/>
              </w:rPr>
              <w:t>GG vs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i/>
                <w:sz w:val="22"/>
                <w:szCs w:val="22"/>
              </w:rPr>
              <w:t xml:space="preserve">L. casei </w:t>
            </w:r>
            <w:proofErr w:type="gramStart"/>
            <w:r w:rsidRPr="00F4218B">
              <w:rPr>
                <w:i/>
                <w:sz w:val="22"/>
                <w:szCs w:val="22"/>
              </w:rPr>
              <w:t>ST  vs</w:t>
            </w:r>
            <w:proofErr w:type="gramEnd"/>
            <w:r w:rsidRPr="00F4218B">
              <w:rPr>
                <w:i/>
                <w:sz w:val="22"/>
                <w:szCs w:val="22"/>
              </w:rPr>
              <w:br/>
              <w:t>L. casei</w:t>
            </w:r>
            <w:r w:rsidRPr="00F4218B">
              <w:rPr>
                <w:sz w:val="22"/>
                <w:szCs w:val="22"/>
              </w:rPr>
              <w:t xml:space="preserve"> LD- all active controls</w:t>
            </w:r>
          </w:p>
        </w:tc>
        <w:tc>
          <w:tcPr>
            <w:tcW w:w="1110" w:type="dxa"/>
          </w:tcPr>
          <w:p w14:paraId="50EE696E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6-35</w:t>
            </w:r>
          </w:p>
          <w:p w14:paraId="654F81B1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txt acute rotavir diarrhea</w:t>
            </w:r>
          </w:p>
        </w:tc>
        <w:tc>
          <w:tcPr>
            <w:tcW w:w="825" w:type="dxa"/>
          </w:tcPr>
          <w:p w14:paraId="362F503F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  49</w:t>
            </w:r>
          </w:p>
        </w:tc>
        <w:tc>
          <w:tcPr>
            <w:tcW w:w="990" w:type="dxa"/>
          </w:tcPr>
          <w:p w14:paraId="50265EC5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  <w:vertAlign w:val="superscript"/>
              </w:rPr>
            </w:pPr>
            <w:r w:rsidRPr="00F4218B">
              <w:rPr>
                <w:sz w:val="22"/>
                <w:szCs w:val="22"/>
              </w:rPr>
              <w:t>1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  <w:vertAlign w:val="superscript"/>
              </w:rPr>
              <w:br/>
            </w:r>
            <w:r w:rsidRPr="00F4218B">
              <w:rPr>
                <w:sz w:val="22"/>
                <w:szCs w:val="22"/>
              </w:rPr>
              <w:t>5.5 x 10</w:t>
            </w:r>
            <w:r w:rsidRPr="00F4218B">
              <w:rPr>
                <w:sz w:val="22"/>
                <w:szCs w:val="22"/>
                <w:vertAlign w:val="superscript"/>
              </w:rPr>
              <w:t>8</w:t>
            </w:r>
            <w:r w:rsidRPr="00F4218B">
              <w:rPr>
                <w:sz w:val="22"/>
                <w:szCs w:val="22"/>
              </w:rPr>
              <w:br/>
              <w:t>6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6B0E9C42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</w:t>
            </w:r>
            <w:r w:rsidR="00A214DA" w:rsidRPr="00F4218B">
              <w:rPr>
                <w:sz w:val="22"/>
                <w:szCs w:val="22"/>
              </w:rPr>
              <w:t xml:space="preserve"> vs</w:t>
            </w:r>
            <w:r w:rsidRPr="00F4218B">
              <w:rPr>
                <w:sz w:val="22"/>
                <w:szCs w:val="22"/>
              </w:rPr>
              <w:br/>
              <w:t>5</w:t>
            </w:r>
            <w:r w:rsidR="00A214DA" w:rsidRPr="00F4218B">
              <w:rPr>
                <w:sz w:val="22"/>
                <w:szCs w:val="22"/>
              </w:rPr>
              <w:t xml:space="preserve"> vs</w:t>
            </w:r>
            <w:r w:rsidRPr="00F4218B">
              <w:rPr>
                <w:sz w:val="22"/>
                <w:szCs w:val="22"/>
              </w:rPr>
              <w:br/>
              <w:t>5</w:t>
            </w:r>
          </w:p>
        </w:tc>
        <w:tc>
          <w:tcPr>
            <w:tcW w:w="1080" w:type="dxa"/>
          </w:tcPr>
          <w:p w14:paraId="2A8D7103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1.8 d* </w:t>
            </w:r>
            <w:r w:rsidR="00A214DA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Lr GG</w:t>
            </w:r>
          </w:p>
        </w:tc>
        <w:tc>
          <w:tcPr>
            <w:tcW w:w="1155" w:type="dxa"/>
          </w:tcPr>
          <w:p w14:paraId="0F353C43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vs. 2.8 </w:t>
            </w:r>
            <w:r w:rsidR="00A214DA" w:rsidRPr="00F4218B">
              <w:rPr>
                <w:sz w:val="22"/>
                <w:szCs w:val="22"/>
              </w:rPr>
              <w:t xml:space="preserve">d </w:t>
            </w:r>
            <w:r w:rsidRPr="00F4218B">
              <w:rPr>
                <w:sz w:val="22"/>
                <w:szCs w:val="22"/>
              </w:rPr>
              <w:t>L. casei</w:t>
            </w:r>
            <w:r w:rsidR="00A214DA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no placebo controls</w:t>
            </w:r>
          </w:p>
        </w:tc>
        <w:tc>
          <w:tcPr>
            <w:tcW w:w="1517" w:type="dxa"/>
          </w:tcPr>
          <w:p w14:paraId="08558459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Majamaa</w:t>
            </w:r>
            <w:r w:rsidRPr="00F4218B">
              <w:rPr>
                <w:sz w:val="22"/>
                <w:szCs w:val="22"/>
              </w:rPr>
              <w:t xml:space="preserve"> H 1995</w:t>
            </w:r>
            <w:r w:rsidR="00A214DA" w:rsidRPr="00F4218B">
              <w:rPr>
                <w:sz w:val="22"/>
                <w:szCs w:val="22"/>
              </w:rPr>
              <w:br/>
              <w:t>J Ped Gastroenterol Nutri</w:t>
            </w:r>
          </w:p>
        </w:tc>
      </w:tr>
      <w:tr w:rsidR="00F517FC" w:rsidRPr="00F4218B" w14:paraId="15DBFFC9" w14:textId="77777777" w:rsidTr="009B7B03">
        <w:tc>
          <w:tcPr>
            <w:tcW w:w="468" w:type="dxa"/>
          </w:tcPr>
          <w:p w14:paraId="7D97DCF3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+</w:t>
            </w:r>
          </w:p>
        </w:tc>
        <w:tc>
          <w:tcPr>
            <w:tcW w:w="1680" w:type="dxa"/>
          </w:tcPr>
          <w:p w14:paraId="460455E1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 GG</w:t>
            </w:r>
          </w:p>
        </w:tc>
        <w:tc>
          <w:tcPr>
            <w:tcW w:w="1110" w:type="dxa"/>
          </w:tcPr>
          <w:p w14:paraId="2F5F7F77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1-24</w:t>
            </w:r>
          </w:p>
        </w:tc>
        <w:tc>
          <w:tcPr>
            <w:tcW w:w="825" w:type="dxa"/>
          </w:tcPr>
          <w:p w14:paraId="7DA9D331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  32</w:t>
            </w:r>
          </w:p>
        </w:tc>
        <w:tc>
          <w:tcPr>
            <w:tcW w:w="990" w:type="dxa"/>
          </w:tcPr>
          <w:p w14:paraId="7717EC45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  <w:r w:rsidRPr="00F4218B">
              <w:rPr>
                <w:sz w:val="22"/>
                <w:szCs w:val="22"/>
              </w:rPr>
              <w:t>-10</w:t>
            </w:r>
            <w:r w:rsidRPr="00F4218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080" w:type="dxa"/>
          </w:tcPr>
          <w:p w14:paraId="6BCFFB70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24EDF8F1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69%* </w:t>
            </w:r>
          </w:p>
        </w:tc>
        <w:tc>
          <w:tcPr>
            <w:tcW w:w="1155" w:type="dxa"/>
          </w:tcPr>
          <w:p w14:paraId="5873F5C3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vs. 25%</w:t>
            </w:r>
          </w:p>
        </w:tc>
        <w:tc>
          <w:tcPr>
            <w:tcW w:w="1517" w:type="dxa"/>
          </w:tcPr>
          <w:p w14:paraId="73A82D3A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Raza</w:t>
            </w:r>
            <w:r w:rsidRPr="00F4218B">
              <w:rPr>
                <w:sz w:val="22"/>
                <w:szCs w:val="22"/>
              </w:rPr>
              <w:t xml:space="preserve"> S</w:t>
            </w:r>
            <w:r w:rsidR="00A214DA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1995</w:t>
            </w:r>
            <w:r w:rsidR="00A214DA" w:rsidRPr="00F4218B">
              <w:rPr>
                <w:sz w:val="22"/>
                <w:szCs w:val="22"/>
              </w:rPr>
              <w:br/>
              <w:t>Ped Infect Dis J</w:t>
            </w:r>
          </w:p>
        </w:tc>
      </w:tr>
      <w:tr w:rsidR="00F517FC" w:rsidRPr="00F4218B" w14:paraId="08FB132B" w14:textId="77777777" w:rsidTr="009B7B03">
        <w:tc>
          <w:tcPr>
            <w:tcW w:w="468" w:type="dxa"/>
          </w:tcPr>
          <w:p w14:paraId="33F08348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+</w:t>
            </w:r>
          </w:p>
        </w:tc>
        <w:tc>
          <w:tcPr>
            <w:tcW w:w="1680" w:type="dxa"/>
          </w:tcPr>
          <w:p w14:paraId="2CE94304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 GG</w:t>
            </w:r>
          </w:p>
        </w:tc>
        <w:tc>
          <w:tcPr>
            <w:tcW w:w="1110" w:type="dxa"/>
          </w:tcPr>
          <w:p w14:paraId="0BBCAC79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&lt;24</w:t>
            </w:r>
          </w:p>
        </w:tc>
        <w:tc>
          <w:tcPr>
            <w:tcW w:w="825" w:type="dxa"/>
          </w:tcPr>
          <w:p w14:paraId="60316463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  39</w:t>
            </w:r>
          </w:p>
        </w:tc>
        <w:tc>
          <w:tcPr>
            <w:tcW w:w="990" w:type="dxa"/>
          </w:tcPr>
          <w:p w14:paraId="61E52046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not given</w:t>
            </w:r>
          </w:p>
        </w:tc>
        <w:tc>
          <w:tcPr>
            <w:tcW w:w="1080" w:type="dxa"/>
          </w:tcPr>
          <w:p w14:paraId="2E14165E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53AACE11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1.9 d* </w:t>
            </w:r>
            <w:r w:rsidRPr="00F4218B">
              <w:rPr>
                <w:sz w:val="22"/>
                <w:szCs w:val="22"/>
              </w:rPr>
              <w:br/>
              <w:t>but reported subgroup only</w:t>
            </w:r>
          </w:p>
        </w:tc>
        <w:tc>
          <w:tcPr>
            <w:tcW w:w="1155" w:type="dxa"/>
          </w:tcPr>
          <w:p w14:paraId="5AB04BAC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vs. 3.3</w:t>
            </w:r>
          </w:p>
        </w:tc>
        <w:tc>
          <w:tcPr>
            <w:tcW w:w="1517" w:type="dxa"/>
          </w:tcPr>
          <w:p w14:paraId="3853FC19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Pant</w:t>
            </w:r>
            <w:r w:rsidRPr="00F4218B">
              <w:rPr>
                <w:sz w:val="22"/>
                <w:szCs w:val="22"/>
              </w:rPr>
              <w:t xml:space="preserve"> AR </w:t>
            </w:r>
            <w:r w:rsidRPr="00F4218B">
              <w:rPr>
                <w:sz w:val="22"/>
                <w:szCs w:val="22"/>
              </w:rPr>
              <w:br/>
              <w:t>1996</w:t>
            </w:r>
            <w:r w:rsidRPr="00F4218B">
              <w:rPr>
                <w:sz w:val="22"/>
                <w:szCs w:val="22"/>
              </w:rPr>
              <w:br/>
              <w:t>J Trop Ped</w:t>
            </w:r>
          </w:p>
        </w:tc>
      </w:tr>
      <w:tr w:rsidR="00F517FC" w:rsidRPr="00F4218B" w14:paraId="45480D2E" w14:textId="77777777" w:rsidTr="009B7B03">
        <w:tc>
          <w:tcPr>
            <w:tcW w:w="468" w:type="dxa"/>
          </w:tcPr>
          <w:p w14:paraId="231B020F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+</w:t>
            </w:r>
          </w:p>
        </w:tc>
        <w:tc>
          <w:tcPr>
            <w:tcW w:w="1680" w:type="dxa"/>
          </w:tcPr>
          <w:p w14:paraId="5E2ABE15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 GG</w:t>
            </w:r>
          </w:p>
        </w:tc>
        <w:tc>
          <w:tcPr>
            <w:tcW w:w="1110" w:type="dxa"/>
          </w:tcPr>
          <w:p w14:paraId="28CB1428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3-36</w:t>
            </w:r>
          </w:p>
        </w:tc>
        <w:tc>
          <w:tcPr>
            <w:tcW w:w="825" w:type="dxa"/>
          </w:tcPr>
          <w:p w14:paraId="11D104EC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</w:tcPr>
          <w:p w14:paraId="1AB682AA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3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66BF7EAF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5B6BF1FD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3.3 d* </w:t>
            </w:r>
          </w:p>
        </w:tc>
        <w:tc>
          <w:tcPr>
            <w:tcW w:w="1155" w:type="dxa"/>
          </w:tcPr>
          <w:p w14:paraId="572F5EC2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 5.9</w:t>
            </w:r>
          </w:p>
        </w:tc>
        <w:tc>
          <w:tcPr>
            <w:tcW w:w="1517" w:type="dxa"/>
          </w:tcPr>
          <w:p w14:paraId="4F532F3D" w14:textId="77777777" w:rsidR="00F517FC" w:rsidRPr="00F4218B" w:rsidRDefault="00F517FC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Guarino</w:t>
            </w:r>
            <w:r w:rsidRPr="00F4218B">
              <w:rPr>
                <w:sz w:val="22"/>
                <w:szCs w:val="22"/>
              </w:rPr>
              <w:t xml:space="preserve"> A</w:t>
            </w:r>
            <w:r w:rsidR="00A214DA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1997</w:t>
            </w:r>
            <w:r w:rsidR="00A214DA" w:rsidRPr="00F4218B">
              <w:rPr>
                <w:sz w:val="22"/>
                <w:szCs w:val="22"/>
              </w:rPr>
              <w:br/>
              <w:t>J Pedia Gastroent Nutr</w:t>
            </w:r>
          </w:p>
        </w:tc>
      </w:tr>
    </w:tbl>
    <w:p w14:paraId="782E6544" w14:textId="77777777" w:rsidR="001F5C4D" w:rsidRPr="00F4218B" w:rsidRDefault="00A02B12" w:rsidP="001F5C4D">
      <w:pPr>
        <w:rPr>
          <w:b/>
        </w:rPr>
      </w:pPr>
      <w:r w:rsidRPr="00F4218B">
        <w:rPr>
          <w:b/>
        </w:rPr>
        <w:t>Ped diarrhea-page 2</w:t>
      </w:r>
    </w:p>
    <w:p w14:paraId="26EFCD74" w14:textId="77777777" w:rsidR="009B7B03" w:rsidRPr="00F4218B" w:rsidRDefault="009B7B03"/>
    <w:p w14:paraId="58A99668" w14:textId="77777777" w:rsidR="009B7B03" w:rsidRPr="00F4218B" w:rsidRDefault="009B7B03"/>
    <w:p w14:paraId="7CFC079E" w14:textId="77777777" w:rsidR="002F4059" w:rsidRPr="00F4218B" w:rsidRDefault="002F4059">
      <w:r w:rsidRPr="00F4218B">
        <w:br w:type="page"/>
      </w:r>
    </w:p>
    <w:p w14:paraId="6BBD318E" w14:textId="77777777" w:rsidR="00FA70E7" w:rsidRPr="00F4218B" w:rsidRDefault="00FA70E7"/>
    <w:tbl>
      <w:tblPr>
        <w:tblpPr w:leftFromText="180" w:rightFromText="180" w:vertAnchor="text" w:horzAnchor="margin" w:tblpXSpec="center" w:tblpY="374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200"/>
        <w:gridCol w:w="645"/>
        <w:gridCol w:w="1080"/>
        <w:gridCol w:w="1080"/>
        <w:gridCol w:w="1065"/>
        <w:gridCol w:w="15"/>
        <w:gridCol w:w="1080"/>
        <w:gridCol w:w="1592"/>
      </w:tblGrid>
      <w:tr w:rsidR="00534090" w:rsidRPr="00F4218B" w14:paraId="324B5902" w14:textId="77777777" w:rsidTr="009B7B03">
        <w:trPr>
          <w:trHeight w:val="404"/>
        </w:trPr>
        <w:tc>
          <w:tcPr>
            <w:tcW w:w="468" w:type="dxa"/>
          </w:tcPr>
          <w:p w14:paraId="542309D9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</w:p>
        </w:tc>
        <w:tc>
          <w:tcPr>
            <w:tcW w:w="1680" w:type="dxa"/>
          </w:tcPr>
          <w:p w14:paraId="5F3DAE02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1200" w:type="dxa"/>
          </w:tcPr>
          <w:p w14:paraId="5C497D4F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Age of subjects (months)</w:t>
            </w:r>
          </w:p>
        </w:tc>
        <w:tc>
          <w:tcPr>
            <w:tcW w:w="645" w:type="dxa"/>
          </w:tcPr>
          <w:p w14:paraId="0A591FD6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No.</w:t>
            </w:r>
          </w:p>
          <w:p w14:paraId="182709F2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in study</w:t>
            </w:r>
          </w:p>
        </w:tc>
        <w:tc>
          <w:tcPr>
            <w:tcW w:w="1080" w:type="dxa"/>
          </w:tcPr>
          <w:p w14:paraId="2CB53B0B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 given</w:t>
            </w:r>
            <w:r w:rsidRPr="00F4218B">
              <w:rPr>
                <w:b/>
                <w:sz w:val="16"/>
                <w:szCs w:val="16"/>
              </w:rPr>
              <w:br/>
              <w:t>per day</w:t>
            </w:r>
          </w:p>
        </w:tc>
        <w:tc>
          <w:tcPr>
            <w:tcW w:w="1080" w:type="dxa"/>
          </w:tcPr>
          <w:p w14:paraId="3FA6DC54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Duration of treatment (days)</w:t>
            </w:r>
          </w:p>
        </w:tc>
        <w:tc>
          <w:tcPr>
            <w:tcW w:w="1080" w:type="dxa"/>
            <w:gridSpan w:val="2"/>
          </w:tcPr>
          <w:p w14:paraId="7F5F595B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 xml:space="preserve">Probiotic Percent cured or duration of diarrhea (days) </w:t>
            </w:r>
          </w:p>
        </w:tc>
        <w:tc>
          <w:tcPr>
            <w:tcW w:w="1080" w:type="dxa"/>
          </w:tcPr>
          <w:p w14:paraId="07F3E5E8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Controls</w:t>
            </w:r>
          </w:p>
        </w:tc>
        <w:tc>
          <w:tcPr>
            <w:tcW w:w="1592" w:type="dxa"/>
          </w:tcPr>
          <w:p w14:paraId="32C7B3D9" w14:textId="77777777" w:rsidR="00534090" w:rsidRPr="00F4218B" w:rsidRDefault="00534090" w:rsidP="00534090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534090" w:rsidRPr="00F4218B" w14:paraId="6E92EA3C" w14:textId="77777777" w:rsidTr="009B7B03">
        <w:tc>
          <w:tcPr>
            <w:tcW w:w="468" w:type="dxa"/>
          </w:tcPr>
          <w:p w14:paraId="0FA27F04" w14:textId="77777777" w:rsidR="00534090" w:rsidRPr="00F4218B" w:rsidRDefault="00534090" w:rsidP="0053409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67EF7566" w14:textId="77777777" w:rsidR="00534090" w:rsidRPr="00F4218B" w:rsidRDefault="00534090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="009B7B03" w:rsidRPr="00F4218B">
              <w:rPr>
                <w:sz w:val="22"/>
              </w:rPr>
              <w:t xml:space="preserve"> CNCM</w:t>
            </w:r>
            <w:proofErr w:type="gramEnd"/>
            <w:r w:rsidR="009B7B03" w:rsidRPr="00F4218B">
              <w:rPr>
                <w:sz w:val="22"/>
              </w:rPr>
              <w:t xml:space="preserve"> I-745</w:t>
            </w:r>
            <w:r w:rsidR="009B7B03" w:rsidRPr="00F4218B">
              <w:rPr>
                <w:sz w:val="22"/>
              </w:rPr>
              <w:br/>
              <w:t xml:space="preserve">vs placebo </w:t>
            </w:r>
            <w:r w:rsidRPr="00F4218B">
              <w:rPr>
                <w:sz w:val="22"/>
              </w:rPr>
              <w:br/>
            </w:r>
            <w:r w:rsidR="00CC4049" w:rsidRPr="00F4218B">
              <w:rPr>
                <w:sz w:val="22"/>
              </w:rPr>
              <w:t>All got ORT</w:t>
            </w:r>
            <w:r w:rsidR="00CC4049" w:rsidRPr="00F4218B">
              <w:rPr>
                <w:sz w:val="22"/>
              </w:rPr>
              <w:br/>
              <w:t>DBPC</w:t>
            </w:r>
            <w:r w:rsidR="00CC4049" w:rsidRPr="00F4218B">
              <w:rPr>
                <w:sz w:val="22"/>
              </w:rPr>
              <w:br/>
              <w:t>Jan 1-Aug 30, 1996</w:t>
            </w:r>
          </w:p>
        </w:tc>
        <w:tc>
          <w:tcPr>
            <w:tcW w:w="1200" w:type="dxa"/>
          </w:tcPr>
          <w:p w14:paraId="6877A5B1" w14:textId="77777777" w:rsidR="00534090" w:rsidRPr="00F4218B" w:rsidRDefault="00CC4049" w:rsidP="00CC404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Hospitaized kids (mean 21 mon Sb or 22 mons old-plac)</w:t>
            </w:r>
            <w:r w:rsidRPr="00F4218B">
              <w:rPr>
                <w:sz w:val="22"/>
                <w:szCs w:val="22"/>
              </w:rPr>
              <w:br/>
            </w:r>
            <w:r w:rsidR="00534090" w:rsidRPr="00F4218B">
              <w:rPr>
                <w:sz w:val="22"/>
                <w:szCs w:val="22"/>
              </w:rPr>
              <w:t>with mild dehyration &amp; diarrhea</w:t>
            </w:r>
            <w:r w:rsidR="008F5EF6" w:rsidRPr="00F4218B">
              <w:rPr>
                <w:sz w:val="22"/>
                <w:szCs w:val="22"/>
              </w:rPr>
              <w:t>, 1 site</w:t>
            </w:r>
            <w:r w:rsidR="00534090" w:rsidRPr="00F4218B">
              <w:rPr>
                <w:sz w:val="22"/>
                <w:szCs w:val="22"/>
              </w:rPr>
              <w:br/>
              <w:t>Mexico</w:t>
            </w:r>
          </w:p>
        </w:tc>
        <w:tc>
          <w:tcPr>
            <w:tcW w:w="645" w:type="dxa"/>
          </w:tcPr>
          <w:p w14:paraId="511C56C2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</w:t>
            </w:r>
          </w:p>
        </w:tc>
        <w:tc>
          <w:tcPr>
            <w:tcW w:w="1080" w:type="dxa"/>
          </w:tcPr>
          <w:p w14:paraId="47393A0D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600 mg/d</w:t>
            </w:r>
          </w:p>
        </w:tc>
        <w:tc>
          <w:tcPr>
            <w:tcW w:w="1080" w:type="dxa"/>
          </w:tcPr>
          <w:p w14:paraId="7974DBF0" w14:textId="77777777" w:rsidR="00534090" w:rsidRPr="00F4218B" w:rsidRDefault="00534090" w:rsidP="00534090">
            <w:pPr>
              <w:pStyle w:val="BodyText"/>
            </w:pPr>
            <w:r w:rsidRPr="00F4218B">
              <w:t>5 days</w:t>
            </w:r>
            <w:r w:rsidR="00CC4049" w:rsidRPr="00F4218B">
              <w:br/>
            </w:r>
            <w:r w:rsidR="00CC4049" w:rsidRPr="00F4218B">
              <w:br/>
              <w:t>F/up:</w:t>
            </w:r>
            <w:r w:rsidR="00CC4049" w:rsidRPr="00F4218B">
              <w:br/>
              <w:t>none</w:t>
            </w:r>
          </w:p>
        </w:tc>
        <w:tc>
          <w:tcPr>
            <w:tcW w:w="1065" w:type="dxa"/>
          </w:tcPr>
          <w:p w14:paraId="13267084" w14:textId="77777777" w:rsidR="00534090" w:rsidRPr="00F4218B" w:rsidRDefault="00CC4049" w:rsidP="00CC4049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Sb:</w:t>
            </w:r>
            <w:r w:rsidRPr="00F4218B">
              <w:rPr>
                <w:sz w:val="20"/>
                <w:szCs w:val="20"/>
              </w:rPr>
              <w:br/>
              <w:t>Cured by Day 4: 24/25 (96%)* p=0.01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8"/>
                <w:szCs w:val="18"/>
              </w:rPr>
              <w:t>no data on duration</w:t>
            </w:r>
            <w:r w:rsidRPr="00F4218B">
              <w:rPr>
                <w:sz w:val="20"/>
                <w:szCs w:val="20"/>
              </w:rPr>
              <w:t xml:space="preserve"> </w:t>
            </w:r>
            <w:r w:rsidR="00534090" w:rsidRPr="00F4218B">
              <w:rPr>
                <w:sz w:val="20"/>
                <w:szCs w:val="20"/>
              </w:rPr>
              <w:br/>
              <w:t>No AE</w:t>
            </w:r>
          </w:p>
        </w:tc>
        <w:tc>
          <w:tcPr>
            <w:tcW w:w="1095" w:type="dxa"/>
            <w:gridSpan w:val="2"/>
          </w:tcPr>
          <w:p w14:paraId="44B721D7" w14:textId="77777777" w:rsidR="00534090" w:rsidRPr="00F4218B" w:rsidRDefault="00CC4049" w:rsidP="00CC404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  <w:t>cured</w:t>
            </w:r>
            <w:r w:rsidRPr="00F4218B">
              <w:rPr>
                <w:sz w:val="22"/>
              </w:rPr>
              <w:br/>
              <w:t>18</w:t>
            </w:r>
            <w:r w:rsidR="00534090" w:rsidRPr="00F4218B">
              <w:rPr>
                <w:sz w:val="22"/>
              </w:rPr>
              <w:t>/25 (28%)</w:t>
            </w:r>
          </w:p>
        </w:tc>
        <w:tc>
          <w:tcPr>
            <w:tcW w:w="1592" w:type="dxa"/>
          </w:tcPr>
          <w:p w14:paraId="4099FD30" w14:textId="77777777" w:rsidR="00534090" w:rsidRPr="00F4218B" w:rsidRDefault="00534090" w:rsidP="00CC4049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Hernandez</w:t>
            </w:r>
            <w:r w:rsidRPr="00F4218B">
              <w:rPr>
                <w:sz w:val="22"/>
              </w:rPr>
              <w:t xml:space="preserve"> CL</w:t>
            </w:r>
            <w:r w:rsidRPr="00F4218B">
              <w:rPr>
                <w:sz w:val="22"/>
              </w:rPr>
              <w:br/>
              <w:t>1998</w:t>
            </w:r>
            <w:r w:rsidRPr="00F4218B">
              <w:rPr>
                <w:sz w:val="22"/>
              </w:rPr>
              <w:br/>
              <w:t>Revist Enferm Infecc Ped</w:t>
            </w:r>
            <w:r w:rsidRPr="00F4218B">
              <w:rPr>
                <w:sz w:val="22"/>
              </w:rPr>
              <w:br/>
            </w:r>
            <w:r w:rsidR="00CC4049" w:rsidRPr="00F4218B">
              <w:rPr>
                <w:color w:val="00B0F0"/>
                <w:sz w:val="18"/>
                <w:szCs w:val="18"/>
              </w:rPr>
              <w:t>[in Spanish]</w:t>
            </w:r>
          </w:p>
        </w:tc>
      </w:tr>
      <w:tr w:rsidR="00534090" w:rsidRPr="00F4218B" w14:paraId="5AD66CE4" w14:textId="77777777" w:rsidTr="009B7B03">
        <w:tc>
          <w:tcPr>
            <w:tcW w:w="468" w:type="dxa"/>
          </w:tcPr>
          <w:p w14:paraId="1530EACC" w14:textId="77777777" w:rsidR="00534090" w:rsidRPr="00F4218B" w:rsidRDefault="00534090" w:rsidP="0053409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10AC5646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 casei </w:t>
            </w:r>
            <w:r w:rsidRPr="00F4218B">
              <w:rPr>
                <w:sz w:val="22"/>
              </w:rPr>
              <w:t>DN</w:t>
            </w:r>
            <w:r w:rsidR="000D7BE4" w:rsidRPr="00F4218B">
              <w:rPr>
                <w:sz w:val="22"/>
              </w:rPr>
              <w:t>1</w:t>
            </w:r>
            <w:r w:rsidR="005579F1" w:rsidRPr="00F4218B">
              <w:rPr>
                <w:sz w:val="22"/>
              </w:rPr>
              <w:t>14001 [CNCM I-1518]</w:t>
            </w:r>
          </w:p>
          <w:p w14:paraId="3E767DD1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Actimel yogurt</w:t>
            </w:r>
          </w:p>
          <w:p w14:paraId="62C59237" w14:textId="77777777" w:rsidR="00534090" w:rsidRPr="00F4218B" w:rsidRDefault="00534090" w:rsidP="00534090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txt of acute diarr</w:t>
            </w:r>
          </w:p>
        </w:tc>
        <w:tc>
          <w:tcPr>
            <w:tcW w:w="1200" w:type="dxa"/>
          </w:tcPr>
          <w:p w14:paraId="50873945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7-32</w:t>
            </w:r>
          </w:p>
          <w:p w14:paraId="6EACFE7B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Kids in </w:t>
            </w:r>
            <w:proofErr w:type="gramStart"/>
            <w:r w:rsidRPr="00F4218B">
              <w:rPr>
                <w:sz w:val="22"/>
              </w:rPr>
              <w:t>12 day</w:t>
            </w:r>
            <w:proofErr w:type="gramEnd"/>
            <w:r w:rsidRPr="00F4218B">
              <w:rPr>
                <w:sz w:val="22"/>
              </w:rPr>
              <w:t xml:space="preserve"> cares</w:t>
            </w:r>
          </w:p>
        </w:tc>
        <w:tc>
          <w:tcPr>
            <w:tcW w:w="645" w:type="dxa"/>
          </w:tcPr>
          <w:p w14:paraId="7DAB9C88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287</w:t>
            </w:r>
          </w:p>
        </w:tc>
        <w:tc>
          <w:tcPr>
            <w:tcW w:w="1080" w:type="dxa"/>
          </w:tcPr>
          <w:p w14:paraId="3BA10451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Aged 6-18 mon (3 x 10</w:t>
            </w:r>
            <w:r w:rsidRPr="00F4218B">
              <w:rPr>
                <w:sz w:val="22"/>
                <w:vertAlign w:val="superscript"/>
              </w:rPr>
              <w:t xml:space="preserve">10), </w:t>
            </w:r>
            <w:r w:rsidRPr="00F4218B">
              <w:rPr>
                <w:sz w:val="22"/>
              </w:rPr>
              <w:t>over =6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1080" w:type="dxa"/>
          </w:tcPr>
          <w:p w14:paraId="2B2F7B75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30 </w:t>
            </w:r>
            <w:proofErr w:type="gramStart"/>
            <w:r w:rsidRPr="00F4218B">
              <w:rPr>
                <w:sz w:val="22"/>
              </w:rPr>
              <w:t>day</w:t>
            </w:r>
            <w:proofErr w:type="gramEnd"/>
          </w:p>
          <w:p w14:paraId="579FFDC9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60 days follow-up</w:t>
            </w:r>
          </w:p>
        </w:tc>
        <w:tc>
          <w:tcPr>
            <w:tcW w:w="1065" w:type="dxa"/>
          </w:tcPr>
          <w:p w14:paraId="2FD7F065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4.3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2.7d*</w:t>
            </w:r>
          </w:p>
        </w:tc>
        <w:tc>
          <w:tcPr>
            <w:tcW w:w="1095" w:type="dxa"/>
            <w:gridSpan w:val="2"/>
          </w:tcPr>
          <w:p w14:paraId="0A2E2D82" w14:textId="77777777" w:rsidR="00534090" w:rsidRPr="00F4218B" w:rsidRDefault="00534090" w:rsidP="0053409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Jellied milk: 8.0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5 days</w:t>
            </w:r>
          </w:p>
          <w:p w14:paraId="28948D66" w14:textId="77777777" w:rsidR="00534090" w:rsidRPr="00F4218B" w:rsidRDefault="00534090" w:rsidP="0053409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Std yogurt: 5.3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2.5</w:t>
            </w:r>
          </w:p>
        </w:tc>
        <w:tc>
          <w:tcPr>
            <w:tcW w:w="1592" w:type="dxa"/>
          </w:tcPr>
          <w:p w14:paraId="66014C3B" w14:textId="77777777" w:rsidR="00534090" w:rsidRPr="00F4218B" w:rsidRDefault="00534090" w:rsidP="00AE74E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Pedone</w:t>
            </w:r>
            <w:r w:rsidRPr="00F4218B">
              <w:rPr>
                <w:sz w:val="22"/>
              </w:rPr>
              <w:t xml:space="preserve"> CA</w:t>
            </w:r>
            <w:r w:rsidR="00AE74E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1999</w:t>
            </w:r>
            <w:r w:rsidR="00AE74E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Ind J C P</w:t>
            </w:r>
          </w:p>
        </w:tc>
      </w:tr>
      <w:tr w:rsidR="00534090" w:rsidRPr="00F4218B" w14:paraId="5E39C3C4" w14:textId="77777777" w:rsidTr="009B7B03">
        <w:tc>
          <w:tcPr>
            <w:tcW w:w="468" w:type="dxa"/>
          </w:tcPr>
          <w:p w14:paraId="6F1C5186" w14:textId="77777777" w:rsidR="00534090" w:rsidRPr="00F4218B" w:rsidRDefault="00534090" w:rsidP="0039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80" w:type="dxa"/>
          </w:tcPr>
          <w:p w14:paraId="2C7074B2" w14:textId="77777777" w:rsidR="00D2563A" w:rsidRPr="00F4218B" w:rsidRDefault="00534090" w:rsidP="00D2563A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  <w:r w:rsidR="00D2563A" w:rsidRPr="00F4218B">
              <w:rPr>
                <w:i/>
                <w:sz w:val="22"/>
              </w:rPr>
              <w:t xml:space="preserve"> </w:t>
            </w:r>
            <w:r w:rsidR="00D2563A" w:rsidRPr="00F4218B">
              <w:rPr>
                <w:sz w:val="22"/>
              </w:rPr>
              <w:t>+ ORT</w:t>
            </w:r>
            <w:r w:rsidR="00D2563A" w:rsidRPr="00F4218B">
              <w:rPr>
                <w:sz w:val="22"/>
              </w:rPr>
              <w:br/>
              <w:t>vs placebo + ORT, multi-site</w:t>
            </w:r>
            <w:r w:rsidR="00D2563A" w:rsidRPr="00F4218B">
              <w:rPr>
                <w:sz w:val="22"/>
              </w:rPr>
              <w:br/>
              <w:t>ITALY</w:t>
            </w:r>
          </w:p>
        </w:tc>
        <w:tc>
          <w:tcPr>
            <w:tcW w:w="1200" w:type="dxa"/>
          </w:tcPr>
          <w:p w14:paraId="7139A39B" w14:textId="77777777" w:rsidR="00534090" w:rsidRPr="00F4218B" w:rsidRDefault="00534090" w:rsidP="0039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1-36</w:t>
            </w:r>
            <w:r w:rsidR="00D2563A" w:rsidRPr="00F4218B">
              <w:rPr>
                <w:sz w:val="22"/>
              </w:rPr>
              <w:t xml:space="preserve"> months old with acute diarrh</w:t>
            </w:r>
          </w:p>
        </w:tc>
        <w:tc>
          <w:tcPr>
            <w:tcW w:w="645" w:type="dxa"/>
          </w:tcPr>
          <w:p w14:paraId="4B46746F" w14:textId="77777777" w:rsidR="00534090" w:rsidRPr="00F4218B" w:rsidRDefault="00534090" w:rsidP="0039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287</w:t>
            </w:r>
          </w:p>
        </w:tc>
        <w:tc>
          <w:tcPr>
            <w:tcW w:w="1080" w:type="dxa"/>
          </w:tcPr>
          <w:p w14:paraId="68ED9B5E" w14:textId="77777777" w:rsidR="00534090" w:rsidRPr="00F4218B" w:rsidRDefault="00534090" w:rsidP="0039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x 10</w:t>
            </w:r>
            <w:r w:rsidRPr="00F4218B">
              <w:rPr>
                <w:sz w:val="22"/>
                <w:vertAlign w:val="superscript"/>
              </w:rPr>
              <w:t>10</w:t>
            </w:r>
          </w:p>
        </w:tc>
        <w:tc>
          <w:tcPr>
            <w:tcW w:w="1080" w:type="dxa"/>
          </w:tcPr>
          <w:p w14:paraId="7E6E4534" w14:textId="77777777" w:rsidR="00534090" w:rsidRPr="00F4218B" w:rsidRDefault="00534090" w:rsidP="0039694D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varied</w:t>
            </w:r>
          </w:p>
        </w:tc>
        <w:tc>
          <w:tcPr>
            <w:tcW w:w="1065" w:type="dxa"/>
          </w:tcPr>
          <w:p w14:paraId="6761D6D9" w14:textId="77777777" w:rsidR="00534090" w:rsidRPr="00F4218B" w:rsidRDefault="00534090" w:rsidP="00D2563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2.4</w:t>
            </w:r>
            <w:r w:rsidR="00D2563A" w:rsidRPr="00F4218B">
              <w:rPr>
                <w:sz w:val="22"/>
                <w:u w:val="single"/>
              </w:rPr>
              <w:t>+</w:t>
            </w:r>
            <w:r w:rsidR="00D2563A" w:rsidRPr="00F4218B">
              <w:rPr>
                <w:sz w:val="22"/>
              </w:rPr>
              <w:t xml:space="preserve"> 1.1</w:t>
            </w:r>
            <w:r w:rsidRPr="00F4218B">
              <w:rPr>
                <w:sz w:val="22"/>
              </w:rPr>
              <w:t xml:space="preserve"> d* </w:t>
            </w:r>
            <w:r w:rsidR="00D2563A" w:rsidRPr="00F4218B">
              <w:rPr>
                <w:sz w:val="22"/>
              </w:rPr>
              <w:br/>
            </w:r>
            <w:r w:rsidR="00D2563A" w:rsidRPr="00F4218B">
              <w:rPr>
                <w:sz w:val="22"/>
              </w:rPr>
              <w:br/>
              <w:t>LOS</w:t>
            </w:r>
            <w:r w:rsidR="009B7B03" w:rsidRPr="00F4218B">
              <w:rPr>
                <w:sz w:val="22"/>
              </w:rPr>
              <w:t xml:space="preserve"> </w:t>
            </w:r>
            <w:r w:rsidR="00D2563A" w:rsidRPr="00F4218B">
              <w:rPr>
                <w:sz w:val="22"/>
              </w:rPr>
              <w:t>sign. shorter</w:t>
            </w:r>
          </w:p>
        </w:tc>
        <w:tc>
          <w:tcPr>
            <w:tcW w:w="1095" w:type="dxa"/>
            <w:gridSpan w:val="2"/>
          </w:tcPr>
          <w:p w14:paraId="2F7C1F85" w14:textId="77777777" w:rsidR="00534090" w:rsidRPr="00F4218B" w:rsidRDefault="00534090" w:rsidP="0053409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vs. 3.0</w:t>
            </w:r>
            <w:r w:rsidR="00D2563A" w:rsidRPr="00F4218B">
              <w:rPr>
                <w:sz w:val="22"/>
              </w:rPr>
              <w:t xml:space="preserve"> </w:t>
            </w:r>
            <w:r w:rsidR="00D2563A" w:rsidRPr="00F4218B">
              <w:rPr>
                <w:sz w:val="22"/>
                <w:u w:val="single"/>
              </w:rPr>
              <w:t>+</w:t>
            </w:r>
            <w:r w:rsidR="00D2563A" w:rsidRPr="00F4218B">
              <w:rPr>
                <w:sz w:val="22"/>
              </w:rPr>
              <w:t xml:space="preserve"> 1.5 days</w:t>
            </w:r>
          </w:p>
        </w:tc>
        <w:tc>
          <w:tcPr>
            <w:tcW w:w="1592" w:type="dxa"/>
          </w:tcPr>
          <w:p w14:paraId="47D1FF3E" w14:textId="77777777" w:rsidR="00534090" w:rsidRPr="00F4218B" w:rsidRDefault="00534090" w:rsidP="00D2563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Guandalini</w:t>
            </w:r>
            <w:r w:rsidRPr="00F4218B">
              <w:rPr>
                <w:sz w:val="22"/>
              </w:rPr>
              <w:t xml:space="preserve"> S</w:t>
            </w:r>
            <w:r w:rsidR="00D2563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2000</w:t>
            </w:r>
            <w:r w:rsidR="00D2563A" w:rsidRPr="00F4218B">
              <w:rPr>
                <w:sz w:val="22"/>
              </w:rPr>
              <w:br/>
              <w:t>J Pediatr Gastro Nuti</w:t>
            </w:r>
          </w:p>
        </w:tc>
      </w:tr>
    </w:tbl>
    <w:p w14:paraId="691812AA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t>Txt Ped Acute Diarr---page</w:t>
      </w:r>
      <w:r w:rsidR="0016514E" w:rsidRPr="00F4218B">
        <w:rPr>
          <w:b/>
        </w:rPr>
        <w:t xml:space="preserve"> </w:t>
      </w:r>
      <w:r w:rsidR="0015552A" w:rsidRPr="00F4218B">
        <w:rPr>
          <w:b/>
        </w:rPr>
        <w:t>3</w:t>
      </w:r>
    </w:p>
    <w:p w14:paraId="5B90E324" w14:textId="77777777" w:rsidR="00FA70E7" w:rsidRPr="00F4218B" w:rsidRDefault="009B7B03">
      <w:r w:rsidRPr="00F4218B">
        <w:t>Abbreviations: d, day; LOS, Length of stay; ORT=oral rehydration therapy</w:t>
      </w:r>
    </w:p>
    <w:p w14:paraId="6066BEAF" w14:textId="77777777" w:rsidR="00FA70E7" w:rsidRPr="00F4218B" w:rsidRDefault="00FA70E7">
      <w:r w:rsidRPr="00F4218B">
        <w:br w:type="page"/>
      </w:r>
    </w:p>
    <w:p w14:paraId="60AE1AE9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lastRenderedPageBreak/>
        <w:t>Txt Ped Acute Diarr---</w:t>
      </w:r>
      <w:proofErr w:type="gramStart"/>
      <w:r w:rsidRPr="00F4218B">
        <w:rPr>
          <w:b/>
        </w:rPr>
        <w:t xml:space="preserve">page  </w:t>
      </w:r>
      <w:r w:rsidR="0015552A" w:rsidRPr="00F4218B">
        <w:rPr>
          <w:b/>
        </w:rPr>
        <w:t>4</w:t>
      </w:r>
      <w:proofErr w:type="gramEnd"/>
    </w:p>
    <w:p w14:paraId="124B4699" w14:textId="77777777" w:rsidR="00D708B3" w:rsidRPr="00F4218B" w:rsidRDefault="00D708B3" w:rsidP="001F5C4D"/>
    <w:tbl>
      <w:tblPr>
        <w:tblW w:w="1008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10"/>
        <w:gridCol w:w="825"/>
        <w:gridCol w:w="1170"/>
        <w:gridCol w:w="900"/>
        <w:gridCol w:w="1260"/>
        <w:gridCol w:w="1080"/>
        <w:gridCol w:w="1592"/>
      </w:tblGrid>
      <w:tr w:rsidR="00A02B12" w:rsidRPr="00F4218B" w14:paraId="3CC09DD4" w14:textId="77777777" w:rsidTr="0005125B">
        <w:tc>
          <w:tcPr>
            <w:tcW w:w="468" w:type="dxa"/>
          </w:tcPr>
          <w:p w14:paraId="6CE008E9" w14:textId="77777777" w:rsidR="00A02B12" w:rsidRPr="00F4218B" w:rsidRDefault="00AE74EA" w:rsidP="00D708B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680" w:type="dxa"/>
          </w:tcPr>
          <w:p w14:paraId="69C2CEB9" w14:textId="77777777" w:rsidR="00A02B12" w:rsidRPr="00F4218B" w:rsidRDefault="00A02B12" w:rsidP="00D708B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10" w:type="dxa"/>
          </w:tcPr>
          <w:p w14:paraId="7181879D" w14:textId="77777777" w:rsidR="00A02B12" w:rsidRPr="00F4218B" w:rsidRDefault="00A02B12" w:rsidP="00D708B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825" w:type="dxa"/>
          </w:tcPr>
          <w:p w14:paraId="113C8E45" w14:textId="77777777" w:rsidR="00A02B12" w:rsidRPr="00F4218B" w:rsidRDefault="00A02B12" w:rsidP="0005125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No.in study</w:t>
            </w:r>
          </w:p>
        </w:tc>
        <w:tc>
          <w:tcPr>
            <w:tcW w:w="1170" w:type="dxa"/>
          </w:tcPr>
          <w:p w14:paraId="5B2AA6D6" w14:textId="77777777" w:rsidR="00A02B12" w:rsidRPr="00F4218B" w:rsidRDefault="00A02B12" w:rsidP="0005125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  <w:r w:rsidR="0005125B" w:rsidRPr="00F4218B">
              <w:rPr>
                <w:b/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per</w:t>
            </w:r>
            <w:r w:rsidR="0005125B" w:rsidRPr="00F4218B">
              <w:rPr>
                <w:b/>
                <w:sz w:val="22"/>
              </w:rPr>
              <w:t xml:space="preserve"> </w:t>
            </w:r>
            <w:r w:rsidRPr="00F4218B">
              <w:rPr>
                <w:b/>
                <w:sz w:val="22"/>
              </w:rPr>
              <w:t>day</w:t>
            </w:r>
          </w:p>
        </w:tc>
        <w:tc>
          <w:tcPr>
            <w:tcW w:w="900" w:type="dxa"/>
          </w:tcPr>
          <w:p w14:paraId="0E4F3B4F" w14:textId="77777777" w:rsidR="00A02B12" w:rsidRPr="00F4218B" w:rsidRDefault="00A02B12" w:rsidP="0005125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 (days)</w:t>
            </w:r>
          </w:p>
        </w:tc>
        <w:tc>
          <w:tcPr>
            <w:tcW w:w="2340" w:type="dxa"/>
            <w:gridSpan w:val="2"/>
          </w:tcPr>
          <w:p w14:paraId="10A2F7D4" w14:textId="77777777" w:rsidR="00A02B12" w:rsidRPr="00F4218B" w:rsidRDefault="00A02B12" w:rsidP="00D708B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Percent cured or duration of diarrhea (days) </w:t>
            </w:r>
          </w:p>
          <w:p w14:paraId="570A4759" w14:textId="77777777" w:rsidR="00A02B12" w:rsidRPr="00F4218B" w:rsidRDefault="00A02B12" w:rsidP="00D708B3">
            <w:pPr>
              <w:pStyle w:val="BodyText"/>
              <w:rPr>
                <w:b/>
                <w:sz w:val="16"/>
              </w:rPr>
            </w:pPr>
            <w:r w:rsidRPr="00F4218B">
              <w:rPr>
                <w:b/>
                <w:sz w:val="16"/>
              </w:rPr>
              <w:t xml:space="preserve">Probiotic </w:t>
            </w:r>
            <w:proofErr w:type="gramStart"/>
            <w:r w:rsidRPr="00F4218B">
              <w:rPr>
                <w:b/>
                <w:sz w:val="16"/>
              </w:rPr>
              <w:t>|  Controls</w:t>
            </w:r>
            <w:proofErr w:type="gramEnd"/>
            <w:r w:rsidRPr="00F4218B">
              <w:rPr>
                <w:b/>
                <w:sz w:val="16"/>
              </w:rPr>
              <w:t xml:space="preserve"> </w:t>
            </w:r>
          </w:p>
        </w:tc>
        <w:tc>
          <w:tcPr>
            <w:tcW w:w="1592" w:type="dxa"/>
          </w:tcPr>
          <w:p w14:paraId="405FF82D" w14:textId="77777777" w:rsidR="00A02B12" w:rsidRPr="00F4218B" w:rsidRDefault="00A02B12" w:rsidP="00D708B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A02B12" w:rsidRPr="00F4218B" w14:paraId="1744F019" w14:textId="77777777" w:rsidTr="0005125B">
        <w:tc>
          <w:tcPr>
            <w:tcW w:w="468" w:type="dxa"/>
          </w:tcPr>
          <w:p w14:paraId="4473B2CB" w14:textId="77777777" w:rsidR="00A02B12" w:rsidRPr="00F4218B" w:rsidRDefault="00B1652B" w:rsidP="007D2635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59EFB5A" w14:textId="4E31A3BE" w:rsidR="00A02B12" w:rsidRPr="00F4218B" w:rsidRDefault="00A02B12" w:rsidP="007D2635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Lactobacillus</w:t>
            </w:r>
            <w:r w:rsidRPr="00F4218B">
              <w:rPr>
                <w:i/>
                <w:sz w:val="22"/>
                <w:szCs w:val="22"/>
              </w:rPr>
              <w:br/>
              <w:t xml:space="preserve"> acidophilus</w:t>
            </w:r>
            <w:r w:rsidRPr="00F4218B">
              <w:rPr>
                <w:sz w:val="22"/>
                <w:szCs w:val="22"/>
              </w:rPr>
              <w:t xml:space="preserve"> </w:t>
            </w:r>
            <w:r w:rsidR="001D4B28" w:rsidRPr="00F4218B">
              <w:rPr>
                <w:sz w:val="22"/>
                <w:szCs w:val="22"/>
              </w:rPr>
              <w:t xml:space="preserve">LB </w:t>
            </w:r>
            <w:r w:rsidRPr="00F4218B">
              <w:rPr>
                <w:sz w:val="22"/>
                <w:szCs w:val="22"/>
              </w:rPr>
              <w:t>(</w:t>
            </w:r>
            <w:r w:rsidR="00E64291" w:rsidRPr="00F4218B">
              <w:rPr>
                <w:sz w:val="22"/>
                <w:szCs w:val="22"/>
              </w:rPr>
              <w:t>heat-</w:t>
            </w:r>
            <w:r w:rsidRPr="00F4218B">
              <w:rPr>
                <w:sz w:val="22"/>
                <w:szCs w:val="22"/>
              </w:rPr>
              <w:t>killed strain) vs placebo</w:t>
            </w:r>
            <w:r w:rsidR="00992E15" w:rsidRPr="00F4218B">
              <w:rPr>
                <w:sz w:val="22"/>
                <w:szCs w:val="22"/>
              </w:rPr>
              <w:br/>
            </w:r>
            <w:r w:rsidR="00992E15" w:rsidRPr="00F4218B">
              <w:rPr>
                <w:sz w:val="22"/>
                <w:szCs w:val="22"/>
              </w:rPr>
              <w:br/>
              <w:t xml:space="preserve">All had ORT </w:t>
            </w:r>
            <w:r w:rsidRPr="00F4218B">
              <w:rPr>
                <w:sz w:val="22"/>
                <w:szCs w:val="22"/>
              </w:rPr>
              <w:br/>
              <w:t xml:space="preserve">Thailand </w:t>
            </w:r>
          </w:p>
        </w:tc>
        <w:tc>
          <w:tcPr>
            <w:tcW w:w="1110" w:type="dxa"/>
          </w:tcPr>
          <w:p w14:paraId="5F1D6ADC" w14:textId="77777777" w:rsidR="00A02B12" w:rsidRPr="00F4218B" w:rsidRDefault="00A02B12" w:rsidP="00E64291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3-24 months, inpatients </w:t>
            </w:r>
            <w:r w:rsidR="00E64291" w:rsidRPr="00F4218B">
              <w:rPr>
                <w:sz w:val="22"/>
                <w:szCs w:val="22"/>
              </w:rPr>
              <w:br/>
              <w:t>kids with acute diarr</w:t>
            </w:r>
          </w:p>
        </w:tc>
        <w:tc>
          <w:tcPr>
            <w:tcW w:w="825" w:type="dxa"/>
          </w:tcPr>
          <w:p w14:paraId="0699587C" w14:textId="77777777" w:rsidR="00A02B12" w:rsidRPr="00F4218B" w:rsidRDefault="00A02B12" w:rsidP="007D263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73</w:t>
            </w:r>
            <w:r w:rsidR="00E64291" w:rsidRPr="00F4218B">
              <w:rPr>
                <w:sz w:val="22"/>
              </w:rPr>
              <w:br/>
              <w:t xml:space="preserve">(0% </w:t>
            </w:r>
            <w:r w:rsidR="00E64291" w:rsidRPr="00F4218B">
              <w:rPr>
                <w:sz w:val="16"/>
                <w:szCs w:val="16"/>
              </w:rPr>
              <w:t>attrition</w:t>
            </w:r>
            <w:r w:rsidR="00E64291" w:rsidRPr="00F4218B">
              <w:rPr>
                <w:sz w:val="22"/>
              </w:rPr>
              <w:t>)</w:t>
            </w:r>
            <w:r w:rsidR="00E64291" w:rsidRPr="00F4218B">
              <w:rPr>
                <w:sz w:val="18"/>
                <w:szCs w:val="18"/>
              </w:rPr>
              <w:t xml:space="preserve"> </w:t>
            </w:r>
            <w:r w:rsidR="00E64291" w:rsidRPr="00F4218B">
              <w:rPr>
                <w:sz w:val="18"/>
                <w:szCs w:val="18"/>
              </w:rPr>
              <w:br/>
              <w:t>ITT</w:t>
            </w:r>
          </w:p>
        </w:tc>
        <w:tc>
          <w:tcPr>
            <w:tcW w:w="1170" w:type="dxa"/>
          </w:tcPr>
          <w:p w14:paraId="43E4495D" w14:textId="77777777" w:rsidR="00A02B12" w:rsidRPr="00F4218B" w:rsidRDefault="00A02B12" w:rsidP="007D263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sz w:val="22"/>
              </w:rPr>
              <w:t>(5 doses over 48 hours)</w:t>
            </w:r>
          </w:p>
        </w:tc>
        <w:tc>
          <w:tcPr>
            <w:tcW w:w="900" w:type="dxa"/>
          </w:tcPr>
          <w:p w14:paraId="27DF5718" w14:textId="77777777" w:rsidR="00A02B12" w:rsidRPr="00F4218B" w:rsidRDefault="00E64291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2.5</w:t>
            </w:r>
            <w:r w:rsidR="00A02B12" w:rsidRPr="00F4218B">
              <w:rPr>
                <w:sz w:val="22"/>
              </w:rPr>
              <w:t xml:space="preserve"> days</w:t>
            </w:r>
            <w:r w:rsidRPr="00F4218B">
              <w:rPr>
                <w:sz w:val="22"/>
              </w:rPr>
              <w:br/>
            </w:r>
            <w:r w:rsidR="00B1652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F/up: 2 days</w:t>
            </w:r>
            <w:r w:rsidR="00A02B12" w:rsidRPr="00F4218B">
              <w:rPr>
                <w:sz w:val="22"/>
              </w:rPr>
              <w:t xml:space="preserve"> </w:t>
            </w:r>
            <w:r w:rsidR="00B1652B" w:rsidRPr="00F4218B">
              <w:rPr>
                <w:sz w:val="22"/>
              </w:rPr>
              <w:br/>
            </w:r>
            <w:r w:rsidR="00B1652B" w:rsidRPr="00F4218B">
              <w:rPr>
                <w:sz w:val="22"/>
              </w:rPr>
              <w:br/>
              <w:t>AE</w:t>
            </w:r>
            <w:r w:rsidR="009B7B03" w:rsidRPr="00F4218B">
              <w:rPr>
                <w:sz w:val="22"/>
              </w:rPr>
              <w:t>: nr</w:t>
            </w:r>
          </w:p>
        </w:tc>
        <w:tc>
          <w:tcPr>
            <w:tcW w:w="1260" w:type="dxa"/>
          </w:tcPr>
          <w:p w14:paraId="3E1CF32F" w14:textId="77777777" w:rsidR="00A02B12" w:rsidRPr="00F4218B" w:rsidRDefault="00E64291" w:rsidP="00B165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Dead:</w:t>
            </w:r>
            <w:r w:rsidRPr="00F4218B">
              <w:rPr>
                <w:sz w:val="22"/>
              </w:rPr>
              <w:br/>
            </w:r>
            <w:r w:rsidR="00A02B12" w:rsidRPr="00F4218B">
              <w:rPr>
                <w:sz w:val="22"/>
              </w:rPr>
              <w:t xml:space="preserve">1.8 d </w:t>
            </w:r>
            <w:r w:rsidR="00B1652B" w:rsidRPr="00F4218B">
              <w:rPr>
                <w:sz w:val="16"/>
                <w:szCs w:val="16"/>
              </w:rPr>
              <w:t>p=.03</w:t>
            </w:r>
            <w:r w:rsidR="00A02B12" w:rsidRPr="00F4218B">
              <w:rPr>
                <w:sz w:val="16"/>
                <w:szCs w:val="16"/>
              </w:rPr>
              <w:br/>
            </w:r>
            <w:r w:rsidR="00A02B12" w:rsidRPr="00F4218B">
              <w:rPr>
                <w:sz w:val="22"/>
              </w:rPr>
              <w:t xml:space="preserve">(43.4 </w:t>
            </w:r>
            <w:r w:rsidR="00A02B12" w:rsidRPr="00F4218B">
              <w:rPr>
                <w:sz w:val="22"/>
                <w:u w:val="single"/>
              </w:rPr>
              <w:t>+</w:t>
            </w:r>
            <w:r w:rsidR="00A02B12" w:rsidRPr="00F4218B">
              <w:rPr>
                <w:sz w:val="22"/>
              </w:rPr>
              <w:t xml:space="preserve"> 25.9 hrs)</w:t>
            </w:r>
            <w:r w:rsidR="00A02B12" w:rsidRPr="00F4218B">
              <w:rPr>
                <w:sz w:val="22"/>
              </w:rPr>
              <w:br/>
            </w:r>
            <w:r w:rsidR="00B1652B" w:rsidRPr="00F4218B">
              <w:rPr>
                <w:sz w:val="22"/>
              </w:rPr>
              <w:t>Cured: 7/37 (19%) p=0.03</w:t>
            </w:r>
          </w:p>
        </w:tc>
        <w:tc>
          <w:tcPr>
            <w:tcW w:w="1080" w:type="dxa"/>
          </w:tcPr>
          <w:p w14:paraId="77AA2624" w14:textId="77777777" w:rsidR="00A02B12" w:rsidRPr="00F4218B" w:rsidRDefault="00B1652B" w:rsidP="00B1652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Placebo:</w:t>
            </w:r>
            <w:r w:rsidRPr="00F4218B">
              <w:rPr>
                <w:sz w:val="22"/>
              </w:rPr>
              <w:br/>
              <w:t>duration:</w:t>
            </w:r>
            <w:r w:rsidR="00A02B12" w:rsidRPr="00F4218B">
              <w:rPr>
                <w:sz w:val="22"/>
              </w:rPr>
              <w:t>2.4 days</w:t>
            </w:r>
            <w:r w:rsidRPr="00F4218B">
              <w:rPr>
                <w:sz w:val="22"/>
              </w:rPr>
              <w:br/>
            </w:r>
            <w:r w:rsidR="00A02B12" w:rsidRPr="00F4218B">
              <w:rPr>
                <w:sz w:val="22"/>
              </w:rPr>
              <w:t xml:space="preserve">(57 </w:t>
            </w:r>
            <w:r w:rsidR="00A02B12" w:rsidRPr="00F4218B">
              <w:rPr>
                <w:sz w:val="22"/>
                <w:u w:val="single"/>
              </w:rPr>
              <w:t>+</w:t>
            </w:r>
            <w:r w:rsidR="00A02B12" w:rsidRPr="00F4218B">
              <w:rPr>
                <w:sz w:val="22"/>
              </w:rPr>
              <w:t xml:space="preserve"> 36.3 hrs)</w:t>
            </w:r>
            <w:r w:rsidRPr="00F4218B">
              <w:rPr>
                <w:sz w:val="22"/>
              </w:rPr>
              <w:br/>
              <w:t>Cured Day 2: 1/36 (2.8%)</w:t>
            </w:r>
          </w:p>
        </w:tc>
        <w:tc>
          <w:tcPr>
            <w:tcW w:w="1592" w:type="dxa"/>
          </w:tcPr>
          <w:p w14:paraId="55862BA3" w14:textId="77777777" w:rsidR="00A02B12" w:rsidRPr="00F4218B" w:rsidRDefault="00A02B12" w:rsidP="00E64291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Simakachorn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N</w:t>
            </w:r>
            <w:r w:rsidR="00E64291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2000</w:t>
            </w:r>
            <w:r w:rsidR="00E64291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J</w:t>
            </w:r>
            <w:r w:rsidR="00AE74EA" w:rsidRPr="00F4218B">
              <w:rPr>
                <w:sz w:val="22"/>
              </w:rPr>
              <w:t xml:space="preserve"> Ped Gastroent Nutri</w:t>
            </w:r>
          </w:p>
        </w:tc>
      </w:tr>
      <w:tr w:rsidR="00A02B12" w:rsidRPr="00F4218B" w14:paraId="50D84DE3" w14:textId="77777777" w:rsidTr="0005125B">
        <w:tc>
          <w:tcPr>
            <w:tcW w:w="468" w:type="dxa"/>
          </w:tcPr>
          <w:p w14:paraId="4ABBA76E" w14:textId="77777777" w:rsidR="00A02B12" w:rsidRPr="00F4218B" w:rsidRDefault="00A02B12" w:rsidP="002E4D09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1C12F138" w14:textId="77777777" w:rsidR="00A02B12" w:rsidRPr="00F4218B" w:rsidRDefault="00A02B12" w:rsidP="002E4D09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i/>
                <w:sz w:val="18"/>
                <w:szCs w:val="18"/>
              </w:rPr>
              <w:t>L. casei DN114001</w:t>
            </w:r>
            <w:r w:rsidR="005579F1" w:rsidRPr="00F4218B">
              <w:rPr>
                <w:i/>
                <w:sz w:val="18"/>
                <w:szCs w:val="18"/>
              </w:rPr>
              <w:br/>
            </w:r>
            <w:r w:rsidR="005579F1" w:rsidRPr="00F4218B">
              <w:rPr>
                <w:sz w:val="18"/>
                <w:szCs w:val="18"/>
              </w:rPr>
              <w:t xml:space="preserve">[aka CNCM </w:t>
            </w:r>
            <w:r w:rsidR="005579F1" w:rsidRPr="00F4218B">
              <w:rPr>
                <w:sz w:val="18"/>
                <w:szCs w:val="18"/>
              </w:rPr>
              <w:br/>
              <w:t>I-1518]</w:t>
            </w:r>
            <w:r w:rsidR="000D7BE4" w:rsidRPr="00F4218B">
              <w:rPr>
                <w:sz w:val="18"/>
                <w:szCs w:val="18"/>
              </w:rPr>
              <w:br/>
              <w:t xml:space="preserve">[starters: </w:t>
            </w:r>
            <w:r w:rsidRPr="00F4218B">
              <w:rPr>
                <w:sz w:val="18"/>
                <w:szCs w:val="18"/>
              </w:rPr>
              <w:t xml:space="preserve"> L. b</w:t>
            </w:r>
            <w:r w:rsidR="000D7BE4" w:rsidRPr="00F4218B">
              <w:rPr>
                <w:sz w:val="18"/>
                <w:szCs w:val="18"/>
              </w:rPr>
              <w:t>ulgaricus + Strept thermophiles]</w:t>
            </w:r>
            <w:r w:rsidR="000D7BE4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>(Actimel) vs Indian Dahi yogurt vs heat-treated yogurt</w:t>
            </w:r>
          </w:p>
        </w:tc>
        <w:tc>
          <w:tcPr>
            <w:tcW w:w="1110" w:type="dxa"/>
          </w:tcPr>
          <w:p w14:paraId="1DBCA50C" w14:textId="77777777" w:rsidR="00A02B12" w:rsidRPr="00F4218B" w:rsidRDefault="00A02B1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6 mon-5 yrs with diarrhea either inpatients or </w:t>
            </w:r>
            <w:r w:rsidRPr="00F4218B">
              <w:rPr>
                <w:sz w:val="18"/>
                <w:szCs w:val="18"/>
              </w:rPr>
              <w:t>community</w:t>
            </w:r>
          </w:p>
        </w:tc>
        <w:tc>
          <w:tcPr>
            <w:tcW w:w="825" w:type="dxa"/>
          </w:tcPr>
          <w:p w14:paraId="69147D92" w14:textId="77777777" w:rsidR="00A02B12" w:rsidRPr="00F4218B" w:rsidRDefault="00A02B12" w:rsidP="004C024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Pilot. n=110</w:t>
            </w:r>
            <w:r w:rsidRPr="00F4218B">
              <w:rPr>
                <w:sz w:val="22"/>
              </w:rPr>
              <w:br/>
            </w:r>
          </w:p>
        </w:tc>
        <w:tc>
          <w:tcPr>
            <w:tcW w:w="1170" w:type="dxa"/>
          </w:tcPr>
          <w:p w14:paraId="52223D6E" w14:textId="77777777" w:rsidR="000D7BE4" w:rsidRPr="00F4218B" w:rsidRDefault="00A02B12" w:rsidP="00F96317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</w:p>
          <w:p w14:paraId="069B7450" w14:textId="77777777" w:rsidR="00A02B12" w:rsidRPr="00F4218B" w:rsidRDefault="000D7BE4" w:rsidP="00F96317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yogurt</w:t>
            </w:r>
            <w:r w:rsidR="00A02B12" w:rsidRPr="00F4218B">
              <w:rPr>
                <w:b/>
                <w:sz w:val="22"/>
              </w:rPr>
              <w:br/>
            </w:r>
          </w:p>
        </w:tc>
        <w:tc>
          <w:tcPr>
            <w:tcW w:w="900" w:type="dxa"/>
          </w:tcPr>
          <w:p w14:paraId="14C9E241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not given in paper</w:t>
            </w:r>
          </w:p>
        </w:tc>
        <w:tc>
          <w:tcPr>
            <w:tcW w:w="1260" w:type="dxa"/>
          </w:tcPr>
          <w:p w14:paraId="1FF98C24" w14:textId="77777777" w:rsidR="00A02B12" w:rsidRPr="00F4218B" w:rsidRDefault="00A02B12" w:rsidP="002E4D09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duration=</w:t>
            </w:r>
            <w:r w:rsidRPr="00F4218B">
              <w:rPr>
                <w:sz w:val="18"/>
                <w:szCs w:val="18"/>
              </w:rPr>
              <w:br/>
              <w:t>1.5d inpatients P&lt;0.05, but not community 2.0d.</w:t>
            </w:r>
          </w:p>
        </w:tc>
        <w:tc>
          <w:tcPr>
            <w:tcW w:w="1080" w:type="dxa"/>
          </w:tcPr>
          <w:p w14:paraId="43820138" w14:textId="77777777" w:rsidR="00A02B12" w:rsidRPr="00F4218B" w:rsidRDefault="00A02B12" w:rsidP="002E4D09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duration inpatient yogurt (2d) vs heated yogurt (2 d)</w:t>
            </w:r>
          </w:p>
        </w:tc>
        <w:tc>
          <w:tcPr>
            <w:tcW w:w="1592" w:type="dxa"/>
          </w:tcPr>
          <w:p w14:paraId="6D758766" w14:textId="77777777" w:rsidR="00A02B12" w:rsidRPr="00F4218B" w:rsidRDefault="00A02B12" w:rsidP="00FA70E7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Agarwal</w:t>
            </w:r>
            <w:r w:rsidRPr="00F4218B">
              <w:rPr>
                <w:sz w:val="22"/>
              </w:rPr>
              <w:t xml:space="preserve"> KN 2001 </w:t>
            </w:r>
            <w:r w:rsidRPr="00F4218B">
              <w:rPr>
                <w:sz w:val="22"/>
              </w:rPr>
              <w:br/>
              <w:t>Indian Ped</w:t>
            </w:r>
          </w:p>
        </w:tc>
      </w:tr>
      <w:tr w:rsidR="00A02B12" w:rsidRPr="00F4218B" w14:paraId="56338B56" w14:textId="77777777" w:rsidTr="0005125B">
        <w:tc>
          <w:tcPr>
            <w:tcW w:w="468" w:type="dxa"/>
          </w:tcPr>
          <w:p w14:paraId="1530E4CB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80" w:type="dxa"/>
          </w:tcPr>
          <w:p w14:paraId="0FC605BB" w14:textId="77777777" w:rsidR="00A02B12" w:rsidRPr="00F4218B" w:rsidRDefault="00A02B12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AE74EA" w:rsidRPr="00F4218B">
              <w:rPr>
                <w:i/>
                <w:sz w:val="22"/>
              </w:rPr>
              <w:t>.</w:t>
            </w:r>
            <w:r w:rsidRPr="00F4218B">
              <w:rPr>
                <w:i/>
                <w:sz w:val="22"/>
              </w:rPr>
              <w:t xml:space="preserve"> boulardii </w:t>
            </w:r>
            <w:r w:rsidR="009B7B03" w:rsidRPr="00F4218B">
              <w:rPr>
                <w:sz w:val="22"/>
              </w:rPr>
              <w:t>CNCM I-745</w:t>
            </w:r>
            <w:r w:rsidR="009B7B03" w:rsidRPr="00F4218B">
              <w:rPr>
                <w:sz w:val="22"/>
              </w:rPr>
              <w:br/>
              <w:t xml:space="preserve">vs placebo </w:t>
            </w:r>
          </w:p>
        </w:tc>
        <w:tc>
          <w:tcPr>
            <w:tcW w:w="1110" w:type="dxa"/>
          </w:tcPr>
          <w:p w14:paraId="3AD6A370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2-29</w:t>
            </w:r>
            <w:r w:rsidR="005F3DFF" w:rsidRPr="00F4218B">
              <w:rPr>
                <w:sz w:val="22"/>
              </w:rPr>
              <w:t xml:space="preserve"> month</w:t>
            </w:r>
            <w:r w:rsidR="005F3DFF" w:rsidRPr="00F4218B">
              <w:rPr>
                <w:sz w:val="22"/>
              </w:rPr>
              <w:br/>
            </w:r>
            <w:r w:rsidR="005F3DFF" w:rsidRPr="00F4218B">
              <w:rPr>
                <w:sz w:val="22"/>
              </w:rPr>
              <w:br/>
              <w:t>TURKEY</w:t>
            </w:r>
          </w:p>
        </w:tc>
        <w:tc>
          <w:tcPr>
            <w:tcW w:w="825" w:type="dxa"/>
          </w:tcPr>
          <w:p w14:paraId="5748C49F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</w:t>
            </w:r>
          </w:p>
        </w:tc>
        <w:tc>
          <w:tcPr>
            <w:tcW w:w="1170" w:type="dxa"/>
          </w:tcPr>
          <w:p w14:paraId="1DABE5CD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x 10</w:t>
            </w:r>
            <w:r w:rsidRPr="00F4218B">
              <w:rPr>
                <w:sz w:val="22"/>
                <w:vertAlign w:val="superscript"/>
              </w:rPr>
              <w:t>9</w:t>
            </w:r>
          </w:p>
        </w:tc>
        <w:tc>
          <w:tcPr>
            <w:tcW w:w="900" w:type="dxa"/>
          </w:tcPr>
          <w:p w14:paraId="669B9B5F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</w:t>
            </w:r>
            <w:r w:rsidR="005F3DFF" w:rsidRPr="00F4218B">
              <w:rPr>
                <w:sz w:val="22"/>
              </w:rPr>
              <w:t xml:space="preserve"> d</w:t>
            </w:r>
            <w:r w:rsidR="005F3DFF" w:rsidRPr="00F4218B">
              <w:rPr>
                <w:sz w:val="22"/>
              </w:rPr>
              <w:br/>
            </w:r>
            <w:r w:rsidR="005F3DFF" w:rsidRPr="00F4218B">
              <w:rPr>
                <w:sz w:val="22"/>
              </w:rPr>
              <w:br/>
              <w:t>f/up: none</w:t>
            </w:r>
          </w:p>
        </w:tc>
        <w:tc>
          <w:tcPr>
            <w:tcW w:w="1260" w:type="dxa"/>
          </w:tcPr>
          <w:p w14:paraId="7AA48AA9" w14:textId="77777777" w:rsidR="00A02B12" w:rsidRPr="00F4218B" w:rsidRDefault="00A02B12" w:rsidP="005F3DF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42/50 (84%)*</w:t>
            </w:r>
            <w:r w:rsidR="005F3DFF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cured</w:t>
            </w:r>
            <w:r w:rsidR="005F3DFF" w:rsidRPr="00F4218B">
              <w:rPr>
                <w:sz w:val="22"/>
              </w:rPr>
              <w:br/>
            </w:r>
            <w:r w:rsidR="005F3DFF" w:rsidRPr="00F4218B">
              <w:rPr>
                <w:sz w:val="18"/>
                <w:szCs w:val="18"/>
              </w:rPr>
              <w:t>no duration data</w:t>
            </w:r>
          </w:p>
        </w:tc>
        <w:tc>
          <w:tcPr>
            <w:tcW w:w="1080" w:type="dxa"/>
          </w:tcPr>
          <w:p w14:paraId="15687EF7" w14:textId="77777777" w:rsidR="00A02B12" w:rsidRPr="00F4218B" w:rsidRDefault="00A02B12" w:rsidP="002E4D09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32/50 (64%)</w:t>
            </w:r>
          </w:p>
        </w:tc>
        <w:tc>
          <w:tcPr>
            <w:tcW w:w="1592" w:type="dxa"/>
          </w:tcPr>
          <w:p w14:paraId="64DB9016" w14:textId="77777777" w:rsidR="00A02B12" w:rsidRPr="00F4218B" w:rsidRDefault="00A02B12" w:rsidP="00B10144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Urganci</w:t>
            </w:r>
            <w:r w:rsidRPr="00F4218B">
              <w:rPr>
                <w:sz w:val="22"/>
              </w:rPr>
              <w:t xml:space="preserve"> N</w:t>
            </w:r>
            <w:r w:rsidR="00B1014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2001</w:t>
            </w:r>
            <w:r w:rsidR="00B10144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Arch Gastro</w:t>
            </w:r>
          </w:p>
        </w:tc>
      </w:tr>
      <w:tr w:rsidR="00F517FC" w:rsidRPr="00F4218B" w14:paraId="3CA656B4" w14:textId="77777777" w:rsidTr="0005125B">
        <w:tc>
          <w:tcPr>
            <w:tcW w:w="468" w:type="dxa"/>
          </w:tcPr>
          <w:p w14:paraId="127538F0" w14:textId="77777777" w:rsidR="00F517FC" w:rsidRPr="00F4218B" w:rsidRDefault="00F517FC" w:rsidP="00A46A7B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680" w:type="dxa"/>
          </w:tcPr>
          <w:p w14:paraId="361608BC" w14:textId="77777777" w:rsidR="00F517FC" w:rsidRPr="00F4218B" w:rsidRDefault="00F517FC" w:rsidP="00A46A7B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 xml:space="preserve">S boulardii </w:t>
            </w:r>
            <w:r w:rsidR="009B7B03" w:rsidRPr="00F4218B">
              <w:rPr>
                <w:sz w:val="22"/>
              </w:rPr>
              <w:t>CNCM I-745</w:t>
            </w:r>
            <w:r w:rsidR="009B7B03" w:rsidRPr="00F4218B">
              <w:rPr>
                <w:sz w:val="22"/>
              </w:rPr>
              <w:br/>
            </w:r>
            <w:r w:rsidRPr="00F4218B">
              <w:rPr>
                <w:i/>
                <w:sz w:val="22"/>
                <w:szCs w:val="22"/>
              </w:rPr>
              <w:t>+ ORS</w:t>
            </w:r>
            <w:r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ORS open control</w:t>
            </w:r>
          </w:p>
        </w:tc>
        <w:tc>
          <w:tcPr>
            <w:tcW w:w="1110" w:type="dxa"/>
          </w:tcPr>
          <w:p w14:paraId="0659DAF5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 mon-5 yrs</w:t>
            </w:r>
            <w:r w:rsidR="00AE74EA" w:rsidRPr="00F4218B">
              <w:rPr>
                <w:sz w:val="22"/>
                <w:szCs w:val="22"/>
              </w:rPr>
              <w:br/>
            </w:r>
            <w:r w:rsidR="00AE74EA" w:rsidRPr="00F4218B">
              <w:rPr>
                <w:sz w:val="22"/>
                <w:szCs w:val="22"/>
              </w:rPr>
              <w:br/>
            </w:r>
            <w:r w:rsidR="00AE74EA" w:rsidRPr="00F4218B">
              <w:rPr>
                <w:sz w:val="22"/>
                <w:szCs w:val="22"/>
              </w:rPr>
              <w:br/>
            </w:r>
            <w:r w:rsidR="00AE74EA" w:rsidRPr="00F4218B">
              <w:rPr>
                <w:sz w:val="22"/>
                <w:szCs w:val="22"/>
              </w:rPr>
              <w:br/>
            </w:r>
            <w:r w:rsidR="00AE74EA" w:rsidRPr="00F4218B">
              <w:rPr>
                <w:sz w:val="18"/>
                <w:szCs w:val="18"/>
              </w:rPr>
              <w:t>PAKISTAN</w:t>
            </w:r>
          </w:p>
        </w:tc>
        <w:tc>
          <w:tcPr>
            <w:tcW w:w="825" w:type="dxa"/>
          </w:tcPr>
          <w:p w14:paraId="4031A77F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101</w:t>
            </w:r>
          </w:p>
        </w:tc>
        <w:tc>
          <w:tcPr>
            <w:tcW w:w="1170" w:type="dxa"/>
          </w:tcPr>
          <w:p w14:paraId="4BF37958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500 mg/d</w:t>
            </w:r>
          </w:p>
        </w:tc>
        <w:tc>
          <w:tcPr>
            <w:tcW w:w="900" w:type="dxa"/>
          </w:tcPr>
          <w:p w14:paraId="56830660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 days</w:t>
            </w:r>
          </w:p>
        </w:tc>
        <w:tc>
          <w:tcPr>
            <w:tcW w:w="1260" w:type="dxa"/>
          </w:tcPr>
          <w:p w14:paraId="7B986FCE" w14:textId="48852A61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On Day 6, % with diarrhea: 9/51 (17%)* </w:t>
            </w:r>
            <w:r w:rsidRPr="00F4218B">
              <w:rPr>
                <w:sz w:val="22"/>
                <w:szCs w:val="22"/>
              </w:rPr>
              <w:br/>
              <w:t>Also -1.1d diarrhea:</w:t>
            </w:r>
            <w:r w:rsidRPr="00F4218B">
              <w:rPr>
                <w:sz w:val="22"/>
                <w:szCs w:val="22"/>
              </w:rPr>
              <w:br/>
              <w:t xml:space="preserve">x=3.6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>1.6 days</w:t>
            </w:r>
            <w:r w:rsidRPr="00F4218B">
              <w:rPr>
                <w:sz w:val="22"/>
                <w:szCs w:val="22"/>
              </w:rPr>
              <w:br/>
              <w:t>(n=51)</w:t>
            </w:r>
          </w:p>
        </w:tc>
        <w:tc>
          <w:tcPr>
            <w:tcW w:w="1080" w:type="dxa"/>
          </w:tcPr>
          <w:p w14:paraId="2206375C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ORS given only % diarrhea: 18/50 (37%)</w:t>
            </w:r>
            <w:r w:rsidRPr="00F4218B">
              <w:rPr>
                <w:sz w:val="22"/>
                <w:szCs w:val="22"/>
              </w:rPr>
              <w:br/>
              <w:t xml:space="preserve">x=4.5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1.6</w:t>
            </w:r>
            <w:r w:rsidRPr="00F4218B">
              <w:rPr>
                <w:sz w:val="22"/>
                <w:szCs w:val="22"/>
              </w:rPr>
              <w:br/>
              <w:t>(n=50)</w:t>
            </w:r>
          </w:p>
        </w:tc>
        <w:tc>
          <w:tcPr>
            <w:tcW w:w="1592" w:type="dxa"/>
          </w:tcPr>
          <w:p w14:paraId="63869245" w14:textId="77777777" w:rsidR="00F517FC" w:rsidRPr="00F4218B" w:rsidRDefault="00F517FC" w:rsidP="00A46A7B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Hafeez</w:t>
            </w:r>
            <w:r w:rsidRPr="00F4218B">
              <w:rPr>
                <w:sz w:val="22"/>
                <w:szCs w:val="22"/>
              </w:rPr>
              <w:t xml:space="preserve"> A</w:t>
            </w:r>
            <w:r w:rsidRPr="00F4218B">
              <w:rPr>
                <w:sz w:val="22"/>
                <w:szCs w:val="22"/>
              </w:rPr>
              <w:br/>
            </w:r>
            <w:r w:rsidR="00AE74EA" w:rsidRPr="00F4218B">
              <w:rPr>
                <w:sz w:val="22"/>
                <w:szCs w:val="22"/>
              </w:rPr>
              <w:t>2</w:t>
            </w:r>
            <w:r w:rsidRPr="00F4218B">
              <w:rPr>
                <w:sz w:val="22"/>
                <w:szCs w:val="22"/>
              </w:rPr>
              <w:t xml:space="preserve">002 </w:t>
            </w:r>
            <w:r w:rsidRPr="00F4218B">
              <w:rPr>
                <w:sz w:val="22"/>
                <w:szCs w:val="22"/>
              </w:rPr>
              <w:br/>
              <w:t>J Coll Phy Sur Pak</w:t>
            </w:r>
          </w:p>
        </w:tc>
      </w:tr>
      <w:tr w:rsidR="00AE74EA" w:rsidRPr="00F4218B" w14:paraId="363AB83A" w14:textId="77777777" w:rsidTr="00DC0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7F9" w14:textId="77777777" w:rsidR="00AE74EA" w:rsidRPr="00F4218B" w:rsidRDefault="00AE74EA" w:rsidP="00AE74EA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t>+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A77" w14:textId="77777777" w:rsidR="00AE74EA" w:rsidRPr="00F4218B" w:rsidRDefault="00AE74EA" w:rsidP="00AE74EA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0"/>
                <w:szCs w:val="20"/>
              </w:rPr>
              <w:t>L. casei DN114001</w:t>
            </w:r>
            <w:r w:rsidRPr="00F4218B">
              <w:rPr>
                <w:i/>
                <w:sz w:val="20"/>
                <w:szCs w:val="20"/>
              </w:rPr>
              <w:br/>
              <w:t>[CNCM I-1518] &amp; starters: [L. bulgaricus + Strept thermophiles] (</w:t>
            </w:r>
            <w:r w:rsidRPr="00F4218B">
              <w:rPr>
                <w:sz w:val="20"/>
                <w:szCs w:val="20"/>
              </w:rPr>
              <w:t>Actimel) vs Indian Dahi yogurt vs heat-treated yogurt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D5C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t>6 mon-5 yrs in India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C14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0"/>
                <w:szCs w:val="20"/>
              </w:rPr>
              <w:t>150 (75 hosp and 75 comm)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3F1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t>300 mg/d~ 3 x 10</w:t>
            </w:r>
            <w:r w:rsidRPr="00F4218B">
              <w:rPr>
                <w:vertAlign w:val="superscript"/>
              </w:rPr>
              <w:t>10</w:t>
            </w:r>
            <w:r w:rsidRPr="00F4218B">
              <w:t>/d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C18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t>not stated in paper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531" w14:textId="77777777" w:rsidR="00AE74EA" w:rsidRPr="00F4218B" w:rsidRDefault="00AE74EA" w:rsidP="00AE74EA">
            <w:pPr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hosp </w:t>
            </w:r>
            <w:proofErr w:type="gramStart"/>
            <w:r w:rsidRPr="00F4218B">
              <w:rPr>
                <w:sz w:val="18"/>
                <w:szCs w:val="18"/>
              </w:rPr>
              <w:t>kids</w:t>
            </w:r>
            <w:proofErr w:type="gramEnd"/>
            <w:r w:rsidRPr="00F4218B">
              <w:rPr>
                <w:sz w:val="18"/>
                <w:szCs w:val="18"/>
              </w:rPr>
              <w:t xml:space="preserve"> duration 1.5 </w:t>
            </w:r>
            <w:r w:rsidRPr="00F4218B">
              <w:rPr>
                <w:sz w:val="18"/>
                <w:szCs w:val="18"/>
                <w:u w:val="single"/>
              </w:rPr>
              <w:t>+</w:t>
            </w:r>
            <w:r w:rsidRPr="00F4218B">
              <w:rPr>
                <w:sz w:val="18"/>
                <w:szCs w:val="18"/>
              </w:rPr>
              <w:t xml:space="preserve"> 0.5 d*</w:t>
            </w:r>
          </w:p>
          <w:p w14:paraId="3C364EA4" w14:textId="77777777" w:rsidR="00AE74EA" w:rsidRPr="00F4218B" w:rsidRDefault="00AE74EA" w:rsidP="00AE74EA">
            <w:pPr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comm.-unity:</w:t>
            </w:r>
          </w:p>
          <w:p w14:paraId="0A73B901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18"/>
                <w:szCs w:val="18"/>
              </w:rPr>
              <w:t xml:space="preserve">1.9 </w:t>
            </w:r>
            <w:proofErr w:type="gramStart"/>
            <w:r w:rsidRPr="00F4218B">
              <w:rPr>
                <w:sz w:val="18"/>
                <w:szCs w:val="18"/>
                <w:u w:val="single"/>
              </w:rPr>
              <w:t>+</w:t>
            </w:r>
            <w:r w:rsidRPr="00F4218B">
              <w:rPr>
                <w:sz w:val="18"/>
                <w:szCs w:val="18"/>
              </w:rPr>
              <w:t xml:space="preserve">  0.8</w:t>
            </w:r>
            <w:proofErr w:type="gramEnd"/>
            <w:r w:rsidRPr="00F4218B">
              <w:rPr>
                <w:sz w:val="18"/>
                <w:szCs w:val="18"/>
              </w:rPr>
              <w:t xml:space="preserve"> days*</w:t>
            </w:r>
            <w:r w:rsidRPr="00F4218B">
              <w:rPr>
                <w:sz w:val="18"/>
                <w:szCs w:val="18"/>
              </w:rPr>
              <w:br/>
              <w:t>no normal flora done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386" w14:textId="77777777" w:rsidR="00AE74EA" w:rsidRPr="00F4218B" w:rsidRDefault="00AE74EA" w:rsidP="00AE74EA">
            <w:r w:rsidRPr="00F4218B">
              <w:t>heat-killed yogurt:</w:t>
            </w:r>
          </w:p>
          <w:p w14:paraId="05987C16" w14:textId="77777777" w:rsidR="00AE74EA" w:rsidRPr="00F4218B" w:rsidRDefault="00AE74EA" w:rsidP="00AE74EA">
            <w:r w:rsidRPr="00F4218B">
              <w:t xml:space="preserve">hosp 2.1 </w:t>
            </w:r>
            <w:proofErr w:type="gramStart"/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</w:t>
            </w:r>
            <w:r w:rsidRPr="00F4218B">
              <w:t xml:space="preserve"> 0.7</w:t>
            </w:r>
            <w:proofErr w:type="gramEnd"/>
            <w:r w:rsidRPr="00F4218B">
              <w:t xml:space="preserve"> comm</w:t>
            </w:r>
          </w:p>
          <w:p w14:paraId="45DD1881" w14:textId="77777777" w:rsidR="00AE74EA" w:rsidRPr="00F4218B" w:rsidRDefault="00AE74EA" w:rsidP="00AE74EA">
            <w:pPr>
              <w:pStyle w:val="BodyText"/>
              <w:rPr>
                <w:sz w:val="22"/>
                <w:szCs w:val="22"/>
              </w:rPr>
            </w:pPr>
            <w:r w:rsidRPr="00F4218B">
              <w:t xml:space="preserve">2.4 </w:t>
            </w:r>
            <w:proofErr w:type="gramStart"/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</w:t>
            </w:r>
            <w:r w:rsidRPr="00F4218B">
              <w:t xml:space="preserve"> 0</w:t>
            </w:r>
            <w:proofErr w:type="gramEnd"/>
            <w:r w:rsidRPr="00F4218B">
              <w:t>.9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5C3" w14:textId="77777777" w:rsidR="00AE74EA" w:rsidRPr="00F4218B" w:rsidRDefault="00AE74EA" w:rsidP="00AE74EA">
            <w:pPr>
              <w:rPr>
                <w:lang w:val="fr-FR"/>
              </w:rPr>
            </w:pPr>
            <w:r w:rsidRPr="00F4218B">
              <w:rPr>
                <w:b/>
                <w:lang w:val="fr-FR"/>
              </w:rPr>
              <w:t>Agarwal</w:t>
            </w:r>
            <w:r w:rsidRPr="00F4218B">
              <w:rPr>
                <w:color w:val="FF00FF"/>
                <w:lang w:val="fr-FR"/>
              </w:rPr>
              <w:t xml:space="preserve"> </w:t>
            </w:r>
            <w:r w:rsidRPr="00F4218B">
              <w:rPr>
                <w:lang w:val="fr-FR"/>
              </w:rPr>
              <w:t xml:space="preserve">KN 2002 </w:t>
            </w:r>
          </w:p>
          <w:p w14:paraId="3C3E1F12" w14:textId="77777777" w:rsidR="00AE74EA" w:rsidRPr="00F4218B" w:rsidRDefault="00AE74EA" w:rsidP="00AE74EA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lang w:val="fr-FR"/>
              </w:rPr>
              <w:t>Eur J Clin Nutr</w:t>
            </w:r>
          </w:p>
        </w:tc>
      </w:tr>
    </w:tbl>
    <w:p w14:paraId="05BA55E0" w14:textId="77777777" w:rsidR="00074097" w:rsidRPr="00F4218B" w:rsidRDefault="00074097">
      <w:r w:rsidRPr="00F4218B">
        <w:br w:type="page"/>
      </w:r>
    </w:p>
    <w:p w14:paraId="587D2CD1" w14:textId="77777777" w:rsidR="001043B4" w:rsidRPr="00F4218B" w:rsidRDefault="001043B4"/>
    <w:tbl>
      <w:tblPr>
        <w:tblpPr w:leftFromText="180" w:rightFromText="180" w:vertAnchor="page" w:horzAnchor="margin" w:tblpY="219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10"/>
        <w:gridCol w:w="735"/>
        <w:gridCol w:w="1260"/>
        <w:gridCol w:w="975"/>
        <w:gridCol w:w="1260"/>
        <w:gridCol w:w="1260"/>
        <w:gridCol w:w="1337"/>
        <w:gridCol w:w="28"/>
      </w:tblGrid>
      <w:tr w:rsidR="001043B4" w:rsidRPr="00F4218B" w14:paraId="7FFD14D1" w14:textId="77777777" w:rsidTr="009B7B03">
        <w:trPr>
          <w:trHeight w:val="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1D7" w14:textId="77777777" w:rsidR="001043B4" w:rsidRPr="00F4218B" w:rsidRDefault="00AE74EA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+/-</w:t>
            </w:r>
          </w:p>
        </w:tc>
        <w:tc>
          <w:tcPr>
            <w:tcW w:w="1680" w:type="dxa"/>
          </w:tcPr>
          <w:p w14:paraId="4443AEDF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10" w:type="dxa"/>
          </w:tcPr>
          <w:p w14:paraId="73986BB6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735" w:type="dxa"/>
          </w:tcPr>
          <w:p w14:paraId="396928FE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No.in study</w:t>
            </w:r>
          </w:p>
        </w:tc>
        <w:tc>
          <w:tcPr>
            <w:tcW w:w="1260" w:type="dxa"/>
          </w:tcPr>
          <w:p w14:paraId="12566621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 per day</w:t>
            </w:r>
          </w:p>
        </w:tc>
        <w:tc>
          <w:tcPr>
            <w:tcW w:w="975" w:type="dxa"/>
          </w:tcPr>
          <w:p w14:paraId="1798A8E7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 (days)</w:t>
            </w:r>
          </w:p>
        </w:tc>
        <w:tc>
          <w:tcPr>
            <w:tcW w:w="2520" w:type="dxa"/>
            <w:gridSpan w:val="2"/>
          </w:tcPr>
          <w:p w14:paraId="56946023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Percent cured or duration of diarrhea (days) </w:t>
            </w:r>
          </w:p>
          <w:p w14:paraId="1538FDBA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16"/>
              </w:rPr>
              <w:t xml:space="preserve">Probiotic </w:t>
            </w:r>
            <w:proofErr w:type="gramStart"/>
            <w:r w:rsidRPr="00F4218B">
              <w:rPr>
                <w:b/>
                <w:sz w:val="16"/>
              </w:rPr>
              <w:t>|  Controls</w:t>
            </w:r>
            <w:proofErr w:type="gramEnd"/>
            <w:r w:rsidRPr="00F4218B">
              <w:rPr>
                <w:b/>
                <w:sz w:val="16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856" w14:textId="77777777" w:rsidR="001043B4" w:rsidRPr="00F4218B" w:rsidRDefault="001043B4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043B4" w:rsidRPr="00F4218B" w14:paraId="1B86E1DC" w14:textId="77777777" w:rsidTr="009B7B03">
        <w:trPr>
          <w:gridAfter w:val="1"/>
          <w:wAfter w:w="28" w:type="dxa"/>
        </w:trPr>
        <w:tc>
          <w:tcPr>
            <w:tcW w:w="468" w:type="dxa"/>
            <w:tcBorders>
              <w:bottom w:val="single" w:sz="4" w:space="0" w:color="auto"/>
            </w:tcBorders>
          </w:tcPr>
          <w:p w14:paraId="2B14A45E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1F2692A" w14:textId="77777777" w:rsidR="001043B4" w:rsidRPr="00F4218B" w:rsidRDefault="001043B4" w:rsidP="009B7B03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L. rhamnosus GG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BB940E1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&lt;24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CFAE2A9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D64EF3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6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B9FAD4D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C8218B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1.6 d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3BB7850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vs. 1.6 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A034BFC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18"/>
                <w:szCs w:val="18"/>
              </w:rPr>
              <w:t>Costa-Ribeiro</w:t>
            </w:r>
            <w:r w:rsidRPr="00F4218B">
              <w:rPr>
                <w:sz w:val="22"/>
              </w:rPr>
              <w:t xml:space="preserve"> H</w:t>
            </w:r>
            <w:r w:rsidRPr="00F4218B">
              <w:rPr>
                <w:sz w:val="22"/>
              </w:rPr>
              <w:br/>
              <w:t>2003</w:t>
            </w:r>
            <w:r w:rsidR="00AE74EA" w:rsidRPr="00F4218B">
              <w:rPr>
                <w:sz w:val="22"/>
              </w:rPr>
              <w:br/>
              <w:t>J Ped Gastroenterol Nutr</w:t>
            </w:r>
          </w:p>
        </w:tc>
      </w:tr>
      <w:tr w:rsidR="001043B4" w:rsidRPr="00F4218B" w14:paraId="492045C3" w14:textId="77777777" w:rsidTr="001D4B28">
        <w:trPr>
          <w:gridAfter w:val="1"/>
          <w:wAfter w:w="28" w:type="dxa"/>
        </w:trPr>
        <w:tc>
          <w:tcPr>
            <w:tcW w:w="468" w:type="dxa"/>
            <w:shd w:val="clear" w:color="auto" w:fill="auto"/>
          </w:tcPr>
          <w:p w14:paraId="20936A33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14:paraId="525DDF9F" w14:textId="77777777" w:rsidR="001043B4" w:rsidRPr="00F4218B" w:rsidRDefault="001043B4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AE74EA" w:rsidRPr="00F4218B">
              <w:rPr>
                <w:i/>
                <w:sz w:val="22"/>
              </w:rPr>
              <w:t xml:space="preserve">. boulardii </w:t>
            </w:r>
            <w:r w:rsidR="009B7B03" w:rsidRPr="00F4218B">
              <w:rPr>
                <w:sz w:val="22"/>
              </w:rPr>
              <w:t>CNCM I-745</w:t>
            </w:r>
            <w:r w:rsidR="009B7B03"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t xml:space="preserve">(n=30) </w:t>
            </w:r>
            <w:r w:rsidRPr="00F4218B">
              <w:rPr>
                <w:sz w:val="22"/>
              </w:rPr>
              <w:t>vs controls (n=29)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also see below</w:t>
            </w:r>
            <w:r w:rsidRPr="00F4218B">
              <w:rPr>
                <w:sz w:val="22"/>
              </w:rPr>
              <w:br/>
              <w:t>Argentina</w:t>
            </w:r>
          </w:p>
        </w:tc>
        <w:tc>
          <w:tcPr>
            <w:tcW w:w="1110" w:type="dxa"/>
            <w:shd w:val="clear" w:color="auto" w:fill="auto"/>
          </w:tcPr>
          <w:p w14:paraId="7658C055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6-24 mon</w:t>
            </w:r>
            <w:r w:rsidRPr="00F4218B">
              <w:rPr>
                <w:sz w:val="22"/>
              </w:rPr>
              <w:br/>
              <w:t>persistent</w:t>
            </w:r>
            <w:r w:rsidRPr="00F4218B">
              <w:rPr>
                <w:sz w:val="22"/>
              </w:rPr>
              <w:br/>
              <w:t>diarrhea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(</w:t>
            </w:r>
            <w:r w:rsidRPr="00F4218B">
              <w:rPr>
                <w:sz w:val="20"/>
                <w:szCs w:val="20"/>
                <w:u w:val="single"/>
              </w:rPr>
              <w:t>&gt;</w:t>
            </w:r>
            <w:r w:rsidRPr="00F4218B">
              <w:rPr>
                <w:sz w:val="20"/>
                <w:szCs w:val="20"/>
              </w:rPr>
              <w:t>14 days)</w:t>
            </w:r>
          </w:p>
        </w:tc>
        <w:tc>
          <w:tcPr>
            <w:tcW w:w="735" w:type="dxa"/>
            <w:shd w:val="clear" w:color="auto" w:fill="auto"/>
          </w:tcPr>
          <w:p w14:paraId="45D77A75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14:paraId="7681C4D3" w14:textId="77777777" w:rsidR="001043B4" w:rsidRPr="00F4218B" w:rsidRDefault="001043B4" w:rsidP="009B7B03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12</w:t>
            </w:r>
          </w:p>
          <w:p w14:paraId="6B68C930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per day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powder in milk</w:t>
            </w:r>
          </w:p>
        </w:tc>
        <w:tc>
          <w:tcPr>
            <w:tcW w:w="975" w:type="dxa"/>
            <w:shd w:val="clear" w:color="auto" w:fill="auto"/>
          </w:tcPr>
          <w:p w14:paraId="2DFB1E11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</w:tc>
        <w:tc>
          <w:tcPr>
            <w:tcW w:w="1260" w:type="dxa"/>
            <w:shd w:val="clear" w:color="auto" w:fill="auto"/>
          </w:tcPr>
          <w:p w14:paraId="15BD2DBF" w14:textId="15B694C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#stools/d: </w:t>
            </w:r>
            <w:r w:rsidRPr="00F4218B">
              <w:rPr>
                <w:sz w:val="22"/>
              </w:rPr>
              <w:br/>
              <w:t xml:space="preserve">2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2 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Duration</w:t>
            </w:r>
            <w:r w:rsidRPr="00F4218B">
              <w:rPr>
                <w:sz w:val="22"/>
              </w:rPr>
              <w:t xml:space="preserve"> diarr:</w:t>
            </w:r>
            <w:r w:rsidRPr="00F4218B">
              <w:rPr>
                <w:sz w:val="22"/>
              </w:rPr>
              <w:br/>
              <w:t>25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3 d NS n=30</w:t>
            </w:r>
          </w:p>
        </w:tc>
        <w:tc>
          <w:tcPr>
            <w:tcW w:w="1260" w:type="dxa"/>
            <w:shd w:val="clear" w:color="auto" w:fill="auto"/>
          </w:tcPr>
          <w:p w14:paraId="1590BB60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n=29</w:t>
            </w:r>
            <w:r w:rsidRPr="00F4218B">
              <w:rPr>
                <w:sz w:val="22"/>
              </w:rPr>
              <w:br/>
              <w:t>Milk control</w:t>
            </w:r>
            <w:r w:rsidRPr="00F4218B">
              <w:rPr>
                <w:sz w:val="22"/>
              </w:rPr>
              <w:br/>
              <w:t>5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3 stools/day</w:t>
            </w:r>
            <w:r w:rsidRPr="00F4218B">
              <w:rPr>
                <w:sz w:val="22"/>
              </w:rPr>
              <w:br/>
              <w:t>22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2 days duration</w:t>
            </w:r>
          </w:p>
        </w:tc>
        <w:tc>
          <w:tcPr>
            <w:tcW w:w="1337" w:type="dxa"/>
            <w:shd w:val="clear" w:color="auto" w:fill="auto"/>
          </w:tcPr>
          <w:p w14:paraId="6C71142F" w14:textId="77777777" w:rsidR="001043B4" w:rsidRPr="00F4218B" w:rsidRDefault="001043B4" w:rsidP="009B7B03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Gaon</w:t>
            </w:r>
            <w:r w:rsidRPr="00F4218B">
              <w:rPr>
                <w:sz w:val="22"/>
              </w:rPr>
              <w:t xml:space="preserve"> D</w:t>
            </w:r>
            <w:r w:rsidR="00AE74E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2003</w:t>
            </w:r>
            <w:r w:rsidRPr="00F4218B">
              <w:rPr>
                <w:sz w:val="22"/>
              </w:rPr>
              <w:br/>
              <w:t>Medicina</w:t>
            </w:r>
          </w:p>
        </w:tc>
      </w:tr>
      <w:tr w:rsidR="00AE74EA" w:rsidRPr="00F4218B" w14:paraId="7D03EAF8" w14:textId="77777777" w:rsidTr="009B7B03">
        <w:tc>
          <w:tcPr>
            <w:tcW w:w="468" w:type="dxa"/>
            <w:shd w:val="clear" w:color="auto" w:fill="auto"/>
          </w:tcPr>
          <w:p w14:paraId="3C1EC690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80" w:type="dxa"/>
          </w:tcPr>
          <w:p w14:paraId="03B44E98" w14:textId="77777777" w:rsidR="00AE74EA" w:rsidRPr="00F4218B" w:rsidRDefault="00AE74EA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Saccharomyces   boulardii </w:t>
            </w:r>
            <w:r w:rsidR="009B7B03" w:rsidRPr="00F4218B">
              <w:rPr>
                <w:sz w:val="22"/>
              </w:rPr>
              <w:t xml:space="preserve">CNCM I-745 </w:t>
            </w:r>
            <w:r w:rsidRPr="00F4218B">
              <w:rPr>
                <w:sz w:val="22"/>
              </w:rPr>
              <w:t xml:space="preserve">vs placebo. 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ORT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Turkey</w:t>
            </w:r>
          </w:p>
        </w:tc>
        <w:tc>
          <w:tcPr>
            <w:tcW w:w="1110" w:type="dxa"/>
          </w:tcPr>
          <w:p w14:paraId="3737CD40" w14:textId="77777777" w:rsidR="00AE74EA" w:rsidRPr="00F4218B" w:rsidRDefault="00AE74EA" w:rsidP="009B7B03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3-84 mon</w:t>
            </w:r>
            <w:r w:rsidR="009B7B03" w:rsidRPr="00F4218B">
              <w:rPr>
                <w:sz w:val="20"/>
                <w:szCs w:val="20"/>
              </w:rPr>
              <w:br/>
            </w:r>
            <w:r w:rsidR="009B7B03"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41</w:t>
            </w:r>
            <w:proofErr w:type="gramStart"/>
            <w:r w:rsidRPr="00F4218B">
              <w:rPr>
                <w:sz w:val="20"/>
                <w:szCs w:val="20"/>
              </w:rPr>
              <w:t>%  rotavir</w:t>
            </w:r>
            <w:r w:rsidR="009B7B03" w:rsidRPr="00F4218B">
              <w:rPr>
                <w:sz w:val="20"/>
                <w:szCs w:val="20"/>
              </w:rPr>
              <w:t>us</w:t>
            </w:r>
            <w:proofErr w:type="gramEnd"/>
            <w:r w:rsidRPr="00F4218B">
              <w:rPr>
                <w:sz w:val="20"/>
                <w:szCs w:val="20"/>
              </w:rPr>
              <w:t xml:space="preserve"> or Shigella</w:t>
            </w:r>
          </w:p>
        </w:tc>
        <w:tc>
          <w:tcPr>
            <w:tcW w:w="735" w:type="dxa"/>
          </w:tcPr>
          <w:p w14:paraId="72C9D448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200 kids acute diarr</w:t>
            </w:r>
            <w:r w:rsidRPr="00F4218B">
              <w:rPr>
                <w:sz w:val="22"/>
              </w:rPr>
              <w:br/>
            </w:r>
          </w:p>
        </w:tc>
        <w:tc>
          <w:tcPr>
            <w:tcW w:w="1260" w:type="dxa"/>
          </w:tcPr>
          <w:p w14:paraId="43E1CBA9" w14:textId="77777777" w:rsidR="00AE74EA" w:rsidRPr="00F4218B" w:rsidRDefault="00AE74EA" w:rsidP="009B7B03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250 mg</w:t>
            </w:r>
            <w:r w:rsidRPr="00F4218B">
              <w:rPr>
                <w:sz w:val="22"/>
              </w:rPr>
              <w:br/>
              <w:t>5 x 10</w:t>
            </w:r>
            <w:r w:rsidRPr="00F4218B">
              <w:rPr>
                <w:sz w:val="22"/>
                <w:vertAlign w:val="superscript"/>
              </w:rPr>
              <w:t>9</w:t>
            </w:r>
          </w:p>
          <w:p w14:paraId="484EF5D3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</w:p>
          <w:p w14:paraId="18397AEB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</w:p>
          <w:p w14:paraId="702D45FC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powder</w:t>
            </w:r>
          </w:p>
          <w:p w14:paraId="13E2D2BB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diluted in liquid</w:t>
            </w:r>
          </w:p>
        </w:tc>
        <w:tc>
          <w:tcPr>
            <w:tcW w:w="975" w:type="dxa"/>
          </w:tcPr>
          <w:p w14:paraId="7FBAFEE9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</w:p>
          <w:p w14:paraId="43D22C93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and 14 days f-up</w:t>
            </w:r>
          </w:p>
        </w:tc>
        <w:tc>
          <w:tcPr>
            <w:tcW w:w="1260" w:type="dxa"/>
          </w:tcPr>
          <w:p w14:paraId="7104EE06" w14:textId="1F85248D" w:rsidR="00AE74EA" w:rsidRPr="00F4218B" w:rsidRDefault="00AE74EA" w:rsidP="009B7B0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(n=100)</w:t>
            </w:r>
            <w:r w:rsidRPr="00F4218B">
              <w:rPr>
                <w:b/>
                <w:sz w:val="22"/>
              </w:rPr>
              <w:br/>
              <w:t>duration</w:t>
            </w:r>
            <w:r w:rsidRPr="00F4218B">
              <w:rPr>
                <w:sz w:val="22"/>
              </w:rPr>
              <w:t xml:space="preserve">: </w:t>
            </w:r>
            <w:r w:rsidRPr="00F4218B">
              <w:rPr>
                <w:sz w:val="16"/>
                <w:szCs w:val="16"/>
              </w:rPr>
              <w:t>all diarrhea</w:t>
            </w:r>
            <w:r w:rsidRPr="00F4218B">
              <w:rPr>
                <w:sz w:val="22"/>
              </w:rPr>
              <w:br/>
              <w:t xml:space="preserve">4.7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2.5d*, p=0.03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watery diarr</w:t>
            </w:r>
            <w:r w:rsidRPr="00F4218B">
              <w:rPr>
                <w:sz w:val="18"/>
                <w:szCs w:val="18"/>
              </w:rPr>
              <w:br/>
              <w:t xml:space="preserve">2.8 </w:t>
            </w:r>
            <w:r w:rsidRPr="00F4218B">
              <w:rPr>
                <w:sz w:val="18"/>
                <w:szCs w:val="18"/>
                <w:u w:val="single"/>
              </w:rPr>
              <w:t>+</w:t>
            </w:r>
            <w:r w:rsidRPr="00F4218B">
              <w:rPr>
                <w:sz w:val="18"/>
                <w:szCs w:val="18"/>
              </w:rPr>
              <w:t xml:space="preserve"> 1.0 d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22"/>
              </w:rPr>
              <w:t>LOS</w:t>
            </w:r>
            <w:r w:rsidRPr="00F4218B">
              <w:rPr>
                <w:sz w:val="22"/>
              </w:rPr>
              <w:t xml:space="preserve">: </w:t>
            </w:r>
            <w:r w:rsidRPr="00F4218B">
              <w:rPr>
                <w:sz w:val="22"/>
              </w:rPr>
              <w:br/>
              <w:t xml:space="preserve">2.9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1.2*</w:t>
            </w:r>
          </w:p>
        </w:tc>
        <w:tc>
          <w:tcPr>
            <w:tcW w:w="1260" w:type="dxa"/>
          </w:tcPr>
          <w:p w14:paraId="652C4839" w14:textId="77777777" w:rsidR="00AE74EA" w:rsidRPr="00F4218B" w:rsidRDefault="00AE74EA" w:rsidP="009B7B0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(n=100)</w:t>
            </w:r>
            <w:r w:rsidRPr="00F4218B">
              <w:rPr>
                <w:sz w:val="22"/>
              </w:rPr>
              <w:br/>
              <w:t>duration: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all diarrhea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 xml:space="preserve">5.5 </w:t>
            </w:r>
            <w:proofErr w:type="gramStart"/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 3</w:t>
            </w:r>
            <w:proofErr w:type="gramEnd"/>
            <w:r w:rsidRPr="00F4218B">
              <w:rPr>
                <w:sz w:val="22"/>
              </w:rPr>
              <w:t>.2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watery diarr</w:t>
            </w:r>
            <w:r w:rsidRPr="00F4218B">
              <w:rPr>
                <w:sz w:val="18"/>
                <w:szCs w:val="18"/>
              </w:rPr>
              <w:br/>
              <w:t xml:space="preserve">3.8 </w:t>
            </w:r>
            <w:r w:rsidRPr="00F4218B">
              <w:rPr>
                <w:sz w:val="18"/>
                <w:szCs w:val="18"/>
                <w:u w:val="single"/>
              </w:rPr>
              <w:t>+</w:t>
            </w:r>
            <w:r w:rsidRPr="00F4218B">
              <w:rPr>
                <w:sz w:val="18"/>
                <w:szCs w:val="18"/>
              </w:rPr>
              <w:t xml:space="preserve"> 1.4 d</w:t>
            </w:r>
            <w:r w:rsidRPr="00F4218B">
              <w:rPr>
                <w:sz w:val="18"/>
                <w:szCs w:val="18"/>
              </w:rPr>
              <w:br/>
            </w:r>
            <w:r w:rsidRPr="00F4218B">
              <w:rPr>
                <w:b/>
                <w:sz w:val="22"/>
              </w:rPr>
              <w:t>LOS</w:t>
            </w:r>
            <w:r w:rsidRPr="00F4218B">
              <w:rPr>
                <w:sz w:val="22"/>
              </w:rPr>
              <w:t xml:space="preserve">: </w:t>
            </w:r>
            <w:r w:rsidRPr="00F4218B">
              <w:rPr>
                <w:sz w:val="22"/>
              </w:rPr>
              <w:br/>
              <w:t xml:space="preserve">3.9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>1.5 d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no serious AEs</w:t>
            </w:r>
          </w:p>
        </w:tc>
        <w:tc>
          <w:tcPr>
            <w:tcW w:w="1365" w:type="dxa"/>
            <w:gridSpan w:val="2"/>
          </w:tcPr>
          <w:p w14:paraId="6EDBB036" w14:textId="77777777" w:rsidR="00AE74EA" w:rsidRPr="00F4218B" w:rsidRDefault="00AE74EA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Kurugol</w:t>
            </w:r>
            <w:r w:rsidRPr="00F4218B">
              <w:rPr>
                <w:sz w:val="22"/>
              </w:rPr>
              <w:t xml:space="preserve"> Z</w:t>
            </w:r>
            <w:r w:rsidRPr="00F4218B">
              <w:rPr>
                <w:sz w:val="22"/>
              </w:rPr>
              <w:br/>
              <w:t>2005</w:t>
            </w:r>
            <w:r w:rsidRPr="00F4218B">
              <w:rPr>
                <w:sz w:val="22"/>
              </w:rPr>
              <w:br/>
              <w:t>Acta Paediatri</w:t>
            </w:r>
          </w:p>
        </w:tc>
      </w:tr>
      <w:tr w:rsidR="00AE74EA" w:rsidRPr="00F4218B" w14:paraId="2542795B" w14:textId="77777777" w:rsidTr="009B7B03">
        <w:tc>
          <w:tcPr>
            <w:tcW w:w="468" w:type="dxa"/>
            <w:shd w:val="clear" w:color="auto" w:fill="auto"/>
          </w:tcPr>
          <w:p w14:paraId="1A5A26E7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80" w:type="dxa"/>
          </w:tcPr>
          <w:p w14:paraId="0F933AAC" w14:textId="77777777" w:rsidR="00AE74EA" w:rsidRPr="00F4218B" w:rsidRDefault="00AE74EA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  <w:szCs w:val="22"/>
                <w:u w:val="single"/>
              </w:rPr>
              <w:t>3 arms:</w:t>
            </w:r>
            <w:r w:rsidRPr="00F4218B">
              <w:rPr>
                <w:i/>
                <w:sz w:val="22"/>
                <w:szCs w:val="22"/>
              </w:rPr>
              <w:br/>
              <w:t xml:space="preserve">1. Lacidofil (L. </w:t>
            </w:r>
            <w:proofErr w:type="gramStart"/>
            <w:r w:rsidRPr="00F4218B">
              <w:rPr>
                <w:i/>
                <w:sz w:val="22"/>
                <w:szCs w:val="22"/>
              </w:rPr>
              <w:t>acido[</w:t>
            </w:r>
            <w:proofErr w:type="gramEnd"/>
            <w:r w:rsidRPr="00F4218B">
              <w:rPr>
                <w:i/>
                <w:sz w:val="22"/>
                <w:szCs w:val="22"/>
              </w:rPr>
              <w:t xml:space="preserve">helveticus R52] + L. rhamn R11) </w:t>
            </w:r>
            <w:r w:rsidRPr="00F4218B">
              <w:rPr>
                <w:sz w:val="22"/>
                <w:szCs w:val="22"/>
              </w:rPr>
              <w:t xml:space="preserve">vs 2. placebo vs </w:t>
            </w:r>
            <w:r w:rsidRPr="00F4218B">
              <w:rPr>
                <w:sz w:val="22"/>
                <w:szCs w:val="22"/>
              </w:rPr>
              <w:br/>
              <w:t>3. 'Hylac"</w:t>
            </w:r>
            <w:r w:rsidRPr="00F4218B">
              <w:rPr>
                <w:i/>
                <w:sz w:val="22"/>
                <w:szCs w:val="22"/>
              </w:rPr>
              <w:t>-prebiotic</w:t>
            </w:r>
          </w:p>
        </w:tc>
        <w:tc>
          <w:tcPr>
            <w:tcW w:w="1110" w:type="dxa"/>
          </w:tcPr>
          <w:p w14:paraId="1E3E884B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proofErr w:type="gramStart"/>
            <w:r w:rsidRPr="00F4218B">
              <w:rPr>
                <w:sz w:val="22"/>
              </w:rPr>
              <w:t>kids</w:t>
            </w:r>
            <w:proofErr w:type="gramEnd"/>
            <w:r w:rsidRPr="00F4218B">
              <w:rPr>
                <w:sz w:val="22"/>
              </w:rPr>
              <w:t xml:space="preserve"> acute gastritis (12-72 mon old)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CZECH</w:t>
            </w:r>
          </w:p>
        </w:tc>
        <w:tc>
          <w:tcPr>
            <w:tcW w:w="735" w:type="dxa"/>
          </w:tcPr>
          <w:p w14:paraId="5FFF5460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113 </w:t>
            </w:r>
          </w:p>
        </w:tc>
        <w:tc>
          <w:tcPr>
            <w:tcW w:w="1260" w:type="dxa"/>
          </w:tcPr>
          <w:p w14:paraId="6154CA61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capsules</w:t>
            </w:r>
          </w:p>
        </w:tc>
        <w:tc>
          <w:tcPr>
            <w:tcW w:w="975" w:type="dxa"/>
          </w:tcPr>
          <w:p w14:paraId="0CE4CD79" w14:textId="77777777" w:rsidR="00AE74EA" w:rsidRPr="00F4218B" w:rsidRDefault="00AE74EA" w:rsidP="009B7B03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260" w:type="dxa"/>
          </w:tcPr>
          <w:p w14:paraId="40AB5374" w14:textId="77777777" w:rsidR="00AE74EA" w:rsidRPr="00F4218B" w:rsidRDefault="00AE74EA" w:rsidP="009B7B0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 xml:space="preserve">1. </w:t>
            </w:r>
            <w:r w:rsidRPr="00F4218B">
              <w:rPr>
                <w:sz w:val="16"/>
                <w:szCs w:val="16"/>
              </w:rPr>
              <w:t>probiotic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(n=42)</w:t>
            </w:r>
            <w:r w:rsidRPr="00F4218B">
              <w:rPr>
                <w:sz w:val="22"/>
              </w:rPr>
              <w:br/>
              <w:t xml:space="preserve">duration= 4.0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2.0 d* p&lt;0.05</w:t>
            </w:r>
            <w:r w:rsidRPr="00F4218B">
              <w:rPr>
                <w:sz w:val="22"/>
              </w:rPr>
              <w:br/>
              <w:t>2. “Hylac" (n=29) ns</w:t>
            </w:r>
            <w:r w:rsidRPr="00F4218B">
              <w:rPr>
                <w:sz w:val="22"/>
              </w:rPr>
              <w:br/>
              <w:t xml:space="preserve">6.1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3.2 d</w:t>
            </w:r>
          </w:p>
        </w:tc>
        <w:tc>
          <w:tcPr>
            <w:tcW w:w="1260" w:type="dxa"/>
          </w:tcPr>
          <w:p w14:paraId="07AD6156" w14:textId="77777777" w:rsidR="00AE74EA" w:rsidRPr="00F4218B" w:rsidRDefault="00AE74EA" w:rsidP="009B7B03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(n=39) placebo: duration=</w:t>
            </w:r>
            <w:r w:rsidRPr="00F4218B">
              <w:rPr>
                <w:sz w:val="22"/>
              </w:rPr>
              <w:br/>
              <w:t xml:space="preserve">5.4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2.3 d</w:t>
            </w:r>
          </w:p>
        </w:tc>
        <w:tc>
          <w:tcPr>
            <w:tcW w:w="1365" w:type="dxa"/>
            <w:gridSpan w:val="2"/>
          </w:tcPr>
          <w:p w14:paraId="217BCBB4" w14:textId="77777777" w:rsidR="00AE74EA" w:rsidRPr="00F4218B" w:rsidRDefault="00AE74EA" w:rsidP="009B7B03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Tlaskal </w:t>
            </w:r>
            <w:r w:rsidRPr="00F4218B">
              <w:rPr>
                <w:sz w:val="22"/>
              </w:rPr>
              <w:t xml:space="preserve">P </w:t>
            </w:r>
            <w:r w:rsidRPr="00F4218B">
              <w:rPr>
                <w:sz w:val="22"/>
              </w:rPr>
              <w:br/>
              <w:t xml:space="preserve">2005 </w:t>
            </w:r>
            <w:r w:rsidRPr="00F4218B">
              <w:rPr>
                <w:sz w:val="22"/>
              </w:rPr>
              <w:br/>
              <w:t>Nut Aliments Fonction Alimen Sante</w:t>
            </w:r>
          </w:p>
        </w:tc>
      </w:tr>
    </w:tbl>
    <w:p w14:paraId="02365E0C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t xml:space="preserve">Txt Ped Acute Diarr---page </w:t>
      </w:r>
      <w:r w:rsidR="0015552A" w:rsidRPr="00F4218B">
        <w:rPr>
          <w:b/>
        </w:rPr>
        <w:t>5</w:t>
      </w:r>
      <w:r w:rsidRPr="00F4218B">
        <w:rPr>
          <w:b/>
        </w:rPr>
        <w:t xml:space="preserve"> </w:t>
      </w:r>
    </w:p>
    <w:p w14:paraId="7AC2987F" w14:textId="77777777" w:rsidR="005579F1" w:rsidRPr="00F4218B" w:rsidRDefault="005579F1"/>
    <w:p w14:paraId="16612B70" w14:textId="77777777" w:rsidR="00972162" w:rsidRPr="00F4218B" w:rsidRDefault="00972162">
      <w:r w:rsidRPr="00F4218B">
        <w:br w:type="page"/>
      </w:r>
    </w:p>
    <w:p w14:paraId="28CC3670" w14:textId="77777777" w:rsidR="00632525" w:rsidRPr="00F4218B" w:rsidRDefault="00632525">
      <w:pPr>
        <w:rPr>
          <w:b/>
        </w:rPr>
      </w:pPr>
      <w:r w:rsidRPr="00F4218B">
        <w:rPr>
          <w:b/>
        </w:rPr>
        <w:lastRenderedPageBreak/>
        <w:t xml:space="preserve">Txt Ped Acute Diarr---page </w:t>
      </w:r>
      <w:r w:rsidR="0015552A" w:rsidRPr="00F4218B">
        <w:rPr>
          <w:b/>
        </w:rPr>
        <w:t>6</w:t>
      </w:r>
    </w:p>
    <w:p w14:paraId="3D513CDB" w14:textId="77777777" w:rsidR="00632525" w:rsidRPr="00F4218B" w:rsidRDefault="00632525">
      <w:pPr>
        <w:rPr>
          <w:b/>
        </w:rPr>
      </w:pPr>
    </w:p>
    <w:tbl>
      <w:tblPr>
        <w:tblW w:w="106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990"/>
        <w:gridCol w:w="1080"/>
        <w:gridCol w:w="1311"/>
        <w:gridCol w:w="939"/>
        <w:gridCol w:w="1170"/>
        <w:gridCol w:w="1350"/>
        <w:gridCol w:w="1657"/>
      </w:tblGrid>
      <w:tr w:rsidR="00632525" w:rsidRPr="00F4218B" w14:paraId="73909DA5" w14:textId="77777777" w:rsidTr="0060694F">
        <w:tc>
          <w:tcPr>
            <w:tcW w:w="450" w:type="dxa"/>
          </w:tcPr>
          <w:p w14:paraId="7098730D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23829D3B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Probiotic</w:t>
            </w:r>
          </w:p>
        </w:tc>
        <w:tc>
          <w:tcPr>
            <w:tcW w:w="990" w:type="dxa"/>
          </w:tcPr>
          <w:p w14:paraId="64D69C4D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 xml:space="preserve">Age </w:t>
            </w:r>
          </w:p>
        </w:tc>
        <w:tc>
          <w:tcPr>
            <w:tcW w:w="1080" w:type="dxa"/>
          </w:tcPr>
          <w:p w14:paraId="183714D6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No.  in study</w:t>
            </w:r>
          </w:p>
        </w:tc>
        <w:tc>
          <w:tcPr>
            <w:tcW w:w="1311" w:type="dxa"/>
          </w:tcPr>
          <w:p w14:paraId="14270793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Dose given per day</w:t>
            </w:r>
          </w:p>
        </w:tc>
        <w:tc>
          <w:tcPr>
            <w:tcW w:w="939" w:type="dxa"/>
          </w:tcPr>
          <w:p w14:paraId="385A3DDD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 xml:space="preserve">Duration </w:t>
            </w:r>
          </w:p>
        </w:tc>
        <w:tc>
          <w:tcPr>
            <w:tcW w:w="1170" w:type="dxa"/>
          </w:tcPr>
          <w:p w14:paraId="7904083F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 xml:space="preserve">Probiotic [ </w:t>
            </w:r>
          </w:p>
        </w:tc>
        <w:tc>
          <w:tcPr>
            <w:tcW w:w="1350" w:type="dxa"/>
          </w:tcPr>
          <w:p w14:paraId="2ABD453C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Control</w:t>
            </w:r>
          </w:p>
        </w:tc>
        <w:tc>
          <w:tcPr>
            <w:tcW w:w="1657" w:type="dxa"/>
          </w:tcPr>
          <w:p w14:paraId="3A15DB73" w14:textId="77777777" w:rsidR="00632525" w:rsidRPr="00F4218B" w:rsidRDefault="00632525" w:rsidP="0039694D">
            <w:pPr>
              <w:pStyle w:val="BodyText"/>
              <w:rPr>
                <w:b/>
                <w:sz w:val="16"/>
                <w:szCs w:val="16"/>
              </w:rPr>
            </w:pPr>
            <w:r w:rsidRPr="00F4218B">
              <w:rPr>
                <w:b/>
                <w:sz w:val="16"/>
                <w:szCs w:val="16"/>
              </w:rPr>
              <w:t>Reference</w:t>
            </w:r>
          </w:p>
        </w:tc>
      </w:tr>
      <w:tr w:rsidR="00F517FC" w:rsidRPr="00F4218B" w14:paraId="46740CDE" w14:textId="77777777" w:rsidTr="0060694F">
        <w:tc>
          <w:tcPr>
            <w:tcW w:w="450" w:type="dxa"/>
          </w:tcPr>
          <w:p w14:paraId="0DFCBF1A" w14:textId="77777777" w:rsidR="00F517FC" w:rsidRPr="00F4218B" w:rsidRDefault="00F517FC" w:rsidP="00A46A7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</w:t>
            </w:r>
          </w:p>
        </w:tc>
        <w:tc>
          <w:tcPr>
            <w:tcW w:w="1710" w:type="dxa"/>
          </w:tcPr>
          <w:p w14:paraId="343BFB2C" w14:textId="77777777" w:rsidR="00F517FC" w:rsidRPr="00F4218B" w:rsidRDefault="009B7B03" w:rsidP="009B7B03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CNCM I-745</w:t>
            </w:r>
            <w:r w:rsidR="00F517FC" w:rsidRPr="00F4218B">
              <w:rPr>
                <w:sz w:val="22"/>
              </w:rPr>
              <w:t xml:space="preserve"> </w:t>
            </w:r>
            <w:r w:rsidR="00F517FC" w:rsidRPr="00F4218B">
              <w:rPr>
                <w:i/>
                <w:sz w:val="22"/>
              </w:rPr>
              <w:t xml:space="preserve">+ </w:t>
            </w:r>
            <w:r w:rsidR="00F517FC" w:rsidRPr="00F4218B">
              <w:rPr>
                <w:sz w:val="22"/>
              </w:rPr>
              <w:t xml:space="preserve">ORT vs controls (ORT </w:t>
            </w:r>
            <w:proofErr w:type="gramStart"/>
            <w:r w:rsidR="00F517FC" w:rsidRPr="00F4218B">
              <w:rPr>
                <w:sz w:val="22"/>
              </w:rPr>
              <w:t xml:space="preserve">only)   </w:t>
            </w:r>
            <w:proofErr w:type="gramEnd"/>
            <w:r w:rsidR="00F517FC" w:rsidRPr="00F4218B">
              <w:rPr>
                <w:sz w:val="22"/>
              </w:rPr>
              <w:br/>
            </w:r>
            <w:r w:rsidR="00F517FC" w:rsidRPr="00F4218B">
              <w:rPr>
                <w:sz w:val="22"/>
              </w:rPr>
              <w:br/>
              <w:t>Pakistan</w:t>
            </w:r>
          </w:p>
        </w:tc>
        <w:tc>
          <w:tcPr>
            <w:tcW w:w="990" w:type="dxa"/>
          </w:tcPr>
          <w:p w14:paraId="7C1F9FB2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2-12 yrs old</w:t>
            </w:r>
            <w:r w:rsidRPr="00F4218B">
              <w:rPr>
                <w:sz w:val="22"/>
              </w:rPr>
              <w:br/>
              <w:t>mild-moderate</w:t>
            </w:r>
            <w:r w:rsidRPr="00F4218B">
              <w:rPr>
                <w:sz w:val="22"/>
              </w:rPr>
              <w:br/>
              <w:t>acute diar</w:t>
            </w:r>
          </w:p>
        </w:tc>
        <w:tc>
          <w:tcPr>
            <w:tcW w:w="1080" w:type="dxa"/>
          </w:tcPr>
          <w:p w14:paraId="643E7243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</w:t>
            </w:r>
          </w:p>
        </w:tc>
        <w:tc>
          <w:tcPr>
            <w:tcW w:w="1311" w:type="dxa"/>
          </w:tcPr>
          <w:p w14:paraId="4AB26542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</w:t>
            </w:r>
          </w:p>
          <w:p w14:paraId="38E3648D" w14:textId="77777777" w:rsidR="00F517FC" w:rsidRPr="00F4218B" w:rsidRDefault="00F517FC" w:rsidP="00A46A7B">
            <w:pPr>
              <w:pStyle w:val="BodyText"/>
              <w:rPr>
                <w:sz w:val="22"/>
                <w:vertAlign w:val="superscript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</w:p>
          <w:p w14:paraId="06954B52" w14:textId="77777777" w:rsidR="00F517FC" w:rsidRPr="00F4218B" w:rsidRDefault="00F517FC" w:rsidP="00A46A7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powder</w:t>
            </w:r>
          </w:p>
          <w:p w14:paraId="287730F4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(diluted in water or food)</w:t>
            </w:r>
          </w:p>
        </w:tc>
        <w:tc>
          <w:tcPr>
            <w:tcW w:w="939" w:type="dxa"/>
          </w:tcPr>
          <w:p w14:paraId="7F9DC1E6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5 days, </w:t>
            </w:r>
            <w:r w:rsidRPr="00F4218B">
              <w:rPr>
                <w:sz w:val="22"/>
              </w:rPr>
              <w:br/>
              <w:t>followed 2 mon</w:t>
            </w:r>
          </w:p>
        </w:tc>
        <w:tc>
          <w:tcPr>
            <w:tcW w:w="1170" w:type="dxa"/>
          </w:tcPr>
          <w:p w14:paraId="62249CC6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(n=50)</w:t>
            </w:r>
            <w:r w:rsidRPr="00F4218B">
              <w:rPr>
                <w:sz w:val="22"/>
              </w:rPr>
              <w:br/>
              <w:t xml:space="preserve">3.6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 days diarr*</w:t>
            </w:r>
            <w:r w:rsidRPr="00F4218B">
              <w:rPr>
                <w:sz w:val="22"/>
              </w:rPr>
              <w:br/>
              <w:t>p=0.001</w:t>
            </w:r>
            <w:r w:rsidRPr="00F4218B">
              <w:rPr>
                <w:sz w:val="22"/>
              </w:rPr>
              <w:br/>
              <w:t>no AE</w:t>
            </w:r>
          </w:p>
        </w:tc>
        <w:tc>
          <w:tcPr>
            <w:tcW w:w="1350" w:type="dxa"/>
          </w:tcPr>
          <w:p w14:paraId="319F3A76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(n=50)</w:t>
            </w:r>
            <w:r w:rsidRPr="00F4218B">
              <w:rPr>
                <w:sz w:val="22"/>
              </w:rPr>
              <w:br/>
              <w:t xml:space="preserve">4.8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1.4 d (ORT only control)</w:t>
            </w:r>
          </w:p>
        </w:tc>
        <w:tc>
          <w:tcPr>
            <w:tcW w:w="1657" w:type="dxa"/>
          </w:tcPr>
          <w:p w14:paraId="4492953D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Billoo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AG </w:t>
            </w:r>
            <w:r w:rsidR="000B72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2006 </w:t>
            </w:r>
            <w:r w:rsidRPr="00F4218B">
              <w:rPr>
                <w:sz w:val="22"/>
              </w:rPr>
              <w:br/>
              <w:t>W</w:t>
            </w:r>
            <w:r w:rsidR="000B72DA" w:rsidRPr="00F4218B">
              <w:rPr>
                <w:sz w:val="22"/>
              </w:rPr>
              <w:t xml:space="preserve">orld </w:t>
            </w:r>
            <w:r w:rsidRPr="00F4218B">
              <w:rPr>
                <w:sz w:val="22"/>
              </w:rPr>
              <w:t>J</w:t>
            </w:r>
            <w:r w:rsidR="000B72DA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>G</w:t>
            </w:r>
            <w:r w:rsidR="000B72DA" w:rsidRPr="00F4218B">
              <w:rPr>
                <w:sz w:val="22"/>
              </w:rPr>
              <w:t>astro</w:t>
            </w:r>
          </w:p>
        </w:tc>
      </w:tr>
      <w:tr w:rsidR="00F517FC" w:rsidRPr="00F4218B" w14:paraId="6DC26B60" w14:textId="77777777" w:rsidTr="0060694F">
        <w:tc>
          <w:tcPr>
            <w:tcW w:w="450" w:type="dxa"/>
          </w:tcPr>
          <w:p w14:paraId="6D1E73F7" w14:textId="77777777" w:rsidR="00F517FC" w:rsidRPr="00F4218B" w:rsidRDefault="00F517FC" w:rsidP="00A46A7B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</w:t>
            </w:r>
          </w:p>
        </w:tc>
        <w:tc>
          <w:tcPr>
            <w:tcW w:w="1710" w:type="dxa"/>
          </w:tcPr>
          <w:p w14:paraId="4453CA55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S boulardii</w:t>
            </w:r>
            <w:r w:rsidR="009B7B03" w:rsidRPr="00F4218B">
              <w:rPr>
                <w:i/>
                <w:sz w:val="22"/>
              </w:rPr>
              <w:t xml:space="preserve"> </w:t>
            </w:r>
            <w:r w:rsidR="009B7B03" w:rsidRPr="00F4218B">
              <w:rPr>
                <w:sz w:val="22"/>
              </w:rPr>
              <w:t xml:space="preserve">CNCM I-745 </w:t>
            </w:r>
            <w:r w:rsidRPr="00F4218B">
              <w:rPr>
                <w:sz w:val="22"/>
              </w:rPr>
              <w:t>+ ORT</w:t>
            </w:r>
          </w:p>
          <w:p w14:paraId="5D86059B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vs placebo + ORT</w:t>
            </w:r>
          </w:p>
          <w:p w14:paraId="7991E645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Argentina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also got ORT</w:t>
            </w:r>
          </w:p>
        </w:tc>
        <w:tc>
          <w:tcPr>
            <w:tcW w:w="990" w:type="dxa"/>
          </w:tcPr>
          <w:p w14:paraId="6D3BD289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3-24 mon old, </w:t>
            </w:r>
            <w:r w:rsidRPr="00F4218B">
              <w:rPr>
                <w:sz w:val="22"/>
              </w:rPr>
              <w:br/>
              <w:t>outpats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with mild-</w:t>
            </w:r>
            <w:r w:rsidRPr="00F4218B">
              <w:rPr>
                <w:sz w:val="20"/>
                <w:szCs w:val="20"/>
              </w:rPr>
              <w:t>moderate</w:t>
            </w:r>
            <w:r w:rsidRPr="00F4218B">
              <w:rPr>
                <w:sz w:val="22"/>
              </w:rPr>
              <w:t xml:space="preserve"> diarrhea</w:t>
            </w:r>
          </w:p>
        </w:tc>
        <w:tc>
          <w:tcPr>
            <w:tcW w:w="1080" w:type="dxa"/>
          </w:tcPr>
          <w:p w14:paraId="2B08BA25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88 done txt, 72 done f/up</w:t>
            </w:r>
          </w:p>
          <w:p w14:paraId="08D9F855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not ITT</w:t>
            </w:r>
          </w:p>
        </w:tc>
        <w:tc>
          <w:tcPr>
            <w:tcW w:w="1311" w:type="dxa"/>
          </w:tcPr>
          <w:p w14:paraId="2D189505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x 10</w:t>
            </w:r>
            <w:r w:rsidRPr="00F4218B">
              <w:rPr>
                <w:sz w:val="22"/>
                <w:vertAlign w:val="superscript"/>
              </w:rPr>
              <w:t xml:space="preserve">9 </w:t>
            </w:r>
            <w:r w:rsidRPr="00F4218B">
              <w:rPr>
                <w:sz w:val="22"/>
              </w:rPr>
              <w:t>if &lt; 1yr old</w:t>
            </w:r>
          </w:p>
          <w:p w14:paraId="2319A6E0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 xml:space="preserve"> if &gt; 1 yr old</w:t>
            </w:r>
          </w:p>
          <w:p w14:paraId="2A23B2D9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</w:p>
          <w:p w14:paraId="3690EFA5" w14:textId="77777777" w:rsidR="00F517FC" w:rsidRPr="00F4218B" w:rsidRDefault="00F517FC" w:rsidP="00A46A7B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F4218B">
              <w:rPr>
                <w:b/>
                <w:color w:val="0D0D0D" w:themeColor="text1" w:themeTint="F2"/>
                <w:sz w:val="22"/>
                <w:szCs w:val="22"/>
              </w:rPr>
              <w:t>capsules</w:t>
            </w:r>
          </w:p>
        </w:tc>
        <w:tc>
          <w:tcPr>
            <w:tcW w:w="939" w:type="dxa"/>
          </w:tcPr>
          <w:p w14:paraId="71466B59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1 month</w:t>
            </w:r>
          </w:p>
        </w:tc>
        <w:tc>
          <w:tcPr>
            <w:tcW w:w="1170" w:type="dxa"/>
          </w:tcPr>
          <w:p w14:paraId="35913071" w14:textId="7FEF0BF9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</w:t>
            </w:r>
            <w:proofErr w:type="gramStart"/>
            <w:r w:rsidRPr="00F4218B">
              <w:rPr>
                <w:sz w:val="22"/>
              </w:rPr>
              <w:t>44  ITT</w:t>
            </w:r>
            <w:proofErr w:type="gramEnd"/>
            <w:r w:rsidRPr="00F4218B">
              <w:rPr>
                <w:sz w:val="22"/>
              </w:rPr>
              <w:t>) or [n=35 APP]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duration</w:t>
            </w:r>
            <w:r w:rsidRPr="00F4218B">
              <w:rPr>
                <w:sz w:val="22"/>
              </w:rPr>
              <w:t xml:space="preserve">: 4.7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1.9d*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(2-13 days range)</w:t>
            </w:r>
            <w:r w:rsidRPr="00F4218B">
              <w:rPr>
                <w:sz w:val="22"/>
              </w:rPr>
              <w:br/>
            </w:r>
          </w:p>
        </w:tc>
        <w:tc>
          <w:tcPr>
            <w:tcW w:w="1350" w:type="dxa"/>
          </w:tcPr>
          <w:p w14:paraId="1DFC2350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(n=44 ITT) or [n=37 APP]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mean </w:t>
            </w:r>
            <w:r w:rsidRPr="00F4218B">
              <w:rPr>
                <w:sz w:val="18"/>
                <w:szCs w:val="18"/>
              </w:rPr>
              <w:t>duration</w:t>
            </w:r>
            <w:r w:rsidRPr="00F4218B">
              <w:rPr>
                <w:sz w:val="22"/>
              </w:rPr>
              <w:t xml:space="preserve">: 6.2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3.2 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(range 2-10 d)</w:t>
            </w:r>
          </w:p>
        </w:tc>
        <w:tc>
          <w:tcPr>
            <w:tcW w:w="1657" w:type="dxa"/>
          </w:tcPr>
          <w:p w14:paraId="6CE379BE" w14:textId="77777777" w:rsidR="00F517FC" w:rsidRPr="00F4218B" w:rsidRDefault="00F517FC" w:rsidP="00A46A7B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Villarruel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>G</w:t>
            </w:r>
            <w:r w:rsidRPr="00F4218B">
              <w:rPr>
                <w:sz w:val="22"/>
              </w:rPr>
              <w:br/>
              <w:t>2007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b/>
                <w:color w:val="FF0000"/>
                <w:sz w:val="22"/>
              </w:rPr>
              <w:br/>
            </w:r>
            <w:r w:rsidRPr="00F4218B">
              <w:rPr>
                <w:sz w:val="22"/>
              </w:rPr>
              <w:t>Acta Ped</w:t>
            </w:r>
            <w:r w:rsidR="000B72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[also in Villarruel 2007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sz w:val="22"/>
              </w:rPr>
              <w:t xml:space="preserve"> meeting abstract in J Ped Gastro &amp; Nutr]</w:t>
            </w:r>
          </w:p>
        </w:tc>
      </w:tr>
      <w:tr w:rsidR="000B72DA" w:rsidRPr="00F4218B" w14:paraId="430D0AAB" w14:textId="77777777" w:rsidTr="00DC0820">
        <w:tc>
          <w:tcPr>
            <w:tcW w:w="450" w:type="dxa"/>
          </w:tcPr>
          <w:p w14:paraId="569E3DBB" w14:textId="77777777" w:rsidR="000B72DA" w:rsidRPr="00F4218B" w:rsidRDefault="000B72DA" w:rsidP="000B72DA">
            <w:pPr>
              <w:pStyle w:val="BodyText"/>
              <w:rPr>
                <w:b/>
                <w:sz w:val="22"/>
              </w:rPr>
            </w:pPr>
            <w:r w:rsidRPr="00F4218B">
              <w:rPr>
                <w:sz w:val="22"/>
              </w:rPr>
              <w:br/>
              <w:t>+</w:t>
            </w:r>
          </w:p>
        </w:tc>
        <w:tc>
          <w:tcPr>
            <w:tcW w:w="1710" w:type="dxa"/>
          </w:tcPr>
          <w:p w14:paraId="0FB31284" w14:textId="77777777" w:rsidR="000B72DA" w:rsidRPr="00F4218B" w:rsidRDefault="000B72DA" w:rsidP="000B72D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acidophilus LB (heat killed) </w:t>
            </w:r>
            <w:r w:rsidRPr="00F4218B">
              <w:rPr>
                <w:sz w:val="22"/>
              </w:rPr>
              <w:t>+ ORT "Lacteol Forte" vs</w:t>
            </w:r>
            <w:r w:rsidRPr="00F4218B">
              <w:rPr>
                <w:sz w:val="22"/>
              </w:rPr>
              <w:br/>
              <w:t>placebo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All had ORT</w:t>
            </w:r>
            <w:r w:rsidRPr="00F4218B">
              <w:rPr>
                <w:sz w:val="22"/>
              </w:rPr>
              <w:br/>
              <w:t>ECUADOR</w:t>
            </w:r>
          </w:p>
        </w:tc>
        <w:tc>
          <w:tcPr>
            <w:tcW w:w="990" w:type="dxa"/>
          </w:tcPr>
          <w:p w14:paraId="63DA14CA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Txt ped diarrhea in kids: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mean age=10 months</w:t>
            </w:r>
            <w:r w:rsidRPr="00F4218B">
              <w:rPr>
                <w:sz w:val="20"/>
                <w:szCs w:val="20"/>
              </w:rPr>
              <w:br/>
              <w:t xml:space="preserve">eligible if &lt;2 yrs, </w:t>
            </w:r>
            <w:r w:rsidRPr="00F4218B">
              <w:rPr>
                <w:sz w:val="16"/>
                <w:szCs w:val="16"/>
              </w:rPr>
              <w:t>inpatients</w:t>
            </w:r>
            <w:r w:rsidRPr="00F4218B">
              <w:rPr>
                <w:sz w:val="22"/>
              </w:rPr>
              <w:t xml:space="preserve"> </w:t>
            </w:r>
          </w:p>
        </w:tc>
        <w:tc>
          <w:tcPr>
            <w:tcW w:w="1080" w:type="dxa"/>
          </w:tcPr>
          <w:p w14:paraId="405C641F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80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0 lost, </w:t>
            </w:r>
            <w:r w:rsidRPr="00F4218B">
              <w:rPr>
                <w:sz w:val="22"/>
              </w:rPr>
              <w:br/>
              <w:t xml:space="preserve">0% </w:t>
            </w:r>
            <w:r w:rsidRPr="00F4218B">
              <w:rPr>
                <w:sz w:val="18"/>
                <w:szCs w:val="18"/>
              </w:rPr>
              <w:t>attrition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3379D1D4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t>2 x 10</w:t>
            </w:r>
            <w:r w:rsidRPr="00F4218B">
              <w:rPr>
                <w:vertAlign w:val="superscript"/>
              </w:rPr>
              <w:t>10</w:t>
            </w:r>
            <w:r w:rsidRPr="00F4218B">
              <w:t xml:space="preserve"> per day</w:t>
            </w:r>
            <w:r w:rsidRPr="00F4218B">
              <w:br/>
            </w:r>
            <w:r w:rsidRPr="00F4218B"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939" w:type="dxa"/>
          </w:tcPr>
          <w:p w14:paraId="63738050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3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1 day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ITT</w:t>
            </w:r>
          </w:p>
        </w:tc>
        <w:tc>
          <w:tcPr>
            <w:tcW w:w="1170" w:type="dxa"/>
          </w:tcPr>
          <w:p w14:paraId="610E7625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 xml:space="preserve">Dead cured 36/42 (86%)* </w:t>
            </w:r>
            <w:r w:rsidRPr="00F4218B">
              <w:rPr>
                <w:sz w:val="20"/>
                <w:szCs w:val="20"/>
              </w:rPr>
              <w:br/>
              <w:t xml:space="preserve">duration diarrhea: 39.5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10.5 hrs, p&lt;0.05</w:t>
            </w:r>
          </w:p>
        </w:tc>
        <w:tc>
          <w:tcPr>
            <w:tcW w:w="1350" w:type="dxa"/>
          </w:tcPr>
          <w:p w14:paraId="02D757AA" w14:textId="77777777" w:rsidR="000B72DA" w:rsidRPr="00F4218B" w:rsidRDefault="000B72DA" w:rsidP="000B72DA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placebo + ORT</w:t>
            </w:r>
            <w:r w:rsidRPr="00F4218B">
              <w:rPr>
                <w:sz w:val="20"/>
                <w:szCs w:val="20"/>
              </w:rPr>
              <w:br/>
              <w:t>cured 20/38 (53%)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duration= 63.4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30 hrs</w:t>
            </w:r>
          </w:p>
        </w:tc>
        <w:tc>
          <w:tcPr>
            <w:tcW w:w="1657" w:type="dxa"/>
          </w:tcPr>
          <w:p w14:paraId="1A4ACFA7" w14:textId="77777777" w:rsidR="000B72DA" w:rsidRPr="00F4218B" w:rsidRDefault="000B72DA" w:rsidP="000B72D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Lievin-Le Moal</w:t>
            </w:r>
            <w:r w:rsidRPr="00F4218B">
              <w:rPr>
                <w:sz w:val="22"/>
              </w:rPr>
              <w:t xml:space="preserve"> V </w:t>
            </w:r>
            <w:r w:rsidRPr="00F4218B">
              <w:rPr>
                <w:sz w:val="22"/>
              </w:rPr>
              <w:br/>
              <w:t>2007</w:t>
            </w:r>
            <w:r w:rsidRPr="00F4218B">
              <w:rPr>
                <w:sz w:val="22"/>
              </w:rPr>
              <w:br/>
              <w:t>Pediatrics</w:t>
            </w:r>
          </w:p>
        </w:tc>
      </w:tr>
    </w:tbl>
    <w:p w14:paraId="665F1A29" w14:textId="77777777" w:rsidR="00632525" w:rsidRPr="00F4218B" w:rsidRDefault="00632525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XSpec="center" w:tblpY="1876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79"/>
        <w:gridCol w:w="1125"/>
        <w:gridCol w:w="900"/>
        <w:gridCol w:w="1156"/>
        <w:gridCol w:w="990"/>
        <w:gridCol w:w="1362"/>
        <w:gridCol w:w="982"/>
        <w:gridCol w:w="1591"/>
      </w:tblGrid>
      <w:tr w:rsidR="00F517FC" w:rsidRPr="00F4218B" w14:paraId="4807F36E" w14:textId="77777777" w:rsidTr="00F517FC">
        <w:tc>
          <w:tcPr>
            <w:tcW w:w="468" w:type="dxa"/>
          </w:tcPr>
          <w:p w14:paraId="697B8124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679" w:type="dxa"/>
          </w:tcPr>
          <w:p w14:paraId="421631A6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687B7289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900" w:type="dxa"/>
          </w:tcPr>
          <w:p w14:paraId="62E5EBAD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298F39FE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156" w:type="dxa"/>
          </w:tcPr>
          <w:p w14:paraId="76B09F8F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  <w:p w14:paraId="70E62C6E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given</w:t>
            </w:r>
            <w:r w:rsidRPr="00F4218B">
              <w:rPr>
                <w:b/>
                <w:sz w:val="22"/>
              </w:rPr>
              <w:br/>
              <w:t>per</w:t>
            </w:r>
          </w:p>
          <w:p w14:paraId="49435EFD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day</w:t>
            </w:r>
          </w:p>
        </w:tc>
        <w:tc>
          <w:tcPr>
            <w:tcW w:w="990" w:type="dxa"/>
          </w:tcPr>
          <w:p w14:paraId="389FE075" w14:textId="77777777" w:rsidR="00F517FC" w:rsidRPr="00F4218B" w:rsidRDefault="00F517FC" w:rsidP="00F517FC">
            <w:pPr>
              <w:pStyle w:val="BodyText"/>
              <w:rPr>
                <w:b/>
                <w:sz w:val="18"/>
                <w:szCs w:val="18"/>
              </w:rPr>
            </w:pPr>
            <w:r w:rsidRPr="00F4218B">
              <w:rPr>
                <w:b/>
                <w:sz w:val="18"/>
                <w:szCs w:val="18"/>
              </w:rPr>
              <w:t>Duration of treatment</w:t>
            </w:r>
          </w:p>
          <w:p w14:paraId="6872CC75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18"/>
                <w:szCs w:val="18"/>
              </w:rPr>
              <w:t>(days)</w:t>
            </w:r>
          </w:p>
        </w:tc>
        <w:tc>
          <w:tcPr>
            <w:tcW w:w="2344" w:type="dxa"/>
            <w:gridSpan w:val="2"/>
          </w:tcPr>
          <w:p w14:paraId="171A8A2F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Percent cured or duration of diarrhea (days) in</w:t>
            </w:r>
          </w:p>
          <w:p w14:paraId="7033F334" w14:textId="77777777" w:rsidR="00F517FC" w:rsidRPr="00F4218B" w:rsidRDefault="00F517FC" w:rsidP="00F517FC">
            <w:pPr>
              <w:pStyle w:val="BodyText"/>
              <w:rPr>
                <w:b/>
                <w:sz w:val="18"/>
              </w:rPr>
            </w:pPr>
            <w:proofErr w:type="gramStart"/>
            <w:r w:rsidRPr="00F4218B">
              <w:rPr>
                <w:b/>
                <w:sz w:val="18"/>
              </w:rPr>
              <w:t>probiotic  |</w:t>
            </w:r>
            <w:proofErr w:type="gramEnd"/>
            <w:r w:rsidRPr="00F4218B">
              <w:rPr>
                <w:b/>
                <w:sz w:val="18"/>
              </w:rPr>
              <w:t xml:space="preserve">    ORT</w:t>
            </w:r>
            <w:r w:rsidRPr="00F4218B">
              <w:rPr>
                <w:b/>
                <w:sz w:val="18"/>
              </w:rPr>
              <w:br/>
              <w:t xml:space="preserve">+ ORT      | controls </w:t>
            </w:r>
          </w:p>
        </w:tc>
        <w:tc>
          <w:tcPr>
            <w:tcW w:w="1591" w:type="dxa"/>
          </w:tcPr>
          <w:p w14:paraId="140612B2" w14:textId="77777777" w:rsidR="00F517FC" w:rsidRPr="00F4218B" w:rsidRDefault="00F517FC" w:rsidP="00F517FC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F517FC" w:rsidRPr="00F4218B" w14:paraId="74714949" w14:textId="77777777" w:rsidTr="00F517FC">
        <w:tc>
          <w:tcPr>
            <w:tcW w:w="468" w:type="dxa"/>
            <w:shd w:val="clear" w:color="auto" w:fill="F2F2F2" w:themeFill="background1" w:themeFillShade="F2"/>
          </w:tcPr>
          <w:p w14:paraId="7412A8B6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ADF4196" w14:textId="77777777" w:rsidR="00F517FC" w:rsidRPr="00F4218B" w:rsidRDefault="00F517FC" w:rsidP="00F517F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L. rhamnosus GG </w:t>
            </w:r>
            <w:r w:rsidRPr="00F4218B">
              <w:rPr>
                <w:color w:val="0D0D0D" w:themeColor="text1" w:themeTint="F2"/>
                <w:sz w:val="22"/>
              </w:rPr>
              <w:t xml:space="preserve">+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ORT “Dicoflor” vs ORT control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1E3C786" w14:textId="77777777" w:rsidR="00F517FC" w:rsidRPr="00F4218B" w:rsidRDefault="00F517FC" w:rsidP="00F517F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3-36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A6A23B8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192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24E8FAA0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>in water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E3891F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C101831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3.3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1.5 d * </w:t>
            </w:r>
            <w:r w:rsidRPr="00F4218B">
              <w:rPr>
                <w:sz w:val="22"/>
              </w:rPr>
              <w:br/>
              <w:t>n=100</w:t>
            </w:r>
          </w:p>
        </w:tc>
        <w:tc>
          <w:tcPr>
            <w:tcW w:w="982" w:type="dxa"/>
            <w:vMerge w:val="restart"/>
            <w:shd w:val="clear" w:color="auto" w:fill="F2F2F2" w:themeFill="background1" w:themeFillShade="F2"/>
          </w:tcPr>
          <w:p w14:paraId="407CF6E7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(n=92)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4.8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 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Median=</w:t>
            </w:r>
            <w:r w:rsidRPr="00F4218B">
              <w:rPr>
                <w:sz w:val="18"/>
                <w:szCs w:val="18"/>
              </w:rPr>
              <w:br/>
              <w:t>115.5 hrs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518D35D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Canani</w:t>
            </w:r>
            <w:r w:rsidRPr="00F4218B">
              <w:rPr>
                <w:sz w:val="22"/>
              </w:rPr>
              <w:t xml:space="preserve"> RB 2007 BMJ</w:t>
            </w:r>
          </w:p>
        </w:tc>
      </w:tr>
      <w:tr w:rsidR="00F517FC" w:rsidRPr="00F4218B" w14:paraId="4021BA2F" w14:textId="77777777" w:rsidTr="00F517FC">
        <w:tc>
          <w:tcPr>
            <w:tcW w:w="468" w:type="dxa"/>
            <w:shd w:val="clear" w:color="auto" w:fill="F2F2F2" w:themeFill="background1" w:themeFillShade="F2"/>
          </w:tcPr>
          <w:p w14:paraId="39155FB2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404F1FB" w14:textId="77777777" w:rsidR="00F517FC" w:rsidRPr="00F4218B" w:rsidRDefault="00F517FC" w:rsidP="009B7B03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S</w:t>
            </w:r>
            <w:r w:rsidR="009B7B03" w:rsidRPr="00F4218B">
              <w:rPr>
                <w:i/>
                <w:color w:val="0D0D0D" w:themeColor="text1" w:themeTint="F2"/>
                <w:sz w:val="22"/>
              </w:rPr>
              <w:t>.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boulardii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  <w:t>I-745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+ ORT “Codex” vs ORT control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CC3D425" w14:textId="77777777" w:rsidR="00F517FC" w:rsidRPr="00F4218B" w:rsidRDefault="00F517FC" w:rsidP="00F517F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3-36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FAE5E7E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183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6BD374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 xml:space="preserve"> in water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9BCE26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32406CCF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0.93 days ns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Md=105 hrs</w:t>
            </w:r>
            <w:r w:rsidRPr="00F4218B">
              <w:rPr>
                <w:sz w:val="18"/>
                <w:szCs w:val="18"/>
              </w:rPr>
              <w:br/>
              <w:t>n=91</w:t>
            </w:r>
          </w:p>
        </w:tc>
        <w:tc>
          <w:tcPr>
            <w:tcW w:w="982" w:type="dxa"/>
            <w:vMerge/>
            <w:shd w:val="clear" w:color="auto" w:fill="F2F2F2" w:themeFill="background1" w:themeFillShade="F2"/>
          </w:tcPr>
          <w:p w14:paraId="6C9B1557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148EAA23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Canani</w:t>
            </w:r>
            <w:r w:rsidRPr="00F4218B">
              <w:rPr>
                <w:sz w:val="22"/>
              </w:rPr>
              <w:t xml:space="preserve"> RB 2007 BMJ</w:t>
            </w:r>
          </w:p>
        </w:tc>
      </w:tr>
      <w:tr w:rsidR="00F517FC" w:rsidRPr="00F4218B" w14:paraId="6CA4866C" w14:textId="77777777" w:rsidTr="00F517FC">
        <w:tc>
          <w:tcPr>
            <w:tcW w:w="468" w:type="dxa"/>
            <w:shd w:val="clear" w:color="auto" w:fill="F2F2F2" w:themeFill="background1" w:themeFillShade="F2"/>
          </w:tcPr>
          <w:p w14:paraId="68F08320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6DE34B99" w14:textId="77777777" w:rsidR="00F517FC" w:rsidRPr="00F4218B" w:rsidRDefault="00F517FC" w:rsidP="00F517F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4 strains of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Bacillus clausii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(O/C84, N/R84, T</w:t>
            </w:r>
            <w:proofErr w:type="gramStart"/>
            <w:r w:rsidRPr="00F4218B">
              <w:rPr>
                <w:color w:val="0D0D0D" w:themeColor="text1" w:themeTint="F2"/>
                <w:sz w:val="18"/>
                <w:szCs w:val="18"/>
              </w:rPr>
              <w:t>84,SIN</w:t>
            </w:r>
            <w:proofErr w:type="gramEnd"/>
            <w:r w:rsidRPr="00F4218B">
              <w:rPr>
                <w:color w:val="0D0D0D" w:themeColor="text1" w:themeTint="F2"/>
                <w:sz w:val="18"/>
                <w:szCs w:val="18"/>
              </w:rPr>
              <w:t>84)+ ORT “Enterogermnia” vs ORT control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3D818C7" w14:textId="77777777" w:rsidR="00F517FC" w:rsidRPr="00F4218B" w:rsidRDefault="00F517FC" w:rsidP="00F517F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3-36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43B6F38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192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6AAE3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 xml:space="preserve"> in water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1767D62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9B51E45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4.9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1.03d ns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Md=118 hrs</w:t>
            </w:r>
            <w:r w:rsidRPr="00F4218B">
              <w:rPr>
                <w:sz w:val="18"/>
                <w:szCs w:val="18"/>
              </w:rPr>
              <w:br/>
              <w:t>n=100</w:t>
            </w:r>
          </w:p>
        </w:tc>
        <w:tc>
          <w:tcPr>
            <w:tcW w:w="982" w:type="dxa"/>
            <w:vMerge/>
            <w:shd w:val="clear" w:color="auto" w:fill="F2F2F2" w:themeFill="background1" w:themeFillShade="F2"/>
          </w:tcPr>
          <w:p w14:paraId="64573F11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021B4EA3" w14:textId="77777777" w:rsidR="00F517FC" w:rsidRPr="00F4218B" w:rsidRDefault="00F517FC" w:rsidP="00F517F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Canani</w:t>
            </w:r>
            <w:r w:rsidRPr="00F4218B">
              <w:rPr>
                <w:sz w:val="22"/>
              </w:rPr>
              <w:t xml:space="preserve"> RB 2007 BMJ</w:t>
            </w:r>
          </w:p>
        </w:tc>
      </w:tr>
      <w:tr w:rsidR="001D4B28" w:rsidRPr="00F4218B" w14:paraId="4BCD2661" w14:textId="77777777" w:rsidTr="001D4B28">
        <w:trPr>
          <w:trHeight w:val="761"/>
        </w:trPr>
        <w:tc>
          <w:tcPr>
            <w:tcW w:w="468" w:type="dxa"/>
            <w:shd w:val="clear" w:color="auto" w:fill="F2F2F2" w:themeFill="background1" w:themeFillShade="F2"/>
          </w:tcPr>
          <w:p w14:paraId="7EC5DAD0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-</w:t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07685EF8" w14:textId="77777777" w:rsidR="001D4B28" w:rsidRPr="00F4218B" w:rsidRDefault="001D4B28" w:rsidP="00F517FC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>E. faecium SF68</w:t>
            </w:r>
            <w:r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18"/>
                <w:szCs w:val="18"/>
              </w:rPr>
              <w:t>+ ORT “Bioflorin” vs ORT control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A0FF7E1" w14:textId="77777777" w:rsidR="001D4B28" w:rsidRPr="00F4218B" w:rsidRDefault="001D4B28" w:rsidP="00F517FC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3-36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55DE2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F9D91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7.5 x 10</w:t>
            </w:r>
            <w:r w:rsidRPr="00F4218B">
              <w:rPr>
                <w:sz w:val="22"/>
                <w:vertAlign w:val="superscript"/>
              </w:rPr>
              <w:t>7</w:t>
            </w:r>
            <w:r w:rsidRPr="00F4218B">
              <w:rPr>
                <w:sz w:val="22"/>
                <w:vertAlign w:val="superscript"/>
              </w:rPr>
              <w:br/>
            </w:r>
            <w:r w:rsidRPr="00F4218B">
              <w:rPr>
                <w:b/>
                <w:sz w:val="22"/>
              </w:rPr>
              <w:t xml:space="preserve"> in water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1C7DD3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6A13B954" w14:textId="77777777" w:rsidR="001D4B28" w:rsidRPr="00F4218B" w:rsidRDefault="001D4B28" w:rsidP="00F517F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4.7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1.7 d</w:t>
            </w:r>
            <w:r w:rsidRPr="00F4218B">
              <w:rPr>
                <w:sz w:val="20"/>
                <w:szCs w:val="20"/>
              </w:rPr>
              <w:br/>
              <w:t>(n=91) ns</w:t>
            </w:r>
          </w:p>
        </w:tc>
        <w:tc>
          <w:tcPr>
            <w:tcW w:w="982" w:type="dxa"/>
            <w:vMerge/>
            <w:shd w:val="clear" w:color="auto" w:fill="F2F2F2" w:themeFill="background1" w:themeFillShade="F2"/>
          </w:tcPr>
          <w:p w14:paraId="11B9B5C4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1C7EE969" w14:textId="77777777" w:rsidR="001D4B28" w:rsidRPr="00F4218B" w:rsidRDefault="001D4B28" w:rsidP="00F517F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Canani</w:t>
            </w:r>
            <w:r w:rsidRPr="00F4218B">
              <w:rPr>
                <w:sz w:val="22"/>
              </w:rPr>
              <w:t xml:space="preserve"> RB 2007 BMJ</w:t>
            </w:r>
          </w:p>
        </w:tc>
      </w:tr>
      <w:tr w:rsidR="00F517FC" w:rsidRPr="00F4218B" w14:paraId="346A6DDA" w14:textId="77777777" w:rsidTr="00F517FC">
        <w:trPr>
          <w:trHeight w:val="683"/>
        </w:trPr>
        <w:tc>
          <w:tcPr>
            <w:tcW w:w="10253" w:type="dxa"/>
            <w:gridSpan w:val="9"/>
            <w:shd w:val="clear" w:color="auto" w:fill="F2F2F2" w:themeFill="background1" w:themeFillShade="F2"/>
          </w:tcPr>
          <w:p w14:paraId="4D707681" w14:textId="77777777" w:rsidR="00F517FC" w:rsidRPr="00F4218B" w:rsidRDefault="00F517FC" w:rsidP="00F517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dvP3D12A0" w:hAnsi="AdvP3D12A0" w:cs="AdvP3D12A0"/>
                <w:sz w:val="18"/>
                <w:szCs w:val="18"/>
              </w:rPr>
            </w:pP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*FROM CANINI 2007: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Strains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Daily dose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Brand name</w:t>
            </w:r>
          </w:p>
          <w:p w14:paraId="6E7F189D" w14:textId="77777777" w:rsidR="00F517FC" w:rsidRPr="00F4218B" w:rsidRDefault="00F517FC" w:rsidP="00F517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dvP3D12A0" w:hAnsi="AdvP3D12A0" w:cs="AdvP3D12A0"/>
                <w:sz w:val="18"/>
                <w:szCs w:val="18"/>
              </w:rPr>
            </w:pP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</w:t>
            </w:r>
            <w:r w:rsidRPr="00F4218B">
              <w:rPr>
                <w:rFonts w:ascii="AdvP3D129E" w:hAnsi="AdvP3D129E" w:cs="AdvP3D129E"/>
                <w:sz w:val="18"/>
                <w:szCs w:val="18"/>
              </w:rPr>
              <w:t>Lactobacillus casei r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hamnosus GG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 xml:space="preserve">      6</w:t>
            </w:r>
            <w:r w:rsidRPr="00F4218B">
              <w:rPr>
                <w:rFonts w:ascii="AdvTT2876772e" w:hAnsi="AdvTT2876772e" w:cs="AdvTT2876772e"/>
                <w:sz w:val="18"/>
                <w:szCs w:val="18"/>
              </w:rPr>
              <w:t>×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10</w:t>
            </w:r>
            <w:r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CFU/dose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 xml:space="preserve"> Dicoflor</w:t>
            </w:r>
          </w:p>
          <w:p w14:paraId="1CE03281" w14:textId="77777777" w:rsidR="00F517FC" w:rsidRPr="00F4218B" w:rsidRDefault="00F517FC" w:rsidP="00F517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dvP3D12A0" w:hAnsi="AdvP3D12A0" w:cs="AdvP3D12A0"/>
                <w:sz w:val="18"/>
                <w:szCs w:val="18"/>
              </w:rPr>
            </w:pP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</w:t>
            </w:r>
            <w:r w:rsidRPr="00F4218B">
              <w:rPr>
                <w:rFonts w:ascii="AdvP3D129E" w:hAnsi="AdvP3D129E" w:cs="AdvP3D129E"/>
                <w:sz w:val="18"/>
                <w:szCs w:val="18"/>
              </w:rPr>
              <w:t xml:space="preserve">Saccharomyces boulardii S boulardii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It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5</w:t>
            </w:r>
            <w:r w:rsidRPr="00F4218B">
              <w:rPr>
                <w:rFonts w:ascii="AdvTT2876772e" w:hAnsi="AdvTT2876772e" w:cs="AdvTT2876772e"/>
                <w:sz w:val="18"/>
                <w:szCs w:val="18"/>
              </w:rPr>
              <w:t>×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10</w:t>
            </w:r>
            <w:r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 xml:space="preserve"> </w:t>
            </w:r>
            <w:r w:rsidR="009B7B03" w:rsidRPr="00F4218B">
              <w:rPr>
                <w:rFonts w:ascii="AdvP3D12A0" w:hAnsi="AdvP3D12A0" w:cs="AdvP3D12A0"/>
                <w:sz w:val="18"/>
                <w:szCs w:val="18"/>
              </w:rPr>
              <w:t xml:space="preserve">                 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Codex</w:t>
            </w:r>
          </w:p>
          <w:p w14:paraId="5FFE2EE4" w14:textId="77777777" w:rsidR="00F517FC" w:rsidRPr="00F4218B" w:rsidRDefault="00F517FC" w:rsidP="00F517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dvP3D12A0" w:hAnsi="AdvP3D12A0" w:cs="AdvP3D12A0"/>
                <w:sz w:val="18"/>
                <w:szCs w:val="18"/>
              </w:rPr>
            </w:pPr>
            <w:r w:rsidRPr="00F4218B">
              <w:rPr>
                <w:rFonts w:ascii="AdvP3D129E" w:hAnsi="AdvP3D129E" w:cs="AdvP3D129E"/>
                <w:sz w:val="18"/>
                <w:szCs w:val="18"/>
              </w:rPr>
              <w:t xml:space="preserve">Bacillus clausii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O/C84, N/R84, T84, SIN8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4</w:t>
            </w:r>
            <w:proofErr w:type="gramStart"/>
            <w:r w:rsidRPr="00F4218B">
              <w:rPr>
                <w:rFonts w:ascii="AdvP3D12A0" w:hAnsi="AdvP3D12A0" w:cs="AdvP3D12A0"/>
                <w:sz w:val="18"/>
                <w:szCs w:val="18"/>
              </w:rPr>
              <w:t>x  10</w:t>
            </w:r>
            <w:r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proofErr w:type="gramEnd"/>
            <w:r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 xml:space="preserve">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CFU/dose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 xml:space="preserve"> Enterogermina</w:t>
            </w:r>
          </w:p>
          <w:p w14:paraId="3559CB3A" w14:textId="77777777" w:rsidR="00F517FC" w:rsidRPr="00F4218B" w:rsidRDefault="00F517FC" w:rsidP="00F517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F4218B">
              <w:rPr>
                <w:rFonts w:ascii="AdvP3D129E" w:hAnsi="AdvP3D129E" w:cs="AdvP3D129E"/>
                <w:sz w:val="18"/>
                <w:szCs w:val="18"/>
              </w:rPr>
              <w:t xml:space="preserve">Enterococcus faecium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SF 68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7.5</w:t>
            </w:r>
            <w:r w:rsidRPr="00F4218B">
              <w:rPr>
                <w:rFonts w:ascii="AdvTT2876772e" w:hAnsi="AdvTT2876772e" w:cs="AdvTT2876772e"/>
                <w:sz w:val="18"/>
                <w:szCs w:val="18"/>
              </w:rPr>
              <w:t>×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>10</w:t>
            </w:r>
            <w:r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7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CFU/dose </w:t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</w:r>
            <w:r w:rsidRPr="00F4218B">
              <w:rPr>
                <w:rFonts w:ascii="AdvP3D12A0" w:hAnsi="AdvP3D12A0" w:cs="AdvP3D12A0"/>
                <w:sz w:val="18"/>
                <w:szCs w:val="18"/>
              </w:rPr>
              <w:tab/>
              <w:t>Bioflorin</w:t>
            </w:r>
            <w:r w:rsidRPr="00F4218B">
              <w:rPr>
                <w:rFonts w:ascii="AdvTT2876772e+20" w:hAnsi="AdvTT2876772e+20" w:cs="AdvTT2876772e+20"/>
                <w:sz w:val="18"/>
                <w:szCs w:val="18"/>
              </w:rPr>
              <w:t>†</w:t>
            </w:r>
          </w:p>
          <w:p w14:paraId="3295B5C1" w14:textId="77777777" w:rsidR="00F517FC" w:rsidRPr="00F4218B" w:rsidRDefault="009B7B03" w:rsidP="009B7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4218B">
              <w:rPr>
                <w:rFonts w:ascii="AdvP3D12A0" w:hAnsi="AdvP3D12A0" w:cs="AdvP3D12A0"/>
                <w:sz w:val="18"/>
                <w:szCs w:val="18"/>
              </w:rPr>
              <w:t xml:space="preserve">                                                      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>10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 xml:space="preserve"> CFU, 10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 xml:space="preserve"> CFU, 10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9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 xml:space="preserve"> CFU, 5</w:t>
            </w:r>
            <w:r w:rsidR="00F517FC" w:rsidRPr="00F4218B">
              <w:rPr>
                <w:rFonts w:ascii="AdvTT2876772e" w:hAnsi="AdvTT2876772e" w:cs="AdvTT2876772e"/>
                <w:sz w:val="18"/>
                <w:szCs w:val="18"/>
              </w:rPr>
              <w:t>×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>10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  <w:vertAlign w:val="superscript"/>
              </w:rPr>
              <w:t>8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 xml:space="preserve"> CFU/dose </w:t>
            </w:r>
            <w:r w:rsidR="00F517FC" w:rsidRPr="00F4218B">
              <w:rPr>
                <w:rFonts w:ascii="AdvP3D12A0" w:hAnsi="AdvP3D12A0" w:cs="AdvP3D12A0"/>
                <w:sz w:val="18"/>
                <w:szCs w:val="18"/>
              </w:rPr>
              <w:tab/>
              <w:t>Lactogermina</w:t>
            </w:r>
          </w:p>
        </w:tc>
      </w:tr>
    </w:tbl>
    <w:p w14:paraId="72051BA2" w14:textId="77777777" w:rsidR="009652B7" w:rsidRPr="00F4218B" w:rsidRDefault="00171C1B">
      <w:pPr>
        <w:rPr>
          <w:b/>
        </w:rPr>
      </w:pPr>
      <w:r w:rsidRPr="00F4218B">
        <w:rPr>
          <w:b/>
        </w:rPr>
        <w:t xml:space="preserve">Txt Ped Acute Diarr---page </w:t>
      </w:r>
      <w:r w:rsidR="0015552A" w:rsidRPr="00F4218B">
        <w:rPr>
          <w:b/>
        </w:rPr>
        <w:t>7</w:t>
      </w:r>
    </w:p>
    <w:p w14:paraId="49021514" w14:textId="77777777" w:rsidR="00F517FC" w:rsidRPr="00F4218B" w:rsidRDefault="00F517FC"/>
    <w:p w14:paraId="6FEF8A96" w14:textId="77777777" w:rsidR="003C0E2A" w:rsidRPr="00F4218B" w:rsidRDefault="003C0E2A">
      <w:r w:rsidRPr="00F4218B">
        <w:br w:type="page"/>
      </w:r>
    </w:p>
    <w:p w14:paraId="53A49307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lastRenderedPageBreak/>
        <w:t xml:space="preserve">Txt Ped Acute Diarr---page </w:t>
      </w:r>
      <w:r w:rsidR="0015552A" w:rsidRPr="00F4218B">
        <w:rPr>
          <w:b/>
        </w:rPr>
        <w:t>8</w:t>
      </w:r>
      <w:r w:rsidRPr="00F4218B">
        <w:rPr>
          <w:b/>
        </w:rPr>
        <w:t xml:space="preserve"> </w:t>
      </w:r>
    </w:p>
    <w:p w14:paraId="6BA95B2B" w14:textId="77777777" w:rsidR="00972162" w:rsidRPr="00F4218B" w:rsidRDefault="00972162"/>
    <w:tbl>
      <w:tblPr>
        <w:tblW w:w="104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79"/>
        <w:gridCol w:w="1125"/>
        <w:gridCol w:w="1082"/>
        <w:gridCol w:w="1078"/>
        <w:gridCol w:w="1260"/>
        <w:gridCol w:w="986"/>
        <w:gridCol w:w="984"/>
        <w:gridCol w:w="1592"/>
      </w:tblGrid>
      <w:tr w:rsidR="00476735" w:rsidRPr="00F4218B" w14:paraId="5C3908F7" w14:textId="77777777" w:rsidTr="000B72DA">
        <w:trPr>
          <w:trHeight w:val="683"/>
        </w:trPr>
        <w:tc>
          <w:tcPr>
            <w:tcW w:w="630" w:type="dxa"/>
          </w:tcPr>
          <w:p w14:paraId="5B1B627A" w14:textId="77777777" w:rsidR="00476735" w:rsidRPr="00F4218B" w:rsidRDefault="000B72DA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+/-</w:t>
            </w:r>
          </w:p>
        </w:tc>
        <w:tc>
          <w:tcPr>
            <w:tcW w:w="1679" w:type="dxa"/>
          </w:tcPr>
          <w:p w14:paraId="449DC4DA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7395B390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1082" w:type="dxa"/>
          </w:tcPr>
          <w:p w14:paraId="51168962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</w:t>
            </w:r>
          </w:p>
          <w:p w14:paraId="68A147FF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in study</w:t>
            </w:r>
          </w:p>
        </w:tc>
        <w:tc>
          <w:tcPr>
            <w:tcW w:w="1078" w:type="dxa"/>
          </w:tcPr>
          <w:p w14:paraId="0E53E1D9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  <w:p w14:paraId="430BFE00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given</w:t>
            </w:r>
            <w:r w:rsidRPr="00F4218B">
              <w:rPr>
                <w:b/>
                <w:sz w:val="22"/>
              </w:rPr>
              <w:br/>
              <w:t>per</w:t>
            </w:r>
          </w:p>
          <w:p w14:paraId="3E1C1A5F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day</w:t>
            </w:r>
          </w:p>
        </w:tc>
        <w:tc>
          <w:tcPr>
            <w:tcW w:w="1260" w:type="dxa"/>
          </w:tcPr>
          <w:p w14:paraId="572C7638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 of treatment</w:t>
            </w:r>
          </w:p>
          <w:p w14:paraId="5FC015AA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(days)</w:t>
            </w:r>
          </w:p>
        </w:tc>
        <w:tc>
          <w:tcPr>
            <w:tcW w:w="1970" w:type="dxa"/>
            <w:gridSpan w:val="2"/>
          </w:tcPr>
          <w:p w14:paraId="670BF3FF" w14:textId="77777777" w:rsidR="00476735" w:rsidRPr="00F4218B" w:rsidRDefault="00476735" w:rsidP="0047673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Percent cured or duration of diarrhea (days) in</w:t>
            </w:r>
          </w:p>
          <w:p w14:paraId="509C644A" w14:textId="77777777" w:rsidR="00476735" w:rsidRPr="00F4218B" w:rsidRDefault="00476735" w:rsidP="000414D5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18"/>
              </w:rPr>
              <w:t xml:space="preserve">probiotic   | controls </w:t>
            </w:r>
          </w:p>
        </w:tc>
        <w:tc>
          <w:tcPr>
            <w:tcW w:w="1592" w:type="dxa"/>
          </w:tcPr>
          <w:p w14:paraId="1AC03EE1" w14:textId="77777777" w:rsidR="00476735" w:rsidRPr="00F4218B" w:rsidRDefault="00476735" w:rsidP="000414D5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972162" w:rsidRPr="00F4218B" w14:paraId="6E232A42" w14:textId="77777777" w:rsidTr="000B72DA">
        <w:trPr>
          <w:trHeight w:val="683"/>
        </w:trPr>
        <w:tc>
          <w:tcPr>
            <w:tcW w:w="630" w:type="dxa"/>
          </w:tcPr>
          <w:p w14:paraId="1319D3A9" w14:textId="77777777" w:rsidR="00972162" w:rsidRPr="00F4218B" w:rsidRDefault="00972162" w:rsidP="002E4D09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679" w:type="dxa"/>
          </w:tcPr>
          <w:p w14:paraId="60D9AB65" w14:textId="77777777" w:rsidR="00972162" w:rsidRPr="00F4218B" w:rsidRDefault="0097216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</w:t>
            </w:r>
            <w:r w:rsidR="000B72DA" w:rsidRPr="00F4218B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="000B72DA" w:rsidRPr="00F4218B">
              <w:rPr>
                <w:i/>
                <w:sz w:val="22"/>
                <w:szCs w:val="22"/>
              </w:rPr>
              <w:t>boulardii</w:t>
            </w:r>
            <w:r w:rsidRPr="00F4218B">
              <w:rPr>
                <w:i/>
                <w:sz w:val="22"/>
                <w:szCs w:val="22"/>
              </w:rPr>
              <w:t xml:space="preserve">  </w:t>
            </w:r>
            <w:r w:rsidR="009B7B03" w:rsidRPr="00F4218B">
              <w:rPr>
                <w:sz w:val="22"/>
                <w:szCs w:val="22"/>
              </w:rPr>
              <w:t>CNCM</w:t>
            </w:r>
            <w:proofErr w:type="gramEnd"/>
            <w:r w:rsidR="009B7B03" w:rsidRPr="00F4218B">
              <w:rPr>
                <w:sz w:val="22"/>
                <w:szCs w:val="22"/>
              </w:rPr>
              <w:t xml:space="preserve"> I-745</w:t>
            </w:r>
            <w:r w:rsidR="009B7B03" w:rsidRPr="00F4218B">
              <w:rPr>
                <w:i/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with ORT</w:t>
            </w:r>
          </w:p>
          <w:p w14:paraId="199139F4" w14:textId="77777777" w:rsidR="00972162" w:rsidRPr="00F4218B" w:rsidRDefault="00972162" w:rsidP="000B72DA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vs control placebo</w:t>
            </w:r>
          </w:p>
        </w:tc>
        <w:tc>
          <w:tcPr>
            <w:tcW w:w="1125" w:type="dxa"/>
          </w:tcPr>
          <w:p w14:paraId="73690D92" w14:textId="77777777" w:rsidR="00972162" w:rsidRPr="00F4218B" w:rsidRDefault="0097216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0"/>
              </w:rPr>
              <w:t>Children 6 mon-10 yrs with acute diarrhea</w:t>
            </w:r>
            <w:r w:rsidR="00DC27BF" w:rsidRPr="00F4218B">
              <w:rPr>
                <w:sz w:val="20"/>
              </w:rPr>
              <w:br/>
              <w:t>Oct 2004-March 2005</w:t>
            </w:r>
            <w:r w:rsidR="000B72DA" w:rsidRPr="00F4218B">
              <w:rPr>
                <w:sz w:val="20"/>
              </w:rPr>
              <w:br/>
              <w:t>TURKEY</w:t>
            </w:r>
          </w:p>
        </w:tc>
        <w:tc>
          <w:tcPr>
            <w:tcW w:w="1082" w:type="dxa"/>
          </w:tcPr>
          <w:p w14:paraId="203A8244" w14:textId="77777777" w:rsidR="00972162" w:rsidRPr="00F4218B" w:rsidRDefault="0097216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27</w:t>
            </w:r>
          </w:p>
        </w:tc>
        <w:tc>
          <w:tcPr>
            <w:tcW w:w="1078" w:type="dxa"/>
          </w:tcPr>
          <w:p w14:paraId="7FA437A7" w14:textId="77777777" w:rsidR="00972162" w:rsidRPr="00F4218B" w:rsidRDefault="0097216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0"/>
              </w:rPr>
              <w:t xml:space="preserve">0.5 g /d </w:t>
            </w:r>
          </w:p>
        </w:tc>
        <w:tc>
          <w:tcPr>
            <w:tcW w:w="1260" w:type="dxa"/>
          </w:tcPr>
          <w:p w14:paraId="59F7F069" w14:textId="77777777" w:rsidR="00972162" w:rsidRPr="00F4218B" w:rsidRDefault="00972162" w:rsidP="002E4D09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0"/>
              </w:rPr>
              <w:t>7 days</w:t>
            </w:r>
            <w:r w:rsidR="00DC27BF" w:rsidRPr="00F4218B">
              <w:rPr>
                <w:sz w:val="20"/>
              </w:rPr>
              <w:br/>
            </w:r>
            <w:r w:rsidR="00DC27BF" w:rsidRPr="00F4218B">
              <w:rPr>
                <w:sz w:val="20"/>
              </w:rPr>
              <w:br/>
              <w:t>F/up: none</w:t>
            </w:r>
            <w:r w:rsidR="00DC27BF" w:rsidRPr="00F4218B">
              <w:rPr>
                <w:sz w:val="20"/>
              </w:rPr>
              <w:br/>
              <w:t>no duration diarrhea data</w:t>
            </w:r>
          </w:p>
        </w:tc>
        <w:tc>
          <w:tcPr>
            <w:tcW w:w="986" w:type="dxa"/>
          </w:tcPr>
          <w:p w14:paraId="17CED7F8" w14:textId="7E34BDED" w:rsidR="00972162" w:rsidRPr="00F4218B" w:rsidRDefault="0018303C" w:rsidP="0018303C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(n=16)</w:t>
            </w:r>
            <w:r w:rsidRPr="00F4218B">
              <w:rPr>
                <w:sz w:val="20"/>
                <w:szCs w:val="20"/>
              </w:rPr>
              <w:br/>
            </w:r>
            <w:r w:rsidR="00972162" w:rsidRPr="00F4218B">
              <w:rPr>
                <w:sz w:val="20"/>
                <w:szCs w:val="20"/>
              </w:rPr>
              <w:t>By day 4, sign less stools/d:</w:t>
            </w:r>
            <w:r w:rsidR="00AB2C32" w:rsidRPr="00F4218B">
              <w:rPr>
                <w:sz w:val="20"/>
                <w:szCs w:val="20"/>
              </w:rPr>
              <w:br/>
            </w:r>
            <w:r w:rsidR="00972162" w:rsidRPr="00F4218B">
              <w:rPr>
                <w:sz w:val="20"/>
                <w:szCs w:val="20"/>
              </w:rPr>
              <w:t xml:space="preserve">0.4 </w:t>
            </w:r>
            <w:r w:rsidR="00972162" w:rsidRPr="00F4218B">
              <w:rPr>
                <w:sz w:val="20"/>
                <w:szCs w:val="20"/>
                <w:u w:val="single"/>
              </w:rPr>
              <w:t>+</w:t>
            </w:r>
            <w:r w:rsidR="00972162" w:rsidRPr="00F4218B">
              <w:rPr>
                <w:sz w:val="20"/>
                <w:szCs w:val="20"/>
              </w:rPr>
              <w:t xml:space="preserve"> 0.2</w:t>
            </w:r>
            <w:r w:rsidR="00895FC0">
              <w:rPr>
                <w:sz w:val="20"/>
                <w:szCs w:val="20"/>
              </w:rPr>
              <w:t>*</w:t>
            </w:r>
            <w:r w:rsidR="00AB2C32" w:rsidRPr="00F4218B">
              <w:rPr>
                <w:sz w:val="20"/>
                <w:szCs w:val="20"/>
              </w:rPr>
              <w:br/>
            </w:r>
            <w:r w:rsidR="00AB2C32" w:rsidRPr="00F4218B">
              <w:rPr>
                <w:sz w:val="16"/>
                <w:szCs w:val="16"/>
              </w:rPr>
              <w:t>a</w:t>
            </w:r>
            <w:r w:rsidR="00972162" w:rsidRPr="00F4218B">
              <w:rPr>
                <w:sz w:val="16"/>
                <w:szCs w:val="16"/>
              </w:rPr>
              <w:t>lso more IgA</w:t>
            </w:r>
          </w:p>
        </w:tc>
        <w:tc>
          <w:tcPr>
            <w:tcW w:w="984" w:type="dxa"/>
          </w:tcPr>
          <w:p w14:paraId="7540072D" w14:textId="77777777" w:rsidR="00972162" w:rsidRPr="00F4218B" w:rsidRDefault="0018303C" w:rsidP="002E4D09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(n=11)</w:t>
            </w:r>
            <w:r w:rsidRPr="00F4218B">
              <w:rPr>
                <w:sz w:val="20"/>
                <w:szCs w:val="20"/>
              </w:rPr>
              <w:br/>
            </w:r>
            <w:r w:rsidR="00972162" w:rsidRPr="00F4218B">
              <w:rPr>
                <w:sz w:val="20"/>
                <w:szCs w:val="20"/>
              </w:rPr>
              <w:t xml:space="preserve">ORT only, day 4: 1.8 </w:t>
            </w:r>
            <w:r w:rsidR="00972162" w:rsidRPr="00F4218B">
              <w:rPr>
                <w:sz w:val="20"/>
                <w:szCs w:val="20"/>
                <w:u w:val="single"/>
              </w:rPr>
              <w:t>+</w:t>
            </w:r>
            <w:r w:rsidR="00972162" w:rsidRPr="00F4218B">
              <w:rPr>
                <w:sz w:val="20"/>
                <w:szCs w:val="20"/>
              </w:rPr>
              <w:t xml:space="preserve"> 0.4, p&lt;0.001</w:t>
            </w:r>
            <w:r w:rsidR="00172793" w:rsidRPr="00F4218B">
              <w:rPr>
                <w:sz w:val="20"/>
                <w:szCs w:val="20"/>
              </w:rPr>
              <w:br/>
              <w:t>No AE</w:t>
            </w:r>
            <w:r w:rsidRPr="00F4218B">
              <w:rPr>
                <w:sz w:val="20"/>
                <w:szCs w:val="20"/>
              </w:rPr>
              <w:t>s</w:t>
            </w:r>
          </w:p>
        </w:tc>
        <w:tc>
          <w:tcPr>
            <w:tcW w:w="1592" w:type="dxa"/>
          </w:tcPr>
          <w:p w14:paraId="3460517E" w14:textId="77777777" w:rsidR="00972162" w:rsidRPr="00F4218B" w:rsidRDefault="00972162" w:rsidP="000414D5">
            <w:pPr>
              <w:pStyle w:val="BodyText"/>
              <w:rPr>
                <w:sz w:val="22"/>
              </w:rPr>
            </w:pPr>
            <w:r w:rsidRPr="00F4218B">
              <w:rPr>
                <w:b/>
              </w:rPr>
              <w:t>Ozkan</w:t>
            </w:r>
            <w:r w:rsidRPr="00F4218B">
              <w:t xml:space="preserve"> TB 2007 </w:t>
            </w:r>
            <w:r w:rsidR="000B72DA" w:rsidRPr="00F4218B">
              <w:br/>
            </w:r>
            <w:r w:rsidRPr="00F4218B">
              <w:t>J Int Med Res</w:t>
            </w:r>
          </w:p>
        </w:tc>
      </w:tr>
      <w:tr w:rsidR="006F4B45" w:rsidRPr="00F4218B" w14:paraId="1F3DA05E" w14:textId="77777777" w:rsidTr="000B72DA">
        <w:trPr>
          <w:trHeight w:val="683"/>
        </w:trPr>
        <w:tc>
          <w:tcPr>
            <w:tcW w:w="630" w:type="dxa"/>
          </w:tcPr>
          <w:p w14:paraId="56191DDC" w14:textId="77777777" w:rsidR="006F4B45" w:rsidRPr="00F4218B" w:rsidRDefault="000B72DA" w:rsidP="002E4D09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14:paraId="1C9B72BE" w14:textId="77777777" w:rsidR="006F4B45" w:rsidRPr="00F4218B" w:rsidRDefault="006F4B45" w:rsidP="003E6855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"</w:t>
            </w:r>
            <w:r w:rsidRPr="00F4218B">
              <w:rPr>
                <w:sz w:val="22"/>
                <w:szCs w:val="22"/>
              </w:rPr>
              <w:t>Lacteol</w:t>
            </w:r>
            <w:r w:rsidRPr="00F4218B">
              <w:rPr>
                <w:i/>
                <w:sz w:val="22"/>
                <w:szCs w:val="22"/>
              </w:rPr>
              <w:t xml:space="preserve">" </w:t>
            </w:r>
            <w:r w:rsidRPr="00F4218B">
              <w:rPr>
                <w:i/>
                <w:sz w:val="22"/>
                <w:szCs w:val="22"/>
              </w:rPr>
              <w:br/>
              <w:t xml:space="preserve">L. acidophilus LB (heat-killed) </w:t>
            </w:r>
            <w:r w:rsidR="00C24CAD" w:rsidRPr="00F4218B">
              <w:rPr>
                <w:sz w:val="22"/>
                <w:szCs w:val="22"/>
              </w:rPr>
              <w:t xml:space="preserve">+ ORS </w:t>
            </w:r>
            <w:r w:rsidRPr="00F4218B">
              <w:rPr>
                <w:sz w:val="22"/>
                <w:szCs w:val="22"/>
              </w:rPr>
              <w:t>vs</w:t>
            </w:r>
            <w:r w:rsidR="00992E15" w:rsidRPr="00F4218B">
              <w:rPr>
                <w:sz w:val="22"/>
                <w:szCs w:val="22"/>
              </w:rPr>
              <w:br/>
            </w:r>
            <w:r w:rsidR="00992E15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 xml:space="preserve"> placebo</w:t>
            </w:r>
            <w:r w:rsidR="00C24CAD" w:rsidRPr="00F4218B">
              <w:rPr>
                <w:sz w:val="22"/>
                <w:szCs w:val="22"/>
              </w:rPr>
              <w:t xml:space="preserve"> + ORS</w:t>
            </w:r>
          </w:p>
        </w:tc>
        <w:tc>
          <w:tcPr>
            <w:tcW w:w="1125" w:type="dxa"/>
          </w:tcPr>
          <w:p w14:paraId="128D9321" w14:textId="77777777" w:rsidR="006F4B45" w:rsidRPr="00F4218B" w:rsidRDefault="003E6855" w:rsidP="00C24CAD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Txt of kids with acute ped diarrhea (</w:t>
            </w:r>
            <w:r w:rsidR="006F4B45" w:rsidRPr="00F4218B">
              <w:rPr>
                <w:sz w:val="20"/>
              </w:rPr>
              <w:t>3 months</w:t>
            </w:r>
            <w:r w:rsidR="00C24CAD" w:rsidRPr="00F4218B">
              <w:rPr>
                <w:sz w:val="20"/>
              </w:rPr>
              <w:t>-4 years old</w:t>
            </w:r>
            <w:r w:rsidRPr="00F4218B">
              <w:rPr>
                <w:sz w:val="20"/>
              </w:rPr>
              <w:t>)</w:t>
            </w:r>
            <w:r w:rsidR="006F4B45" w:rsidRPr="00F4218B">
              <w:rPr>
                <w:sz w:val="20"/>
              </w:rPr>
              <w:t xml:space="preserve"> outpatients</w:t>
            </w:r>
            <w:r w:rsidRPr="00F4218B">
              <w:rPr>
                <w:sz w:val="20"/>
              </w:rPr>
              <w:br/>
            </w:r>
            <w:r w:rsidRPr="00F4218B">
              <w:rPr>
                <w:sz w:val="20"/>
              </w:rPr>
              <w:br/>
              <w:t>PERU</w:t>
            </w:r>
          </w:p>
        </w:tc>
        <w:tc>
          <w:tcPr>
            <w:tcW w:w="1082" w:type="dxa"/>
          </w:tcPr>
          <w:p w14:paraId="5C5223FD" w14:textId="77777777" w:rsidR="006F4B45" w:rsidRPr="00F4218B" w:rsidRDefault="006F4B45" w:rsidP="003E6855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n=80</w:t>
            </w:r>
            <w:r w:rsidR="00C24CAD" w:rsidRPr="00F4218B">
              <w:rPr>
                <w:sz w:val="22"/>
                <w:szCs w:val="22"/>
              </w:rPr>
              <w:br/>
              <w:t xml:space="preserve"> 3 </w:t>
            </w:r>
            <w:r w:rsidR="003E6855" w:rsidRPr="00F4218B">
              <w:rPr>
                <w:sz w:val="22"/>
                <w:szCs w:val="22"/>
              </w:rPr>
              <w:t>lost,</w:t>
            </w:r>
            <w:r w:rsidR="003E6855" w:rsidRPr="00F4218B">
              <w:rPr>
                <w:sz w:val="22"/>
                <w:szCs w:val="22"/>
              </w:rPr>
              <w:br/>
            </w:r>
            <w:r w:rsidR="00C24CAD" w:rsidRPr="00F4218B">
              <w:rPr>
                <w:sz w:val="22"/>
                <w:szCs w:val="22"/>
              </w:rPr>
              <w:t xml:space="preserve"> 77 done, </w:t>
            </w:r>
            <w:r w:rsidR="003E6855" w:rsidRPr="00F4218B">
              <w:rPr>
                <w:sz w:val="22"/>
                <w:szCs w:val="22"/>
              </w:rPr>
              <w:t xml:space="preserve">(4% attrition), </w:t>
            </w:r>
            <w:r w:rsidR="00C24CAD" w:rsidRPr="00F4218B">
              <w:rPr>
                <w:sz w:val="22"/>
                <w:szCs w:val="22"/>
              </w:rPr>
              <w:t>but ITT done</w:t>
            </w:r>
          </w:p>
        </w:tc>
        <w:tc>
          <w:tcPr>
            <w:tcW w:w="1078" w:type="dxa"/>
          </w:tcPr>
          <w:p w14:paraId="563B9A4B" w14:textId="77777777" w:rsidR="006F4B45" w:rsidRPr="00F4218B" w:rsidRDefault="006F4B45" w:rsidP="003E6855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3 x 10</w:t>
            </w:r>
            <w:r w:rsidRPr="00F4218B">
              <w:rPr>
                <w:sz w:val="20"/>
                <w:vertAlign w:val="superscript"/>
              </w:rPr>
              <w:t xml:space="preserve">10 </w:t>
            </w:r>
            <w:r w:rsidRPr="00F4218B">
              <w:rPr>
                <w:sz w:val="20"/>
              </w:rPr>
              <w:t xml:space="preserve">Day 2, then </w:t>
            </w:r>
            <w:r w:rsidRPr="00F4218B">
              <w:rPr>
                <w:sz w:val="20"/>
              </w:rPr>
              <w:br/>
              <w:t>2 x 10</w:t>
            </w:r>
            <w:r w:rsidR="0008782B" w:rsidRPr="00F4218B">
              <w:rPr>
                <w:sz w:val="20"/>
                <w:vertAlign w:val="superscript"/>
              </w:rPr>
              <w:t>10</w:t>
            </w:r>
            <w:r w:rsidRPr="00F4218B">
              <w:rPr>
                <w:sz w:val="20"/>
              </w:rPr>
              <w:t xml:space="preserve"> max 4.5 days</w:t>
            </w:r>
            <w:r w:rsidR="003E6855" w:rsidRPr="00F4218B">
              <w:rPr>
                <w:sz w:val="20"/>
              </w:rPr>
              <w:br/>
            </w:r>
            <w:r w:rsidR="003E6855" w:rsidRPr="00F4218B">
              <w:rPr>
                <w:sz w:val="20"/>
              </w:rPr>
              <w:br/>
            </w:r>
            <w:r w:rsidR="003E6855" w:rsidRPr="00F4218B">
              <w:rPr>
                <w:b/>
                <w:sz w:val="20"/>
              </w:rPr>
              <w:t>sachet</w:t>
            </w:r>
          </w:p>
        </w:tc>
        <w:tc>
          <w:tcPr>
            <w:tcW w:w="1260" w:type="dxa"/>
          </w:tcPr>
          <w:p w14:paraId="479B12FA" w14:textId="77777777" w:rsidR="006F4B45" w:rsidRPr="00F4218B" w:rsidRDefault="003E6855" w:rsidP="0093253A">
            <w:pPr>
              <w:pStyle w:val="BodyText"/>
              <w:rPr>
                <w:sz w:val="20"/>
              </w:rPr>
            </w:pPr>
            <w:r w:rsidRPr="00F4218B">
              <w:rPr>
                <w:sz w:val="20"/>
              </w:rPr>
              <w:t>4.</w:t>
            </w:r>
            <w:r w:rsidR="0093253A" w:rsidRPr="00F4218B">
              <w:rPr>
                <w:sz w:val="20"/>
              </w:rPr>
              <w:t>5 days</w:t>
            </w:r>
            <w:r w:rsidRPr="00F4218B">
              <w:rPr>
                <w:sz w:val="20"/>
              </w:rPr>
              <w:br/>
            </w:r>
            <w:r w:rsidRPr="00F4218B">
              <w:rPr>
                <w:sz w:val="20"/>
              </w:rPr>
              <w:br/>
              <w:t>F/up: none</w:t>
            </w:r>
          </w:p>
        </w:tc>
        <w:tc>
          <w:tcPr>
            <w:tcW w:w="986" w:type="dxa"/>
          </w:tcPr>
          <w:p w14:paraId="2333D198" w14:textId="77777777" w:rsidR="00C24CAD" w:rsidRPr="00F4218B" w:rsidRDefault="003E6855" w:rsidP="00AB2C32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DEAD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</w:r>
            <w:r w:rsidR="00C24CAD" w:rsidRPr="00F4218B">
              <w:rPr>
                <w:sz w:val="20"/>
                <w:szCs w:val="20"/>
              </w:rPr>
              <w:t>36/40 (90%) cured, p=0.33 NS</w:t>
            </w:r>
            <w:r w:rsidR="00AB2C32" w:rsidRPr="00F4218B">
              <w:rPr>
                <w:sz w:val="20"/>
                <w:szCs w:val="20"/>
              </w:rPr>
              <w:br/>
            </w:r>
            <w:r w:rsidR="00C24CAD" w:rsidRPr="00F4218B">
              <w:rPr>
                <w:sz w:val="20"/>
                <w:szCs w:val="20"/>
              </w:rPr>
              <w:t>Median duration diarrhea= 10 hrs, p=0.3 NS</w:t>
            </w:r>
            <w:r w:rsidR="008D7A6F" w:rsidRPr="00F4218B">
              <w:rPr>
                <w:sz w:val="20"/>
                <w:szCs w:val="20"/>
              </w:rPr>
              <w:br/>
              <w:t>AE: 30%</w:t>
            </w:r>
          </w:p>
        </w:tc>
        <w:tc>
          <w:tcPr>
            <w:tcW w:w="984" w:type="dxa"/>
          </w:tcPr>
          <w:p w14:paraId="15FC86B8" w14:textId="77777777" w:rsidR="00C24CAD" w:rsidRPr="00F4218B" w:rsidRDefault="008D7A6F" w:rsidP="00AB2C32">
            <w:pPr>
              <w:pStyle w:val="BodyText"/>
              <w:rPr>
                <w:sz w:val="20"/>
                <w:szCs w:val="20"/>
              </w:rPr>
            </w:pPr>
            <w:proofErr w:type="gramStart"/>
            <w:r w:rsidRPr="00F4218B">
              <w:rPr>
                <w:sz w:val="20"/>
                <w:szCs w:val="20"/>
              </w:rPr>
              <w:t>Placebo:</w:t>
            </w:r>
            <w:r w:rsidR="00C24CAD" w:rsidRPr="00F4218B">
              <w:rPr>
                <w:sz w:val="20"/>
                <w:szCs w:val="20"/>
              </w:rPr>
              <w:t>cured</w:t>
            </w:r>
            <w:proofErr w:type="gramEnd"/>
            <w:r w:rsidR="00C24CAD" w:rsidRPr="00F4218B">
              <w:rPr>
                <w:sz w:val="20"/>
                <w:szCs w:val="20"/>
              </w:rPr>
              <w:t>: 35/40 (8</w:t>
            </w:r>
            <w:r w:rsidRPr="00F4218B">
              <w:rPr>
                <w:sz w:val="20"/>
                <w:szCs w:val="20"/>
              </w:rPr>
              <w:t>7</w:t>
            </w:r>
            <w:r w:rsidR="00C24CAD" w:rsidRPr="00F4218B">
              <w:rPr>
                <w:sz w:val="20"/>
                <w:szCs w:val="20"/>
              </w:rPr>
              <w:t>%)</w:t>
            </w:r>
            <w:r w:rsidR="00AB2C32" w:rsidRPr="00F4218B">
              <w:rPr>
                <w:sz w:val="20"/>
                <w:szCs w:val="20"/>
              </w:rPr>
              <w:br/>
            </w:r>
            <w:r w:rsidR="00AB2C32" w:rsidRPr="00F4218B">
              <w:rPr>
                <w:sz w:val="20"/>
                <w:szCs w:val="20"/>
              </w:rPr>
              <w:br/>
            </w:r>
            <w:r w:rsidR="00C24CAD" w:rsidRPr="00F4218B">
              <w:rPr>
                <w:sz w:val="20"/>
                <w:szCs w:val="20"/>
              </w:rPr>
              <w:t>Median duration= 16.6 hrs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 xml:space="preserve">AE: 15% </w:t>
            </w:r>
          </w:p>
        </w:tc>
        <w:tc>
          <w:tcPr>
            <w:tcW w:w="1592" w:type="dxa"/>
          </w:tcPr>
          <w:p w14:paraId="13C8F3CC" w14:textId="77777777" w:rsidR="006F4B45" w:rsidRPr="00F4218B" w:rsidRDefault="006F4B45" w:rsidP="000414D5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Salazar-Lindo </w:t>
            </w:r>
            <w:r w:rsidRPr="00F4218B">
              <w:t xml:space="preserve">E </w:t>
            </w:r>
            <w:r w:rsidRPr="00F4218B">
              <w:br/>
              <w:t>2007</w:t>
            </w:r>
            <w:r w:rsidRPr="00F4218B">
              <w:br/>
              <w:t>J</w:t>
            </w:r>
            <w:r w:rsidR="003E6855" w:rsidRPr="00F4218B">
              <w:t xml:space="preserve"> </w:t>
            </w:r>
            <w:r w:rsidRPr="00F4218B">
              <w:t>P</w:t>
            </w:r>
            <w:r w:rsidR="003E6855" w:rsidRPr="00F4218B">
              <w:t xml:space="preserve">ed </w:t>
            </w:r>
            <w:r w:rsidRPr="00F4218B">
              <w:t>G</w:t>
            </w:r>
            <w:r w:rsidR="003E6855" w:rsidRPr="00F4218B">
              <w:t xml:space="preserve">astroenterol &amp; </w:t>
            </w:r>
            <w:r w:rsidRPr="00F4218B">
              <w:t>N</w:t>
            </w:r>
            <w:r w:rsidR="003E6855" w:rsidRPr="00F4218B">
              <w:t>utri</w:t>
            </w:r>
          </w:p>
        </w:tc>
      </w:tr>
      <w:tr w:rsidR="003C0E2A" w:rsidRPr="00F4218B" w14:paraId="39581FFB" w14:textId="77777777" w:rsidTr="000B72DA">
        <w:trPr>
          <w:trHeight w:val="683"/>
        </w:trPr>
        <w:tc>
          <w:tcPr>
            <w:tcW w:w="630" w:type="dxa"/>
          </w:tcPr>
          <w:p w14:paraId="1A3E0606" w14:textId="77777777" w:rsidR="003C0E2A" w:rsidRPr="00F4218B" w:rsidRDefault="005847F6" w:rsidP="001F208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79" w:type="dxa"/>
          </w:tcPr>
          <w:p w14:paraId="5879DFC8" w14:textId="77777777" w:rsidR="003C0E2A" w:rsidRPr="00F4218B" w:rsidRDefault="005847F6" w:rsidP="001F208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 rhamnosus GG </w:t>
            </w:r>
            <w:r w:rsidRPr="00F4218B">
              <w:rPr>
                <w:sz w:val="22"/>
              </w:rPr>
              <w:t>vs ORS only control</w:t>
            </w:r>
          </w:p>
        </w:tc>
        <w:tc>
          <w:tcPr>
            <w:tcW w:w="1125" w:type="dxa"/>
          </w:tcPr>
          <w:p w14:paraId="568AE00F" w14:textId="77777777" w:rsidR="005847F6" w:rsidRPr="00F4218B" w:rsidRDefault="005847F6" w:rsidP="005847F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kids with persistent diarrhea</w:t>
            </w:r>
            <w:r w:rsidRPr="00F4218B">
              <w:rPr>
                <w:sz w:val="22"/>
              </w:rPr>
              <w:br/>
              <w:t xml:space="preserve">1 hosp, inpatients </w:t>
            </w:r>
            <w:r w:rsidRPr="00F4218B">
              <w:rPr>
                <w:sz w:val="22"/>
              </w:rPr>
              <w:br/>
              <w:t>INDIA</w:t>
            </w:r>
          </w:p>
        </w:tc>
        <w:tc>
          <w:tcPr>
            <w:tcW w:w="1082" w:type="dxa"/>
          </w:tcPr>
          <w:p w14:paraId="28C28893" w14:textId="77777777" w:rsidR="003C0E2A" w:rsidRPr="00F4218B" w:rsidRDefault="005847F6" w:rsidP="001F208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253 random.</w:t>
            </w:r>
            <w:r w:rsidRPr="00F4218B">
              <w:rPr>
                <w:sz w:val="22"/>
              </w:rPr>
              <w:br/>
              <w:t>(7.1% attrition), 235 done</w:t>
            </w:r>
          </w:p>
        </w:tc>
        <w:tc>
          <w:tcPr>
            <w:tcW w:w="1078" w:type="dxa"/>
          </w:tcPr>
          <w:p w14:paraId="49FE432C" w14:textId="77777777" w:rsidR="003C0E2A" w:rsidRPr="00F4218B" w:rsidRDefault="005847F6" w:rsidP="001F208A">
            <w:r w:rsidRPr="00F4218B">
              <w:t>1.2 x 10</w:t>
            </w:r>
            <w:r w:rsidRPr="00F4218B">
              <w:rPr>
                <w:vertAlign w:val="superscript"/>
              </w:rPr>
              <w:t>8</w:t>
            </w:r>
            <w:r w:rsidRPr="00F4218B">
              <w:t>/d</w:t>
            </w:r>
          </w:p>
        </w:tc>
        <w:tc>
          <w:tcPr>
            <w:tcW w:w="1260" w:type="dxa"/>
          </w:tcPr>
          <w:p w14:paraId="3A63CBAC" w14:textId="77777777" w:rsidR="003C0E2A" w:rsidRPr="00F4218B" w:rsidRDefault="005847F6" w:rsidP="001F208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minimum of 7 days or until no more diarrhea. No f/up</w:t>
            </w:r>
          </w:p>
        </w:tc>
        <w:tc>
          <w:tcPr>
            <w:tcW w:w="986" w:type="dxa"/>
          </w:tcPr>
          <w:p w14:paraId="21895369" w14:textId="77777777" w:rsidR="003C0E2A" w:rsidRPr="00F4218B" w:rsidRDefault="005847F6" w:rsidP="001F208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16"/>
                <w:szCs w:val="16"/>
              </w:rPr>
              <w:t>Mean duration all diarrhea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  <w:t xml:space="preserve">5.3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2.1 d, p&lt;0.05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6"/>
                <w:szCs w:val="16"/>
              </w:rPr>
              <w:t>Duration CDI</w:t>
            </w:r>
            <w:r w:rsidRPr="00F4218B">
              <w:rPr>
                <w:sz w:val="20"/>
                <w:szCs w:val="20"/>
              </w:rPr>
              <w:t xml:space="preserve">: 3.2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2.4 d p&lt;0.05</w:t>
            </w:r>
          </w:p>
        </w:tc>
        <w:tc>
          <w:tcPr>
            <w:tcW w:w="984" w:type="dxa"/>
          </w:tcPr>
          <w:p w14:paraId="2C51B963" w14:textId="77777777" w:rsidR="003C0E2A" w:rsidRPr="00F4218B" w:rsidRDefault="005847F6" w:rsidP="005847F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16"/>
                <w:szCs w:val="16"/>
              </w:rPr>
              <w:t>Mean duration all diarrhea</w:t>
            </w:r>
            <w:r w:rsidRPr="00F4218B">
              <w:rPr>
                <w:sz w:val="20"/>
                <w:szCs w:val="20"/>
              </w:rPr>
              <w:t>:</w:t>
            </w:r>
            <w:r w:rsidRPr="00F4218B">
              <w:rPr>
                <w:sz w:val="20"/>
                <w:szCs w:val="20"/>
              </w:rPr>
              <w:br/>
              <w:t xml:space="preserve">9.2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2.8 d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6"/>
                <w:szCs w:val="16"/>
              </w:rPr>
              <w:t>Duration CDI</w:t>
            </w:r>
            <w:r w:rsidRPr="00F4218B">
              <w:rPr>
                <w:sz w:val="20"/>
                <w:szCs w:val="20"/>
              </w:rPr>
              <w:t xml:space="preserve">: 8.0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2.8 d p&lt;0.05</w:t>
            </w:r>
          </w:p>
        </w:tc>
        <w:tc>
          <w:tcPr>
            <w:tcW w:w="1592" w:type="dxa"/>
          </w:tcPr>
          <w:p w14:paraId="5641E76D" w14:textId="77777777" w:rsidR="003C0E2A" w:rsidRPr="00F4218B" w:rsidRDefault="005847F6" w:rsidP="005847F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Basu</w:t>
            </w:r>
            <w:r w:rsidRPr="00F4218B">
              <w:rPr>
                <w:sz w:val="22"/>
              </w:rPr>
              <w:t xml:space="preserve"> S </w:t>
            </w:r>
            <w:r w:rsidR="000B72DA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2007</w:t>
            </w:r>
            <w:r w:rsidRPr="00F4218B">
              <w:rPr>
                <w:sz w:val="22"/>
              </w:rPr>
              <w:br/>
              <w:t>J Clin Gastroenterol</w:t>
            </w:r>
          </w:p>
        </w:tc>
      </w:tr>
      <w:tr w:rsidR="003C0E2A" w:rsidRPr="00F4218B" w14:paraId="355F1E97" w14:textId="77777777" w:rsidTr="000B72DA">
        <w:trPr>
          <w:trHeight w:val="683"/>
        </w:trPr>
        <w:tc>
          <w:tcPr>
            <w:tcW w:w="630" w:type="dxa"/>
          </w:tcPr>
          <w:p w14:paraId="04CFC2CB" w14:textId="77777777" w:rsidR="003C0E2A" w:rsidRPr="00F4218B" w:rsidRDefault="0074228C" w:rsidP="000414D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+</w:t>
            </w:r>
          </w:p>
        </w:tc>
        <w:tc>
          <w:tcPr>
            <w:tcW w:w="1679" w:type="dxa"/>
          </w:tcPr>
          <w:p w14:paraId="31709AB9" w14:textId="77777777" w:rsidR="008F6264" w:rsidRPr="00F4218B" w:rsidRDefault="00A02B12" w:rsidP="0018303C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S. boulardii</w:t>
            </w:r>
            <w:r w:rsidRPr="00F4218B">
              <w:rPr>
                <w:i/>
                <w:sz w:val="22"/>
                <w:szCs w:val="22"/>
              </w:rPr>
              <w:br/>
            </w:r>
            <w:r w:rsidR="009B7B03" w:rsidRPr="00F4218B">
              <w:rPr>
                <w:sz w:val="22"/>
                <w:szCs w:val="22"/>
              </w:rPr>
              <w:t>CNCM I-745</w:t>
            </w:r>
            <w:r w:rsidR="009B7B0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placebo</w:t>
            </w:r>
          </w:p>
          <w:p w14:paraId="47EC6ECB" w14:textId="77777777" w:rsidR="003C0E2A" w:rsidRPr="00F4218B" w:rsidRDefault="00F84633" w:rsidP="0018303C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br/>
            </w:r>
            <w:r w:rsidR="0018303C" w:rsidRPr="00F4218B">
              <w:rPr>
                <w:sz w:val="22"/>
                <w:szCs w:val="22"/>
              </w:rPr>
              <w:t>All had ORT</w:t>
            </w:r>
          </w:p>
        </w:tc>
        <w:tc>
          <w:tcPr>
            <w:tcW w:w="1125" w:type="dxa"/>
          </w:tcPr>
          <w:p w14:paraId="54633571" w14:textId="77777777" w:rsidR="003C0E2A" w:rsidRPr="00F4218B" w:rsidRDefault="00A02B12" w:rsidP="000414D5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India and Indonesia</w:t>
            </w:r>
            <w:r w:rsidR="0018303C" w:rsidRPr="00F4218B">
              <w:rPr>
                <w:sz w:val="20"/>
                <w:szCs w:val="20"/>
              </w:rPr>
              <w:br/>
              <w:t>kid</w:t>
            </w:r>
            <w:r w:rsidR="00F52AC4" w:rsidRPr="00F4218B">
              <w:rPr>
                <w:sz w:val="20"/>
                <w:szCs w:val="20"/>
              </w:rPr>
              <w:t xml:space="preserve">s </w:t>
            </w:r>
            <w:r w:rsidR="008F6264" w:rsidRPr="00F4218B">
              <w:rPr>
                <w:sz w:val="20"/>
                <w:szCs w:val="20"/>
              </w:rPr>
              <w:t xml:space="preserve">(3-33 months old) </w:t>
            </w:r>
            <w:r w:rsidR="00F52AC4" w:rsidRPr="00F4218B">
              <w:rPr>
                <w:sz w:val="20"/>
                <w:szCs w:val="20"/>
              </w:rPr>
              <w:t>acute diarrhea</w:t>
            </w:r>
          </w:p>
        </w:tc>
        <w:tc>
          <w:tcPr>
            <w:tcW w:w="1082" w:type="dxa"/>
          </w:tcPr>
          <w:p w14:paraId="7D0605C4" w14:textId="77777777" w:rsidR="003C0E2A" w:rsidRPr="00F4218B" w:rsidRDefault="00A02B12" w:rsidP="000414D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202 kids</w:t>
            </w:r>
            <w:r w:rsidR="0018303C" w:rsidRPr="00F4218B">
              <w:rPr>
                <w:sz w:val="22"/>
              </w:rPr>
              <w:t>, 188 done (7% attrition)</w:t>
            </w:r>
          </w:p>
        </w:tc>
        <w:tc>
          <w:tcPr>
            <w:tcW w:w="1078" w:type="dxa"/>
          </w:tcPr>
          <w:p w14:paraId="6B18289C" w14:textId="77777777" w:rsidR="003C0E2A" w:rsidRPr="00F4218B" w:rsidRDefault="00A02B12" w:rsidP="000414D5">
            <w:r w:rsidRPr="00F4218B">
              <w:t>ORT+ 500 mg/d</w:t>
            </w:r>
            <w:r w:rsidR="008F6264" w:rsidRPr="00F4218B">
              <w:br/>
            </w:r>
            <w:r w:rsidR="008F6264" w:rsidRPr="00F4218B">
              <w:rPr>
                <w:b/>
                <w:sz w:val="16"/>
                <w:szCs w:val="16"/>
              </w:rPr>
              <w:t>formulation</w:t>
            </w:r>
            <w:r w:rsidR="008F6264" w:rsidRPr="00F4218B">
              <w:rPr>
                <w:b/>
                <w:sz w:val="18"/>
                <w:szCs w:val="18"/>
              </w:rPr>
              <w:t xml:space="preserve"> not reported</w:t>
            </w:r>
          </w:p>
        </w:tc>
        <w:tc>
          <w:tcPr>
            <w:tcW w:w="1260" w:type="dxa"/>
          </w:tcPr>
          <w:p w14:paraId="18DAE4FB" w14:textId="77777777" w:rsidR="003C0E2A" w:rsidRPr="00F4218B" w:rsidRDefault="00A02B12" w:rsidP="000414D5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="00F52AC4" w:rsidRPr="00F4218B">
              <w:rPr>
                <w:sz w:val="22"/>
              </w:rPr>
              <w:br/>
            </w:r>
            <w:r w:rsidR="00F52AC4" w:rsidRPr="00F4218B">
              <w:rPr>
                <w:sz w:val="22"/>
              </w:rPr>
              <w:br/>
              <w:t>F/up: none</w:t>
            </w:r>
          </w:p>
        </w:tc>
        <w:tc>
          <w:tcPr>
            <w:tcW w:w="986" w:type="dxa"/>
          </w:tcPr>
          <w:p w14:paraId="208F31D9" w14:textId="77777777" w:rsidR="00A02B12" w:rsidRPr="00F4218B" w:rsidRDefault="00F52AC4" w:rsidP="000414D5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(n=93)</w:t>
            </w:r>
            <w:r w:rsidRPr="00F4218B">
              <w:rPr>
                <w:sz w:val="18"/>
                <w:szCs w:val="18"/>
              </w:rPr>
              <w:br/>
              <w:t>D</w:t>
            </w:r>
            <w:r w:rsidR="0018303C" w:rsidRPr="00F4218B">
              <w:rPr>
                <w:sz w:val="18"/>
                <w:szCs w:val="18"/>
              </w:rPr>
              <w:t>ura</w:t>
            </w:r>
            <w:r w:rsidRPr="00F4218B">
              <w:rPr>
                <w:sz w:val="18"/>
                <w:szCs w:val="18"/>
              </w:rPr>
              <w:t>tion:</w:t>
            </w:r>
            <w:r w:rsidR="0018303C"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2.2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 xml:space="preserve">1.6 d* </w:t>
            </w:r>
            <w:r w:rsidRPr="00F4218B">
              <w:rPr>
                <w:sz w:val="18"/>
                <w:szCs w:val="18"/>
              </w:rPr>
              <w:t>Cured day 5</w:t>
            </w:r>
            <w:r w:rsidR="00172793" w:rsidRPr="00F4218B">
              <w:rPr>
                <w:sz w:val="18"/>
                <w:szCs w:val="18"/>
              </w:rPr>
              <w:t xml:space="preserve">: </w:t>
            </w:r>
            <w:r w:rsidRPr="00F4218B">
              <w:rPr>
                <w:sz w:val="18"/>
                <w:szCs w:val="18"/>
              </w:rPr>
              <w:t xml:space="preserve"> 97% p=0.13 ns</w:t>
            </w:r>
          </w:p>
        </w:tc>
        <w:tc>
          <w:tcPr>
            <w:tcW w:w="984" w:type="dxa"/>
          </w:tcPr>
          <w:p w14:paraId="3078224E" w14:textId="77777777" w:rsidR="003C0E2A" w:rsidRPr="00F4218B" w:rsidRDefault="00F52AC4" w:rsidP="00F52AC4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(n=95)</w:t>
            </w:r>
            <w:r w:rsidRPr="00F4218B">
              <w:rPr>
                <w:sz w:val="18"/>
                <w:szCs w:val="18"/>
              </w:rPr>
              <w:br/>
              <w:t>Duration:</w:t>
            </w:r>
            <w:r w:rsidRPr="00F4218B">
              <w:rPr>
                <w:sz w:val="22"/>
              </w:rPr>
              <w:t xml:space="preserve"> 2.8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 xml:space="preserve">2.2 d </w:t>
            </w:r>
            <w:r w:rsidRPr="00F4218B">
              <w:rPr>
                <w:sz w:val="18"/>
                <w:szCs w:val="18"/>
              </w:rPr>
              <w:t>Cured day 5</w:t>
            </w:r>
            <w:r w:rsidR="00172793" w:rsidRPr="00F4218B">
              <w:rPr>
                <w:sz w:val="18"/>
                <w:szCs w:val="18"/>
              </w:rPr>
              <w:t xml:space="preserve">: </w:t>
            </w:r>
            <w:r w:rsidRPr="00F4218B">
              <w:rPr>
                <w:sz w:val="18"/>
                <w:szCs w:val="18"/>
              </w:rPr>
              <w:t xml:space="preserve"> 90%</w:t>
            </w:r>
          </w:p>
        </w:tc>
        <w:tc>
          <w:tcPr>
            <w:tcW w:w="1592" w:type="dxa"/>
          </w:tcPr>
          <w:p w14:paraId="0BC8E753" w14:textId="77777777" w:rsidR="003C0E2A" w:rsidRPr="00F4218B" w:rsidRDefault="00A02B12" w:rsidP="0018303C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Vandenplas</w:t>
            </w:r>
            <w:r w:rsidRPr="00F4218B">
              <w:rPr>
                <w:sz w:val="22"/>
              </w:rPr>
              <w:t xml:space="preserve"> Y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2007</w:t>
            </w:r>
            <w:r w:rsidR="00DC27BF" w:rsidRPr="00F4218B">
              <w:rPr>
                <w:b/>
                <w:sz w:val="20"/>
                <w:szCs w:val="20"/>
              </w:rPr>
              <w:t xml:space="preserve"> </w:t>
            </w:r>
            <w:r w:rsidR="0018303C" w:rsidRPr="00F4218B">
              <w:rPr>
                <w:sz w:val="18"/>
                <w:szCs w:val="18"/>
              </w:rPr>
              <w:br/>
              <w:t>J Ped Gastro Nut</w:t>
            </w:r>
            <w:r w:rsidR="0074228C" w:rsidRPr="00F4218B">
              <w:rPr>
                <w:sz w:val="18"/>
                <w:szCs w:val="18"/>
              </w:rPr>
              <w:br/>
            </w:r>
            <w:r w:rsidR="0018303C" w:rsidRPr="00F4218B">
              <w:rPr>
                <w:sz w:val="18"/>
                <w:szCs w:val="18"/>
              </w:rPr>
              <w:t>[</w:t>
            </w:r>
            <w:r w:rsidR="0074228C" w:rsidRPr="00F4218B">
              <w:rPr>
                <w:sz w:val="18"/>
                <w:szCs w:val="18"/>
              </w:rPr>
              <w:t>Euro Soc Ped Gastro Hep &amp; Nut Mtg abstract</w:t>
            </w:r>
            <w:r w:rsidR="0018303C" w:rsidRPr="00F4218B">
              <w:rPr>
                <w:sz w:val="18"/>
                <w:szCs w:val="18"/>
              </w:rPr>
              <w:t>]</w:t>
            </w:r>
          </w:p>
        </w:tc>
      </w:tr>
    </w:tbl>
    <w:p w14:paraId="1D254C9E" w14:textId="77777777" w:rsidR="00341AD8" w:rsidRPr="00F4218B" w:rsidRDefault="00341AD8" w:rsidP="009A60CB">
      <w:pPr>
        <w:rPr>
          <w:b/>
        </w:rPr>
      </w:pPr>
    </w:p>
    <w:p w14:paraId="3AF900FF" w14:textId="77777777" w:rsidR="00341AD8" w:rsidRPr="00F4218B" w:rsidRDefault="00341AD8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XSpec="center" w:tblpY="174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531"/>
        <w:gridCol w:w="1260"/>
        <w:gridCol w:w="990"/>
        <w:gridCol w:w="1260"/>
        <w:gridCol w:w="1260"/>
        <w:gridCol w:w="986"/>
        <w:gridCol w:w="984"/>
        <w:gridCol w:w="1592"/>
      </w:tblGrid>
      <w:tr w:rsidR="0015552A" w:rsidRPr="00F4218B" w14:paraId="1C77794B" w14:textId="77777777" w:rsidTr="00BA4EC6">
        <w:trPr>
          <w:trHeight w:val="683"/>
        </w:trPr>
        <w:tc>
          <w:tcPr>
            <w:tcW w:w="467" w:type="dxa"/>
          </w:tcPr>
          <w:p w14:paraId="7DA807EE" w14:textId="77777777" w:rsidR="0015552A" w:rsidRPr="00F4218B" w:rsidRDefault="0015552A" w:rsidP="0015552A">
            <w:pPr>
              <w:pStyle w:val="BodyTex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4538BD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260" w:type="dxa"/>
          </w:tcPr>
          <w:p w14:paraId="249E6721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990" w:type="dxa"/>
          </w:tcPr>
          <w:p w14:paraId="6BE726DD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 in study</w:t>
            </w:r>
          </w:p>
        </w:tc>
        <w:tc>
          <w:tcPr>
            <w:tcW w:w="1260" w:type="dxa"/>
          </w:tcPr>
          <w:p w14:paraId="1DCAF03C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 per day</w:t>
            </w:r>
          </w:p>
        </w:tc>
        <w:tc>
          <w:tcPr>
            <w:tcW w:w="1260" w:type="dxa"/>
          </w:tcPr>
          <w:p w14:paraId="0D6F02B2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 (days)</w:t>
            </w:r>
          </w:p>
        </w:tc>
        <w:tc>
          <w:tcPr>
            <w:tcW w:w="1970" w:type="dxa"/>
            <w:gridSpan w:val="2"/>
          </w:tcPr>
          <w:p w14:paraId="76C7126B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Percent cured or duration of diarrhea (days) in</w:t>
            </w:r>
          </w:p>
          <w:p w14:paraId="4E1A9612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18"/>
              </w:rPr>
              <w:t xml:space="preserve">probiotic   | controls </w:t>
            </w:r>
          </w:p>
        </w:tc>
        <w:tc>
          <w:tcPr>
            <w:tcW w:w="1592" w:type="dxa"/>
          </w:tcPr>
          <w:p w14:paraId="6CFC0C79" w14:textId="77777777" w:rsidR="0015552A" w:rsidRPr="00F4218B" w:rsidRDefault="0015552A" w:rsidP="0015552A">
            <w:pPr>
              <w:pStyle w:val="BodyText"/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5552A" w:rsidRPr="00F4218B" w14:paraId="080DCB94" w14:textId="77777777" w:rsidTr="00BA4EC6">
        <w:trPr>
          <w:trHeight w:val="683"/>
        </w:trPr>
        <w:tc>
          <w:tcPr>
            <w:tcW w:w="467" w:type="dxa"/>
          </w:tcPr>
          <w:p w14:paraId="2E74E520" w14:textId="77777777" w:rsidR="0015552A" w:rsidRPr="00F4218B" w:rsidRDefault="0015552A" w:rsidP="0015552A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+</w:t>
            </w:r>
          </w:p>
        </w:tc>
        <w:tc>
          <w:tcPr>
            <w:tcW w:w="1531" w:type="dxa"/>
          </w:tcPr>
          <w:p w14:paraId="5586BCEA" w14:textId="77777777" w:rsidR="0015552A" w:rsidRPr="00F4218B" w:rsidRDefault="0015552A" w:rsidP="009B7B03">
            <w:pPr>
              <w:pStyle w:val="BodyText"/>
              <w:rPr>
                <w:i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>S</w:t>
            </w:r>
            <w:r w:rsidR="000B72DA" w:rsidRPr="00F4218B">
              <w:rPr>
                <w:i/>
                <w:sz w:val="20"/>
                <w:szCs w:val="20"/>
              </w:rPr>
              <w:t>.</w:t>
            </w:r>
            <w:r w:rsidRPr="00F4218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4218B">
              <w:rPr>
                <w:i/>
                <w:sz w:val="20"/>
                <w:szCs w:val="20"/>
              </w:rPr>
              <w:t xml:space="preserve">boulardii </w:t>
            </w:r>
            <w:r w:rsidR="009B7B03" w:rsidRPr="00F4218B">
              <w:rPr>
                <w:sz w:val="22"/>
              </w:rPr>
              <w:t xml:space="preserve"> CNCM</w:t>
            </w:r>
            <w:proofErr w:type="gramEnd"/>
            <w:r w:rsidR="009B7B03" w:rsidRPr="00F4218B">
              <w:rPr>
                <w:sz w:val="22"/>
              </w:rPr>
              <w:t xml:space="preserve"> I-745 </w:t>
            </w:r>
            <w:r w:rsidRPr="00F4218B">
              <w:rPr>
                <w:i/>
                <w:sz w:val="20"/>
                <w:szCs w:val="20"/>
              </w:rPr>
              <w:t xml:space="preserve">+ ORT  </w:t>
            </w:r>
            <w:r w:rsidRPr="00F4218B">
              <w:rPr>
                <w:i/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t>vs</w:t>
            </w:r>
            <w:r w:rsidRPr="00F4218B">
              <w:rPr>
                <w:sz w:val="20"/>
                <w:szCs w:val="20"/>
              </w:rPr>
              <w:br/>
              <w:t>placebo + ORT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Myanmar</w:t>
            </w:r>
          </w:p>
        </w:tc>
        <w:tc>
          <w:tcPr>
            <w:tcW w:w="1260" w:type="dxa"/>
          </w:tcPr>
          <w:p w14:paraId="2D0A3101" w14:textId="77777777" w:rsidR="0015552A" w:rsidRPr="00F4218B" w:rsidRDefault="0015552A" w:rsidP="001555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3 mon-10 yrs</w:t>
            </w:r>
            <w:r w:rsidRPr="00F4218B">
              <w:rPr>
                <w:sz w:val="18"/>
                <w:szCs w:val="18"/>
              </w:rPr>
              <w:br/>
              <w:t>21% E. coli</w:t>
            </w:r>
            <w:r w:rsidRPr="00F4218B">
              <w:rPr>
                <w:sz w:val="18"/>
                <w:szCs w:val="18"/>
              </w:rPr>
              <w:br/>
              <w:t>acute diarrhea.</w:t>
            </w:r>
            <w:r w:rsidRPr="00F4218B">
              <w:rPr>
                <w:sz w:val="18"/>
                <w:szCs w:val="18"/>
              </w:rPr>
              <w:br/>
              <w:t>May not be randomized “groups assigned alternatively”</w:t>
            </w:r>
          </w:p>
        </w:tc>
        <w:tc>
          <w:tcPr>
            <w:tcW w:w="990" w:type="dxa"/>
          </w:tcPr>
          <w:p w14:paraId="7B06BE97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100</w:t>
            </w:r>
            <w:r w:rsidRPr="00F4218B">
              <w:rPr>
                <w:sz w:val="22"/>
              </w:rPr>
              <w:br/>
              <w:t>(n=50 each group)</w:t>
            </w:r>
          </w:p>
        </w:tc>
        <w:tc>
          <w:tcPr>
            <w:tcW w:w="1260" w:type="dxa"/>
          </w:tcPr>
          <w:p w14:paraId="4CCA8EC8" w14:textId="77777777" w:rsidR="0015552A" w:rsidRPr="00F4218B" w:rsidRDefault="0015552A" w:rsidP="000B72DA">
            <w:r w:rsidRPr="00F4218B">
              <w:t>500mg/d</w:t>
            </w:r>
            <w:r w:rsidR="000B72DA" w:rsidRPr="00F4218B">
              <w:br/>
            </w:r>
            <w:r w:rsidR="000B72DA" w:rsidRPr="00F4218B">
              <w:br/>
            </w:r>
            <w:proofErr w:type="gramStart"/>
            <w:r w:rsidRPr="00F4218B">
              <w:rPr>
                <w:b/>
                <w:sz w:val="18"/>
                <w:szCs w:val="18"/>
              </w:rPr>
              <w:t>formulation</w:t>
            </w:r>
            <w:r w:rsidRPr="00F4218B">
              <w:rPr>
                <w:b/>
                <w:sz w:val="22"/>
              </w:rPr>
              <w:t xml:space="preserve">  </w:t>
            </w:r>
            <w:r w:rsidRPr="00F4218B">
              <w:rPr>
                <w:b/>
                <w:sz w:val="18"/>
                <w:szCs w:val="18"/>
              </w:rPr>
              <w:t>not</w:t>
            </w:r>
            <w:proofErr w:type="gramEnd"/>
            <w:r w:rsidRPr="00F4218B">
              <w:rPr>
                <w:b/>
                <w:sz w:val="18"/>
                <w:szCs w:val="18"/>
              </w:rPr>
              <w:t xml:space="preserve"> reported</w:t>
            </w:r>
          </w:p>
        </w:tc>
        <w:tc>
          <w:tcPr>
            <w:tcW w:w="1260" w:type="dxa"/>
          </w:tcPr>
          <w:p w14:paraId="11D4661A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</w:tc>
        <w:tc>
          <w:tcPr>
            <w:tcW w:w="986" w:type="dxa"/>
          </w:tcPr>
          <w:p w14:paraId="1C5DA5F3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duration 3.08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>0.95 d*</w:t>
            </w:r>
            <w:r w:rsidRPr="00F4218B">
              <w:rPr>
                <w:sz w:val="22"/>
              </w:rPr>
              <w:br/>
              <w:t>n=50</w:t>
            </w:r>
          </w:p>
        </w:tc>
        <w:tc>
          <w:tcPr>
            <w:tcW w:w="984" w:type="dxa"/>
          </w:tcPr>
          <w:p w14:paraId="4FB41F16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4.7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>1.2 d</w:t>
            </w:r>
            <w:r w:rsidRPr="00F4218B">
              <w:rPr>
                <w:sz w:val="22"/>
              </w:rPr>
              <w:br/>
              <w:t>n=50</w:t>
            </w:r>
          </w:p>
        </w:tc>
        <w:tc>
          <w:tcPr>
            <w:tcW w:w="1592" w:type="dxa"/>
          </w:tcPr>
          <w:p w14:paraId="4C197797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Htwe</w:t>
            </w:r>
            <w:r w:rsidRPr="00F4218B">
              <w:rPr>
                <w:sz w:val="22"/>
              </w:rPr>
              <w:t xml:space="preserve"> K </w:t>
            </w:r>
            <w:r w:rsidRPr="00F4218B">
              <w:rPr>
                <w:sz w:val="22"/>
              </w:rPr>
              <w:br/>
              <w:t xml:space="preserve">2008 </w:t>
            </w:r>
            <w:r w:rsidRPr="00F4218B">
              <w:rPr>
                <w:sz w:val="22"/>
              </w:rPr>
              <w:br/>
            </w:r>
            <w:r w:rsidR="000B72DA" w:rsidRPr="00F4218B">
              <w:rPr>
                <w:sz w:val="22"/>
              </w:rPr>
              <w:t>Am J Prop Med Hyg</w:t>
            </w:r>
          </w:p>
        </w:tc>
      </w:tr>
      <w:tr w:rsidR="0015552A" w:rsidRPr="00F4218B" w14:paraId="5478B4AF" w14:textId="77777777" w:rsidTr="00BA4EC6">
        <w:trPr>
          <w:trHeight w:val="683"/>
        </w:trPr>
        <w:tc>
          <w:tcPr>
            <w:tcW w:w="467" w:type="dxa"/>
          </w:tcPr>
          <w:p w14:paraId="14479993" w14:textId="77777777" w:rsidR="0015552A" w:rsidRPr="00F4218B" w:rsidRDefault="0015552A" w:rsidP="0015552A">
            <w:pPr>
              <w:pStyle w:val="BodyText"/>
              <w:rPr>
                <w:i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531" w:type="dxa"/>
          </w:tcPr>
          <w:p w14:paraId="19DB67B5" w14:textId="77777777" w:rsidR="0015552A" w:rsidRPr="00F4218B" w:rsidRDefault="0015552A" w:rsidP="000B72DA">
            <w:pPr>
              <w:pStyle w:val="BodyText"/>
              <w:rPr>
                <w:i/>
                <w:sz w:val="22"/>
                <w:szCs w:val="22"/>
              </w:rPr>
            </w:pPr>
            <w:r w:rsidRPr="00F4218B">
              <w:rPr>
                <w:i/>
                <w:sz w:val="22"/>
                <w:szCs w:val="22"/>
              </w:rPr>
              <w:t>S</w:t>
            </w:r>
            <w:r w:rsidR="000B72DA" w:rsidRPr="00F4218B">
              <w:rPr>
                <w:i/>
                <w:sz w:val="22"/>
                <w:szCs w:val="22"/>
              </w:rPr>
              <w:t>.</w:t>
            </w:r>
            <w:r w:rsidRPr="00F4218B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4218B">
              <w:rPr>
                <w:i/>
                <w:sz w:val="22"/>
                <w:szCs w:val="22"/>
              </w:rPr>
              <w:t xml:space="preserve">boulardii </w:t>
            </w:r>
            <w:r w:rsidR="009B7B03" w:rsidRPr="00F4218B">
              <w:rPr>
                <w:sz w:val="22"/>
              </w:rPr>
              <w:t xml:space="preserve"> CNCM</w:t>
            </w:r>
            <w:proofErr w:type="gramEnd"/>
            <w:r w:rsidR="009B7B03" w:rsidRPr="00F4218B">
              <w:rPr>
                <w:sz w:val="22"/>
              </w:rPr>
              <w:t xml:space="preserve"> I-745 </w:t>
            </w:r>
            <w:r w:rsidRPr="00F4218B">
              <w:rPr>
                <w:i/>
                <w:sz w:val="22"/>
                <w:szCs w:val="22"/>
              </w:rPr>
              <w:t xml:space="preserve">+ </w:t>
            </w:r>
            <w:r w:rsidRPr="00F4218B">
              <w:rPr>
                <w:sz w:val="22"/>
                <w:szCs w:val="22"/>
              </w:rPr>
              <w:t xml:space="preserve">metro </w:t>
            </w:r>
            <w:r w:rsidR="009B7B03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vs control (metro only)</w:t>
            </w:r>
            <w:r w:rsidR="000B72DA" w:rsidRPr="00F4218B">
              <w:rPr>
                <w:sz w:val="22"/>
                <w:szCs w:val="22"/>
              </w:rPr>
              <w:br/>
            </w:r>
            <w:r w:rsidR="000B72DA" w:rsidRPr="00F4218B">
              <w:rPr>
                <w:sz w:val="22"/>
                <w:szCs w:val="22"/>
              </w:rPr>
              <w:br/>
            </w:r>
            <w:r w:rsidR="000B72DA"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t>open RCT</w:t>
            </w:r>
          </w:p>
        </w:tc>
        <w:tc>
          <w:tcPr>
            <w:tcW w:w="1260" w:type="dxa"/>
          </w:tcPr>
          <w:p w14:paraId="1126534A" w14:textId="77777777" w:rsidR="0015552A" w:rsidRPr="00F4218B" w:rsidRDefault="0015552A" w:rsidP="0015552A">
            <w:pPr>
              <w:pStyle w:val="BodyText"/>
              <w:rPr>
                <w:i/>
                <w:sz w:val="18"/>
                <w:szCs w:val="18"/>
              </w:rPr>
            </w:pPr>
            <w:r w:rsidRPr="00F4218B">
              <w:rPr>
                <w:sz w:val="20"/>
                <w:szCs w:val="20"/>
              </w:rPr>
              <w:t xml:space="preserve">mean 11.7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2.1 yrs old</w:t>
            </w:r>
            <w:r w:rsidRPr="00F4218B">
              <w:rPr>
                <w:sz w:val="20"/>
                <w:szCs w:val="20"/>
              </w:rPr>
              <w:br/>
              <w:t xml:space="preserve">acute bloody diarrhea by </w:t>
            </w:r>
            <w:r w:rsidRPr="00F4218B">
              <w:rPr>
                <w:i/>
                <w:sz w:val="18"/>
                <w:szCs w:val="18"/>
              </w:rPr>
              <w:t>Entamoeba</w:t>
            </w:r>
            <w:r w:rsidRPr="00F4218B">
              <w:rPr>
                <w:i/>
                <w:sz w:val="20"/>
                <w:szCs w:val="20"/>
              </w:rPr>
              <w:t xml:space="preserve"> </w:t>
            </w:r>
            <w:r w:rsidRPr="00F4218B">
              <w:rPr>
                <w:i/>
                <w:sz w:val="18"/>
                <w:szCs w:val="18"/>
              </w:rPr>
              <w:t>histolytica</w:t>
            </w:r>
          </w:p>
          <w:p w14:paraId="0655EAC5" w14:textId="77777777" w:rsidR="000B72DA" w:rsidRPr="00F4218B" w:rsidRDefault="000B72D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TURKEY</w:t>
            </w:r>
          </w:p>
        </w:tc>
        <w:tc>
          <w:tcPr>
            <w:tcW w:w="990" w:type="dxa"/>
          </w:tcPr>
          <w:p w14:paraId="291C337A" w14:textId="77777777" w:rsidR="0015552A" w:rsidRPr="00F4218B" w:rsidRDefault="0015552A" w:rsidP="0015552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n=50</w:t>
            </w:r>
          </w:p>
        </w:tc>
        <w:tc>
          <w:tcPr>
            <w:tcW w:w="1260" w:type="dxa"/>
          </w:tcPr>
          <w:p w14:paraId="39EF93BB" w14:textId="77777777" w:rsidR="0015552A" w:rsidRPr="00F4218B" w:rsidRDefault="0015552A" w:rsidP="0015552A">
            <w:pPr>
              <w:pStyle w:val="BodyText"/>
              <w:rPr>
                <w:sz w:val="22"/>
                <w:szCs w:val="22"/>
                <w:vertAlign w:val="superscript"/>
              </w:rPr>
            </w:pPr>
            <w:r w:rsidRPr="00F4218B">
              <w:rPr>
                <w:sz w:val="22"/>
                <w:szCs w:val="22"/>
              </w:rPr>
              <w:t>500 mg/d</w:t>
            </w:r>
            <w:r w:rsidRPr="00F4218B">
              <w:rPr>
                <w:sz w:val="22"/>
                <w:szCs w:val="22"/>
              </w:rPr>
              <w:br/>
              <w:t>1 x 10</w:t>
            </w:r>
            <w:r w:rsidRPr="00F4218B">
              <w:rPr>
                <w:sz w:val="22"/>
                <w:szCs w:val="22"/>
                <w:vertAlign w:val="superscript"/>
              </w:rPr>
              <w:t>10</w:t>
            </w:r>
          </w:p>
          <w:p w14:paraId="3703408E" w14:textId="77777777" w:rsidR="0015552A" w:rsidRPr="00F4218B" w:rsidRDefault="0015552A" w:rsidP="0015552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metro (60 mg/kg/d)</w:t>
            </w:r>
          </w:p>
          <w:p w14:paraId="12D05657" w14:textId="77777777" w:rsidR="0015552A" w:rsidRPr="00F4218B" w:rsidRDefault="0015552A" w:rsidP="0015552A">
            <w:pPr>
              <w:pStyle w:val="BodyText"/>
              <w:rPr>
                <w:sz w:val="22"/>
                <w:szCs w:val="22"/>
              </w:rPr>
            </w:pPr>
          </w:p>
          <w:p w14:paraId="5D8CF769" w14:textId="77777777" w:rsidR="0015552A" w:rsidRPr="00F4218B" w:rsidRDefault="0015552A" w:rsidP="0015552A">
            <w:pPr>
              <w:pStyle w:val="BodyText"/>
              <w:rPr>
                <w:b/>
                <w:sz w:val="22"/>
                <w:szCs w:val="22"/>
              </w:rPr>
            </w:pPr>
            <w:r w:rsidRPr="00F4218B">
              <w:rPr>
                <w:b/>
                <w:sz w:val="22"/>
                <w:szCs w:val="22"/>
              </w:rPr>
              <w:t>capsules</w:t>
            </w:r>
          </w:p>
        </w:tc>
        <w:tc>
          <w:tcPr>
            <w:tcW w:w="1260" w:type="dxa"/>
          </w:tcPr>
          <w:p w14:paraId="03FC4CA4" w14:textId="77777777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7 days,</w:t>
            </w:r>
          </w:p>
          <w:p w14:paraId="0114ECB9" w14:textId="77777777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proofErr w:type="gramStart"/>
            <w:r w:rsidRPr="00F4218B">
              <w:rPr>
                <w:sz w:val="20"/>
                <w:szCs w:val="20"/>
              </w:rPr>
              <w:t>1 month</w:t>
            </w:r>
            <w:proofErr w:type="gramEnd"/>
            <w:r w:rsidRPr="00F4218B">
              <w:rPr>
                <w:sz w:val="20"/>
                <w:szCs w:val="20"/>
              </w:rPr>
              <w:t xml:space="preserve"> follow-up</w:t>
            </w:r>
          </w:p>
        </w:tc>
        <w:tc>
          <w:tcPr>
            <w:tcW w:w="986" w:type="dxa"/>
          </w:tcPr>
          <w:p w14:paraId="1ACA3114" w14:textId="22556C6D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(n=25)</w:t>
            </w:r>
            <w:r w:rsidRPr="00F4218B">
              <w:rPr>
                <w:sz w:val="20"/>
                <w:szCs w:val="20"/>
              </w:rPr>
              <w:br/>
              <w:t>duration diarr:</w:t>
            </w:r>
            <w:r w:rsidRPr="00F4218B">
              <w:rPr>
                <w:sz w:val="20"/>
                <w:szCs w:val="20"/>
              </w:rPr>
              <w:br/>
              <w:t xml:space="preserve">46.1 </w:t>
            </w:r>
            <w:r w:rsidRPr="00F4218B">
              <w:rPr>
                <w:sz w:val="20"/>
                <w:szCs w:val="20"/>
                <w:u w:val="single"/>
              </w:rPr>
              <w:t xml:space="preserve">+ </w:t>
            </w:r>
            <w:r w:rsidRPr="00F4218B">
              <w:rPr>
                <w:sz w:val="20"/>
                <w:szCs w:val="20"/>
              </w:rPr>
              <w:t>18.2 hr *</w:t>
            </w:r>
            <w:r w:rsidRPr="00F4218B">
              <w:rPr>
                <w:sz w:val="20"/>
                <w:szCs w:val="20"/>
              </w:rPr>
              <w:br/>
              <w:t xml:space="preserve">1.8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0.7d*</w:t>
            </w:r>
          </w:p>
          <w:p w14:paraId="59C984C3" w14:textId="77777777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all cysts cleared by day 5</w:t>
            </w:r>
          </w:p>
        </w:tc>
        <w:tc>
          <w:tcPr>
            <w:tcW w:w="984" w:type="dxa"/>
          </w:tcPr>
          <w:p w14:paraId="22F71089" w14:textId="77777777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(n=25)</w:t>
            </w:r>
            <w:r w:rsidRPr="00F4218B">
              <w:rPr>
                <w:sz w:val="20"/>
                <w:szCs w:val="20"/>
              </w:rPr>
              <w:br/>
              <w:t xml:space="preserve">73.9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</w:t>
            </w:r>
            <w:proofErr w:type="gramStart"/>
            <w:r w:rsidRPr="00F4218B">
              <w:rPr>
                <w:sz w:val="20"/>
                <w:szCs w:val="20"/>
              </w:rPr>
              <w:t>32.4  hrs</w:t>
            </w:r>
            <w:proofErr w:type="gramEnd"/>
            <w:r w:rsidRPr="00F4218B">
              <w:rPr>
                <w:sz w:val="20"/>
                <w:szCs w:val="20"/>
              </w:rPr>
              <w:t xml:space="preserve"> or 3.0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1.2 d</w:t>
            </w:r>
          </w:p>
          <w:p w14:paraId="7B4211E9" w14:textId="77777777" w:rsidR="0015552A" w:rsidRPr="00F4218B" w:rsidRDefault="0015552A" w:rsidP="0015552A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On day 5: 6/25 still </w:t>
            </w:r>
            <w:proofErr w:type="gramStart"/>
            <w:r w:rsidRPr="00F4218B">
              <w:rPr>
                <w:sz w:val="20"/>
                <w:szCs w:val="20"/>
              </w:rPr>
              <w:t>cyst  positive</w:t>
            </w:r>
            <w:proofErr w:type="gramEnd"/>
          </w:p>
        </w:tc>
        <w:tc>
          <w:tcPr>
            <w:tcW w:w="1592" w:type="dxa"/>
          </w:tcPr>
          <w:p w14:paraId="30B6160D" w14:textId="77777777" w:rsidR="0015552A" w:rsidRPr="00F4218B" w:rsidRDefault="0015552A" w:rsidP="0015552A">
            <w:pPr>
              <w:pStyle w:val="BodyText"/>
              <w:rPr>
                <w:b/>
              </w:rPr>
            </w:pPr>
            <w:r w:rsidRPr="00F4218B">
              <w:rPr>
                <w:b/>
              </w:rPr>
              <w:t xml:space="preserve">Dinleyici </w:t>
            </w:r>
            <w:r w:rsidRPr="00F4218B">
              <w:t xml:space="preserve">EC 2009 </w:t>
            </w:r>
            <w:r w:rsidRPr="00F4218B">
              <w:br/>
              <w:t>Am J Trop Med</w:t>
            </w:r>
          </w:p>
        </w:tc>
      </w:tr>
      <w:tr w:rsidR="0015552A" w:rsidRPr="00F4218B" w14:paraId="2CAFDA4F" w14:textId="77777777" w:rsidTr="00BA4EC6">
        <w:trPr>
          <w:trHeight w:val="683"/>
        </w:trPr>
        <w:tc>
          <w:tcPr>
            <w:tcW w:w="467" w:type="dxa"/>
          </w:tcPr>
          <w:p w14:paraId="35B86DC0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531" w:type="dxa"/>
          </w:tcPr>
          <w:p w14:paraId="7F571FDC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VSL#3 </w:t>
            </w:r>
            <w:r w:rsidRPr="00F4218B">
              <w:rPr>
                <w:sz w:val="22"/>
              </w:rPr>
              <w:t>vs placebo</w:t>
            </w:r>
            <w:r w:rsidRPr="00F4218B">
              <w:rPr>
                <w:sz w:val="22"/>
              </w:rPr>
              <w:br/>
              <w:t>Italy</w:t>
            </w:r>
          </w:p>
        </w:tc>
        <w:tc>
          <w:tcPr>
            <w:tcW w:w="1260" w:type="dxa"/>
          </w:tcPr>
          <w:p w14:paraId="4C6E3534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1-16 yrs old, kids with ulcerative colitis, all given </w:t>
            </w:r>
            <w:r w:rsidRPr="00F4218B">
              <w:rPr>
                <w:sz w:val="18"/>
                <w:szCs w:val="18"/>
              </w:rPr>
              <w:t>steroids and mesalamine</w:t>
            </w:r>
          </w:p>
        </w:tc>
        <w:tc>
          <w:tcPr>
            <w:tcW w:w="990" w:type="dxa"/>
          </w:tcPr>
          <w:p w14:paraId="3AFBF684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n=29</w:t>
            </w:r>
            <w:r w:rsidRPr="00F4218B">
              <w:rPr>
                <w:sz w:val="22"/>
              </w:rPr>
              <w:br/>
            </w:r>
          </w:p>
        </w:tc>
        <w:tc>
          <w:tcPr>
            <w:tcW w:w="1260" w:type="dxa"/>
          </w:tcPr>
          <w:p w14:paraId="6F2CEBA2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4.5-18 x 10</w:t>
            </w:r>
            <w:r w:rsidRPr="00F4218B">
              <w:rPr>
                <w:sz w:val="22"/>
                <w:vertAlign w:val="superscript"/>
              </w:rPr>
              <w:t>11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260" w:type="dxa"/>
          </w:tcPr>
          <w:p w14:paraId="2958A335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year</w:t>
            </w:r>
          </w:p>
        </w:tc>
        <w:tc>
          <w:tcPr>
            <w:tcW w:w="986" w:type="dxa"/>
          </w:tcPr>
          <w:p w14:paraId="4879FDBF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cured 13/14 (92.8%)p&lt;0.05</w:t>
            </w:r>
            <w:r w:rsidRPr="00F4218B">
              <w:rPr>
                <w:sz w:val="20"/>
                <w:szCs w:val="20"/>
              </w:rPr>
              <w:t>*</w:t>
            </w:r>
            <w:r w:rsidRPr="00F4218B">
              <w:rPr>
                <w:sz w:val="22"/>
              </w:rPr>
              <w:br/>
              <w:t>no AE</w:t>
            </w:r>
          </w:p>
        </w:tc>
        <w:tc>
          <w:tcPr>
            <w:tcW w:w="984" w:type="dxa"/>
          </w:tcPr>
          <w:p w14:paraId="0B086BE5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</w:t>
            </w:r>
            <w:r w:rsidRPr="00F4218B">
              <w:rPr>
                <w:sz w:val="22"/>
              </w:rPr>
              <w:br/>
              <w:t>4/15 (36.4%) cured</w:t>
            </w:r>
          </w:p>
        </w:tc>
        <w:tc>
          <w:tcPr>
            <w:tcW w:w="1592" w:type="dxa"/>
          </w:tcPr>
          <w:p w14:paraId="5D1FEC0F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Miele </w:t>
            </w:r>
            <w:r w:rsidRPr="00F4218B">
              <w:rPr>
                <w:sz w:val="22"/>
              </w:rPr>
              <w:t xml:space="preserve">E </w:t>
            </w:r>
            <w:r w:rsidRPr="00F4218B">
              <w:rPr>
                <w:sz w:val="22"/>
              </w:rPr>
              <w:br/>
              <w:t>2009</w:t>
            </w:r>
            <w:r w:rsidRPr="00F4218B">
              <w:rPr>
                <w:sz w:val="22"/>
              </w:rPr>
              <w:br/>
              <w:t>Am J Gast</w:t>
            </w:r>
          </w:p>
        </w:tc>
      </w:tr>
      <w:tr w:rsidR="0015552A" w:rsidRPr="00F4218B" w14:paraId="78626115" w14:textId="77777777" w:rsidTr="00BA4EC6">
        <w:trPr>
          <w:trHeight w:val="683"/>
        </w:trPr>
        <w:tc>
          <w:tcPr>
            <w:tcW w:w="467" w:type="dxa"/>
          </w:tcPr>
          <w:p w14:paraId="7156E0E3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531" w:type="dxa"/>
          </w:tcPr>
          <w:p w14:paraId="2CFE5CA7" w14:textId="77777777" w:rsidR="0015552A" w:rsidRPr="00F4218B" w:rsidRDefault="0015552A" w:rsidP="0015552A">
            <w:pPr>
              <w:pStyle w:val="BodyText"/>
              <w:rPr>
                <w:i/>
                <w:sz w:val="20"/>
                <w:szCs w:val="20"/>
              </w:rPr>
            </w:pPr>
            <w:r w:rsidRPr="00F4218B">
              <w:rPr>
                <w:i/>
                <w:sz w:val="20"/>
                <w:szCs w:val="20"/>
              </w:rPr>
              <w:t xml:space="preserve">S. </w:t>
            </w:r>
            <w:proofErr w:type="gramStart"/>
            <w:r w:rsidRPr="00F4218B">
              <w:rPr>
                <w:i/>
                <w:sz w:val="20"/>
                <w:szCs w:val="20"/>
              </w:rPr>
              <w:t xml:space="preserve">boulardii </w:t>
            </w:r>
            <w:r w:rsidR="00BA4EC6" w:rsidRPr="00F4218B">
              <w:rPr>
                <w:sz w:val="22"/>
              </w:rPr>
              <w:t xml:space="preserve"> CNCM</w:t>
            </w:r>
            <w:proofErr w:type="gramEnd"/>
            <w:r w:rsidR="00BA4EC6" w:rsidRPr="00F4218B">
              <w:rPr>
                <w:sz w:val="22"/>
              </w:rPr>
              <w:t xml:space="preserve"> I-745 </w:t>
            </w:r>
            <w:r w:rsidRPr="00F4218B">
              <w:rPr>
                <w:sz w:val="20"/>
                <w:szCs w:val="20"/>
              </w:rPr>
              <w:t>(Reflor) + metro vs metro only control</w:t>
            </w:r>
            <w:r w:rsidRPr="00F4218B">
              <w:rPr>
                <w:sz w:val="20"/>
                <w:szCs w:val="20"/>
              </w:rPr>
              <w:br/>
              <w:t>Open trial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Turkey</w:t>
            </w:r>
          </w:p>
        </w:tc>
        <w:tc>
          <w:tcPr>
            <w:tcW w:w="1260" w:type="dxa"/>
          </w:tcPr>
          <w:p w14:paraId="353533A2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1-15 yrs old with </w:t>
            </w:r>
            <w:r w:rsidRPr="00F4218B">
              <w:rPr>
                <w:i/>
                <w:sz w:val="20"/>
                <w:szCs w:val="20"/>
              </w:rPr>
              <w:t>E. histolytica</w:t>
            </w:r>
            <w:r w:rsidRPr="00F4218B">
              <w:rPr>
                <w:sz w:val="22"/>
              </w:rPr>
              <w:t xml:space="preserve"> diarr</w:t>
            </w:r>
          </w:p>
        </w:tc>
        <w:tc>
          <w:tcPr>
            <w:tcW w:w="990" w:type="dxa"/>
          </w:tcPr>
          <w:p w14:paraId="550A93D5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n=90</w:t>
            </w:r>
            <w:r w:rsidRPr="00F4218B">
              <w:rPr>
                <w:sz w:val="22"/>
              </w:rPr>
              <w:br/>
              <w:t xml:space="preserve">n=5 </w:t>
            </w:r>
            <w:r w:rsidRPr="00F4218B">
              <w:rPr>
                <w:sz w:val="18"/>
                <w:szCs w:val="18"/>
              </w:rPr>
              <w:t>lost in Sb (non-</w:t>
            </w:r>
            <w:r w:rsidRPr="00F4218B">
              <w:rPr>
                <w:sz w:val="16"/>
                <w:szCs w:val="16"/>
              </w:rPr>
              <w:t>compliant</w:t>
            </w:r>
            <w:r w:rsidRPr="00F4218B">
              <w:rPr>
                <w:sz w:val="18"/>
                <w:szCs w:val="18"/>
              </w:rPr>
              <w:t>)</w:t>
            </w:r>
            <w:r w:rsidRPr="00F4218B">
              <w:rPr>
                <w:sz w:val="22"/>
              </w:rPr>
              <w:t xml:space="preserve"> 6% </w:t>
            </w:r>
            <w:r w:rsidRPr="00F4218B">
              <w:rPr>
                <w:sz w:val="18"/>
                <w:szCs w:val="18"/>
              </w:rPr>
              <w:t>attrition</w:t>
            </w:r>
          </w:p>
        </w:tc>
        <w:tc>
          <w:tcPr>
            <w:tcW w:w="1260" w:type="dxa"/>
          </w:tcPr>
          <w:p w14:paraId="11D6453F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250 mg/d (5 x 10</w:t>
            </w:r>
            <w:r w:rsidRPr="00F4218B">
              <w:rPr>
                <w:sz w:val="22"/>
                <w:vertAlign w:val="superscript"/>
              </w:rPr>
              <w:t>6</w:t>
            </w:r>
            <w:r w:rsidRPr="00F4218B">
              <w:rPr>
                <w:sz w:val="22"/>
              </w:rPr>
              <w:t>/d)</w:t>
            </w:r>
          </w:p>
          <w:p w14:paraId="642B46D2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Metro:</w:t>
            </w:r>
            <w:r w:rsidRPr="00F4218B">
              <w:rPr>
                <w:sz w:val="22"/>
              </w:rPr>
              <w:br/>
              <w:t>30-50 mg/kg/d</w:t>
            </w:r>
          </w:p>
        </w:tc>
        <w:tc>
          <w:tcPr>
            <w:tcW w:w="1260" w:type="dxa"/>
          </w:tcPr>
          <w:p w14:paraId="6B48C452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10 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no std dev data</w:t>
            </w:r>
          </w:p>
        </w:tc>
        <w:tc>
          <w:tcPr>
            <w:tcW w:w="986" w:type="dxa"/>
          </w:tcPr>
          <w:p w14:paraId="61A07C6B" w14:textId="77777777" w:rsidR="0015552A" w:rsidRPr="00F4218B" w:rsidRDefault="0015552A" w:rsidP="0015552A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(n=40)</w:t>
            </w:r>
            <w:r w:rsidRPr="00F4218B">
              <w:rPr>
                <w:sz w:val="18"/>
                <w:szCs w:val="18"/>
              </w:rPr>
              <w:br/>
              <w:t>duration diarr:</w:t>
            </w:r>
            <w:r w:rsidRPr="00F4218B">
              <w:rPr>
                <w:sz w:val="18"/>
                <w:szCs w:val="18"/>
              </w:rPr>
              <w:br/>
              <w:t xml:space="preserve">median 4.5 </w:t>
            </w:r>
            <w:proofErr w:type="gramStart"/>
            <w:r w:rsidRPr="00F4218B">
              <w:rPr>
                <w:sz w:val="18"/>
                <w:szCs w:val="18"/>
              </w:rPr>
              <w:t>days ,</w:t>
            </w:r>
            <w:proofErr w:type="gramEnd"/>
            <w:r w:rsidRPr="00F4218B">
              <w:rPr>
                <w:sz w:val="18"/>
                <w:szCs w:val="18"/>
              </w:rPr>
              <w:t xml:space="preserve"> p=0.96</w:t>
            </w:r>
            <w:r w:rsidRPr="00F4218B">
              <w:rPr>
                <w:sz w:val="18"/>
                <w:szCs w:val="18"/>
              </w:rPr>
              <w:br/>
              <w:t>no mean sd data</w:t>
            </w:r>
          </w:p>
        </w:tc>
        <w:tc>
          <w:tcPr>
            <w:tcW w:w="984" w:type="dxa"/>
          </w:tcPr>
          <w:p w14:paraId="64D1EDCF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(n=45) metro only</w:t>
            </w:r>
            <w:r w:rsidRPr="00F4218B">
              <w:rPr>
                <w:sz w:val="22"/>
              </w:rPr>
              <w:br/>
              <w:t>median= 5 days</w:t>
            </w:r>
            <w:r w:rsidRPr="00F4218B">
              <w:rPr>
                <w:sz w:val="22"/>
              </w:rPr>
              <w:br/>
              <w:t xml:space="preserve">No AEs </w:t>
            </w:r>
          </w:p>
        </w:tc>
        <w:tc>
          <w:tcPr>
            <w:tcW w:w="1592" w:type="dxa"/>
          </w:tcPr>
          <w:p w14:paraId="649D0F57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Savas-Erdeve </w:t>
            </w:r>
            <w:r w:rsidRPr="00F4218B">
              <w:rPr>
                <w:sz w:val="22"/>
              </w:rPr>
              <w:t xml:space="preserve">S &amp; Gokay S </w:t>
            </w:r>
            <w:r w:rsidRPr="00F4218B">
              <w:rPr>
                <w:sz w:val="22"/>
              </w:rPr>
              <w:br/>
              <w:t xml:space="preserve">2009 </w:t>
            </w:r>
            <w:r w:rsidRPr="00F4218B">
              <w:rPr>
                <w:sz w:val="22"/>
              </w:rPr>
              <w:br/>
              <w:t>Turk J Ped</w:t>
            </w:r>
          </w:p>
        </w:tc>
      </w:tr>
    </w:tbl>
    <w:p w14:paraId="713352B8" w14:textId="77777777" w:rsidR="0015552A" w:rsidRPr="00F4218B" w:rsidRDefault="0015552A" w:rsidP="0015552A">
      <w:r w:rsidRPr="00F4218B">
        <w:rPr>
          <w:b/>
        </w:rPr>
        <w:t>Txt Ped Acute Diarr---page 9</w:t>
      </w:r>
    </w:p>
    <w:p w14:paraId="58F952DB" w14:textId="77777777" w:rsidR="001F4A9E" w:rsidRPr="00F4218B" w:rsidRDefault="001F4A9E" w:rsidP="009A60CB">
      <w:pPr>
        <w:rPr>
          <w:b/>
        </w:rPr>
      </w:pPr>
    </w:p>
    <w:p w14:paraId="6FEC78B1" w14:textId="77777777" w:rsidR="0015552A" w:rsidRPr="00F4218B" w:rsidRDefault="0015552A" w:rsidP="009A60CB">
      <w:pPr>
        <w:rPr>
          <w:b/>
        </w:rPr>
      </w:pPr>
    </w:p>
    <w:p w14:paraId="5DDF1609" w14:textId="77777777" w:rsidR="0015552A" w:rsidRPr="00F4218B" w:rsidRDefault="0015552A" w:rsidP="009A60CB">
      <w:pPr>
        <w:rPr>
          <w:b/>
        </w:rPr>
      </w:pPr>
    </w:p>
    <w:p w14:paraId="525D3B4C" w14:textId="77777777" w:rsidR="001F4A9E" w:rsidRPr="00F4218B" w:rsidRDefault="001F4A9E">
      <w:pPr>
        <w:rPr>
          <w:b/>
        </w:rPr>
      </w:pPr>
    </w:p>
    <w:p w14:paraId="5DB8BF41" w14:textId="77777777" w:rsidR="009A60CB" w:rsidRPr="00F4218B" w:rsidRDefault="009A60CB">
      <w:r w:rsidRPr="00F4218B">
        <w:br w:type="page"/>
      </w:r>
    </w:p>
    <w:p w14:paraId="138E08FE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lastRenderedPageBreak/>
        <w:t xml:space="preserve">Txt Ped Acute Diarr---page </w:t>
      </w:r>
      <w:r w:rsidR="002F4059" w:rsidRPr="00F4218B">
        <w:rPr>
          <w:b/>
        </w:rPr>
        <w:t>1</w:t>
      </w:r>
      <w:r w:rsidR="0015552A" w:rsidRPr="00F4218B">
        <w:rPr>
          <w:b/>
        </w:rPr>
        <w:t>0</w:t>
      </w:r>
      <w:r w:rsidRPr="00F4218B">
        <w:rPr>
          <w:b/>
        </w:rPr>
        <w:t xml:space="preserve"> </w:t>
      </w:r>
    </w:p>
    <w:p w14:paraId="4AFBACB9" w14:textId="77777777" w:rsidR="00074097" w:rsidRPr="00F4218B" w:rsidRDefault="00074097"/>
    <w:tbl>
      <w:tblPr>
        <w:tblpPr w:leftFromText="180" w:rightFromText="180" w:vertAnchor="page" w:horzAnchor="margin" w:tblpY="1891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900"/>
        <w:gridCol w:w="1260"/>
        <w:gridCol w:w="1065"/>
        <w:gridCol w:w="1181"/>
        <w:gridCol w:w="982"/>
        <w:gridCol w:w="1592"/>
      </w:tblGrid>
      <w:tr w:rsidR="00BA4EC6" w:rsidRPr="00F4218B" w14:paraId="14677562" w14:textId="77777777" w:rsidTr="0015552A">
        <w:trPr>
          <w:trHeight w:val="683"/>
        </w:trPr>
        <w:tc>
          <w:tcPr>
            <w:tcW w:w="468" w:type="dxa"/>
            <w:tcBorders>
              <w:bottom w:val="single" w:sz="4" w:space="0" w:color="auto"/>
            </w:tcBorders>
          </w:tcPr>
          <w:p w14:paraId="341E14BE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10E8735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565A8FD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10B63F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No. in study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2C670A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 per day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679CC30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b/>
                <w:sz w:val="22"/>
              </w:rPr>
              <w:t xml:space="preserve"> (days)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99B3A4F" w14:textId="77777777" w:rsidR="00BA4EC6" w:rsidRPr="00F4218B" w:rsidRDefault="00BA4EC6" w:rsidP="00BA4EC6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 xml:space="preserve">Percent cured or duration of diarrhea (days) in </w:t>
            </w:r>
            <w:r w:rsidRPr="00F4218B">
              <w:rPr>
                <w:b/>
                <w:sz w:val="20"/>
                <w:szCs w:val="20"/>
              </w:rPr>
              <w:br/>
              <w:t>probiotic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318BFB2" w14:textId="77777777" w:rsidR="00BA4EC6" w:rsidRPr="00F4218B" w:rsidRDefault="00BA4EC6" w:rsidP="00BA4EC6">
            <w:pPr>
              <w:pStyle w:val="BodyText"/>
              <w:rPr>
                <w:b/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377EBEB8" w14:textId="77777777" w:rsidR="00BA4EC6" w:rsidRPr="00F4218B" w:rsidRDefault="00BA4EC6" w:rsidP="00BA4EC6">
            <w:pPr>
              <w:rPr>
                <w:b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BA4EC6" w:rsidRPr="00F4218B" w14:paraId="7DE5C5F1" w14:textId="77777777" w:rsidTr="0015552A">
        <w:trPr>
          <w:trHeight w:val="683"/>
        </w:trPr>
        <w:tc>
          <w:tcPr>
            <w:tcW w:w="468" w:type="dxa"/>
            <w:tcBorders>
              <w:bottom w:val="single" w:sz="4" w:space="0" w:color="auto"/>
            </w:tcBorders>
          </w:tcPr>
          <w:p w14:paraId="600EF097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+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830AF57" w14:textId="77777777" w:rsidR="00BA4EC6" w:rsidRPr="00F4218B" w:rsidRDefault="00BA4EC6" w:rsidP="00BA4EC6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</w:rPr>
              <w:t>S. boulardii</w:t>
            </w:r>
          </w:p>
          <w:p w14:paraId="3EC37851" w14:textId="77777777" w:rsidR="00BA4EC6" w:rsidRPr="00F4218B" w:rsidRDefault="00BA4EC6" w:rsidP="00BA4EC6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F4218B">
              <w:rPr>
                <w:color w:val="0D0D0D" w:themeColor="text1" w:themeTint="F2"/>
                <w:sz w:val="20"/>
                <w:szCs w:val="20"/>
              </w:rPr>
              <w:t>( CNCM</w:t>
            </w:r>
            <w:proofErr w:type="gramEnd"/>
            <w:r w:rsidRPr="00F4218B">
              <w:rPr>
                <w:color w:val="0D0D0D" w:themeColor="text1" w:themeTint="F2"/>
                <w:sz w:val="20"/>
                <w:szCs w:val="20"/>
              </w:rPr>
              <w:t xml:space="preserve"> I-745 Reflor®, Sanofi-Aventis, Turkey)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vs  fluid-extract  from Pinar  (</w:t>
            </w:r>
            <w:r w:rsidRPr="00F4218B">
              <w:rPr>
                <w:i/>
                <w:color w:val="0D0D0D" w:themeColor="text1" w:themeTint="F2"/>
                <w:sz w:val="20"/>
                <w:szCs w:val="20"/>
              </w:rPr>
              <w:t>L. bulgaricus and S. thermophilus)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10</w:t>
            </w:r>
            <w:r w:rsidRPr="00F4218B">
              <w:rPr>
                <w:color w:val="0D0D0D" w:themeColor="text1" w:themeTint="F2"/>
                <w:sz w:val="20"/>
                <w:szCs w:val="20"/>
                <w:vertAlign w:val="superscript"/>
              </w:rPr>
              <w:t>7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/100 ml yogurt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not blinded, open trial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ORT &amp; Zinc as needed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BEBA1DA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children with acute non-bloody </w:t>
            </w:r>
            <w:proofErr w:type="gramStart"/>
            <w:r w:rsidRPr="00F4218B">
              <w:rPr>
                <w:color w:val="0D0D0D" w:themeColor="text1" w:themeTint="F2"/>
              </w:rPr>
              <w:t>diarrhea;x</w:t>
            </w:r>
            <w:proofErr w:type="gramEnd"/>
            <w:r w:rsidRPr="00F4218B">
              <w:rPr>
                <w:color w:val="0D0D0D" w:themeColor="text1" w:themeTint="F2"/>
              </w:rPr>
              <w:t xml:space="preserve">= </w:t>
            </w:r>
            <w:r w:rsidRPr="00F4218B">
              <w:rPr>
                <w:color w:val="0D0D0D" w:themeColor="text1" w:themeTint="F2"/>
              </w:rPr>
              <w:br/>
              <w:t xml:space="preserve">21 </w:t>
            </w:r>
            <w:r w:rsidRPr="00F4218B">
              <w:rPr>
                <w:color w:val="0D0D0D" w:themeColor="text1" w:themeTint="F2"/>
                <w:u w:val="single"/>
              </w:rPr>
              <w:t>+</w:t>
            </w:r>
            <w:r w:rsidRPr="00F4218B">
              <w:rPr>
                <w:color w:val="0D0D0D" w:themeColor="text1" w:themeTint="F2"/>
              </w:rPr>
              <w:t xml:space="preserve"> 28</w:t>
            </w:r>
          </w:p>
          <w:p w14:paraId="49AD0DA6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mon old</w:t>
            </w:r>
          </w:p>
          <w:p w14:paraId="0EF1710D" w14:textId="77777777" w:rsidR="00BA4EC6" w:rsidRPr="00F4218B" w:rsidRDefault="00BA4EC6" w:rsidP="00BA4EC6">
            <w:pPr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</w:rPr>
              <w:t>[5-168 mon]</w:t>
            </w:r>
            <w:r w:rsidRPr="00F4218B">
              <w:rPr>
                <w:color w:val="0D0D0D" w:themeColor="text1" w:themeTint="F2"/>
              </w:rPr>
              <w:br/>
              <w:t>61-81% de hydrated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t>TURKEY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8AA7BC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67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>enrolled</w:t>
            </w:r>
            <w:r w:rsidRPr="00F4218B">
              <w:rPr>
                <w:color w:val="0D0D0D" w:themeColor="text1" w:themeTint="F2"/>
              </w:rPr>
              <w:t>, 55 done</w:t>
            </w:r>
            <w:r w:rsidRPr="00F4218B">
              <w:rPr>
                <w:color w:val="0D0D0D" w:themeColor="text1" w:themeTint="F2"/>
              </w:rPr>
              <w:br/>
            </w:r>
            <w:r w:rsidRPr="00F4218B">
              <w:rPr>
                <w:color w:val="0D0D0D" w:themeColor="text1" w:themeTint="F2"/>
              </w:rPr>
              <w:br/>
              <w:t xml:space="preserve">(18%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>attrition</w:t>
            </w:r>
            <w:r w:rsidRPr="00F4218B">
              <w:rPr>
                <w:color w:val="0D0D0D" w:themeColor="text1" w:themeTint="F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51B0FC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SB: 500 mg (kids </w:t>
            </w:r>
            <w:r w:rsidRPr="00F4218B">
              <w:rPr>
                <w:color w:val="0D0D0D" w:themeColor="text1" w:themeTint="F2"/>
                <w:u w:val="single"/>
              </w:rPr>
              <w:t>&gt;</w:t>
            </w:r>
            <w:r w:rsidRPr="00F4218B">
              <w:rPr>
                <w:color w:val="0D0D0D" w:themeColor="text1" w:themeTint="F2"/>
              </w:rPr>
              <w:t xml:space="preserve">2 yrs) or 250 mg if </w:t>
            </w:r>
            <w:r w:rsidRPr="00F4218B">
              <w:rPr>
                <w:color w:val="0D0D0D" w:themeColor="text1" w:themeTint="F2"/>
                <w:u w:val="single"/>
              </w:rPr>
              <w:t>&lt;</w:t>
            </w:r>
            <w:r w:rsidRPr="00F4218B">
              <w:rPr>
                <w:color w:val="0D0D0D" w:themeColor="text1" w:themeTint="F2"/>
              </w:rPr>
              <w:t>2 yrs.</w:t>
            </w:r>
          </w:p>
          <w:p w14:paraId="09FF9DA6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</w:p>
          <w:p w14:paraId="2E4FA493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 xml:space="preserve">in </w:t>
            </w:r>
            <w:r w:rsidRPr="00F4218B">
              <w:rPr>
                <w:b/>
                <w:color w:val="0D0D0D" w:themeColor="text1" w:themeTint="F2"/>
              </w:rPr>
              <w:t>fluid</w:t>
            </w:r>
          </w:p>
          <w:p w14:paraId="406968E1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30-60 ml/d dependent on age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6E95289" w14:textId="77777777" w:rsidR="00BA4EC6" w:rsidRPr="00F4218B" w:rsidRDefault="00BA4EC6" w:rsidP="00BA4EC6">
            <w:pPr>
              <w:rPr>
                <w:color w:val="0D0D0D" w:themeColor="text1" w:themeTint="F2"/>
              </w:rPr>
            </w:pPr>
            <w:r w:rsidRPr="00F4218B">
              <w:rPr>
                <w:color w:val="0D0D0D" w:themeColor="text1" w:themeTint="F2"/>
              </w:rPr>
              <w:t>5 days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0102098" w14:textId="77777777" w:rsidR="00BA4EC6" w:rsidRPr="00F4218B" w:rsidRDefault="00BA4EC6" w:rsidP="00BA4EC6">
            <w:pPr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APP:</w:t>
            </w:r>
          </w:p>
          <w:p w14:paraId="65BF445A" w14:textId="10555360" w:rsidR="00BA4EC6" w:rsidRPr="00F4218B" w:rsidRDefault="00BA4EC6" w:rsidP="00BA4EC6">
            <w:pPr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Diarrhea resolved by Day 3: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SB  13/28 (46.4%)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ITT was Sb 48.5%</w:t>
            </w:r>
            <w:r w:rsidR="00895FC0">
              <w:rPr>
                <w:color w:val="0D0D0D" w:themeColor="text1" w:themeTint="F2"/>
                <w:sz w:val="20"/>
                <w:szCs w:val="20"/>
              </w:rPr>
              <w:t>*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ITT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 xml:space="preserve">Duration diarrhea: 4.45 </w:t>
            </w:r>
            <w:r w:rsidRPr="00F4218B">
              <w:rPr>
                <w:color w:val="0D0D0D" w:themeColor="text1" w:themeTint="F2"/>
                <w:sz w:val="20"/>
                <w:szCs w:val="20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2.5d ns</w:t>
            </w:r>
            <w:r w:rsidRPr="00F4218B">
              <w:rPr>
                <w:color w:val="0D0D0D" w:themeColor="text1" w:themeTint="F2"/>
                <w:sz w:val="20"/>
                <w:szCs w:val="20"/>
              </w:rPr>
              <w:br/>
              <w:t>effect not sustained by Day 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75AE286E" w14:textId="77777777" w:rsidR="00BA4EC6" w:rsidRPr="00F4218B" w:rsidRDefault="00BA4EC6" w:rsidP="00BA4EC6">
            <w:pPr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Cured </w:t>
            </w:r>
          </w:p>
          <w:p w14:paraId="3551E7D7" w14:textId="77777777" w:rsidR="00BA4EC6" w:rsidRPr="00F4218B" w:rsidRDefault="00BA4EC6" w:rsidP="00BA4EC6">
            <w:pPr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yogurt (6/27, 22.2%) p=0.06</w:t>
            </w:r>
          </w:p>
          <w:p w14:paraId="223801E4" w14:textId="77777777" w:rsidR="00BA4EC6" w:rsidRPr="00F4218B" w:rsidRDefault="00BA4EC6" w:rsidP="00BA4EC6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</w:p>
          <w:p w14:paraId="59AD590D" w14:textId="77777777" w:rsidR="00BA4EC6" w:rsidRPr="00F4218B" w:rsidRDefault="00BA4EC6" w:rsidP="00BA4EC6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>ITT 25.5%, p=0.03</w:t>
            </w:r>
          </w:p>
          <w:p w14:paraId="6A3E1DAA" w14:textId="77777777" w:rsidR="00BA4EC6" w:rsidRPr="00F4218B" w:rsidRDefault="00BA4EC6" w:rsidP="00BA4EC6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denominator not given</w:t>
            </w:r>
          </w:p>
          <w:p w14:paraId="6C04E9B5" w14:textId="77777777" w:rsidR="00BA4EC6" w:rsidRPr="00F4218B" w:rsidRDefault="00BA4EC6" w:rsidP="00BA4EC6">
            <w:pPr>
              <w:pStyle w:val="BodyText"/>
              <w:rPr>
                <w:color w:val="0D0D0D" w:themeColor="text1" w:themeTint="F2"/>
                <w:sz w:val="20"/>
                <w:szCs w:val="20"/>
              </w:rPr>
            </w:pPr>
            <w:r w:rsidRPr="00F4218B">
              <w:rPr>
                <w:color w:val="0D0D0D" w:themeColor="text1" w:themeTint="F2"/>
                <w:sz w:val="20"/>
                <w:szCs w:val="20"/>
              </w:rPr>
              <w:t xml:space="preserve">ITT duration: 5.4 </w:t>
            </w:r>
            <w:r w:rsidRPr="00F4218B">
              <w:rPr>
                <w:color w:val="0D0D0D" w:themeColor="text1" w:themeTint="F2"/>
                <w:sz w:val="20"/>
                <w:szCs w:val="20"/>
                <w:u w:val="single"/>
              </w:rPr>
              <w:t>+</w:t>
            </w:r>
            <w:r w:rsidRPr="00F4218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F4218B">
              <w:rPr>
                <w:color w:val="0D0D0D" w:themeColor="text1" w:themeTint="F2"/>
                <w:sz w:val="20"/>
                <w:szCs w:val="20"/>
              </w:rPr>
              <w:t>3.1 day</w:t>
            </w:r>
            <w:proofErr w:type="gramEnd"/>
            <w:r w:rsidRPr="00F4218B">
              <w:rPr>
                <w:color w:val="0D0D0D" w:themeColor="text1" w:themeTint="F2"/>
                <w:sz w:val="20"/>
                <w:szCs w:val="20"/>
              </w:rPr>
              <w:t xml:space="preserve"> NS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1386B4A0" w14:textId="77777777" w:rsidR="00BA4EC6" w:rsidRPr="00F4218B" w:rsidRDefault="00BA4EC6" w:rsidP="00BA4EC6">
            <w:r w:rsidRPr="00F4218B">
              <w:rPr>
                <w:b/>
              </w:rPr>
              <w:t>Eren</w:t>
            </w:r>
            <w:r w:rsidRPr="00F4218B">
              <w:t xml:space="preserve"> M </w:t>
            </w:r>
            <w:r w:rsidRPr="00F4218B">
              <w:br/>
              <w:t>2010</w:t>
            </w:r>
          </w:p>
          <w:p w14:paraId="31CC18F2" w14:textId="77777777" w:rsidR="00BA4EC6" w:rsidRPr="00F4218B" w:rsidRDefault="00BA4EC6" w:rsidP="00BA4EC6">
            <w:r w:rsidRPr="00F4218B">
              <w:t>Am J Trop Med Hyg</w:t>
            </w:r>
          </w:p>
        </w:tc>
      </w:tr>
      <w:tr w:rsidR="001D4B28" w:rsidRPr="00F4218B" w14:paraId="59703803" w14:textId="77777777" w:rsidTr="001D4B28">
        <w:trPr>
          <w:trHeight w:val="3902"/>
        </w:trPr>
        <w:tc>
          <w:tcPr>
            <w:tcW w:w="468" w:type="dxa"/>
            <w:shd w:val="clear" w:color="auto" w:fill="auto"/>
          </w:tcPr>
          <w:p w14:paraId="72E79A12" w14:textId="77777777" w:rsidR="001D4B28" w:rsidRPr="00F4218B" w:rsidRDefault="001D4B28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  <w:shd w:val="clear" w:color="auto" w:fill="auto"/>
          </w:tcPr>
          <w:p w14:paraId="3A0E978E" w14:textId="77777777" w:rsidR="001D4B28" w:rsidRPr="00F4218B" w:rsidRDefault="001D4B28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boulardii + ORT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vs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placebo + ORT</w:t>
            </w:r>
          </w:p>
        </w:tc>
        <w:tc>
          <w:tcPr>
            <w:tcW w:w="1125" w:type="dxa"/>
            <w:shd w:val="clear" w:color="auto" w:fill="auto"/>
          </w:tcPr>
          <w:p w14:paraId="5CD8F588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n=76</w:t>
            </w:r>
            <w:r w:rsidRPr="00F4218B">
              <w:rPr>
                <w:sz w:val="22"/>
              </w:rPr>
              <w:br/>
              <w:t xml:space="preserve">Children </w:t>
            </w:r>
            <w:r w:rsidRPr="00F4218B">
              <w:rPr>
                <w:sz w:val="22"/>
              </w:rPr>
              <w:br/>
              <w:t>(1-23 mon)</w:t>
            </w:r>
            <w:r w:rsidRPr="00F4218B">
              <w:rPr>
                <w:sz w:val="22"/>
              </w:rPr>
              <w:br/>
              <w:t>with rotaviral diarrhea</w:t>
            </w:r>
          </w:p>
          <w:p w14:paraId="43942984" w14:textId="3192A3EF" w:rsidR="001D4B28" w:rsidRPr="00F4218B" w:rsidRDefault="001D4B28" w:rsidP="001D4B2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n=64 done</w:t>
            </w:r>
            <w:r w:rsidRPr="00F4218B">
              <w:rPr>
                <w:sz w:val="22"/>
              </w:rPr>
              <w:br/>
              <w:t>(</w:t>
            </w:r>
            <w:r w:rsidRPr="00F4218B">
              <w:rPr>
                <w:sz w:val="20"/>
                <w:szCs w:val="20"/>
              </w:rPr>
              <w:t>16% attrition</w:t>
            </w:r>
            <w:r w:rsidRPr="00F4218B">
              <w:rPr>
                <w:sz w:val="22"/>
              </w:rPr>
              <w:t>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BOLIVIA </w:t>
            </w:r>
          </w:p>
        </w:tc>
        <w:tc>
          <w:tcPr>
            <w:tcW w:w="900" w:type="dxa"/>
            <w:shd w:val="clear" w:color="auto" w:fill="auto"/>
          </w:tcPr>
          <w:p w14:paraId="555CD8BD" w14:textId="0E2EB998" w:rsidR="001D4B28" w:rsidRPr="00F4218B" w:rsidRDefault="001D4B28" w:rsidP="001D4B28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n=41</w:t>
            </w:r>
          </w:p>
        </w:tc>
        <w:tc>
          <w:tcPr>
            <w:tcW w:w="1260" w:type="dxa"/>
            <w:shd w:val="clear" w:color="auto" w:fill="auto"/>
          </w:tcPr>
          <w:p w14:paraId="65F3A685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8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</w:p>
          <w:p w14:paraId="4F4830AE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powder in water</w:t>
            </w:r>
          </w:p>
        </w:tc>
        <w:tc>
          <w:tcPr>
            <w:tcW w:w="1065" w:type="dxa"/>
            <w:shd w:val="clear" w:color="auto" w:fill="auto"/>
          </w:tcPr>
          <w:p w14:paraId="1F80606D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  <w:p w14:paraId="1AFFE794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</w:p>
          <w:p w14:paraId="6663D229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follow-up</w:t>
            </w:r>
          </w:p>
        </w:tc>
        <w:tc>
          <w:tcPr>
            <w:tcW w:w="1181" w:type="dxa"/>
            <w:shd w:val="clear" w:color="auto" w:fill="auto"/>
          </w:tcPr>
          <w:p w14:paraId="1E824DFB" w14:textId="49E52CE2" w:rsidR="001D4B28" w:rsidRPr="00F4218B" w:rsidRDefault="001D4B28" w:rsidP="00BA4EC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(n=21)</w:t>
            </w:r>
            <w:r w:rsidRPr="00F4218B">
              <w:rPr>
                <w:sz w:val="20"/>
                <w:szCs w:val="20"/>
              </w:rPr>
              <w:br/>
              <w:t>ORT+ SB: median</w:t>
            </w:r>
            <w:r w:rsidRPr="00F4218B">
              <w:rPr>
                <w:sz w:val="20"/>
                <w:szCs w:val="20"/>
              </w:rPr>
              <w:br/>
              <w:t xml:space="preserve">duration diarr= 58 (IQR 41) or 2.42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1.27</w:t>
            </w:r>
            <w:bookmarkStart w:id="70" w:name="_GoBack"/>
            <w:bookmarkEnd w:id="70"/>
            <w:r w:rsidRPr="00F4218B">
              <w:rPr>
                <w:sz w:val="20"/>
                <w:szCs w:val="20"/>
              </w:rPr>
              <w:t>d (p=0.04)</w:t>
            </w:r>
          </w:p>
        </w:tc>
        <w:tc>
          <w:tcPr>
            <w:tcW w:w="982" w:type="dxa"/>
            <w:shd w:val="clear" w:color="auto" w:fill="auto"/>
          </w:tcPr>
          <w:p w14:paraId="07F65CEB" w14:textId="77777777" w:rsidR="001D4B28" w:rsidRPr="00F4218B" w:rsidRDefault="001D4B28" w:rsidP="00BA4EC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(n=20)</w:t>
            </w:r>
            <w:r w:rsidRPr="00F4218B">
              <w:rPr>
                <w:sz w:val="20"/>
                <w:szCs w:val="20"/>
              </w:rPr>
              <w:br/>
              <w:t>ORT + placebo: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median</w:t>
            </w:r>
            <w:r w:rsidRPr="00F4218B">
              <w:rPr>
                <w:sz w:val="20"/>
                <w:szCs w:val="20"/>
              </w:rPr>
              <w:br/>
              <w:t>(IQR) duration diarr= 84.5 hrs (94 IQR)</w:t>
            </w:r>
          </w:p>
          <w:p w14:paraId="115768D5" w14:textId="77777777" w:rsidR="001D4B28" w:rsidRPr="00F4218B" w:rsidRDefault="001D4B28" w:rsidP="00BA4EC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 xml:space="preserve">or est. 3.5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>2.9</w:t>
            </w:r>
            <w:r w:rsidRPr="00F4218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92" w:type="dxa"/>
            <w:shd w:val="clear" w:color="auto" w:fill="auto"/>
          </w:tcPr>
          <w:p w14:paraId="615D7577" w14:textId="77777777" w:rsidR="001D4B28" w:rsidRPr="00F4218B" w:rsidRDefault="001D4B28" w:rsidP="00BA4EC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Grandy</w:t>
            </w:r>
            <w:r w:rsidRPr="00F4218B">
              <w:rPr>
                <w:sz w:val="22"/>
              </w:rPr>
              <w:t xml:space="preserve"> G 2010 BMC Infect Dis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std dev from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Dinleyici</w:t>
            </w:r>
            <w:r w:rsidRPr="00F4218B">
              <w:rPr>
                <w:sz w:val="22"/>
              </w:rPr>
              <w:br/>
              <w:t>EC 2012]</w:t>
            </w:r>
          </w:p>
        </w:tc>
      </w:tr>
    </w:tbl>
    <w:p w14:paraId="0172928A" w14:textId="77777777" w:rsidR="00F972AF" w:rsidRPr="00F4218B" w:rsidRDefault="00F972AF"/>
    <w:p w14:paraId="236C6278" w14:textId="77777777" w:rsidR="00F972AF" w:rsidRPr="00F4218B" w:rsidRDefault="00F972AF"/>
    <w:p w14:paraId="100A6120" w14:textId="77777777" w:rsidR="00F972AF" w:rsidRPr="00F4218B" w:rsidRDefault="00F972AF"/>
    <w:p w14:paraId="793CCB32" w14:textId="77777777" w:rsidR="0015552A" w:rsidRPr="00F4218B" w:rsidRDefault="0015552A"/>
    <w:p w14:paraId="2C4C390F" w14:textId="77777777" w:rsidR="003C0E2A" w:rsidRPr="00F4218B" w:rsidRDefault="003C0E2A">
      <w:r w:rsidRPr="00F4218B">
        <w:br w:type="page"/>
      </w:r>
    </w:p>
    <w:tbl>
      <w:tblPr>
        <w:tblpPr w:leftFromText="180" w:rightFromText="180" w:vertAnchor="page" w:horzAnchor="margin" w:tblpXSpec="center" w:tblpY="1726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900"/>
        <w:gridCol w:w="1260"/>
        <w:gridCol w:w="1080"/>
        <w:gridCol w:w="1166"/>
        <w:gridCol w:w="982"/>
        <w:gridCol w:w="1592"/>
      </w:tblGrid>
      <w:tr w:rsidR="00895FC0" w:rsidRPr="00F4218B" w14:paraId="2C19B9C3" w14:textId="77777777" w:rsidTr="00401466">
        <w:trPr>
          <w:trHeight w:val="683"/>
        </w:trPr>
        <w:tc>
          <w:tcPr>
            <w:tcW w:w="468" w:type="dxa"/>
          </w:tcPr>
          <w:p w14:paraId="0AC43064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3812E58" w14:textId="2ED1FA49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DDB9A6C" w14:textId="487B8A60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Age of subjects (months)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BFDA67" w14:textId="46786622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No. in study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2A91F6" w14:textId="13F2F75A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Dose per 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2E5D76" w14:textId="6B07F8BB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b/>
                <w:sz w:val="22"/>
              </w:rPr>
              <w:t xml:space="preserve"> (days)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8C46290" w14:textId="2BDE1140" w:rsidR="00895FC0" w:rsidRPr="00895FC0" w:rsidRDefault="00895FC0" w:rsidP="00895FC0">
            <w:pPr>
              <w:pStyle w:val="BodyText"/>
              <w:rPr>
                <w:sz w:val="16"/>
                <w:szCs w:val="16"/>
              </w:rPr>
            </w:pPr>
            <w:r w:rsidRPr="00895FC0">
              <w:rPr>
                <w:b/>
                <w:sz w:val="16"/>
                <w:szCs w:val="16"/>
              </w:rPr>
              <w:t xml:space="preserve">Percent cured or duration of diarrhea (days) in </w:t>
            </w:r>
            <w:r w:rsidRPr="00895FC0">
              <w:rPr>
                <w:b/>
                <w:sz w:val="16"/>
                <w:szCs w:val="16"/>
              </w:rPr>
              <w:br/>
              <w:t>probiotic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1062155" w14:textId="01488CB6" w:rsidR="00895FC0" w:rsidRPr="00F4218B" w:rsidRDefault="00895FC0" w:rsidP="00895FC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3396662" w14:textId="574AC808" w:rsidR="00895FC0" w:rsidRPr="00F4218B" w:rsidRDefault="00895FC0" w:rsidP="00895FC0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0"/>
                <w:szCs w:val="20"/>
              </w:rPr>
              <w:t>Reference</w:t>
            </w:r>
          </w:p>
        </w:tc>
      </w:tr>
      <w:tr w:rsidR="00895FC0" w:rsidRPr="00F4218B" w14:paraId="06FB30E5" w14:textId="77777777" w:rsidTr="00BA4EC6">
        <w:trPr>
          <w:trHeight w:val="683"/>
        </w:trPr>
        <w:tc>
          <w:tcPr>
            <w:tcW w:w="468" w:type="dxa"/>
          </w:tcPr>
          <w:p w14:paraId="0335C84C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4151C8E7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VSL#3 </w:t>
            </w:r>
            <w:r w:rsidRPr="00F4218B">
              <w:rPr>
                <w:sz w:val="22"/>
              </w:rPr>
              <w:t>vs placebo</w:t>
            </w:r>
            <w:r w:rsidRPr="00F4218B">
              <w:rPr>
                <w:sz w:val="22"/>
              </w:rPr>
              <w:br/>
            </w:r>
          </w:p>
        </w:tc>
        <w:tc>
          <w:tcPr>
            <w:tcW w:w="1125" w:type="dxa"/>
          </w:tcPr>
          <w:p w14:paraId="79950FB9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4-18 yrs old with IBD, cross-over trial with 2 wk wash-out</w:t>
            </w:r>
          </w:p>
        </w:tc>
        <w:tc>
          <w:tcPr>
            <w:tcW w:w="900" w:type="dxa"/>
          </w:tcPr>
          <w:p w14:paraId="668919D3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59</w:t>
            </w:r>
          </w:p>
        </w:tc>
        <w:tc>
          <w:tcPr>
            <w:tcW w:w="1260" w:type="dxa"/>
          </w:tcPr>
          <w:p w14:paraId="34B0A9F7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sachet (4-11 yrs old)</w:t>
            </w:r>
          </w:p>
          <w:p w14:paraId="78753B4C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or</w:t>
            </w:r>
          </w:p>
          <w:p w14:paraId="4470D941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sachets (12-18 yrs old)</w:t>
            </w:r>
          </w:p>
        </w:tc>
        <w:tc>
          <w:tcPr>
            <w:tcW w:w="1080" w:type="dxa"/>
          </w:tcPr>
          <w:p w14:paraId="384B7C30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weeks</w:t>
            </w:r>
          </w:p>
        </w:tc>
        <w:tc>
          <w:tcPr>
            <w:tcW w:w="1166" w:type="dxa"/>
          </w:tcPr>
          <w:p w14:paraId="42E814A7" w14:textId="77777777" w:rsidR="00895FC0" w:rsidRPr="00F4218B" w:rsidRDefault="00895FC0" w:rsidP="00895FC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44/59 (74.6%) respond on VSL3.</w:t>
            </w:r>
            <w:r w:rsidRPr="00F4218B">
              <w:rPr>
                <w:sz w:val="20"/>
                <w:szCs w:val="20"/>
              </w:rPr>
              <w:br/>
              <w:t>Mean Global symptom score=</w:t>
            </w:r>
            <w:r w:rsidRPr="00F4218B">
              <w:rPr>
                <w:sz w:val="20"/>
                <w:szCs w:val="20"/>
              </w:rPr>
              <w:br/>
              <w:t>2.2 (p&lt;0.01)</w:t>
            </w:r>
          </w:p>
        </w:tc>
        <w:tc>
          <w:tcPr>
            <w:tcW w:w="982" w:type="dxa"/>
          </w:tcPr>
          <w:p w14:paraId="5C6D34FD" w14:textId="77777777" w:rsidR="00895FC0" w:rsidRPr="00F4218B" w:rsidRDefault="00895FC0" w:rsidP="00895FC0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17 did not respond while on placebo</w:t>
            </w:r>
            <w:r w:rsidRPr="00F4218B">
              <w:rPr>
                <w:sz w:val="20"/>
                <w:szCs w:val="20"/>
              </w:rPr>
              <w:br/>
              <w:t>Mean Global symptom score=</w:t>
            </w:r>
            <w:r w:rsidRPr="00F4218B">
              <w:rPr>
                <w:sz w:val="20"/>
                <w:szCs w:val="20"/>
              </w:rPr>
              <w:br/>
              <w:t>3.0</w:t>
            </w:r>
          </w:p>
        </w:tc>
        <w:tc>
          <w:tcPr>
            <w:tcW w:w="1592" w:type="dxa"/>
          </w:tcPr>
          <w:p w14:paraId="6496C472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Guandalini</w:t>
            </w:r>
            <w:r w:rsidRPr="00F4218B">
              <w:rPr>
                <w:color w:val="FF00FF"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S 2010 </w:t>
            </w:r>
            <w:r w:rsidRPr="00F4218B">
              <w:rPr>
                <w:sz w:val="22"/>
              </w:rPr>
              <w:br/>
              <w:t>J Ped Gastroent Nutr</w:t>
            </w:r>
          </w:p>
        </w:tc>
      </w:tr>
      <w:tr w:rsidR="00895FC0" w:rsidRPr="00F4218B" w14:paraId="2B44679D" w14:textId="77777777" w:rsidTr="00BA4EC6">
        <w:trPr>
          <w:trHeight w:val="683"/>
        </w:trPr>
        <w:tc>
          <w:tcPr>
            <w:tcW w:w="468" w:type="dxa"/>
          </w:tcPr>
          <w:p w14:paraId="6D8F6EBF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32988003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boulardii </w:t>
            </w:r>
            <w:r w:rsidRPr="00F4218B">
              <w:rPr>
                <w:sz w:val="22"/>
              </w:rPr>
              <w:t>CNCM I-745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in specific formula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vs std formula controls (not the same formula as Sb patients)</w:t>
            </w:r>
            <w:r w:rsidRPr="00F4218B">
              <w:rPr>
                <w:sz w:val="22"/>
              </w:rPr>
              <w:br/>
              <w:t>France</w:t>
            </w:r>
          </w:p>
        </w:tc>
        <w:tc>
          <w:tcPr>
            <w:tcW w:w="1125" w:type="dxa"/>
          </w:tcPr>
          <w:p w14:paraId="1F73B8DA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infants (1-9 mon </w:t>
            </w:r>
            <w:proofErr w:type="gramStart"/>
            <w:r w:rsidRPr="00F4218B">
              <w:rPr>
                <w:sz w:val="22"/>
              </w:rPr>
              <w:t>old)(</w:t>
            </w:r>
            <w:proofErr w:type="gramEnd"/>
            <w:r w:rsidRPr="00F4218B">
              <w:rPr>
                <w:sz w:val="22"/>
              </w:rPr>
              <w:t xml:space="preserve">5.4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0.4 mon old) </w:t>
            </w:r>
            <w:r w:rsidRPr="00F4218B">
              <w:rPr>
                <w:sz w:val="18"/>
                <w:szCs w:val="18"/>
              </w:rPr>
              <w:t>with acute diarrhea</w:t>
            </w:r>
            <w:r w:rsidRPr="00F4218B">
              <w:rPr>
                <w:sz w:val="18"/>
                <w:szCs w:val="18"/>
              </w:rPr>
              <w:br/>
              <w:t>4-5% de hydrated</w:t>
            </w:r>
          </w:p>
        </w:tc>
        <w:tc>
          <w:tcPr>
            <w:tcW w:w="900" w:type="dxa"/>
          </w:tcPr>
          <w:p w14:paraId="35873ACB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n=70</w:t>
            </w:r>
          </w:p>
        </w:tc>
        <w:tc>
          <w:tcPr>
            <w:tcW w:w="1260" w:type="dxa"/>
          </w:tcPr>
          <w:p w14:paraId="1FE74F0C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200 mg/d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formula</w:t>
            </w:r>
          </w:p>
        </w:tc>
        <w:tc>
          <w:tcPr>
            <w:tcW w:w="1080" w:type="dxa"/>
          </w:tcPr>
          <w:p w14:paraId="07D035E9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166" w:type="dxa"/>
          </w:tcPr>
          <w:p w14:paraId="59B0E81C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(n=34)</w:t>
            </w:r>
            <w:r w:rsidRPr="00F4218B">
              <w:rPr>
                <w:sz w:val="22"/>
              </w:rPr>
              <w:br/>
              <w:t xml:space="preserve">duration diarrhea: 35.4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3.7 hrs or</w:t>
            </w:r>
            <w:r w:rsidRPr="00F4218B">
              <w:rPr>
                <w:sz w:val="22"/>
              </w:rPr>
              <w:br/>
              <w:t xml:space="preserve">1.5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0.1 d,</w:t>
            </w:r>
            <w:r w:rsidRPr="00F4218B">
              <w:rPr>
                <w:sz w:val="22"/>
              </w:rPr>
              <w:t xml:space="preserve"> p&lt;0.001</w:t>
            </w:r>
          </w:p>
        </w:tc>
        <w:tc>
          <w:tcPr>
            <w:tcW w:w="982" w:type="dxa"/>
          </w:tcPr>
          <w:p w14:paraId="72C56A69" w14:textId="77777777" w:rsidR="00895FC0" w:rsidRPr="00F4218B" w:rsidRDefault="00895FC0" w:rsidP="00895F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(n=36)</w:t>
            </w:r>
            <w:r w:rsidRPr="00F4218B">
              <w:rPr>
                <w:sz w:val="22"/>
                <w:szCs w:val="22"/>
              </w:rPr>
              <w:br/>
              <w:t xml:space="preserve">duration: 67.1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5 hrs or 2.8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0.2 days</w:t>
            </w:r>
          </w:p>
        </w:tc>
        <w:tc>
          <w:tcPr>
            <w:tcW w:w="1592" w:type="dxa"/>
          </w:tcPr>
          <w:p w14:paraId="1A904219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Le Luyer </w:t>
            </w:r>
            <w:r w:rsidRPr="00F4218B">
              <w:rPr>
                <w:sz w:val="22"/>
              </w:rPr>
              <w:t>B</w:t>
            </w:r>
            <w:r w:rsidRPr="00F4218B">
              <w:rPr>
                <w:sz w:val="22"/>
              </w:rPr>
              <w:br/>
              <w:t>2010</w:t>
            </w:r>
            <w:r w:rsidRPr="00F4218B">
              <w:rPr>
                <w:sz w:val="22"/>
              </w:rPr>
              <w:br/>
              <w:t>Archives de Pediatrie (in French)</w:t>
            </w:r>
          </w:p>
        </w:tc>
      </w:tr>
      <w:tr w:rsidR="00895FC0" w:rsidRPr="00F4218B" w14:paraId="375EA352" w14:textId="77777777" w:rsidTr="00BA4EC6">
        <w:trPr>
          <w:trHeight w:val="683"/>
        </w:trPr>
        <w:tc>
          <w:tcPr>
            <w:tcW w:w="468" w:type="dxa"/>
          </w:tcPr>
          <w:p w14:paraId="7A47C427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E3D0F5E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(Reflor)</w:t>
            </w:r>
            <w:r w:rsidRPr="00F4218B">
              <w:rPr>
                <w:sz w:val="22"/>
              </w:rPr>
              <w:br/>
              <w:t xml:space="preserve">vs metro </w:t>
            </w:r>
          </w:p>
          <w:p w14:paraId="77836515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 xml:space="preserve">vs control (no </w:t>
            </w:r>
            <w:proofErr w:type="gramStart"/>
            <w:r w:rsidRPr="00F4218B">
              <w:rPr>
                <w:sz w:val="22"/>
              </w:rPr>
              <w:t>txt)  Turkey</w:t>
            </w:r>
            <w:proofErr w:type="gramEnd"/>
          </w:p>
        </w:tc>
        <w:tc>
          <w:tcPr>
            <w:tcW w:w="1125" w:type="dxa"/>
          </w:tcPr>
          <w:p w14:paraId="06C9D1F7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kids with </w:t>
            </w:r>
            <w:r w:rsidRPr="00F4218B">
              <w:rPr>
                <w:i/>
                <w:sz w:val="18"/>
                <w:szCs w:val="18"/>
              </w:rPr>
              <w:t>Blastocystis</w:t>
            </w:r>
            <w:r w:rsidRPr="00F4218B">
              <w:rPr>
                <w:i/>
                <w:sz w:val="22"/>
              </w:rPr>
              <w:t xml:space="preserve"> hominis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18"/>
                <w:szCs w:val="18"/>
              </w:rPr>
              <w:t>(leading GI pathogen in Turkey)</w:t>
            </w:r>
          </w:p>
        </w:tc>
        <w:tc>
          <w:tcPr>
            <w:tcW w:w="900" w:type="dxa"/>
          </w:tcPr>
          <w:p w14:paraId="0788A39C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48</w:t>
            </w:r>
          </w:p>
        </w:tc>
        <w:tc>
          <w:tcPr>
            <w:tcW w:w="1260" w:type="dxa"/>
          </w:tcPr>
          <w:p w14:paraId="1FF957F6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SB (500 mg/d)</w:t>
            </w:r>
          </w:p>
          <w:p w14:paraId="3BB04C5D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OR</w:t>
            </w:r>
          </w:p>
          <w:p w14:paraId="756E5703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metro (60 mg/kg) </w:t>
            </w:r>
          </w:p>
        </w:tc>
        <w:tc>
          <w:tcPr>
            <w:tcW w:w="1080" w:type="dxa"/>
          </w:tcPr>
          <w:p w14:paraId="250CF604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 days</w:t>
            </w:r>
            <w:r w:rsidRPr="00F4218B">
              <w:rPr>
                <w:sz w:val="22"/>
              </w:rPr>
              <w:br/>
            </w:r>
            <w:proofErr w:type="gramStart"/>
            <w:r w:rsidRPr="00F4218B">
              <w:rPr>
                <w:sz w:val="22"/>
              </w:rPr>
              <w:t>F:up</w:t>
            </w:r>
            <w:proofErr w:type="gramEnd"/>
            <w:r w:rsidRPr="00F4218B">
              <w:rPr>
                <w:sz w:val="22"/>
              </w:rPr>
              <w:t>: 5 days</w:t>
            </w:r>
          </w:p>
        </w:tc>
        <w:tc>
          <w:tcPr>
            <w:tcW w:w="1166" w:type="dxa"/>
          </w:tcPr>
          <w:p w14:paraId="7D46CEE4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cured </w:t>
            </w:r>
            <w:r w:rsidRPr="00F4218B">
              <w:rPr>
                <w:b/>
                <w:sz w:val="22"/>
              </w:rPr>
              <w:t>SB</w:t>
            </w:r>
            <w:r w:rsidRPr="00F4218B">
              <w:rPr>
                <w:sz w:val="22"/>
              </w:rPr>
              <w:t xml:space="preserve">: 14/18 </w:t>
            </w:r>
            <w:r w:rsidRPr="00F4218B">
              <w:rPr>
                <w:sz w:val="20"/>
                <w:szCs w:val="20"/>
              </w:rPr>
              <w:t>(77.7%)*</w:t>
            </w:r>
            <w:r w:rsidRPr="00F4218B">
              <w:rPr>
                <w:sz w:val="20"/>
                <w:szCs w:val="20"/>
              </w:rPr>
              <w:br/>
              <w:t xml:space="preserve">vs </w:t>
            </w:r>
            <w:r w:rsidRPr="00F4218B">
              <w:rPr>
                <w:b/>
                <w:sz w:val="20"/>
                <w:szCs w:val="20"/>
              </w:rPr>
              <w:t>metro</w:t>
            </w:r>
            <w:r w:rsidRPr="00F4218B">
              <w:rPr>
                <w:b/>
                <w:sz w:val="20"/>
                <w:szCs w:val="20"/>
              </w:rPr>
              <w:br/>
            </w:r>
            <w:r w:rsidRPr="00F4218B">
              <w:rPr>
                <w:sz w:val="22"/>
              </w:rPr>
              <w:t>10/15 (66.6%)ns</w:t>
            </w:r>
          </w:p>
        </w:tc>
        <w:tc>
          <w:tcPr>
            <w:tcW w:w="982" w:type="dxa"/>
          </w:tcPr>
          <w:p w14:paraId="207C000F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control:</w:t>
            </w:r>
            <w:r w:rsidRPr="00F4218B">
              <w:rPr>
                <w:sz w:val="22"/>
              </w:rPr>
              <w:br/>
              <w:t xml:space="preserve">6/15 (40%) </w:t>
            </w:r>
          </w:p>
        </w:tc>
        <w:tc>
          <w:tcPr>
            <w:tcW w:w="1592" w:type="dxa"/>
          </w:tcPr>
          <w:p w14:paraId="501B0369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Dinleyici</w:t>
            </w:r>
            <w:r w:rsidRPr="00F4218B">
              <w:rPr>
                <w:sz w:val="22"/>
              </w:rPr>
              <w:t xml:space="preserve"> EC 2011</w:t>
            </w:r>
            <w:r w:rsidRPr="00F4218B">
              <w:rPr>
                <w:sz w:val="22"/>
              </w:rPr>
              <w:br/>
              <w:t>Parasito Res</w:t>
            </w:r>
          </w:p>
        </w:tc>
      </w:tr>
      <w:tr w:rsidR="00895FC0" w:rsidRPr="00F4218B" w14:paraId="65C87CEB" w14:textId="77777777" w:rsidTr="00BA4EC6">
        <w:trPr>
          <w:trHeight w:val="683"/>
        </w:trPr>
        <w:tc>
          <w:tcPr>
            <w:tcW w:w="468" w:type="dxa"/>
          </w:tcPr>
          <w:p w14:paraId="44AC41E7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1F690ED7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boulardii </w:t>
            </w:r>
            <w:proofErr w:type="gramStart"/>
            <w:r w:rsidRPr="00F4218B">
              <w:rPr>
                <w:i/>
                <w:sz w:val="22"/>
                <w:u w:val="single"/>
              </w:rPr>
              <w:t>+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Zinc vs Zinc only vs 6 other control groups (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formula,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Zinc) vs ORS only control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Turkey</w:t>
            </w:r>
          </w:p>
        </w:tc>
        <w:tc>
          <w:tcPr>
            <w:tcW w:w="1125" w:type="dxa"/>
          </w:tcPr>
          <w:p w14:paraId="1C6B125E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1-28 mon</w:t>
            </w:r>
            <w:r w:rsidRPr="00F4218B">
              <w:rPr>
                <w:sz w:val="22"/>
              </w:rPr>
              <w:br/>
              <w:t>peds with rotavirus diarrhea</w:t>
            </w:r>
          </w:p>
        </w:tc>
        <w:tc>
          <w:tcPr>
            <w:tcW w:w="900" w:type="dxa"/>
          </w:tcPr>
          <w:p w14:paraId="52AC65D5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480</w:t>
            </w:r>
          </w:p>
        </w:tc>
        <w:tc>
          <w:tcPr>
            <w:tcW w:w="1260" w:type="dxa"/>
          </w:tcPr>
          <w:p w14:paraId="3ACB735F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250 mg/d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not reported </w:t>
            </w:r>
            <w:r w:rsidRPr="00F4218B">
              <w:rPr>
                <w:b/>
                <w:sz w:val="20"/>
                <w:szCs w:val="20"/>
              </w:rPr>
              <w:t>formulation</w:t>
            </w:r>
          </w:p>
        </w:tc>
        <w:tc>
          <w:tcPr>
            <w:tcW w:w="1080" w:type="dxa"/>
            <w:shd w:val="clear" w:color="auto" w:fill="auto"/>
          </w:tcPr>
          <w:p w14:paraId="2A15D8EE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minimum of 5 days</w:t>
            </w:r>
          </w:p>
        </w:tc>
        <w:tc>
          <w:tcPr>
            <w:tcW w:w="1166" w:type="dxa"/>
          </w:tcPr>
          <w:p w14:paraId="232FFF00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(n=60)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SB+Zn only: less diarrhea</w:t>
            </w:r>
            <w:r w:rsidRPr="00F4218B">
              <w:rPr>
                <w:sz w:val="20"/>
                <w:szCs w:val="20"/>
              </w:rPr>
              <w:br/>
              <w:t xml:space="preserve">duration= 3.1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1.8 days, P&lt;0.05</w:t>
            </w:r>
            <w:r w:rsidRPr="00F4218B">
              <w:rPr>
                <w:sz w:val="22"/>
              </w:rPr>
              <w:br/>
              <w:t>if SB only</w:t>
            </w:r>
            <w:r w:rsidRPr="00F4218B">
              <w:rPr>
                <w:sz w:val="22"/>
              </w:rPr>
              <w:br/>
              <w:t>(n=60)</w:t>
            </w:r>
            <w:r w:rsidRPr="00F4218B">
              <w:rPr>
                <w:sz w:val="22"/>
              </w:rPr>
              <w:br/>
              <w:t xml:space="preserve"> (4.8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1.5 days, NS)</w:t>
            </w:r>
          </w:p>
        </w:tc>
        <w:tc>
          <w:tcPr>
            <w:tcW w:w="982" w:type="dxa"/>
          </w:tcPr>
          <w:p w14:paraId="035662FE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(n=60)</w:t>
            </w:r>
            <w:r w:rsidRPr="00F4218B">
              <w:rPr>
                <w:sz w:val="22"/>
              </w:rPr>
              <w:br/>
              <w:t>ORT control</w:t>
            </w:r>
          </w:p>
          <w:p w14:paraId="24206266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duration: 5.3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1.8 days</w:t>
            </w:r>
          </w:p>
        </w:tc>
        <w:tc>
          <w:tcPr>
            <w:tcW w:w="1592" w:type="dxa"/>
          </w:tcPr>
          <w:p w14:paraId="096B9868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Dalgic</w:t>
            </w:r>
            <w:r w:rsidRPr="00F4218B">
              <w:rPr>
                <w:sz w:val="22"/>
              </w:rPr>
              <w:t xml:space="preserve"> N</w:t>
            </w:r>
            <w:r w:rsidRPr="00F4218B">
              <w:rPr>
                <w:sz w:val="22"/>
              </w:rPr>
              <w:br/>
              <w:t>2011</w:t>
            </w:r>
            <w:r w:rsidRPr="00F4218B">
              <w:rPr>
                <w:sz w:val="22"/>
              </w:rPr>
              <w:br/>
              <w:t>Ped Int</w:t>
            </w:r>
          </w:p>
          <w:p w14:paraId="7FC28DD7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</w:p>
        </w:tc>
      </w:tr>
      <w:tr w:rsidR="00895FC0" w:rsidRPr="00F4218B" w14:paraId="231E3E25" w14:textId="77777777" w:rsidTr="00BA4EC6">
        <w:trPr>
          <w:trHeight w:val="683"/>
        </w:trPr>
        <w:tc>
          <w:tcPr>
            <w:tcW w:w="468" w:type="dxa"/>
          </w:tcPr>
          <w:p w14:paraId="576D4179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1575B3B3" w14:textId="77777777" w:rsidR="00895FC0" w:rsidRPr="00F4218B" w:rsidRDefault="00895FC0" w:rsidP="00895F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(Floratil-Merck) vs placebo, Brazil</w:t>
            </w:r>
          </w:p>
        </w:tc>
        <w:tc>
          <w:tcPr>
            <w:tcW w:w="1125" w:type="dxa"/>
          </w:tcPr>
          <w:p w14:paraId="5F7B8D5A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6-48 mon</w:t>
            </w:r>
            <w:r w:rsidRPr="00F4218B">
              <w:rPr>
                <w:sz w:val="22"/>
              </w:rPr>
              <w:br/>
              <w:t>57% rotaviral, acute</w:t>
            </w:r>
          </w:p>
        </w:tc>
        <w:tc>
          <w:tcPr>
            <w:tcW w:w="900" w:type="dxa"/>
          </w:tcPr>
          <w:p w14:paraId="21EA9FCC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176</w:t>
            </w:r>
          </w:p>
        </w:tc>
        <w:tc>
          <w:tcPr>
            <w:tcW w:w="1260" w:type="dxa"/>
          </w:tcPr>
          <w:p w14:paraId="41011061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8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080" w:type="dxa"/>
          </w:tcPr>
          <w:p w14:paraId="60DE26B6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5 days </w:t>
            </w:r>
            <w:r w:rsidRPr="00F4218B">
              <w:rPr>
                <w:sz w:val="22"/>
              </w:rPr>
              <w:br/>
              <w:t>ITT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no duration data</w:t>
            </w:r>
          </w:p>
        </w:tc>
        <w:tc>
          <w:tcPr>
            <w:tcW w:w="1166" w:type="dxa"/>
          </w:tcPr>
          <w:p w14:paraId="45800D47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On day 3, 66/95 (69.5%) cured*</w:t>
            </w:r>
          </w:p>
        </w:tc>
        <w:tc>
          <w:tcPr>
            <w:tcW w:w="982" w:type="dxa"/>
          </w:tcPr>
          <w:p w14:paraId="5C8A2B9E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placebo 40/91 (44%) cured</w:t>
            </w:r>
          </w:p>
        </w:tc>
        <w:tc>
          <w:tcPr>
            <w:tcW w:w="1592" w:type="dxa"/>
          </w:tcPr>
          <w:p w14:paraId="3BB82989" w14:textId="77777777" w:rsidR="00895FC0" w:rsidRPr="00F4218B" w:rsidRDefault="00895FC0" w:rsidP="00895F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Correa</w:t>
            </w:r>
            <w:r w:rsidRPr="00F4218B">
              <w:rPr>
                <w:sz w:val="22"/>
              </w:rPr>
              <w:t xml:space="preserve"> NB 2011 </w:t>
            </w:r>
            <w:r w:rsidRPr="00F4218B">
              <w:rPr>
                <w:sz w:val="22"/>
              </w:rPr>
              <w:br/>
              <w:t>J Ped Gastroent Nutri</w:t>
            </w:r>
          </w:p>
        </w:tc>
      </w:tr>
    </w:tbl>
    <w:p w14:paraId="5A42CEF5" w14:textId="77777777" w:rsidR="00E04D1D" w:rsidRPr="00F4218B" w:rsidRDefault="00E04D1D" w:rsidP="00E04D1D">
      <w:pPr>
        <w:rPr>
          <w:b/>
        </w:rPr>
      </w:pPr>
      <w:r w:rsidRPr="00F4218B">
        <w:rPr>
          <w:b/>
        </w:rPr>
        <w:t>Txt Ped Acute Diarr---page 1</w:t>
      </w:r>
      <w:r w:rsidR="0015552A" w:rsidRPr="00F4218B">
        <w:rPr>
          <w:b/>
        </w:rPr>
        <w:t>1</w:t>
      </w:r>
      <w:r w:rsidRPr="00F4218B">
        <w:rPr>
          <w:b/>
        </w:rPr>
        <w:t xml:space="preserve"> </w:t>
      </w:r>
    </w:p>
    <w:p w14:paraId="500A6BB6" w14:textId="77777777" w:rsidR="00E04D1D" w:rsidRPr="00F4218B" w:rsidRDefault="00E04D1D"/>
    <w:p w14:paraId="3AD315BC" w14:textId="77777777" w:rsidR="006D2B80" w:rsidRPr="00F4218B" w:rsidRDefault="006D2B80">
      <w:r w:rsidRPr="00F4218B">
        <w:br w:type="page"/>
      </w:r>
    </w:p>
    <w:tbl>
      <w:tblPr>
        <w:tblpPr w:leftFromText="180" w:rightFromText="180" w:vertAnchor="page" w:horzAnchor="margin" w:tblpXSpec="center" w:tblpY="1876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1065"/>
        <w:gridCol w:w="1095"/>
        <w:gridCol w:w="1155"/>
        <w:gridCol w:w="1091"/>
        <w:gridCol w:w="1069"/>
        <w:gridCol w:w="1505"/>
      </w:tblGrid>
      <w:tr w:rsidR="0015552A" w:rsidRPr="00F4218B" w14:paraId="246D1C4A" w14:textId="77777777" w:rsidTr="00BA4EC6">
        <w:trPr>
          <w:trHeight w:val="683"/>
        </w:trPr>
        <w:tc>
          <w:tcPr>
            <w:tcW w:w="468" w:type="dxa"/>
          </w:tcPr>
          <w:p w14:paraId="4EF5A75C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</w:p>
          <w:p w14:paraId="41225B00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</w:tcPr>
          <w:p w14:paraId="5E09DC06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3B4AC7E5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</w:t>
            </w:r>
          </w:p>
        </w:tc>
        <w:tc>
          <w:tcPr>
            <w:tcW w:w="1065" w:type="dxa"/>
          </w:tcPr>
          <w:p w14:paraId="3EE35D61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</w:t>
            </w:r>
          </w:p>
        </w:tc>
        <w:tc>
          <w:tcPr>
            <w:tcW w:w="1095" w:type="dxa"/>
          </w:tcPr>
          <w:p w14:paraId="33822D21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55" w:type="dxa"/>
          </w:tcPr>
          <w:p w14:paraId="240A0B21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091" w:type="dxa"/>
          </w:tcPr>
          <w:p w14:paraId="3059B70C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069" w:type="dxa"/>
          </w:tcPr>
          <w:p w14:paraId="7CD01AD3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505" w:type="dxa"/>
          </w:tcPr>
          <w:p w14:paraId="56A21E31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15552A" w:rsidRPr="00F4218B" w14:paraId="3F2CF67C" w14:textId="77777777" w:rsidTr="00BA4EC6">
        <w:trPr>
          <w:trHeight w:val="683"/>
        </w:trPr>
        <w:tc>
          <w:tcPr>
            <w:tcW w:w="468" w:type="dxa"/>
          </w:tcPr>
          <w:p w14:paraId="08E2F83C" w14:textId="77777777" w:rsidR="0015552A" w:rsidRPr="00F4218B" w:rsidRDefault="0015552A" w:rsidP="0015552A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+</w:t>
            </w:r>
          </w:p>
        </w:tc>
        <w:tc>
          <w:tcPr>
            <w:tcW w:w="1680" w:type="dxa"/>
          </w:tcPr>
          <w:p w14:paraId="0659D5DD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Bacillus clausii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+ ORT </w:t>
            </w:r>
            <w:proofErr w:type="gramStart"/>
            <w:r w:rsidRPr="00F4218B">
              <w:rPr>
                <w:sz w:val="22"/>
              </w:rPr>
              <w:t>versus  open</w:t>
            </w:r>
            <w:proofErr w:type="gramEnd"/>
            <w:r w:rsidRPr="00F4218B">
              <w:rPr>
                <w:sz w:val="22"/>
              </w:rPr>
              <w:t xml:space="preserve"> control ORT only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Phase 3 RCT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See full publications Lahiri </w:t>
            </w:r>
            <w:r w:rsidRPr="00F4218B">
              <w:rPr>
                <w:i/>
                <w:color w:val="0D0D0D" w:themeColor="text1" w:themeTint="F2"/>
                <w:sz w:val="22"/>
              </w:rPr>
              <w:t>2015A and 2015B of other site #2</w:t>
            </w:r>
          </w:p>
        </w:tc>
        <w:tc>
          <w:tcPr>
            <w:tcW w:w="1125" w:type="dxa"/>
          </w:tcPr>
          <w:p w14:paraId="3F6E3E60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kids</w:t>
            </w:r>
            <w:r w:rsidRPr="00F4218B">
              <w:rPr>
                <w:sz w:val="22"/>
              </w:rPr>
              <w:br/>
              <w:t>6 mon-5 yrs old with acute diarrhea &lt;48 hrs</w:t>
            </w:r>
            <w:r w:rsidRPr="00F4218B">
              <w:rPr>
                <w:sz w:val="22"/>
              </w:rPr>
              <w:br/>
              <w:t>1 of 6 sites</w:t>
            </w:r>
          </w:p>
          <w:p w14:paraId="035BC078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Mumbai, India</w:t>
            </w:r>
          </w:p>
        </w:tc>
        <w:tc>
          <w:tcPr>
            <w:tcW w:w="1065" w:type="dxa"/>
          </w:tcPr>
          <w:p w14:paraId="71F37C08" w14:textId="77777777" w:rsidR="0015552A" w:rsidRPr="00F4218B" w:rsidRDefault="0015552A" w:rsidP="0015552A">
            <w:pPr>
              <w:pStyle w:val="BodyText"/>
              <w:rPr>
                <w:color w:val="0070C0"/>
                <w:sz w:val="22"/>
              </w:rPr>
            </w:pPr>
            <w:r w:rsidRPr="00F4218B">
              <w:rPr>
                <w:sz w:val="22"/>
              </w:rPr>
              <w:t xml:space="preserve">n=56  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color w:val="0070C0"/>
                <w:sz w:val="22"/>
              </w:rPr>
              <w:t>site #1:</w:t>
            </w:r>
            <w:r w:rsidRPr="00F4218B">
              <w:rPr>
                <w:color w:val="0070C0"/>
                <w:sz w:val="22"/>
              </w:rPr>
              <w:br/>
              <w:t xml:space="preserve">Seth GS Med </w:t>
            </w:r>
            <w:r w:rsidRPr="00F4218B">
              <w:rPr>
                <w:color w:val="0070C0"/>
                <w:sz w:val="18"/>
                <w:szCs w:val="18"/>
              </w:rPr>
              <w:t>College</w:t>
            </w:r>
            <w:r w:rsidRPr="00F4218B">
              <w:rPr>
                <w:color w:val="0070C0"/>
                <w:sz w:val="22"/>
              </w:rPr>
              <w:t xml:space="preserve"> KEM </w:t>
            </w:r>
            <w:r w:rsidRPr="00F4218B">
              <w:rPr>
                <w:color w:val="0070C0"/>
                <w:sz w:val="18"/>
                <w:szCs w:val="18"/>
              </w:rPr>
              <w:t>Hospital</w:t>
            </w:r>
          </w:p>
          <w:p w14:paraId="24EA20D7" w14:textId="77777777" w:rsidR="0015552A" w:rsidRPr="00F4218B" w:rsidRDefault="0015552A" w:rsidP="00BA4EC6">
            <w:pPr>
              <w:pStyle w:val="BodyText"/>
              <w:rPr>
                <w:sz w:val="22"/>
              </w:rPr>
            </w:pPr>
            <w:r w:rsidRPr="00F4218B">
              <w:rPr>
                <w:color w:val="0070C0"/>
                <w:sz w:val="22"/>
              </w:rPr>
              <w:t>(from author)</w:t>
            </w:r>
          </w:p>
        </w:tc>
        <w:tc>
          <w:tcPr>
            <w:tcW w:w="1095" w:type="dxa"/>
          </w:tcPr>
          <w:p w14:paraId="44FA9B2B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 xml:space="preserve"> </w:t>
            </w:r>
            <w:r w:rsidRPr="00F4218B">
              <w:rPr>
                <w:sz w:val="22"/>
              </w:rPr>
              <w:br/>
              <w:t xml:space="preserve">per d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spores</w:t>
            </w:r>
          </w:p>
        </w:tc>
        <w:tc>
          <w:tcPr>
            <w:tcW w:w="1155" w:type="dxa"/>
          </w:tcPr>
          <w:p w14:paraId="5D1F89E6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5 days</w:t>
            </w:r>
          </w:p>
        </w:tc>
        <w:tc>
          <w:tcPr>
            <w:tcW w:w="1091" w:type="dxa"/>
          </w:tcPr>
          <w:p w14:paraId="1DFA2F1F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(n=28)</w:t>
            </w:r>
            <w:r w:rsidRPr="00F4218B">
              <w:rPr>
                <w:sz w:val="22"/>
              </w:rPr>
              <w:br/>
              <w:t>duration diarrhea= 44.8 hrs * p&lt;0.01</w:t>
            </w:r>
            <w:r w:rsidRPr="00F4218B">
              <w:rPr>
                <w:sz w:val="22"/>
              </w:rPr>
              <w:br/>
              <w:t>no std dev data</w:t>
            </w:r>
            <w:r w:rsidRPr="00F4218B">
              <w:rPr>
                <w:sz w:val="22"/>
              </w:rPr>
              <w:br/>
              <w:t>Md=41.3</w:t>
            </w:r>
            <w:r w:rsidRPr="00F4218B">
              <w:rPr>
                <w:sz w:val="22"/>
              </w:rPr>
              <w:br/>
              <w:t>Cured Day 3 40.7%*</w:t>
            </w:r>
          </w:p>
        </w:tc>
        <w:tc>
          <w:tcPr>
            <w:tcW w:w="1069" w:type="dxa"/>
          </w:tcPr>
          <w:p w14:paraId="21EE87B0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(n=28)</w:t>
            </w:r>
            <w:r w:rsidRPr="00F4218B">
              <w:rPr>
                <w:sz w:val="22"/>
              </w:rPr>
              <w:br/>
              <w:t>duration in ORT only:</w:t>
            </w:r>
            <w:r w:rsidRPr="00F4218B">
              <w:rPr>
                <w:sz w:val="22"/>
              </w:rPr>
              <w:br/>
              <w:t>74.5 hrs no std dev Md=67.5 hrs</w:t>
            </w:r>
            <w:r w:rsidRPr="00F4218B">
              <w:rPr>
                <w:sz w:val="22"/>
              </w:rPr>
              <w:br/>
              <w:t>Cured Day 3 9.1%</w:t>
            </w:r>
          </w:p>
        </w:tc>
        <w:tc>
          <w:tcPr>
            <w:tcW w:w="1505" w:type="dxa"/>
          </w:tcPr>
          <w:p w14:paraId="56D83318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Lahiri </w:t>
            </w:r>
            <w:r w:rsidRPr="00F4218B">
              <w:rPr>
                <w:sz w:val="20"/>
                <w:szCs w:val="20"/>
              </w:rPr>
              <w:t>KR</w:t>
            </w:r>
            <w:r w:rsidRPr="00F4218B">
              <w:rPr>
                <w:sz w:val="20"/>
                <w:szCs w:val="20"/>
              </w:rPr>
              <w:br/>
              <w:t>2011</w:t>
            </w:r>
            <w:r w:rsidRPr="00F4218B">
              <w:rPr>
                <w:sz w:val="20"/>
                <w:szCs w:val="20"/>
              </w:rPr>
              <w:br/>
              <w:t>Abstract from 48</w:t>
            </w:r>
            <w:r w:rsidRPr="00F4218B">
              <w:rPr>
                <w:sz w:val="20"/>
                <w:szCs w:val="20"/>
                <w:vertAlign w:val="superscript"/>
              </w:rPr>
              <w:t>th</w:t>
            </w:r>
            <w:r w:rsidRPr="00F4218B">
              <w:rPr>
                <w:sz w:val="20"/>
                <w:szCs w:val="20"/>
              </w:rPr>
              <w:t xml:space="preserve"> Annual National Conference of Indian Acad of Ped</w:t>
            </w:r>
            <w:r w:rsidRPr="00F4218B">
              <w:rPr>
                <w:sz w:val="20"/>
                <w:szCs w:val="20"/>
              </w:rPr>
              <w:br/>
              <w:t>Jan 20-23 2011</w:t>
            </w:r>
            <w:r w:rsidRPr="00F4218B">
              <w:rPr>
                <w:sz w:val="20"/>
                <w:szCs w:val="20"/>
              </w:rPr>
              <w:br/>
              <w:t>Jaipur INDIA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b/>
                <w:sz w:val="16"/>
                <w:szCs w:val="16"/>
              </w:rPr>
              <w:t>see other sites full papers</w:t>
            </w:r>
            <w:r w:rsidRPr="00F4218B">
              <w:rPr>
                <w:b/>
                <w:sz w:val="16"/>
                <w:szCs w:val="16"/>
              </w:rPr>
              <w:br/>
              <w:t>Lahiri KR</w:t>
            </w:r>
            <w:r w:rsidRPr="00F4218B">
              <w:rPr>
                <w:b/>
                <w:sz w:val="16"/>
                <w:szCs w:val="16"/>
              </w:rPr>
              <w:br/>
              <w:t>2015 A-C</w:t>
            </w:r>
          </w:p>
        </w:tc>
      </w:tr>
      <w:tr w:rsidR="0015552A" w:rsidRPr="00F4218B" w14:paraId="17057EFF" w14:textId="77777777" w:rsidTr="00BA4EC6">
        <w:trPr>
          <w:trHeight w:val="683"/>
        </w:trPr>
        <w:tc>
          <w:tcPr>
            <w:tcW w:w="468" w:type="dxa"/>
            <w:tcBorders>
              <w:bottom w:val="single" w:sz="4" w:space="0" w:color="auto"/>
            </w:tcBorders>
          </w:tcPr>
          <w:p w14:paraId="3AF8D9ED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</w:p>
          <w:p w14:paraId="77CD1BA2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2A9FB15" w14:textId="77777777" w:rsidR="0015552A" w:rsidRPr="00F4218B" w:rsidRDefault="0015552A" w:rsidP="0015552A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S</w:t>
            </w:r>
            <w:r w:rsidR="00D9625D" w:rsidRPr="00F4218B">
              <w:rPr>
                <w:i/>
                <w:sz w:val="22"/>
              </w:rPr>
              <w:t xml:space="preserve">. </w:t>
            </w:r>
            <w:proofErr w:type="gramStart"/>
            <w:r w:rsidR="00D9625D"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+</w:t>
            </w:r>
            <w:proofErr w:type="gramEnd"/>
            <w:r w:rsidRPr="00F4218B">
              <w:rPr>
                <w:sz w:val="22"/>
              </w:rPr>
              <w:t xml:space="preserve"> </w:t>
            </w:r>
            <w:r w:rsidR="00BA4EC6" w:rsidRPr="00F4218B">
              <w:rPr>
                <w:sz w:val="22"/>
              </w:rPr>
              <w:t xml:space="preserve"> CNCM I-745</w:t>
            </w:r>
            <w:r w:rsidR="00BA4EC6"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>ORT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vs placebo + ORT in puffed rice powder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E121764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Children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 xml:space="preserve"> 3-59 mon with acute diarrhea, </w:t>
            </w:r>
            <w:r w:rsidRPr="00F4218B">
              <w:rPr>
                <w:sz w:val="16"/>
                <w:szCs w:val="16"/>
              </w:rPr>
              <w:t>hospitalized</w:t>
            </w:r>
            <w:r w:rsidRPr="00F4218B">
              <w:rPr>
                <w:sz w:val="20"/>
                <w:szCs w:val="20"/>
              </w:rPr>
              <w:t>, 58% dehydrated India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7182B19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108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53A3AC5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</w:t>
            </w:r>
          </w:p>
          <w:p w14:paraId="15ED657F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</w:p>
          <w:p w14:paraId="4F5B6904" w14:textId="77777777" w:rsidR="0015552A" w:rsidRPr="00F4218B" w:rsidRDefault="0015552A" w:rsidP="0015552A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sachet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0D89AEB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10BBE265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(n=54)</w:t>
            </w:r>
            <w:r w:rsidRPr="00F4218B">
              <w:rPr>
                <w:sz w:val="22"/>
              </w:rPr>
              <w:br/>
              <w:t xml:space="preserve">duration= 2.2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 xml:space="preserve"> 1.0 days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2"/>
              </w:rPr>
              <w:t>p&lt;0.05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 xml:space="preserve">or [52.1 </w:t>
            </w:r>
            <w:r w:rsidRPr="00F4218B">
              <w:rPr>
                <w:sz w:val="20"/>
                <w:szCs w:val="20"/>
                <w:u w:val="single"/>
              </w:rPr>
              <w:t>+</w:t>
            </w:r>
            <w:r w:rsidRPr="00F4218B">
              <w:rPr>
                <w:sz w:val="20"/>
                <w:szCs w:val="20"/>
              </w:rPr>
              <w:t>24.6 hrs]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2E8F8F0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(n=54)</w:t>
            </w:r>
            <w:r w:rsidRPr="00F4218B">
              <w:rPr>
                <w:sz w:val="22"/>
              </w:rPr>
              <w:br/>
              <w:t xml:space="preserve">duration 2.7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1.3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 xml:space="preserve"> r [64.0 </w:t>
            </w:r>
            <w:r w:rsidRPr="00F4218B">
              <w:rPr>
                <w:sz w:val="20"/>
                <w:szCs w:val="20"/>
                <w:u w:val="single"/>
              </w:rPr>
              <w:t xml:space="preserve">+ </w:t>
            </w:r>
            <w:r w:rsidRPr="00F4218B">
              <w:rPr>
                <w:sz w:val="20"/>
                <w:szCs w:val="20"/>
              </w:rPr>
              <w:t>30.4 hrs]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EA2CFAB" w14:textId="77777777" w:rsidR="0015552A" w:rsidRPr="00F4218B" w:rsidRDefault="0015552A" w:rsidP="0015552A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Riaz</w:t>
            </w:r>
            <w:r w:rsidRPr="00F4218B">
              <w:rPr>
                <w:sz w:val="22"/>
              </w:rPr>
              <w:t xml:space="preserve"> M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Indian J Pediatr</w:t>
            </w:r>
          </w:p>
        </w:tc>
      </w:tr>
      <w:tr w:rsidR="001D4B28" w:rsidRPr="00F4218B" w14:paraId="5FED4BFE" w14:textId="77777777" w:rsidTr="001D4B28">
        <w:trPr>
          <w:trHeight w:val="1891"/>
        </w:trPr>
        <w:tc>
          <w:tcPr>
            <w:tcW w:w="468" w:type="dxa"/>
            <w:shd w:val="clear" w:color="auto" w:fill="auto"/>
          </w:tcPr>
          <w:p w14:paraId="48E5AA61" w14:textId="18F149D1" w:rsidR="001D4B28" w:rsidRPr="00F4218B" w:rsidRDefault="001D4B28" w:rsidP="00A90B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680" w:type="dxa"/>
            <w:shd w:val="clear" w:color="auto" w:fill="auto"/>
          </w:tcPr>
          <w:p w14:paraId="2DC6341A" w14:textId="3B2FCF5B" w:rsidR="001D4B28" w:rsidRPr="00F4218B" w:rsidRDefault="001D4B28" w:rsidP="00A90BC0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sz w:val="22"/>
              </w:rPr>
              <w:t xml:space="preserve">Biocodex </w:t>
            </w:r>
            <w:r w:rsidRPr="00F4218B">
              <w:rPr>
                <w:sz w:val="22"/>
              </w:rPr>
              <w:br/>
            </w:r>
            <w:r w:rsidRPr="00F4218B">
              <w:rPr>
                <w:sz w:val="20"/>
                <w:szCs w:val="20"/>
              </w:rPr>
              <w:t>ORT versus controls (ORT)</w:t>
            </w:r>
          </w:p>
        </w:tc>
        <w:tc>
          <w:tcPr>
            <w:tcW w:w="1125" w:type="dxa"/>
            <w:shd w:val="clear" w:color="auto" w:fill="auto"/>
          </w:tcPr>
          <w:p w14:paraId="27C997F9" w14:textId="7500B830" w:rsidR="001D4B28" w:rsidRPr="00F4218B" w:rsidRDefault="001D4B28" w:rsidP="00A90B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5 mon-5 yrs old,</w:t>
            </w:r>
            <w:r w:rsidRPr="00F4218B">
              <w:rPr>
                <w:sz w:val="22"/>
                <w:szCs w:val="22"/>
              </w:rPr>
              <w:br/>
              <w:t>all rotaviral diarrhea Turkey</w:t>
            </w:r>
          </w:p>
        </w:tc>
        <w:tc>
          <w:tcPr>
            <w:tcW w:w="1065" w:type="dxa"/>
            <w:shd w:val="clear" w:color="auto" w:fill="auto"/>
          </w:tcPr>
          <w:p w14:paraId="25A130B4" w14:textId="3E39C1BD" w:rsidR="001D4B28" w:rsidRPr="00F4218B" w:rsidRDefault="001D4B28" w:rsidP="00A90B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n=50:</w:t>
            </w:r>
            <w:r w:rsidRPr="00F4218B">
              <w:rPr>
                <w:sz w:val="22"/>
                <w:szCs w:val="22"/>
              </w:rPr>
              <w:br/>
              <w:t>Sb (n=</w:t>
            </w:r>
            <w:proofErr w:type="gramStart"/>
            <w:r w:rsidRPr="00F4218B">
              <w:rPr>
                <w:sz w:val="22"/>
                <w:szCs w:val="22"/>
              </w:rPr>
              <w:t>25)and</w:t>
            </w:r>
            <w:proofErr w:type="gramEnd"/>
            <w:r w:rsidRPr="00F4218B">
              <w:rPr>
                <w:sz w:val="22"/>
                <w:szCs w:val="22"/>
              </w:rPr>
              <w:t xml:space="preserve"> n= 25</w:t>
            </w:r>
            <w:r w:rsidRPr="00F4218B">
              <w:rPr>
                <w:sz w:val="22"/>
                <w:szCs w:val="22"/>
              </w:rPr>
              <w:br/>
              <w:t>control</w:t>
            </w:r>
          </w:p>
        </w:tc>
        <w:tc>
          <w:tcPr>
            <w:tcW w:w="1095" w:type="dxa"/>
            <w:shd w:val="clear" w:color="auto" w:fill="auto"/>
          </w:tcPr>
          <w:p w14:paraId="33D6258F" w14:textId="308E9323" w:rsidR="001D4B28" w:rsidRPr="00F4218B" w:rsidRDefault="001D4B28" w:rsidP="00A90B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6 x 10</w:t>
            </w:r>
            <w:r w:rsidRPr="00F4218B">
              <w:rPr>
                <w:sz w:val="22"/>
                <w:szCs w:val="22"/>
                <w:vertAlign w:val="superscript"/>
              </w:rPr>
              <w:t>9</w:t>
            </w:r>
            <w:r w:rsidRPr="00F4218B">
              <w:rPr>
                <w:sz w:val="22"/>
                <w:szCs w:val="22"/>
              </w:rPr>
              <w:t>/d</w:t>
            </w:r>
            <w:r w:rsidRPr="00F4218B">
              <w:rPr>
                <w:sz w:val="22"/>
                <w:szCs w:val="22"/>
              </w:rPr>
              <w:br/>
              <w:t xml:space="preserve">282.5 mg/d “Reflor” </w:t>
            </w:r>
            <w:r w:rsidRPr="00F4218B">
              <w:rPr>
                <w:b/>
                <w:sz w:val="22"/>
                <w:szCs w:val="22"/>
              </w:rPr>
              <w:t>sachet</w:t>
            </w:r>
            <w:r w:rsidRPr="00F4218B">
              <w:rPr>
                <w:sz w:val="22"/>
                <w:szCs w:val="22"/>
              </w:rPr>
              <w:br/>
              <w:t>note, low dose!!</w:t>
            </w:r>
          </w:p>
        </w:tc>
        <w:tc>
          <w:tcPr>
            <w:tcW w:w="1155" w:type="dxa"/>
            <w:shd w:val="clear" w:color="auto" w:fill="auto"/>
          </w:tcPr>
          <w:p w14:paraId="396BB352" w14:textId="4291F804" w:rsidR="001D4B28" w:rsidRPr="00F4218B" w:rsidRDefault="001D4B28" w:rsidP="00A90B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varied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f/up: none</w:t>
            </w:r>
          </w:p>
        </w:tc>
        <w:tc>
          <w:tcPr>
            <w:tcW w:w="1091" w:type="dxa"/>
            <w:shd w:val="clear" w:color="auto" w:fill="auto"/>
          </w:tcPr>
          <w:p w14:paraId="51779375" w14:textId="6CC21D34" w:rsidR="001D4B28" w:rsidRPr="00F4218B" w:rsidRDefault="001D4B28" w:rsidP="00A90BC0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>duration</w:t>
            </w:r>
            <w:r w:rsidRPr="00F4218B">
              <w:rPr>
                <w:sz w:val="22"/>
                <w:szCs w:val="22"/>
              </w:rPr>
              <w:br/>
              <w:t>SB=</w:t>
            </w:r>
            <w:r w:rsidRPr="00F4218B">
              <w:rPr>
                <w:sz w:val="22"/>
                <w:szCs w:val="22"/>
              </w:rPr>
              <w:br/>
              <w:t xml:space="preserve">6.6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1.7 days, ns p=0.4</w:t>
            </w:r>
            <w:r w:rsidRPr="00F4218B">
              <w:rPr>
                <w:sz w:val="22"/>
                <w:szCs w:val="22"/>
              </w:rPr>
              <w:br/>
              <w:t>n=25</w:t>
            </w:r>
          </w:p>
        </w:tc>
        <w:tc>
          <w:tcPr>
            <w:tcW w:w="1069" w:type="dxa"/>
            <w:shd w:val="clear" w:color="auto" w:fill="auto"/>
          </w:tcPr>
          <w:p w14:paraId="7360C8BE" w14:textId="77777777" w:rsidR="001D4B28" w:rsidRPr="00F4218B" w:rsidRDefault="001D4B28" w:rsidP="0015552A">
            <w:pPr>
              <w:pStyle w:val="BodyText"/>
              <w:rPr>
                <w:sz w:val="22"/>
                <w:szCs w:val="22"/>
              </w:rPr>
            </w:pPr>
            <w:r w:rsidRPr="00F4218B">
              <w:rPr>
                <w:sz w:val="22"/>
                <w:szCs w:val="22"/>
              </w:rPr>
              <w:t xml:space="preserve">7.0 </w:t>
            </w:r>
            <w:r w:rsidRPr="00F4218B">
              <w:rPr>
                <w:sz w:val="22"/>
                <w:szCs w:val="22"/>
                <w:u w:val="single"/>
              </w:rPr>
              <w:t>+</w:t>
            </w:r>
            <w:r w:rsidRPr="00F4218B">
              <w:rPr>
                <w:sz w:val="22"/>
                <w:szCs w:val="22"/>
              </w:rPr>
              <w:t xml:space="preserve"> 1.6 days</w:t>
            </w:r>
            <w:r w:rsidRPr="00F4218B">
              <w:rPr>
                <w:sz w:val="22"/>
                <w:szCs w:val="22"/>
              </w:rPr>
              <w:br/>
            </w:r>
            <w:r w:rsidRPr="00F4218B">
              <w:rPr>
                <w:sz w:val="22"/>
                <w:szCs w:val="22"/>
              </w:rPr>
              <w:br/>
              <w:t>n=25</w:t>
            </w:r>
          </w:p>
        </w:tc>
        <w:tc>
          <w:tcPr>
            <w:tcW w:w="1505" w:type="dxa"/>
            <w:shd w:val="clear" w:color="auto" w:fill="auto"/>
          </w:tcPr>
          <w:p w14:paraId="630207AC" w14:textId="27ACCC26" w:rsidR="001D4B28" w:rsidRPr="00F4218B" w:rsidRDefault="001D4B28" w:rsidP="00A90BC0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Erdogan</w:t>
            </w:r>
            <w:r w:rsidRPr="00F4218B">
              <w:rPr>
                <w:sz w:val="22"/>
              </w:rPr>
              <w:t xml:space="preserve"> O 2012</w:t>
            </w:r>
            <w:r w:rsidRPr="00F4218B">
              <w:rPr>
                <w:sz w:val="22"/>
              </w:rPr>
              <w:br/>
              <w:t xml:space="preserve"> J Trop Med</w:t>
            </w:r>
          </w:p>
        </w:tc>
      </w:tr>
    </w:tbl>
    <w:p w14:paraId="7A638D35" w14:textId="77777777" w:rsidR="006D2B80" w:rsidRPr="00F4218B" w:rsidRDefault="006D2B80" w:rsidP="006D2B80">
      <w:pPr>
        <w:rPr>
          <w:b/>
        </w:rPr>
      </w:pPr>
      <w:r w:rsidRPr="00F4218B">
        <w:rPr>
          <w:b/>
        </w:rPr>
        <w:t>Txt ed Acute Diarr---page 1</w:t>
      </w:r>
      <w:r w:rsidR="0015552A" w:rsidRPr="00F4218B">
        <w:rPr>
          <w:b/>
        </w:rPr>
        <w:t>2</w:t>
      </w:r>
      <w:r w:rsidRPr="00F4218B">
        <w:rPr>
          <w:b/>
        </w:rPr>
        <w:t xml:space="preserve"> </w:t>
      </w:r>
    </w:p>
    <w:p w14:paraId="582D3565" w14:textId="77777777" w:rsidR="00E04D1D" w:rsidRPr="00F4218B" w:rsidRDefault="00E04D1D" w:rsidP="00E04D1D">
      <w:pPr>
        <w:rPr>
          <w:b/>
        </w:rPr>
      </w:pPr>
    </w:p>
    <w:p w14:paraId="5966495E" w14:textId="77777777" w:rsidR="00171C1B" w:rsidRPr="00F4218B" w:rsidRDefault="00171C1B">
      <w:pPr>
        <w:rPr>
          <w:b/>
        </w:rPr>
      </w:pPr>
      <w:r w:rsidRPr="00F4218B">
        <w:rPr>
          <w:b/>
        </w:rPr>
        <w:br w:type="page"/>
      </w:r>
    </w:p>
    <w:tbl>
      <w:tblPr>
        <w:tblpPr w:leftFromText="180" w:rightFromText="180" w:vertAnchor="page" w:horzAnchor="margin" w:tblpXSpec="center" w:tblpY="1711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900"/>
        <w:gridCol w:w="1260"/>
        <w:gridCol w:w="1155"/>
        <w:gridCol w:w="1091"/>
        <w:gridCol w:w="982"/>
        <w:gridCol w:w="1592"/>
      </w:tblGrid>
      <w:tr w:rsidR="00BA4EC6" w:rsidRPr="00F4218B" w14:paraId="066B8E98" w14:textId="77777777" w:rsidTr="00BA4EC6">
        <w:trPr>
          <w:trHeight w:val="683"/>
        </w:trPr>
        <w:tc>
          <w:tcPr>
            <w:tcW w:w="468" w:type="dxa"/>
          </w:tcPr>
          <w:p w14:paraId="441987A5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</w:tcPr>
          <w:p w14:paraId="22759F62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15702F4C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</w:t>
            </w:r>
          </w:p>
        </w:tc>
        <w:tc>
          <w:tcPr>
            <w:tcW w:w="900" w:type="dxa"/>
          </w:tcPr>
          <w:p w14:paraId="0BD32F09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</w:t>
            </w:r>
          </w:p>
        </w:tc>
        <w:tc>
          <w:tcPr>
            <w:tcW w:w="1260" w:type="dxa"/>
          </w:tcPr>
          <w:p w14:paraId="3FC01721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55" w:type="dxa"/>
          </w:tcPr>
          <w:p w14:paraId="474422EE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091" w:type="dxa"/>
          </w:tcPr>
          <w:p w14:paraId="1BFCEB6A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982" w:type="dxa"/>
          </w:tcPr>
          <w:p w14:paraId="50E00B03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592" w:type="dxa"/>
          </w:tcPr>
          <w:p w14:paraId="3E135333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BA4EC6" w:rsidRPr="00F4218B" w14:paraId="2E13D449" w14:textId="77777777" w:rsidTr="00BA4EC6">
        <w:trPr>
          <w:trHeight w:val="683"/>
        </w:trPr>
        <w:tc>
          <w:tcPr>
            <w:tcW w:w="468" w:type="dxa"/>
          </w:tcPr>
          <w:p w14:paraId="674A0022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1CF40AEB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DSM 17938 vs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placebo</w:t>
            </w:r>
            <w:r w:rsidRPr="00F4218B">
              <w:rPr>
                <w:i/>
                <w:sz w:val="22"/>
              </w:rPr>
              <w:t xml:space="preserve"> </w:t>
            </w:r>
          </w:p>
          <w:p w14:paraId="5953A8CB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Italy</w:t>
            </w:r>
          </w:p>
          <w:p w14:paraId="797F6243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all given ORT</w:t>
            </w:r>
          </w:p>
        </w:tc>
        <w:tc>
          <w:tcPr>
            <w:tcW w:w="1125" w:type="dxa"/>
          </w:tcPr>
          <w:p w14:paraId="26E9A179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74 children (6-38 months), </w:t>
            </w:r>
            <w:r w:rsidRPr="00F4218B">
              <w:rPr>
                <w:sz w:val="20"/>
                <w:szCs w:val="20"/>
              </w:rPr>
              <w:t>inpatients 3 hosp in Italy with acute diar.</w:t>
            </w:r>
            <w:r w:rsidRPr="00F4218B">
              <w:rPr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6BE45F9E" w14:textId="77777777" w:rsidR="00BA4EC6" w:rsidRPr="00F4218B" w:rsidRDefault="00BA4EC6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Of 74 enrolled, 69 done (7% attrition)</w:t>
            </w:r>
          </w:p>
        </w:tc>
        <w:tc>
          <w:tcPr>
            <w:tcW w:w="1260" w:type="dxa"/>
          </w:tcPr>
          <w:p w14:paraId="3335273C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x 10</w:t>
            </w:r>
            <w:r w:rsidRPr="00F4218B">
              <w:rPr>
                <w:sz w:val="22"/>
                <w:vertAlign w:val="superscript"/>
              </w:rPr>
              <w:t>8</w:t>
            </w:r>
            <w:r w:rsidRPr="00F4218B">
              <w:rPr>
                <w:sz w:val="22"/>
              </w:rPr>
              <w:t>/d</w:t>
            </w:r>
          </w:p>
        </w:tc>
        <w:tc>
          <w:tcPr>
            <w:tcW w:w="1155" w:type="dxa"/>
          </w:tcPr>
          <w:p w14:paraId="192F05EF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given 7 days</w:t>
            </w:r>
          </w:p>
          <w:p w14:paraId="3C037332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</w:p>
          <w:p w14:paraId="6B67290B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 AE</w:t>
            </w:r>
          </w:p>
        </w:tc>
        <w:tc>
          <w:tcPr>
            <w:tcW w:w="1091" w:type="dxa"/>
          </w:tcPr>
          <w:p w14:paraId="6F9E69B4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  <w:r w:rsidRPr="00F4218B">
              <w:rPr>
                <w:sz w:val="22"/>
              </w:rPr>
              <w:t xml:space="preserve">= 2.1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1.7 </w:t>
            </w:r>
            <w:proofErr w:type="gramStart"/>
            <w:r w:rsidRPr="00F4218B">
              <w:rPr>
                <w:sz w:val="22"/>
              </w:rPr>
              <w:t>days,  p</w:t>
            </w:r>
            <w:proofErr w:type="gramEnd"/>
            <w:r w:rsidRPr="00F4218B">
              <w:rPr>
                <w:sz w:val="22"/>
              </w:rPr>
              <w:t>&lt;0.03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Cured</w:t>
            </w:r>
            <w:r w:rsidRPr="00F4218B">
              <w:rPr>
                <w:sz w:val="22"/>
              </w:rPr>
              <w:t xml:space="preserve"> day 3 (52%), p&lt;0.02</w:t>
            </w:r>
          </w:p>
        </w:tc>
        <w:tc>
          <w:tcPr>
            <w:tcW w:w="982" w:type="dxa"/>
          </w:tcPr>
          <w:p w14:paraId="2B4A0F02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</w:t>
            </w:r>
            <w:r w:rsidRPr="00F4218B">
              <w:rPr>
                <w:sz w:val="22"/>
              </w:rPr>
              <w:br/>
              <w:t xml:space="preserve">3.3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>2.1.</w:t>
            </w:r>
          </w:p>
          <w:p w14:paraId="532E99DD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Cured by day 3: 24%</w:t>
            </w:r>
          </w:p>
        </w:tc>
        <w:tc>
          <w:tcPr>
            <w:tcW w:w="1592" w:type="dxa"/>
          </w:tcPr>
          <w:p w14:paraId="3DD1A0D5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Francavilla </w:t>
            </w:r>
            <w:r w:rsidRPr="00F4218B">
              <w:rPr>
                <w:sz w:val="22"/>
              </w:rPr>
              <w:t>R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APT vol 36</w:t>
            </w:r>
          </w:p>
        </w:tc>
      </w:tr>
      <w:tr w:rsidR="00BA4EC6" w:rsidRPr="00F4218B" w14:paraId="1B1C9156" w14:textId="77777777" w:rsidTr="00BA4EC6">
        <w:trPr>
          <w:trHeight w:val="683"/>
        </w:trPr>
        <w:tc>
          <w:tcPr>
            <w:tcW w:w="468" w:type="dxa"/>
          </w:tcPr>
          <w:p w14:paraId="49C3C43E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764C628D" w14:textId="77777777" w:rsidR="00BA4EC6" w:rsidRPr="00F4218B" w:rsidRDefault="00BA4EC6" w:rsidP="00BA4EC6">
            <w:pPr>
              <w:pStyle w:val="BodyText"/>
              <w:rPr>
                <w:color w:val="FF0000"/>
                <w:sz w:val="16"/>
                <w:szCs w:val="16"/>
              </w:rPr>
            </w:pPr>
            <w:r w:rsidRPr="00F4218B">
              <w:rPr>
                <w:i/>
                <w:sz w:val="22"/>
              </w:rPr>
              <w:t>S. boulardii</w:t>
            </w:r>
            <w:r w:rsidRPr="00F4218B">
              <w:rPr>
                <w:sz w:val="22"/>
              </w:rPr>
              <w:t xml:space="preserve"> CNCM I-745</w:t>
            </w:r>
            <w:r w:rsidRPr="00F4218B">
              <w:rPr>
                <w:i/>
                <w:sz w:val="22"/>
              </w:rPr>
              <w:t xml:space="preserve"> +</w:t>
            </w:r>
            <w:r w:rsidRPr="00F4218B">
              <w:rPr>
                <w:sz w:val="22"/>
              </w:rPr>
              <w:t>ORT vs std ORT (open study)</w:t>
            </w:r>
            <w:r w:rsidRPr="00F4218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</w:tcPr>
          <w:p w14:paraId="6B6DA7DE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inpatient kids (2 mon-5 yr) with watery diarrhea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0% attrit</w:t>
            </w:r>
            <w:r w:rsidRPr="00F4218B">
              <w:rPr>
                <w:b/>
                <w:sz w:val="22"/>
              </w:rPr>
              <w:t xml:space="preserve"> Pakistan</w:t>
            </w:r>
          </w:p>
        </w:tc>
        <w:tc>
          <w:tcPr>
            <w:tcW w:w="900" w:type="dxa"/>
          </w:tcPr>
          <w:p w14:paraId="68CDD82C" w14:textId="77777777" w:rsidR="00BA4EC6" w:rsidRPr="00F4218B" w:rsidRDefault="00BA4EC6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N=420</w:t>
            </w:r>
          </w:p>
        </w:tc>
        <w:tc>
          <w:tcPr>
            <w:tcW w:w="1260" w:type="dxa"/>
          </w:tcPr>
          <w:p w14:paraId="3BEAF8CF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</w:t>
            </w:r>
          </w:p>
        </w:tc>
        <w:tc>
          <w:tcPr>
            <w:tcW w:w="1155" w:type="dxa"/>
          </w:tcPr>
          <w:p w14:paraId="4057FB76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  <w:p w14:paraId="0A56A4AE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</w:p>
          <w:p w14:paraId="38F84D46" w14:textId="77777777" w:rsidR="00BA4EC6" w:rsidRPr="00F4218B" w:rsidRDefault="00BA4EC6" w:rsidP="00BA4EC6">
            <w:pPr>
              <w:pStyle w:val="BodyText"/>
              <w:rPr>
                <w:color w:val="0070C0"/>
                <w:sz w:val="22"/>
              </w:rPr>
            </w:pPr>
            <w:r w:rsidRPr="00F4218B">
              <w:rPr>
                <w:color w:val="0070C0"/>
                <w:sz w:val="22"/>
              </w:rPr>
              <w:t>note: sd nr in paper, calculated</w:t>
            </w:r>
          </w:p>
        </w:tc>
        <w:tc>
          <w:tcPr>
            <w:tcW w:w="1091" w:type="dxa"/>
          </w:tcPr>
          <w:p w14:paraId="28B95AC3" w14:textId="77777777" w:rsidR="00BA4EC6" w:rsidRPr="00F4218B" w:rsidRDefault="00BA4EC6" w:rsidP="00BA4EC6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20"/>
                <w:szCs w:val="20"/>
              </w:rPr>
              <w:t>(n=210)</w:t>
            </w:r>
            <w:r w:rsidRPr="00F4218B">
              <w:rPr>
                <w:sz w:val="20"/>
                <w:szCs w:val="20"/>
              </w:rPr>
              <w:br/>
              <w:t xml:space="preserve">Duration: 3.43 + </w:t>
            </w:r>
            <w:r w:rsidRPr="00F4218B">
              <w:rPr>
                <w:color w:val="0070C0"/>
                <w:sz w:val="20"/>
                <w:szCs w:val="20"/>
              </w:rPr>
              <w:t>1.69</w:t>
            </w:r>
            <w:r w:rsidRPr="00F4218B">
              <w:rPr>
                <w:sz w:val="20"/>
                <w:szCs w:val="20"/>
              </w:rPr>
              <w:t xml:space="preserve"> days, p&lt;0.05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6"/>
                <w:szCs w:val="16"/>
              </w:rPr>
              <w:br/>
              <w:t xml:space="preserve">WMD duration: less </w:t>
            </w:r>
            <w:proofErr w:type="gramStart"/>
            <w:r w:rsidRPr="00F4218B">
              <w:rPr>
                <w:sz w:val="16"/>
                <w:szCs w:val="16"/>
              </w:rPr>
              <w:t>by  -</w:t>
            </w:r>
            <w:proofErr w:type="gramEnd"/>
            <w:r w:rsidRPr="00F4218B">
              <w:rPr>
                <w:sz w:val="16"/>
                <w:szCs w:val="16"/>
              </w:rPr>
              <w:t>25.7 hrs,  p&lt;0.05</w:t>
            </w:r>
          </w:p>
        </w:tc>
        <w:tc>
          <w:tcPr>
            <w:tcW w:w="982" w:type="dxa"/>
          </w:tcPr>
          <w:p w14:paraId="69DBA6A1" w14:textId="77777777" w:rsidR="00BA4EC6" w:rsidRPr="00F4218B" w:rsidRDefault="00BA4EC6" w:rsidP="00BA4EC6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18"/>
                <w:szCs w:val="18"/>
              </w:rPr>
              <w:t>(n=210)</w:t>
            </w:r>
            <w:r w:rsidRPr="00F4218B">
              <w:rPr>
                <w:sz w:val="18"/>
                <w:szCs w:val="18"/>
              </w:rPr>
              <w:br/>
              <w:t>Duration</w:t>
            </w:r>
            <w:r w:rsidRPr="00F4218B">
              <w:rPr>
                <w:sz w:val="20"/>
                <w:szCs w:val="20"/>
              </w:rPr>
              <w:t xml:space="preserve">: 4.5 + </w:t>
            </w:r>
            <w:r w:rsidRPr="00F4218B">
              <w:rPr>
                <w:color w:val="0070C0"/>
                <w:sz w:val="20"/>
                <w:szCs w:val="20"/>
              </w:rPr>
              <w:t>1.69</w:t>
            </w:r>
            <w:r w:rsidRPr="00F4218B">
              <w:rPr>
                <w:color w:val="FF0000"/>
                <w:sz w:val="20"/>
                <w:szCs w:val="20"/>
              </w:rPr>
              <w:t xml:space="preserve"> </w:t>
            </w:r>
            <w:r w:rsidRPr="00F4218B">
              <w:rPr>
                <w:sz w:val="20"/>
                <w:szCs w:val="20"/>
              </w:rPr>
              <w:t>days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16"/>
                <w:szCs w:val="16"/>
              </w:rPr>
              <w:t xml:space="preserve">. </w:t>
            </w:r>
            <w:r w:rsidRPr="00F4218B">
              <w:rPr>
                <w:sz w:val="16"/>
                <w:szCs w:val="16"/>
              </w:rPr>
              <w:br/>
              <w:t>RR day 3= 0.09 (0.05-0.16)</w:t>
            </w:r>
          </w:p>
        </w:tc>
        <w:tc>
          <w:tcPr>
            <w:tcW w:w="1592" w:type="dxa"/>
          </w:tcPr>
          <w:p w14:paraId="2A946CBE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Khan </w:t>
            </w:r>
            <w:r w:rsidRPr="00F4218B">
              <w:rPr>
                <w:sz w:val="22"/>
              </w:rPr>
              <w:t>A</w:t>
            </w:r>
            <w:r w:rsidRPr="00F4218B">
              <w:rPr>
                <w:sz w:val="22"/>
              </w:rPr>
              <w:br/>
              <w:t>2012</w:t>
            </w:r>
            <w:r w:rsidRPr="00F4218B">
              <w:rPr>
                <w:sz w:val="22"/>
              </w:rPr>
              <w:br/>
              <w:t>Pakistan Paed J</w:t>
            </w:r>
          </w:p>
        </w:tc>
      </w:tr>
      <w:tr w:rsidR="00BA4EC6" w:rsidRPr="00F4218B" w14:paraId="7964C416" w14:textId="77777777" w:rsidTr="00BA4EC6">
        <w:trPr>
          <w:trHeight w:val="683"/>
        </w:trPr>
        <w:tc>
          <w:tcPr>
            <w:tcW w:w="468" w:type="dxa"/>
          </w:tcPr>
          <w:p w14:paraId="320061B1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53B087C9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+ ORT vs control (ORT) </w:t>
            </w:r>
            <w:r w:rsidRPr="00F4218B">
              <w:rPr>
                <w:i/>
                <w:sz w:val="22"/>
              </w:rPr>
              <w:br/>
              <w:t>All had Zinc</w:t>
            </w:r>
          </w:p>
        </w:tc>
        <w:tc>
          <w:tcPr>
            <w:tcW w:w="1125" w:type="dxa"/>
          </w:tcPr>
          <w:p w14:paraId="3656049C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outpatient kids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India</w:t>
            </w:r>
          </w:p>
        </w:tc>
        <w:tc>
          <w:tcPr>
            <w:tcW w:w="900" w:type="dxa"/>
          </w:tcPr>
          <w:p w14:paraId="1CFB9F4E" w14:textId="77777777" w:rsidR="00BA4EC6" w:rsidRPr="00F4218B" w:rsidRDefault="00BA4EC6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N=72</w:t>
            </w:r>
            <w:r w:rsidRPr="00F4218B">
              <w:rPr>
                <w:sz w:val="18"/>
                <w:szCs w:val="18"/>
              </w:rPr>
              <w:br/>
              <w:t>n=70 done (3% attrition)</w:t>
            </w:r>
            <w:r w:rsidRPr="00F4218B">
              <w:rPr>
                <w:sz w:val="18"/>
                <w:szCs w:val="18"/>
              </w:rPr>
              <w:br/>
              <w:t>07/09-07/11</w:t>
            </w:r>
          </w:p>
        </w:tc>
        <w:tc>
          <w:tcPr>
            <w:tcW w:w="1260" w:type="dxa"/>
          </w:tcPr>
          <w:p w14:paraId="7C1B2383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</w:t>
            </w:r>
          </w:p>
        </w:tc>
        <w:tc>
          <w:tcPr>
            <w:tcW w:w="1155" w:type="dxa"/>
          </w:tcPr>
          <w:p w14:paraId="382E50ED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</w:tc>
        <w:tc>
          <w:tcPr>
            <w:tcW w:w="1091" w:type="dxa"/>
          </w:tcPr>
          <w:p w14:paraId="63E36325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(n=35)</w:t>
            </w:r>
            <w:r w:rsidRPr="00F4218B">
              <w:rPr>
                <w:sz w:val="22"/>
              </w:rPr>
              <w:br/>
              <w:t>duration:</w:t>
            </w:r>
            <w:r w:rsidRPr="00F4218B">
              <w:rPr>
                <w:sz w:val="22"/>
              </w:rPr>
              <w:br/>
              <w:t xml:space="preserve">3.4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1.4 days</w:t>
            </w:r>
            <w:r w:rsidRPr="00F4218B">
              <w:rPr>
                <w:sz w:val="22"/>
              </w:rPr>
              <w:br/>
              <w:t>p&lt;0.01</w:t>
            </w:r>
          </w:p>
        </w:tc>
        <w:tc>
          <w:tcPr>
            <w:tcW w:w="982" w:type="dxa"/>
          </w:tcPr>
          <w:p w14:paraId="255F747C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(n=35)</w:t>
            </w:r>
            <w:r w:rsidRPr="00F4218B">
              <w:rPr>
                <w:sz w:val="22"/>
              </w:rPr>
              <w:br/>
              <w:t xml:space="preserve">duration5.5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>2.1 days</w:t>
            </w:r>
          </w:p>
        </w:tc>
        <w:tc>
          <w:tcPr>
            <w:tcW w:w="1592" w:type="dxa"/>
          </w:tcPr>
          <w:p w14:paraId="5A047E0E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Burande</w:t>
            </w:r>
            <w:r w:rsidRPr="00F4218B">
              <w:rPr>
                <w:sz w:val="22"/>
              </w:rPr>
              <w:t xml:space="preserve"> MA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2013</w:t>
            </w:r>
            <w:r w:rsidRPr="00F4218B">
              <w:rPr>
                <w:sz w:val="22"/>
              </w:rPr>
              <w:br/>
              <w:t>J Pharm &amp; Pharm</w:t>
            </w:r>
          </w:p>
        </w:tc>
      </w:tr>
      <w:tr w:rsidR="00BA4EC6" w:rsidRPr="00F4218B" w14:paraId="04AED437" w14:textId="77777777" w:rsidTr="00BA4EC6">
        <w:trPr>
          <w:trHeight w:val="683"/>
        </w:trPr>
        <w:tc>
          <w:tcPr>
            <w:tcW w:w="468" w:type="dxa"/>
          </w:tcPr>
          <w:p w14:paraId="29C37A80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B3F59BD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S. </w:t>
            </w:r>
            <w:proofErr w:type="gramStart"/>
            <w:r w:rsidRPr="00F4218B">
              <w:rPr>
                <w:i/>
                <w:sz w:val="22"/>
              </w:rPr>
              <w:t xml:space="preserve">boulardii </w:t>
            </w:r>
            <w:r w:rsidRPr="00F4218B">
              <w:rPr>
                <w:sz w:val="22"/>
              </w:rPr>
              <w:t xml:space="preserve"> CNCM</w:t>
            </w:r>
            <w:proofErr w:type="gramEnd"/>
            <w:r w:rsidRPr="00F4218B">
              <w:rPr>
                <w:sz w:val="22"/>
              </w:rPr>
              <w:t xml:space="preserve"> I-745</w:t>
            </w:r>
            <w:r w:rsidRPr="00F4218B">
              <w:rPr>
                <w:i/>
                <w:sz w:val="22"/>
              </w:rPr>
              <w:t xml:space="preserve"> + </w:t>
            </w:r>
            <w:r w:rsidRPr="00F4218B">
              <w:rPr>
                <w:sz w:val="22"/>
              </w:rPr>
              <w:t>ORT vs ORT only control (open, randomized)</w:t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>as part of a larger AAD trial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8628E50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Inpatient children</w:t>
            </w:r>
            <w:r w:rsidRPr="00F4218B">
              <w:rPr>
                <w:sz w:val="22"/>
              </w:rPr>
              <w:br/>
              <w:t>(6 mon-14 yrs old) with acute AAD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CHINA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FA670E" w14:textId="77777777" w:rsidR="00BA4EC6" w:rsidRPr="00F4218B" w:rsidRDefault="00BA4EC6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n=42</w:t>
            </w:r>
            <w:r w:rsidRPr="00F4218B">
              <w:rPr>
                <w:sz w:val="22"/>
              </w:rPr>
              <w:br/>
              <w:t xml:space="preserve">on </w:t>
            </w:r>
            <w:r w:rsidRPr="00F4218B">
              <w:rPr>
                <w:sz w:val="18"/>
                <w:szCs w:val="18"/>
              </w:rPr>
              <w:t>placebo</w:t>
            </w:r>
            <w:r w:rsidRPr="00F4218B">
              <w:rPr>
                <w:sz w:val="22"/>
              </w:rPr>
              <w:t xml:space="preserve"> who developed </w:t>
            </w:r>
            <w:r w:rsidRPr="00F4218B">
              <w:rPr>
                <w:sz w:val="18"/>
                <w:szCs w:val="18"/>
              </w:rPr>
              <w:t>diarrhea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5075AE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  <w:r w:rsidRPr="00F4218B">
              <w:rPr>
                <w:sz w:val="22"/>
              </w:rPr>
              <w:br/>
            </w:r>
          </w:p>
          <w:p w14:paraId="75BF55C5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</w:p>
          <w:p w14:paraId="484A644C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>powder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8F689A7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50BC7E6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(n=23)</w:t>
            </w:r>
            <w:r w:rsidRPr="00F4218B">
              <w:rPr>
                <w:sz w:val="22"/>
              </w:rPr>
              <w:br/>
              <w:t xml:space="preserve">91% </w:t>
            </w:r>
            <w:r w:rsidRPr="00F4218B">
              <w:rPr>
                <w:b/>
                <w:sz w:val="22"/>
              </w:rPr>
              <w:t>cured</w:t>
            </w:r>
            <w:r w:rsidRPr="00F4218B">
              <w:rPr>
                <w:sz w:val="22"/>
              </w:rPr>
              <w:t xml:space="preserve"> p&lt;0.05 &amp;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duration</w:t>
            </w:r>
            <w:r w:rsidRPr="00F4218B">
              <w:rPr>
                <w:sz w:val="22"/>
              </w:rPr>
              <w:t xml:space="preserve"> 2.3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0.95 d, P&lt;0.01,</w:t>
            </w:r>
            <w:r w:rsidRPr="00F4218B">
              <w:rPr>
                <w:sz w:val="22"/>
              </w:rPr>
              <w:br/>
              <w:t>No AE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000A28A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(n=19)</w:t>
            </w:r>
            <w:r w:rsidRPr="00F4218B">
              <w:rPr>
                <w:sz w:val="22"/>
              </w:rPr>
              <w:br/>
              <w:t>21% cured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duration</w:t>
            </w:r>
            <w:r w:rsidRPr="00F4218B">
              <w:rPr>
                <w:sz w:val="22"/>
              </w:rPr>
              <w:br/>
              <w:t xml:space="preserve">8.97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1.07 days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36855C1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Shan</w:t>
            </w:r>
            <w:r w:rsidRPr="00F4218B">
              <w:rPr>
                <w:sz w:val="22"/>
              </w:rPr>
              <w:t xml:space="preserve"> LS</w:t>
            </w:r>
            <w:r w:rsidRPr="00F4218B">
              <w:rPr>
                <w:sz w:val="22"/>
              </w:rPr>
              <w:br/>
              <w:t>2013</w:t>
            </w:r>
            <w:r w:rsidRPr="00F4218B">
              <w:rPr>
                <w:sz w:val="22"/>
              </w:rPr>
              <w:br/>
              <w:t>Beneficial</w:t>
            </w:r>
            <w:r w:rsidRPr="00F4218B">
              <w:rPr>
                <w:sz w:val="22"/>
              </w:rPr>
              <w:br/>
              <w:t>Microbes</w:t>
            </w:r>
          </w:p>
        </w:tc>
      </w:tr>
      <w:tr w:rsidR="00BA4EC6" w:rsidRPr="00F4218B" w14:paraId="39B5ED41" w14:textId="77777777" w:rsidTr="00BA4EC6">
        <w:trPr>
          <w:trHeight w:val="683"/>
        </w:trPr>
        <w:tc>
          <w:tcPr>
            <w:tcW w:w="468" w:type="dxa"/>
          </w:tcPr>
          <w:p w14:paraId="420FE246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680" w:type="dxa"/>
          </w:tcPr>
          <w:p w14:paraId="76687C48" w14:textId="77777777" w:rsidR="00BA4EC6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L. rhamnosus GG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(ATCC 53103)</w:t>
            </w:r>
            <w:r w:rsidRPr="00F4218B">
              <w:rPr>
                <w:sz w:val="22"/>
              </w:rPr>
              <w:br/>
              <w:t>vs placebo</w:t>
            </w:r>
          </w:p>
        </w:tc>
        <w:tc>
          <w:tcPr>
            <w:tcW w:w="1125" w:type="dxa"/>
          </w:tcPr>
          <w:p w14:paraId="2174C2BB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Children (6 mon-5 yrs) with either rotavirus (n=82) or Crypto.</w:t>
            </w:r>
            <w:r w:rsidRPr="00F4218B">
              <w:rPr>
                <w:sz w:val="22"/>
              </w:rPr>
              <w:br/>
              <w:t>(n=42) diarrhea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INDIA</w:t>
            </w:r>
          </w:p>
        </w:tc>
        <w:tc>
          <w:tcPr>
            <w:tcW w:w="900" w:type="dxa"/>
          </w:tcPr>
          <w:p w14:paraId="175F3B0E" w14:textId="77777777" w:rsidR="00BA4EC6" w:rsidRPr="00F4218B" w:rsidRDefault="00BA4EC6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>N=124</w:t>
            </w:r>
            <w:r w:rsidRPr="00F4218B">
              <w:rPr>
                <w:sz w:val="22"/>
              </w:rPr>
              <w:br/>
              <w:t>enrol, n=123 done</w:t>
            </w:r>
            <w:r w:rsidRPr="00F4218B">
              <w:rPr>
                <w:sz w:val="22"/>
              </w:rPr>
              <w:br/>
              <w:t xml:space="preserve">(0.8% </w:t>
            </w:r>
            <w:r w:rsidRPr="00F4218B">
              <w:rPr>
                <w:sz w:val="18"/>
                <w:szCs w:val="18"/>
              </w:rPr>
              <w:t>attrition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1260" w:type="dxa"/>
          </w:tcPr>
          <w:p w14:paraId="3B6947A0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br/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 xml:space="preserve"> /d 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capsules</w:t>
            </w:r>
          </w:p>
        </w:tc>
        <w:tc>
          <w:tcPr>
            <w:tcW w:w="1155" w:type="dxa"/>
          </w:tcPr>
          <w:p w14:paraId="50EDA02A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4 weeks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i/>
                <w:sz w:val="22"/>
              </w:rPr>
              <w:t xml:space="preserve">72% were 100% compliant, </w:t>
            </w:r>
            <w:r w:rsidRPr="00F4218B">
              <w:rPr>
                <w:i/>
                <w:sz w:val="22"/>
              </w:rPr>
              <w:br/>
              <w:t>all 123 done had &gt;80%</w:t>
            </w:r>
            <w:r w:rsidRPr="00F4218B">
              <w:rPr>
                <w:sz w:val="22"/>
              </w:rPr>
              <w:t xml:space="preserve"> </w:t>
            </w:r>
          </w:p>
        </w:tc>
        <w:tc>
          <w:tcPr>
            <w:tcW w:w="1091" w:type="dxa"/>
          </w:tcPr>
          <w:p w14:paraId="47263955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Duration diarr Med= 4 </w:t>
            </w:r>
            <w:r w:rsidRPr="00F4218B">
              <w:rPr>
                <w:sz w:val="18"/>
                <w:szCs w:val="18"/>
              </w:rPr>
              <w:t>(IQR 3-6)</w:t>
            </w:r>
            <w:r w:rsidRPr="00F4218B">
              <w:rPr>
                <w:sz w:val="22"/>
              </w:rPr>
              <w:t xml:space="preserve"> NS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Repeated diarrhea episode: 25%*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>More IgG to rotavirus</w:t>
            </w:r>
          </w:p>
        </w:tc>
        <w:tc>
          <w:tcPr>
            <w:tcW w:w="982" w:type="dxa"/>
          </w:tcPr>
          <w:p w14:paraId="2072560F" w14:textId="77777777" w:rsidR="00BA4EC6" w:rsidRPr="00F4218B" w:rsidRDefault="00BA4EC6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Duration:</w:t>
            </w:r>
            <w:r w:rsidRPr="00F4218B">
              <w:rPr>
                <w:sz w:val="22"/>
              </w:rPr>
              <w:br/>
              <w:t>Md=4 d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(IQR 3-6)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Repeat episode:</w:t>
            </w:r>
            <w:r w:rsidRPr="00F4218B">
              <w:rPr>
                <w:sz w:val="22"/>
              </w:rPr>
              <w:br/>
              <w:t>46%</w:t>
            </w:r>
          </w:p>
        </w:tc>
        <w:tc>
          <w:tcPr>
            <w:tcW w:w="1592" w:type="dxa"/>
          </w:tcPr>
          <w:p w14:paraId="5D5C51AB" w14:textId="77777777" w:rsidR="00BA4EC6" w:rsidRPr="00F4218B" w:rsidRDefault="00BA4EC6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Sindhu</w:t>
            </w:r>
            <w:r w:rsidRPr="00F4218B">
              <w:rPr>
                <w:sz w:val="22"/>
              </w:rPr>
              <w:t xml:space="preserve"> KN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  <w:t xml:space="preserve">Clin </w:t>
            </w:r>
            <w:r w:rsidRPr="00F4218B">
              <w:rPr>
                <w:sz w:val="22"/>
              </w:rPr>
              <w:br/>
              <w:t>Infect Dis</w:t>
            </w:r>
          </w:p>
        </w:tc>
      </w:tr>
    </w:tbl>
    <w:p w14:paraId="135BB22E" w14:textId="77777777" w:rsidR="000525EC" w:rsidRPr="00F4218B" w:rsidRDefault="000525EC" w:rsidP="00E66A02">
      <w:pPr>
        <w:rPr>
          <w:b/>
        </w:rPr>
      </w:pPr>
      <w:r w:rsidRPr="00F4218B">
        <w:rPr>
          <w:b/>
        </w:rPr>
        <w:t>Treatment ped diarrhea-page 1</w:t>
      </w:r>
      <w:r w:rsidR="0015552A" w:rsidRPr="00F4218B">
        <w:rPr>
          <w:b/>
        </w:rPr>
        <w:t>3</w:t>
      </w:r>
    </w:p>
    <w:p w14:paraId="3FCF40D7" w14:textId="77777777" w:rsidR="00D9625D" w:rsidRPr="00F4218B" w:rsidRDefault="00D9625D">
      <w:pPr>
        <w:rPr>
          <w:b/>
        </w:rPr>
      </w:pPr>
    </w:p>
    <w:p w14:paraId="0CF73F71" w14:textId="77777777" w:rsidR="004628E7" w:rsidRPr="00F4218B" w:rsidRDefault="004628E7">
      <w:pPr>
        <w:rPr>
          <w:b/>
        </w:rPr>
      </w:pPr>
      <w:r w:rsidRPr="00F4218B">
        <w:rPr>
          <w:b/>
        </w:rPr>
        <w:br w:type="page"/>
      </w:r>
    </w:p>
    <w:p w14:paraId="04498289" w14:textId="77777777" w:rsidR="00694423" w:rsidRPr="00F4218B" w:rsidRDefault="00694423"/>
    <w:tbl>
      <w:tblPr>
        <w:tblpPr w:leftFromText="180" w:rightFromText="180" w:vertAnchor="page" w:horzAnchor="margin" w:tblpY="219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900"/>
        <w:gridCol w:w="975"/>
        <w:gridCol w:w="1155"/>
        <w:gridCol w:w="1091"/>
        <w:gridCol w:w="982"/>
        <w:gridCol w:w="1182"/>
      </w:tblGrid>
      <w:tr w:rsidR="00694423" w:rsidRPr="00F4218B" w14:paraId="644E883D" w14:textId="77777777" w:rsidTr="00BA4EC6">
        <w:trPr>
          <w:trHeight w:val="683"/>
        </w:trPr>
        <w:tc>
          <w:tcPr>
            <w:tcW w:w="468" w:type="dxa"/>
          </w:tcPr>
          <w:p w14:paraId="132162E4" w14:textId="77777777" w:rsidR="00694423" w:rsidRPr="00F4218B" w:rsidRDefault="00694423" w:rsidP="00BA4EC6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</w:tcPr>
          <w:p w14:paraId="02DB833F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3A46C720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</w:t>
            </w:r>
          </w:p>
        </w:tc>
        <w:tc>
          <w:tcPr>
            <w:tcW w:w="900" w:type="dxa"/>
          </w:tcPr>
          <w:p w14:paraId="4851FC28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</w:t>
            </w:r>
          </w:p>
        </w:tc>
        <w:tc>
          <w:tcPr>
            <w:tcW w:w="975" w:type="dxa"/>
          </w:tcPr>
          <w:p w14:paraId="0C4359BC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55" w:type="dxa"/>
          </w:tcPr>
          <w:p w14:paraId="0ED6348D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091" w:type="dxa"/>
          </w:tcPr>
          <w:p w14:paraId="4AAAC1FD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982" w:type="dxa"/>
          </w:tcPr>
          <w:p w14:paraId="13E0ECAA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182" w:type="dxa"/>
          </w:tcPr>
          <w:p w14:paraId="36E402DC" w14:textId="77777777" w:rsidR="00694423" w:rsidRPr="00F4218B" w:rsidRDefault="00694423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D9625D" w:rsidRPr="00F4218B" w14:paraId="38F41FAF" w14:textId="77777777" w:rsidTr="00BA4EC6">
        <w:trPr>
          <w:trHeight w:val="683"/>
        </w:trPr>
        <w:tc>
          <w:tcPr>
            <w:tcW w:w="468" w:type="dxa"/>
          </w:tcPr>
          <w:p w14:paraId="33CD6F97" w14:textId="77777777" w:rsidR="00D9625D" w:rsidRPr="00F4218B" w:rsidRDefault="00BA4EC6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B3ECF1E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DSM 17938 </w:t>
            </w:r>
            <w:r w:rsidR="00BA4EC6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vs. open control group (Just ORS). All had ORS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i/>
                <w:sz w:val="22"/>
              </w:rPr>
              <w:br/>
              <w:t>single blinded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39C94E0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Inpatient children with diarr</w:t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>(3-60 mon old)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Turkey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0853A2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n=140</w:t>
            </w:r>
            <w:r w:rsidRPr="00F4218B">
              <w:rPr>
                <w:sz w:val="22"/>
              </w:rPr>
              <w:br/>
              <w:t xml:space="preserve">n=127 done </w:t>
            </w:r>
            <w:r w:rsidRPr="00F4218B">
              <w:rPr>
                <w:sz w:val="22"/>
              </w:rPr>
              <w:br/>
              <w:t>(9% attri)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F7D23CD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8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drops</w:t>
            </w:r>
            <w:r w:rsidRPr="00F4218B">
              <w:rPr>
                <w:sz w:val="22"/>
              </w:rPr>
              <w:br/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ED340EC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96E6238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diarr </w:t>
            </w: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>70.7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+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4218B">
              <w:rPr>
                <w:sz w:val="22"/>
              </w:rPr>
              <w:t>26 hrs P&lt;0.001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Cure</w:t>
            </w:r>
            <w:r w:rsidRPr="00F4218B">
              <w:rPr>
                <w:sz w:val="22"/>
              </w:rPr>
              <w:t xml:space="preserve"> by Day 3 69%*</w:t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 xml:space="preserve">Less </w:t>
            </w:r>
            <w:r w:rsidRPr="00F4218B">
              <w:rPr>
                <w:b/>
                <w:sz w:val="16"/>
                <w:szCs w:val="16"/>
              </w:rPr>
              <w:t>LOS</w:t>
            </w:r>
            <w:r w:rsidRPr="00F4218B">
              <w:rPr>
                <w:sz w:val="16"/>
                <w:szCs w:val="16"/>
              </w:rPr>
              <w:t xml:space="preserve">: 4.3 </w:t>
            </w:r>
            <w:r w:rsidRPr="00F4218B">
              <w:rPr>
                <w:rFonts w:ascii="Arial" w:hAnsi="Arial" w:cs="Arial"/>
                <w:bCs/>
                <w:color w:val="000000" w:themeColor="text1"/>
                <w:sz w:val="16"/>
                <w:szCs w:val="16"/>
                <w:u w:val="single"/>
              </w:rPr>
              <w:t>+</w:t>
            </w:r>
            <w:r w:rsidRPr="00F4218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4218B">
              <w:rPr>
                <w:sz w:val="16"/>
                <w:szCs w:val="16"/>
              </w:rPr>
              <w:t>1.3 d*</w:t>
            </w:r>
            <w:r w:rsidRPr="00F4218B">
              <w:rPr>
                <w:sz w:val="16"/>
                <w:szCs w:val="16"/>
              </w:rPr>
              <w:br/>
              <w:t>No AE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ABAD8F0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control:</w:t>
            </w:r>
            <w:r w:rsidRPr="00F4218B">
              <w:rPr>
                <w:sz w:val="22"/>
              </w:rPr>
              <w:br/>
              <w:t>103.8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+</w:t>
            </w:r>
            <w:r w:rsidRPr="00F421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4218B">
              <w:rPr>
                <w:sz w:val="22"/>
              </w:rPr>
              <w:t>28.4 hr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Cured by Day 3: 12%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6"/>
                <w:szCs w:val="16"/>
              </w:rPr>
              <w:t xml:space="preserve">LOS: 5.5 </w:t>
            </w:r>
            <w:r w:rsidRPr="00F4218B">
              <w:rPr>
                <w:rFonts w:ascii="Arial" w:hAnsi="Arial" w:cs="Arial"/>
                <w:bCs/>
                <w:color w:val="000000" w:themeColor="text1"/>
                <w:sz w:val="16"/>
                <w:szCs w:val="16"/>
                <w:u w:val="single"/>
              </w:rPr>
              <w:t>+</w:t>
            </w:r>
            <w:r w:rsidRPr="00F4218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4218B">
              <w:rPr>
                <w:sz w:val="16"/>
                <w:szCs w:val="16"/>
              </w:rPr>
              <w:t>1.8 d</w:t>
            </w:r>
            <w:r w:rsidRPr="00F4218B">
              <w:rPr>
                <w:sz w:val="16"/>
                <w:szCs w:val="16"/>
              </w:rPr>
              <w:br/>
              <w:t>No AE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D211374" w14:textId="77777777" w:rsidR="00D9625D" w:rsidRPr="00F4218B" w:rsidRDefault="00D9625D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 xml:space="preserve">Dinleyici </w:t>
            </w:r>
            <w:r w:rsidRPr="00F4218B">
              <w:rPr>
                <w:sz w:val="22"/>
              </w:rPr>
              <w:t xml:space="preserve">EC </w:t>
            </w:r>
            <w:r w:rsidRPr="00F4218B">
              <w:rPr>
                <w:sz w:val="22"/>
              </w:rPr>
              <w:br/>
              <w:t>2014</w:t>
            </w:r>
            <w:r w:rsidRPr="00F4218B">
              <w:rPr>
                <w:sz w:val="22"/>
              </w:rPr>
              <w:br/>
              <w:t xml:space="preserve">Acta </w:t>
            </w:r>
            <w:r w:rsidRPr="00F4218B">
              <w:rPr>
                <w:sz w:val="20"/>
                <w:szCs w:val="20"/>
              </w:rPr>
              <w:t>Paediatrica</w:t>
            </w:r>
          </w:p>
        </w:tc>
      </w:tr>
      <w:tr w:rsidR="00D9625D" w:rsidRPr="00F4218B" w14:paraId="6E7AE8B7" w14:textId="77777777" w:rsidTr="00BA4EC6">
        <w:trPr>
          <w:trHeight w:val="683"/>
        </w:trPr>
        <w:tc>
          <w:tcPr>
            <w:tcW w:w="468" w:type="dxa"/>
          </w:tcPr>
          <w:p w14:paraId="08704E8D" w14:textId="77777777" w:rsidR="00D9625D" w:rsidRPr="00F4218B" w:rsidRDefault="00D9625D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-</w:t>
            </w:r>
          </w:p>
        </w:tc>
        <w:tc>
          <w:tcPr>
            <w:tcW w:w="1680" w:type="dxa"/>
          </w:tcPr>
          <w:p w14:paraId="57821FC2" w14:textId="77777777" w:rsidR="00D9625D" w:rsidRPr="00F4218B" w:rsidRDefault="00D9625D" w:rsidP="00BA4EC6">
            <w:pPr>
              <w:pStyle w:val="BodyText"/>
              <w:rPr>
                <w:i/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 xml:space="preserve">Mix of 2 strains: 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L. helveticus </w:t>
            </w:r>
            <w:r w:rsidRPr="00F4218B">
              <w:rPr>
                <w:color w:val="0D0D0D" w:themeColor="text1" w:themeTint="F2"/>
                <w:sz w:val="22"/>
              </w:rPr>
              <w:t xml:space="preserve">Rosell-52 + 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L. rhamnosus </w:t>
            </w:r>
            <w:r w:rsidRPr="00F4218B">
              <w:rPr>
                <w:color w:val="0D0D0D" w:themeColor="text1" w:themeTint="F2"/>
                <w:sz w:val="22"/>
              </w:rPr>
              <w:t>Rosell-11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“Lacidofil” 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vs. placebo</w:t>
            </w:r>
          </w:p>
        </w:tc>
        <w:tc>
          <w:tcPr>
            <w:tcW w:w="1125" w:type="dxa"/>
          </w:tcPr>
          <w:p w14:paraId="36093995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kids 4-48 mon old with gastro-enteritis</w:t>
            </w:r>
            <w:r w:rsidRPr="00F4218B">
              <w:rPr>
                <w:sz w:val="22"/>
              </w:rPr>
              <w:br/>
              <w:t>3 sites</w:t>
            </w:r>
            <w:r w:rsidRPr="00F4218B">
              <w:rPr>
                <w:sz w:val="22"/>
              </w:rPr>
              <w:br/>
              <w:t>DBPC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Canada</w:t>
            </w:r>
          </w:p>
        </w:tc>
        <w:tc>
          <w:tcPr>
            <w:tcW w:w="900" w:type="dxa"/>
          </w:tcPr>
          <w:p w14:paraId="1AF2D662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n=132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n=123 done (7% </w:t>
            </w:r>
            <w:r w:rsidRPr="00F4218B">
              <w:rPr>
                <w:sz w:val="18"/>
                <w:szCs w:val="18"/>
              </w:rPr>
              <w:t>attrition</w:t>
            </w:r>
            <w:r w:rsidRPr="00F4218B">
              <w:rPr>
                <w:sz w:val="22"/>
              </w:rPr>
              <w:t>)</w:t>
            </w:r>
          </w:p>
        </w:tc>
        <w:tc>
          <w:tcPr>
            <w:tcW w:w="975" w:type="dxa"/>
          </w:tcPr>
          <w:p w14:paraId="71172B7D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Low dose: 4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 vs high dose 8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sachets</w:t>
            </w:r>
          </w:p>
        </w:tc>
        <w:tc>
          <w:tcPr>
            <w:tcW w:w="1155" w:type="dxa"/>
          </w:tcPr>
          <w:p w14:paraId="20EC5BF7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</w:t>
            </w:r>
            <w:r w:rsidRPr="00F4218B">
              <w:rPr>
                <w:sz w:val="22"/>
              </w:rPr>
              <w:br/>
              <w:t>none</w:t>
            </w:r>
          </w:p>
        </w:tc>
        <w:tc>
          <w:tcPr>
            <w:tcW w:w="1091" w:type="dxa"/>
          </w:tcPr>
          <w:p w14:paraId="2690C875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missed </w:t>
            </w:r>
            <w:r w:rsidRPr="00F4218B">
              <w:rPr>
                <w:sz w:val="22"/>
                <w:u w:val="single"/>
              </w:rPr>
              <w:t>&gt;</w:t>
            </w:r>
            <w:proofErr w:type="gramStart"/>
            <w:r w:rsidRPr="00F4218B">
              <w:rPr>
                <w:sz w:val="22"/>
              </w:rPr>
              <w:t>1 day</w:t>
            </w:r>
            <w:proofErr w:type="gramEnd"/>
            <w:r w:rsidRPr="00F4218B">
              <w:rPr>
                <w:sz w:val="22"/>
              </w:rPr>
              <w:t xml:space="preserve"> daycare (37/61, 61% ns)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sz w:val="22"/>
              </w:rPr>
              <w:t xml:space="preserve"> diarr: 71.1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78.3 hrs, p=0.39 NS</w:t>
            </w:r>
          </w:p>
        </w:tc>
        <w:tc>
          <w:tcPr>
            <w:tcW w:w="982" w:type="dxa"/>
          </w:tcPr>
          <w:p w14:paraId="1B66ED0C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missed </w:t>
            </w:r>
            <w:r w:rsidRPr="00F4218B">
              <w:rPr>
                <w:sz w:val="22"/>
                <w:u w:val="single"/>
              </w:rPr>
              <w:t>&gt;</w:t>
            </w:r>
            <w:r w:rsidRPr="00F4218B">
              <w:rPr>
                <w:sz w:val="22"/>
              </w:rPr>
              <w:t>1 day: 39/62, 63%)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18"/>
                <w:szCs w:val="18"/>
              </w:rPr>
              <w:t>Duration</w:t>
            </w:r>
            <w:r w:rsidRPr="00F4218B">
              <w:rPr>
                <w:sz w:val="22"/>
              </w:rPr>
              <w:t xml:space="preserve"> diarr: 63.5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64.3 hrs</w:t>
            </w:r>
          </w:p>
        </w:tc>
        <w:tc>
          <w:tcPr>
            <w:tcW w:w="1182" w:type="dxa"/>
          </w:tcPr>
          <w:p w14:paraId="56A0B635" w14:textId="77777777" w:rsidR="00D9625D" w:rsidRPr="00F4218B" w:rsidRDefault="00D9625D" w:rsidP="00BA4EC6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Freedman</w:t>
            </w:r>
            <w:r w:rsidRPr="00F4218B">
              <w:rPr>
                <w:b/>
                <w:sz w:val="22"/>
              </w:rPr>
              <w:br/>
            </w:r>
            <w:r w:rsidRPr="00F4218B">
              <w:rPr>
                <w:sz w:val="22"/>
              </w:rPr>
              <w:t>SB</w:t>
            </w:r>
            <w:r w:rsidRPr="00F4218B">
              <w:rPr>
                <w:sz w:val="22"/>
              </w:rPr>
              <w:br/>
              <w:t>2015</w:t>
            </w:r>
            <w:r w:rsidRPr="00F4218B">
              <w:rPr>
                <w:sz w:val="22"/>
              </w:rPr>
              <w:br/>
              <w:t>Clinical Pediat</w:t>
            </w:r>
          </w:p>
        </w:tc>
      </w:tr>
      <w:tr w:rsidR="00D9625D" w:rsidRPr="00F4218B" w14:paraId="580B2BEF" w14:textId="77777777" w:rsidTr="00BA4EC6">
        <w:trPr>
          <w:trHeight w:val="683"/>
        </w:trPr>
        <w:tc>
          <w:tcPr>
            <w:tcW w:w="468" w:type="dxa"/>
          </w:tcPr>
          <w:p w14:paraId="7C3EB009" w14:textId="77777777" w:rsidR="00D9625D" w:rsidRPr="00F4218B" w:rsidRDefault="00D9625D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0BF43758" w14:textId="77777777" w:rsidR="00D9625D" w:rsidRPr="00F4218B" w:rsidRDefault="00D9625D" w:rsidP="00BA4EC6">
            <w:pPr>
              <w:pStyle w:val="BodyText"/>
              <w:rPr>
                <w:i/>
                <w:color w:val="0D0D0D" w:themeColor="text1" w:themeTint="F2"/>
              </w:rPr>
            </w:pPr>
            <w:r w:rsidRPr="00F4218B">
              <w:rPr>
                <w:i/>
                <w:color w:val="0D0D0D" w:themeColor="text1" w:themeTint="F2"/>
                <w:sz w:val="22"/>
              </w:rPr>
              <w:t xml:space="preserve">S. boulardii </w:t>
            </w:r>
            <w:r w:rsidRPr="00F4218B">
              <w:rPr>
                <w:color w:val="0D0D0D" w:themeColor="text1" w:themeTint="F2"/>
                <w:sz w:val="22"/>
              </w:rPr>
              <w:t>CNCM I-745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+ ORT/IV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“Reflor”</w:t>
            </w:r>
            <w:r w:rsidRPr="00F4218B">
              <w:rPr>
                <w:i/>
                <w:color w:val="0D0D0D" w:themeColor="text1" w:themeTint="F2"/>
                <w:sz w:val="22"/>
              </w:rPr>
              <w:t xml:space="preserve"> </w:t>
            </w:r>
            <w:r w:rsidR="00BA4EC6" w:rsidRPr="00F4218B">
              <w:rPr>
                <w:i/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t>vs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control (ORT/IV only) </w:t>
            </w:r>
            <w:r w:rsidRPr="00F4218B">
              <w:rPr>
                <w:color w:val="0D0D0D" w:themeColor="text1" w:themeTint="F2"/>
                <w:sz w:val="22"/>
              </w:rPr>
              <w:br/>
              <w:t>open trial</w:t>
            </w:r>
            <w:r w:rsidRPr="00F4218B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F4218B">
              <w:rPr>
                <w:color w:val="0D0D0D" w:themeColor="text1" w:themeTint="F2"/>
                <w:sz w:val="18"/>
                <w:szCs w:val="18"/>
              </w:rPr>
              <w:br/>
            </w:r>
            <w:r w:rsidRPr="00F4218B">
              <w:rPr>
                <w:color w:val="0D0D0D" w:themeColor="text1" w:themeTint="F2"/>
              </w:rPr>
              <w:t>RCT</w:t>
            </w:r>
          </w:p>
        </w:tc>
        <w:tc>
          <w:tcPr>
            <w:tcW w:w="1125" w:type="dxa"/>
          </w:tcPr>
          <w:p w14:paraId="32FBD800" w14:textId="77777777" w:rsidR="00D9625D" w:rsidRPr="00F4218B" w:rsidRDefault="00D9625D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22"/>
              </w:rPr>
              <w:t xml:space="preserve">400 </w:t>
            </w:r>
            <w:r w:rsidRPr="00F4218B">
              <w:rPr>
                <w:sz w:val="18"/>
                <w:szCs w:val="18"/>
              </w:rPr>
              <w:t>children in 8 hospitals</w:t>
            </w:r>
            <w:r w:rsidRPr="00F4218B">
              <w:rPr>
                <w:sz w:val="18"/>
                <w:szCs w:val="18"/>
              </w:rPr>
              <w:br/>
              <w:t>(3-60 months old)</w:t>
            </w:r>
            <w:r w:rsidRPr="00F4218B">
              <w:rPr>
                <w:sz w:val="18"/>
                <w:szCs w:val="18"/>
              </w:rPr>
              <w:br/>
              <w:t>363 done (9% attrition)</w:t>
            </w:r>
          </w:p>
          <w:p w14:paraId="029A5836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TURKEY</w:t>
            </w:r>
          </w:p>
        </w:tc>
        <w:tc>
          <w:tcPr>
            <w:tcW w:w="900" w:type="dxa"/>
          </w:tcPr>
          <w:p w14:paraId="7636CBC8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n=363 </w:t>
            </w:r>
          </w:p>
          <w:p w14:paraId="2F34B264" w14:textId="77777777" w:rsidR="00D9625D" w:rsidRPr="00F4218B" w:rsidRDefault="00D9625D" w:rsidP="00BA4EC6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all watery diarrhea</w:t>
            </w:r>
          </w:p>
          <w:p w14:paraId="13AC851E" w14:textId="77777777" w:rsidR="00D9625D" w:rsidRPr="00F4218B" w:rsidRDefault="00D9625D" w:rsidP="00BA4EC6">
            <w:pPr>
              <w:pStyle w:val="BodyText"/>
              <w:rPr>
                <w:sz w:val="16"/>
                <w:szCs w:val="16"/>
              </w:rPr>
            </w:pPr>
            <w:r w:rsidRPr="00F4218B">
              <w:rPr>
                <w:sz w:val="16"/>
                <w:szCs w:val="16"/>
              </w:rPr>
              <w:t>Inpatients (n=220), ER (n=51) or outpatient</w:t>
            </w:r>
            <w:r w:rsidRPr="00F4218B">
              <w:rPr>
                <w:sz w:val="16"/>
                <w:szCs w:val="16"/>
              </w:rPr>
              <w:br/>
              <w:t>(n=92)</w:t>
            </w:r>
          </w:p>
          <w:p w14:paraId="5C7B7AC2" w14:textId="77777777" w:rsidR="00D9625D" w:rsidRPr="00F4218B" w:rsidRDefault="00D9625D" w:rsidP="00BA4EC6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08213A6C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500 mg/d</w:t>
            </w:r>
            <w:r w:rsidRPr="00F4218B">
              <w:rPr>
                <w:sz w:val="22"/>
              </w:rPr>
              <w:br/>
            </w:r>
          </w:p>
          <w:p w14:paraId="7DCB01D2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10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sachet</w:t>
            </w:r>
          </w:p>
        </w:tc>
        <w:tc>
          <w:tcPr>
            <w:tcW w:w="1155" w:type="dxa"/>
          </w:tcPr>
          <w:p w14:paraId="7011C528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</w:p>
          <w:p w14:paraId="74C570B6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F/up: </w:t>
            </w:r>
          </w:p>
          <w:p w14:paraId="5581E695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none</w:t>
            </w:r>
          </w:p>
        </w:tc>
        <w:tc>
          <w:tcPr>
            <w:tcW w:w="1091" w:type="dxa"/>
          </w:tcPr>
          <w:p w14:paraId="7377D4B1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(n=220)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0"/>
                <w:szCs w:val="20"/>
              </w:rPr>
              <w:t>Duration:</w:t>
            </w:r>
            <w:r w:rsidRPr="00F4218B">
              <w:rPr>
                <w:sz w:val="22"/>
              </w:rPr>
              <w:br/>
              <w:t xml:space="preserve">75.4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33.1 h*</w:t>
            </w:r>
            <w:r w:rsidRPr="00F4218B">
              <w:rPr>
                <w:sz w:val="22"/>
              </w:rPr>
              <w:br/>
              <w:t>P&lt;0.001</w:t>
            </w:r>
            <w:r w:rsidRPr="00F4218B">
              <w:rPr>
                <w:sz w:val="22"/>
              </w:rPr>
              <w:br/>
              <w:t xml:space="preserve">[3.1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1.4 days]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LOS</w:t>
            </w:r>
            <w:r w:rsidRPr="00F4218B">
              <w:rPr>
                <w:sz w:val="22"/>
              </w:rPr>
              <w:t>: 4.6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1.7 days*</w:t>
            </w:r>
            <w:r w:rsidRPr="00F4218B">
              <w:rPr>
                <w:sz w:val="22"/>
              </w:rPr>
              <w:br/>
              <w:t xml:space="preserve">P&lt;0.001 </w:t>
            </w:r>
          </w:p>
        </w:tc>
        <w:tc>
          <w:tcPr>
            <w:tcW w:w="982" w:type="dxa"/>
          </w:tcPr>
          <w:p w14:paraId="57278016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</w:t>
            </w:r>
            <w:proofErr w:type="gramStart"/>
            <w:r w:rsidRPr="00F4218B">
              <w:rPr>
                <w:sz w:val="22"/>
              </w:rPr>
              <w:t>143)</w:t>
            </w:r>
            <w:r w:rsidRPr="00F4218B">
              <w:rPr>
                <w:sz w:val="18"/>
                <w:szCs w:val="18"/>
              </w:rPr>
              <w:t>Duration</w:t>
            </w:r>
            <w:proofErr w:type="gramEnd"/>
            <w:r w:rsidRPr="00F4218B">
              <w:rPr>
                <w:sz w:val="22"/>
              </w:rPr>
              <w:t xml:space="preserve"> diarr:</w:t>
            </w:r>
            <w:r w:rsidRPr="00F4218B">
              <w:rPr>
                <w:sz w:val="22"/>
              </w:rPr>
              <w:br/>
              <w:t xml:space="preserve"> 99.8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32.5 hrs</w:t>
            </w:r>
            <w:r w:rsidRPr="00F4218B">
              <w:rPr>
                <w:sz w:val="22"/>
              </w:rPr>
              <w:br/>
              <w:t xml:space="preserve">[4.2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1.3 dys]</w:t>
            </w:r>
            <w:r w:rsidRPr="00F4218B">
              <w:rPr>
                <w:sz w:val="22"/>
              </w:rPr>
              <w:br/>
              <w:t xml:space="preserve">LOS: </w:t>
            </w:r>
            <w:r w:rsidRPr="00F4218B">
              <w:rPr>
                <w:sz w:val="22"/>
              </w:rPr>
              <w:br/>
              <w:t xml:space="preserve">6.1 </w:t>
            </w:r>
            <w:r w:rsidRPr="00F4218B">
              <w:rPr>
                <w:sz w:val="22"/>
                <w:u w:val="single"/>
              </w:rPr>
              <w:t xml:space="preserve">+ </w:t>
            </w:r>
            <w:r w:rsidRPr="00F4218B">
              <w:rPr>
                <w:sz w:val="22"/>
              </w:rPr>
              <w:t>1.7</w:t>
            </w:r>
            <w:r w:rsidRPr="00F4218B">
              <w:rPr>
                <w:sz w:val="22"/>
              </w:rPr>
              <w:br/>
              <w:t>No AE</w:t>
            </w:r>
          </w:p>
        </w:tc>
        <w:tc>
          <w:tcPr>
            <w:tcW w:w="1182" w:type="dxa"/>
          </w:tcPr>
          <w:p w14:paraId="2169BA83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b/>
                <w:sz w:val="22"/>
              </w:rPr>
              <w:t xml:space="preserve">Dinleyici </w:t>
            </w:r>
            <w:r w:rsidRPr="00F4218B">
              <w:rPr>
                <w:sz w:val="22"/>
              </w:rPr>
              <w:t xml:space="preserve">EC </w:t>
            </w:r>
            <w:r w:rsidRPr="00F4218B">
              <w:rPr>
                <w:sz w:val="22"/>
              </w:rPr>
              <w:br/>
              <w:t>2015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sz w:val="22"/>
              </w:rPr>
              <w:br/>
              <w:t>Beneficial Microbes</w:t>
            </w:r>
          </w:p>
          <w:p w14:paraId="70250A5B" w14:textId="77777777" w:rsidR="00D9625D" w:rsidRPr="00F4218B" w:rsidRDefault="00D9625D" w:rsidP="00BA4EC6">
            <w:pPr>
              <w:pStyle w:val="BodyText"/>
              <w:rPr>
                <w:b/>
                <w:sz w:val="22"/>
              </w:rPr>
            </w:pPr>
          </w:p>
        </w:tc>
      </w:tr>
      <w:tr w:rsidR="00D9625D" w:rsidRPr="00F4218B" w14:paraId="12D994B8" w14:textId="77777777" w:rsidTr="00BA4EC6">
        <w:trPr>
          <w:trHeight w:val="683"/>
        </w:trPr>
        <w:tc>
          <w:tcPr>
            <w:tcW w:w="468" w:type="dxa"/>
          </w:tcPr>
          <w:p w14:paraId="3FA158CD" w14:textId="77777777" w:rsidR="00D9625D" w:rsidRPr="00F4218B" w:rsidRDefault="00D9625D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BD8764F" w14:textId="77777777" w:rsidR="00D9625D" w:rsidRPr="00F4218B" w:rsidRDefault="00D9625D" w:rsidP="00BA4EC6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L. reuteri 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 xml:space="preserve">DSM 17938 </w:t>
            </w:r>
            <w:r w:rsidR="00BA4EC6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vs</w:t>
            </w:r>
            <w:r w:rsidRPr="00F4218B">
              <w:rPr>
                <w:i/>
                <w:sz w:val="22"/>
              </w:rPr>
              <w:br/>
            </w:r>
            <w:r w:rsidRPr="00F4218B">
              <w:rPr>
                <w:sz w:val="22"/>
              </w:rPr>
              <w:t>control, open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 All had ORS</w:t>
            </w:r>
            <w:r w:rsidRPr="00F4218B">
              <w:rPr>
                <w:i/>
                <w:sz w:val="22"/>
              </w:rPr>
              <w:t xml:space="preserve"> </w:t>
            </w:r>
            <w:r w:rsidRPr="00F4218B">
              <w:rPr>
                <w:i/>
                <w:sz w:val="22"/>
              </w:rPr>
              <w:br/>
              <w:t>single blinded</w:t>
            </w:r>
          </w:p>
        </w:tc>
        <w:tc>
          <w:tcPr>
            <w:tcW w:w="1125" w:type="dxa"/>
          </w:tcPr>
          <w:p w14:paraId="2A3F7344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0"/>
                <w:szCs w:val="20"/>
              </w:rPr>
              <w:t>Outpatient</w:t>
            </w:r>
            <w:r w:rsidRPr="00F4218B">
              <w:rPr>
                <w:sz w:val="22"/>
              </w:rPr>
              <w:t xml:space="preserve"> kids </w:t>
            </w:r>
            <w:r w:rsidRPr="00F4218B">
              <w:rPr>
                <w:sz w:val="18"/>
                <w:szCs w:val="18"/>
              </w:rPr>
              <w:t xml:space="preserve">(3-60 mon old) </w:t>
            </w:r>
            <w:r w:rsidRPr="00F4218B">
              <w:rPr>
                <w:sz w:val="22"/>
              </w:rPr>
              <w:t>with acute infectious diarr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>Turkey</w:t>
            </w:r>
          </w:p>
        </w:tc>
        <w:tc>
          <w:tcPr>
            <w:tcW w:w="900" w:type="dxa"/>
          </w:tcPr>
          <w:p w14:paraId="5F35C4E1" w14:textId="77777777" w:rsidR="00D9625D" w:rsidRPr="00F4218B" w:rsidRDefault="00D9625D" w:rsidP="00BA4EC6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n=64,</w:t>
            </w:r>
            <w:r w:rsidRPr="00F4218B">
              <w:rPr>
                <w:sz w:val="20"/>
                <w:szCs w:val="20"/>
              </w:rPr>
              <w:br/>
              <w:t>60 done</w:t>
            </w:r>
            <w:r w:rsidRPr="00F4218B">
              <w:rPr>
                <w:sz w:val="20"/>
                <w:szCs w:val="20"/>
              </w:rPr>
              <w:br/>
            </w:r>
            <w:r w:rsidRPr="00F4218B">
              <w:rPr>
                <w:sz w:val="20"/>
                <w:szCs w:val="20"/>
              </w:rPr>
              <w:br/>
              <w:t>(6% attrit)</w:t>
            </w:r>
          </w:p>
        </w:tc>
        <w:tc>
          <w:tcPr>
            <w:tcW w:w="975" w:type="dxa"/>
          </w:tcPr>
          <w:p w14:paraId="2CCEC907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1 x 10</w:t>
            </w:r>
            <w:r w:rsidRPr="00F4218B">
              <w:rPr>
                <w:sz w:val="22"/>
                <w:vertAlign w:val="superscript"/>
              </w:rPr>
              <w:t>8</w:t>
            </w:r>
            <w:r w:rsidRPr="00F4218B">
              <w:rPr>
                <w:sz w:val="22"/>
              </w:rPr>
              <w:t>/d</w:t>
            </w:r>
            <w:r w:rsidRPr="00F4218B">
              <w:rPr>
                <w:sz w:val="22"/>
              </w:rPr>
              <w:br/>
            </w:r>
            <w:r w:rsidRPr="00F4218B">
              <w:rPr>
                <w:b/>
                <w:sz w:val="22"/>
              </w:rPr>
              <w:t xml:space="preserve"> drops</w:t>
            </w:r>
          </w:p>
        </w:tc>
        <w:tc>
          <w:tcPr>
            <w:tcW w:w="1155" w:type="dxa"/>
          </w:tcPr>
          <w:p w14:paraId="1402CA7E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091" w:type="dxa"/>
          </w:tcPr>
          <w:p w14:paraId="4A1EF90C" w14:textId="676DBA2D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(n=29)</w:t>
            </w:r>
            <w:r w:rsidRPr="00F4218B">
              <w:rPr>
                <w:sz w:val="22"/>
              </w:rPr>
              <w:br/>
              <w:t xml:space="preserve">diarr </w:t>
            </w:r>
            <w:r w:rsidRPr="00F4218B">
              <w:rPr>
                <w:b/>
                <w:sz w:val="20"/>
                <w:szCs w:val="20"/>
              </w:rPr>
              <w:t>duration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 xml:space="preserve">2.5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1.0d p=0.01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No AEs</w:t>
            </w:r>
          </w:p>
        </w:tc>
        <w:tc>
          <w:tcPr>
            <w:tcW w:w="982" w:type="dxa"/>
          </w:tcPr>
          <w:p w14:paraId="214520D2" w14:textId="77777777" w:rsidR="00D9625D" w:rsidRPr="00F4218B" w:rsidRDefault="00D9625D" w:rsidP="00BA4EC6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(n=31)</w:t>
            </w:r>
            <w:r w:rsidRPr="00F4218B">
              <w:rPr>
                <w:sz w:val="22"/>
              </w:rPr>
              <w:br/>
              <w:t xml:space="preserve">diarr </w:t>
            </w:r>
            <w:r w:rsidRPr="00F4218B">
              <w:rPr>
                <w:b/>
                <w:sz w:val="20"/>
                <w:szCs w:val="20"/>
              </w:rPr>
              <w:t>dura</w:t>
            </w:r>
            <w:r w:rsidRPr="00F4218B">
              <w:rPr>
                <w:sz w:val="22"/>
              </w:rPr>
              <w:t>:</w:t>
            </w:r>
            <w:r w:rsidRPr="00F4218B">
              <w:rPr>
                <w:sz w:val="22"/>
              </w:rPr>
              <w:br/>
              <w:t xml:space="preserve">3.1 </w:t>
            </w:r>
            <w:r w:rsidRPr="00F4218B">
              <w:rPr>
                <w:sz w:val="22"/>
                <w:u w:val="single"/>
              </w:rPr>
              <w:t>+</w:t>
            </w:r>
            <w:r w:rsidRPr="00F4218B">
              <w:rPr>
                <w:sz w:val="22"/>
              </w:rPr>
              <w:t xml:space="preserve"> 0.6 days</w:t>
            </w:r>
          </w:p>
        </w:tc>
        <w:tc>
          <w:tcPr>
            <w:tcW w:w="1182" w:type="dxa"/>
          </w:tcPr>
          <w:p w14:paraId="7408DB7F" w14:textId="77777777" w:rsidR="00D9625D" w:rsidRPr="00F4218B" w:rsidRDefault="00D9625D" w:rsidP="00BA4EC6">
            <w:pPr>
              <w:pStyle w:val="BodyText"/>
              <w:rPr>
                <w:b/>
                <w:color w:val="0D0D0D" w:themeColor="text1" w:themeTint="F2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 xml:space="preserve">Dinleyici </w:t>
            </w:r>
            <w:r w:rsidRPr="00F4218B">
              <w:rPr>
                <w:color w:val="0D0D0D" w:themeColor="text1" w:themeTint="F2"/>
                <w:sz w:val="22"/>
              </w:rPr>
              <w:t xml:space="preserve">EC </w:t>
            </w:r>
            <w:r w:rsidRPr="00F4218B">
              <w:rPr>
                <w:color w:val="0D0D0D" w:themeColor="text1" w:themeTint="F2"/>
                <w:sz w:val="22"/>
              </w:rPr>
              <w:br/>
              <w:t>2015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color w:val="0D0D0D" w:themeColor="text1" w:themeTint="F2"/>
                <w:sz w:val="22"/>
              </w:rPr>
              <w:br/>
              <w:t>J Pediatrics</w:t>
            </w:r>
          </w:p>
        </w:tc>
      </w:tr>
    </w:tbl>
    <w:p w14:paraId="402B1ACE" w14:textId="77777777" w:rsidR="00694423" w:rsidRPr="00F4218B" w:rsidRDefault="00694423" w:rsidP="00694423">
      <w:pPr>
        <w:rPr>
          <w:b/>
        </w:rPr>
      </w:pPr>
      <w:r w:rsidRPr="00F4218B">
        <w:rPr>
          <w:b/>
        </w:rPr>
        <w:t xml:space="preserve">Treatment ped diarrhea-page </w:t>
      </w:r>
      <w:r w:rsidR="0015552A" w:rsidRPr="00F4218B">
        <w:rPr>
          <w:b/>
        </w:rPr>
        <w:t>1</w:t>
      </w:r>
      <w:r w:rsidR="00D9625D" w:rsidRPr="00F4218B">
        <w:rPr>
          <w:b/>
        </w:rPr>
        <w:t>3</w:t>
      </w:r>
    </w:p>
    <w:p w14:paraId="50B02102" w14:textId="77777777" w:rsidR="00694423" w:rsidRPr="00F4218B" w:rsidRDefault="00694423" w:rsidP="00694423"/>
    <w:p w14:paraId="0FEF3135" w14:textId="77777777" w:rsidR="00694423" w:rsidRPr="00F4218B" w:rsidRDefault="00694423" w:rsidP="00694423"/>
    <w:p w14:paraId="663F6BCF" w14:textId="77777777" w:rsidR="001D018B" w:rsidRPr="00F4218B" w:rsidRDefault="001D018B">
      <w:r w:rsidRPr="00F4218B">
        <w:br w:type="page"/>
      </w:r>
    </w:p>
    <w:p w14:paraId="2A17CED3" w14:textId="77777777" w:rsidR="00694423" w:rsidRPr="00F4218B" w:rsidRDefault="00694423" w:rsidP="00694423"/>
    <w:tbl>
      <w:tblPr>
        <w:tblpPr w:leftFromText="180" w:rightFromText="180" w:vertAnchor="page" w:horzAnchor="margin" w:tblpY="208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0"/>
        <w:gridCol w:w="1125"/>
        <w:gridCol w:w="900"/>
        <w:gridCol w:w="975"/>
        <w:gridCol w:w="1155"/>
        <w:gridCol w:w="1091"/>
        <w:gridCol w:w="982"/>
        <w:gridCol w:w="1182"/>
      </w:tblGrid>
      <w:tr w:rsidR="00F52DAE" w:rsidRPr="00F4218B" w14:paraId="2BFA9300" w14:textId="77777777" w:rsidTr="00F52DAE">
        <w:trPr>
          <w:trHeight w:val="683"/>
        </w:trPr>
        <w:tc>
          <w:tcPr>
            <w:tcW w:w="468" w:type="dxa"/>
          </w:tcPr>
          <w:p w14:paraId="6E663A55" w14:textId="77777777" w:rsidR="00F52DAE" w:rsidRPr="00F4218B" w:rsidRDefault="00F52DAE" w:rsidP="00F52DAE">
            <w:pPr>
              <w:pStyle w:val="BodyText"/>
              <w:rPr>
                <w:i/>
                <w:sz w:val="22"/>
              </w:rPr>
            </w:pPr>
          </w:p>
        </w:tc>
        <w:tc>
          <w:tcPr>
            <w:tcW w:w="1680" w:type="dxa"/>
          </w:tcPr>
          <w:p w14:paraId="62D8CC3B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1125" w:type="dxa"/>
          </w:tcPr>
          <w:p w14:paraId="321FEF4B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pop</w:t>
            </w:r>
          </w:p>
        </w:tc>
        <w:tc>
          <w:tcPr>
            <w:tcW w:w="900" w:type="dxa"/>
          </w:tcPr>
          <w:p w14:paraId="0E2BCD64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N</w:t>
            </w:r>
          </w:p>
        </w:tc>
        <w:tc>
          <w:tcPr>
            <w:tcW w:w="975" w:type="dxa"/>
          </w:tcPr>
          <w:p w14:paraId="41733132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dose</w:t>
            </w:r>
          </w:p>
        </w:tc>
        <w:tc>
          <w:tcPr>
            <w:tcW w:w="1155" w:type="dxa"/>
          </w:tcPr>
          <w:p w14:paraId="7B332A05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duration</w:t>
            </w:r>
          </w:p>
        </w:tc>
        <w:tc>
          <w:tcPr>
            <w:tcW w:w="1091" w:type="dxa"/>
          </w:tcPr>
          <w:p w14:paraId="74E0005E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probiotic</w:t>
            </w:r>
          </w:p>
        </w:tc>
        <w:tc>
          <w:tcPr>
            <w:tcW w:w="982" w:type="dxa"/>
          </w:tcPr>
          <w:p w14:paraId="507B0E68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controls</w:t>
            </w:r>
          </w:p>
        </w:tc>
        <w:tc>
          <w:tcPr>
            <w:tcW w:w="1182" w:type="dxa"/>
          </w:tcPr>
          <w:p w14:paraId="1BE49A27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reference</w:t>
            </w:r>
          </w:p>
        </w:tc>
      </w:tr>
      <w:tr w:rsidR="00F52DAE" w:rsidRPr="00F4218B" w14:paraId="384FF686" w14:textId="77777777" w:rsidTr="00F52DAE">
        <w:trPr>
          <w:trHeight w:val="683"/>
        </w:trPr>
        <w:tc>
          <w:tcPr>
            <w:tcW w:w="468" w:type="dxa"/>
          </w:tcPr>
          <w:p w14:paraId="46E62FC1" w14:textId="77777777" w:rsidR="00F52DAE" w:rsidRPr="00F4218B" w:rsidRDefault="00240881" w:rsidP="00F52DAE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br/>
              <w:t>+</w:t>
            </w:r>
          </w:p>
        </w:tc>
        <w:tc>
          <w:tcPr>
            <w:tcW w:w="1680" w:type="dxa"/>
          </w:tcPr>
          <w:p w14:paraId="07C2E744" w14:textId="77777777" w:rsidR="00F52DAE" w:rsidRPr="00F4218B" w:rsidRDefault="00F52DAE" w:rsidP="00CF1A6C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 xml:space="preserve">Bacillus </w:t>
            </w:r>
            <w:proofErr w:type="gramStart"/>
            <w:r w:rsidRPr="00F4218B">
              <w:rPr>
                <w:i/>
                <w:sz w:val="22"/>
              </w:rPr>
              <w:t xml:space="preserve">clausii </w:t>
            </w:r>
            <w:r w:rsidR="008602EF" w:rsidRPr="00F4218B">
              <w:rPr>
                <w:sz w:val="22"/>
              </w:rPr>
              <w:t xml:space="preserve"> O</w:t>
            </w:r>
            <w:proofErr w:type="gramEnd"/>
            <w:r w:rsidR="008602EF" w:rsidRPr="00F4218B">
              <w:rPr>
                <w:sz w:val="22"/>
              </w:rPr>
              <w:t xml:space="preserve">/C, SIN/N/R, T strains) + </w:t>
            </w:r>
            <w:r w:rsidRPr="00F4218B">
              <w:rPr>
                <w:sz w:val="22"/>
              </w:rPr>
              <w:t xml:space="preserve"> ORT + Zinc </w:t>
            </w:r>
            <w:r w:rsidR="008602EF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 xml:space="preserve">vs </w:t>
            </w:r>
            <w:r w:rsidR="008602EF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ORT+Zinc control</w:t>
            </w:r>
            <w:r w:rsidR="00CF1A6C" w:rsidRPr="00F4218B">
              <w:rPr>
                <w:sz w:val="22"/>
              </w:rPr>
              <w:br/>
            </w:r>
            <w:r w:rsidR="00CF1A6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RCT</w:t>
            </w:r>
            <w:r w:rsidRPr="00F4218B">
              <w:rPr>
                <w:sz w:val="22"/>
              </w:rPr>
              <w:br/>
              <w:t>open label</w:t>
            </w:r>
          </w:p>
        </w:tc>
        <w:tc>
          <w:tcPr>
            <w:tcW w:w="1125" w:type="dxa"/>
          </w:tcPr>
          <w:p w14:paraId="5B2EE19C" w14:textId="77777777" w:rsidR="00F52DAE" w:rsidRPr="00F4218B" w:rsidRDefault="00F52DAE" w:rsidP="00CF1A6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131 </w:t>
            </w:r>
            <w:r w:rsidRPr="00F4218B">
              <w:rPr>
                <w:sz w:val="18"/>
                <w:szCs w:val="18"/>
              </w:rPr>
              <w:t>hospitalized</w:t>
            </w:r>
            <w:r w:rsidRPr="00F4218B">
              <w:rPr>
                <w:sz w:val="22"/>
              </w:rPr>
              <w:t xml:space="preserve"> children (6 mon-12 yrs old) with acute diarrhea</w:t>
            </w:r>
            <w:r w:rsidRPr="00F4218B">
              <w:rPr>
                <w:sz w:val="22"/>
              </w:rPr>
              <w:br/>
            </w:r>
            <w:r w:rsidR="00CF1A6C" w:rsidRPr="00F4218B">
              <w:rPr>
                <w:sz w:val="22"/>
              </w:rPr>
              <w:t xml:space="preserve"> admitted to ped ward at one hospital</w:t>
            </w:r>
            <w:r w:rsidR="00CF1A6C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8602EF" w:rsidRPr="00F4218B">
              <w:rPr>
                <w:sz w:val="22"/>
              </w:rPr>
              <w:t>Mumbia</w:t>
            </w:r>
            <w:r w:rsidR="007B1C31" w:rsidRPr="00F4218B">
              <w:rPr>
                <w:sz w:val="22"/>
              </w:rPr>
              <w:br/>
              <w:t>India</w:t>
            </w:r>
          </w:p>
        </w:tc>
        <w:tc>
          <w:tcPr>
            <w:tcW w:w="900" w:type="dxa"/>
          </w:tcPr>
          <w:p w14:paraId="30920992" w14:textId="77777777" w:rsidR="00F52DAE" w:rsidRPr="00F4218B" w:rsidRDefault="00F52DAE" w:rsidP="007B1C31">
            <w:pPr>
              <w:pStyle w:val="BodyText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131</w:t>
            </w:r>
            <w:r w:rsidRPr="00F4218B">
              <w:rPr>
                <w:sz w:val="18"/>
                <w:szCs w:val="18"/>
              </w:rPr>
              <w:br/>
              <w:t>inpatient</w:t>
            </w:r>
            <w:r w:rsidR="007B1C31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>kids</w:t>
            </w:r>
            <w:r w:rsidR="007B1C31" w:rsidRPr="00F4218B">
              <w:rPr>
                <w:sz w:val="18"/>
                <w:szCs w:val="18"/>
              </w:rPr>
              <w:br/>
            </w:r>
            <w:r w:rsidR="007B1C31" w:rsidRPr="00F4218B">
              <w:rPr>
                <w:sz w:val="18"/>
                <w:szCs w:val="18"/>
              </w:rPr>
              <w:br/>
            </w:r>
            <w:r w:rsidR="007B1C31" w:rsidRPr="00F4218B">
              <w:rPr>
                <w:sz w:val="18"/>
                <w:szCs w:val="18"/>
              </w:rPr>
              <w:br/>
            </w:r>
            <w:r w:rsidR="007B1C31" w:rsidRPr="00F4218B">
              <w:rPr>
                <w:sz w:val="18"/>
                <w:szCs w:val="18"/>
              </w:rPr>
              <w:br/>
            </w:r>
            <w:r w:rsidR="007B1C31" w:rsidRPr="00F4218B">
              <w:rPr>
                <w:color w:val="0070C0"/>
                <w:sz w:val="18"/>
                <w:szCs w:val="18"/>
              </w:rPr>
              <w:t>enrolled at site #2:</w:t>
            </w:r>
            <w:r w:rsidR="007B1C31" w:rsidRPr="00F4218B">
              <w:rPr>
                <w:color w:val="0070C0"/>
                <w:sz w:val="18"/>
                <w:szCs w:val="18"/>
              </w:rPr>
              <w:br/>
              <w:t>Dr DY Patil Hosp in Mumbia India</w:t>
            </w:r>
          </w:p>
        </w:tc>
        <w:tc>
          <w:tcPr>
            <w:tcW w:w="975" w:type="dxa"/>
          </w:tcPr>
          <w:p w14:paraId="6D85EF17" w14:textId="77777777" w:rsidR="00F52DAE" w:rsidRPr="00F4218B" w:rsidRDefault="00F52DAE" w:rsidP="00F52DA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/day</w:t>
            </w:r>
          </w:p>
          <w:p w14:paraId="46324961" w14:textId="77777777" w:rsidR="00F52DAE" w:rsidRPr="00F4218B" w:rsidRDefault="00F52DAE" w:rsidP="00F52DAE">
            <w:pPr>
              <w:pStyle w:val="BodyText"/>
              <w:rPr>
                <w:sz w:val="22"/>
              </w:rPr>
            </w:pPr>
          </w:p>
          <w:p w14:paraId="1235EA2E" w14:textId="77777777" w:rsidR="00F52DAE" w:rsidRPr="00F4218B" w:rsidRDefault="00F52DAE" w:rsidP="00F52DAE">
            <w:pPr>
              <w:pStyle w:val="BodyText"/>
              <w:rPr>
                <w:sz w:val="22"/>
              </w:rPr>
            </w:pPr>
          </w:p>
          <w:p w14:paraId="39659551" w14:textId="77777777" w:rsidR="00F52DAE" w:rsidRPr="00F4218B" w:rsidRDefault="00F52DAE" w:rsidP="00F52DAE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spores in vials</w:t>
            </w:r>
          </w:p>
        </w:tc>
        <w:tc>
          <w:tcPr>
            <w:tcW w:w="1155" w:type="dxa"/>
          </w:tcPr>
          <w:p w14:paraId="091E1D85" w14:textId="77777777" w:rsidR="00F52DAE" w:rsidRPr="00F4218B" w:rsidRDefault="00F52DAE" w:rsidP="00F52DAE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  <w:t>data only collected until Day 3</w:t>
            </w:r>
          </w:p>
        </w:tc>
        <w:tc>
          <w:tcPr>
            <w:tcW w:w="1091" w:type="dxa"/>
          </w:tcPr>
          <w:p w14:paraId="635F29AB" w14:textId="77777777" w:rsidR="00F52DAE" w:rsidRPr="00F4218B" w:rsidRDefault="00F52DAE" w:rsidP="00CF1A6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 xml:space="preserve">(n=69) </w:t>
            </w:r>
            <w:r w:rsidRPr="00F4218B">
              <w:rPr>
                <w:sz w:val="22"/>
              </w:rPr>
              <w:br/>
            </w:r>
            <w:r w:rsidR="00CF1A6C" w:rsidRPr="00F4218B">
              <w:rPr>
                <w:sz w:val="18"/>
                <w:szCs w:val="18"/>
              </w:rPr>
              <w:t xml:space="preserve">duration diarr: </w:t>
            </w:r>
            <w:r w:rsidR="00CF1A6C" w:rsidRPr="00F4218B">
              <w:rPr>
                <w:b/>
                <w:sz w:val="20"/>
                <w:szCs w:val="20"/>
              </w:rPr>
              <w:t>22.6</w:t>
            </w:r>
            <w:r w:rsidR="00CF1A6C" w:rsidRPr="00F4218B">
              <w:rPr>
                <w:sz w:val="18"/>
                <w:szCs w:val="18"/>
              </w:rPr>
              <w:t xml:space="preserve"> </w:t>
            </w:r>
            <w:r w:rsidR="00CF1A6C" w:rsidRPr="00F4218B">
              <w:rPr>
                <w:sz w:val="18"/>
                <w:szCs w:val="18"/>
                <w:u w:val="single"/>
              </w:rPr>
              <w:t>+</w:t>
            </w:r>
            <w:r w:rsidR="00CF1A6C" w:rsidRPr="00F4218B">
              <w:rPr>
                <w:sz w:val="18"/>
                <w:szCs w:val="18"/>
              </w:rPr>
              <w:t xml:space="preserve"> nr hours, p&lt;0.01</w:t>
            </w:r>
            <w:r w:rsidR="00CF1A6C" w:rsidRPr="00F4218B">
              <w:rPr>
                <w:sz w:val="18"/>
                <w:szCs w:val="18"/>
              </w:rPr>
              <w:br/>
            </w:r>
            <w:r w:rsidR="00CF1A6C" w:rsidRPr="00F4218B">
              <w:rPr>
                <w:sz w:val="18"/>
                <w:szCs w:val="18"/>
              </w:rPr>
              <w:br/>
            </w:r>
            <w:r w:rsidRPr="00F4218B">
              <w:rPr>
                <w:sz w:val="18"/>
                <w:szCs w:val="18"/>
              </w:rPr>
              <w:t>#bm/day</w:t>
            </w:r>
            <w:r w:rsidRPr="00F4218B">
              <w:rPr>
                <w:sz w:val="22"/>
              </w:rPr>
              <w:t>=1 p&lt;0.05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 xml:space="preserve">LOS=2.8 days p&lt;0.05, </w:t>
            </w:r>
            <w:r w:rsidR="005326DB"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t>less Cost too</w:t>
            </w:r>
          </w:p>
        </w:tc>
        <w:tc>
          <w:tcPr>
            <w:tcW w:w="982" w:type="dxa"/>
          </w:tcPr>
          <w:p w14:paraId="54CE615B" w14:textId="77777777" w:rsidR="00F52DAE" w:rsidRPr="00F4218B" w:rsidRDefault="00F52DAE" w:rsidP="00CF1A6C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(n=62)</w:t>
            </w:r>
            <w:r w:rsidRPr="00F4218B">
              <w:rPr>
                <w:sz w:val="22"/>
              </w:rPr>
              <w:br/>
            </w:r>
            <w:r w:rsidR="00CF1A6C" w:rsidRPr="00F4218B">
              <w:rPr>
                <w:sz w:val="18"/>
                <w:szCs w:val="18"/>
              </w:rPr>
              <w:t xml:space="preserve"> duration diarr: </w:t>
            </w:r>
            <w:r w:rsidR="00CF1A6C" w:rsidRPr="00F4218B">
              <w:rPr>
                <w:b/>
                <w:sz w:val="20"/>
                <w:szCs w:val="20"/>
              </w:rPr>
              <w:t>47.05</w:t>
            </w:r>
            <w:r w:rsidR="00CF1A6C" w:rsidRPr="00F4218B">
              <w:rPr>
                <w:sz w:val="18"/>
                <w:szCs w:val="18"/>
              </w:rPr>
              <w:t xml:space="preserve"> </w:t>
            </w:r>
            <w:r w:rsidR="00CF1A6C" w:rsidRPr="00F4218B">
              <w:rPr>
                <w:sz w:val="18"/>
                <w:szCs w:val="18"/>
                <w:u w:val="single"/>
              </w:rPr>
              <w:t>+</w:t>
            </w:r>
            <w:r w:rsidR="00CF1A6C" w:rsidRPr="00F4218B">
              <w:rPr>
                <w:sz w:val="18"/>
                <w:szCs w:val="18"/>
              </w:rPr>
              <w:t xml:space="preserve"> nr hours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18"/>
                <w:szCs w:val="18"/>
              </w:rPr>
              <w:t xml:space="preserve"># bm/day= </w:t>
            </w:r>
            <w:r w:rsidRPr="00F4218B">
              <w:rPr>
                <w:sz w:val="22"/>
              </w:rPr>
              <w:t>2.5/d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LOS=4.3 d</w:t>
            </w:r>
          </w:p>
        </w:tc>
        <w:tc>
          <w:tcPr>
            <w:tcW w:w="1182" w:type="dxa"/>
          </w:tcPr>
          <w:p w14:paraId="0C79D0E7" w14:textId="77777777" w:rsidR="00F52DAE" w:rsidRPr="00F4218B" w:rsidRDefault="00F52DAE" w:rsidP="007B1C31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Lahiri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K</w:t>
            </w:r>
            <w:r w:rsidRPr="00F4218B">
              <w:rPr>
                <w:color w:val="0D0D0D" w:themeColor="text1" w:themeTint="F2"/>
                <w:sz w:val="22"/>
              </w:rPr>
              <w:br/>
              <w:t>2015</w:t>
            </w:r>
            <w:r w:rsidRPr="00F4218B">
              <w:rPr>
                <w:b/>
                <w:color w:val="FF0000"/>
                <w:sz w:val="22"/>
              </w:rPr>
              <w:t>A</w:t>
            </w:r>
            <w:r w:rsidRPr="00F4218B">
              <w:rPr>
                <w:color w:val="0D0D0D" w:themeColor="text1" w:themeTint="F2"/>
                <w:sz w:val="22"/>
              </w:rPr>
              <w:br/>
              <w:t>IOSR J Dental &amp; Med Sciences</w:t>
            </w:r>
            <w:r w:rsidR="00CF1A6C" w:rsidRPr="00F4218B">
              <w:rPr>
                <w:color w:val="0D0D0D" w:themeColor="text1" w:themeTint="F2"/>
                <w:sz w:val="22"/>
              </w:rPr>
              <w:br/>
            </w:r>
            <w:r w:rsidR="00CF1A6C" w:rsidRPr="00F4218B">
              <w:rPr>
                <w:color w:val="0D0D0D" w:themeColor="text1" w:themeTint="F2"/>
                <w:sz w:val="22"/>
              </w:rPr>
              <w:br/>
            </w:r>
            <w:r w:rsidR="007B1C31" w:rsidRPr="00F4218B">
              <w:rPr>
                <w:color w:val="0070C0"/>
                <w:sz w:val="20"/>
                <w:szCs w:val="20"/>
              </w:rPr>
              <w:t>email from Keya Lahiri: 2015A and 2015B enrolled different periods from 2011-2014</w:t>
            </w:r>
          </w:p>
        </w:tc>
      </w:tr>
      <w:tr w:rsidR="008602EF" w:rsidRPr="00F4218B" w14:paraId="0F62B5C2" w14:textId="77777777" w:rsidTr="00F52DAE">
        <w:trPr>
          <w:trHeight w:val="683"/>
        </w:trPr>
        <w:tc>
          <w:tcPr>
            <w:tcW w:w="468" w:type="dxa"/>
          </w:tcPr>
          <w:p w14:paraId="6EB14CE4" w14:textId="77777777" w:rsidR="008602EF" w:rsidRPr="00F4218B" w:rsidRDefault="008602EF" w:rsidP="008602EF">
            <w:pPr>
              <w:pStyle w:val="BodyText"/>
              <w:rPr>
                <w:i/>
                <w:sz w:val="22"/>
              </w:rPr>
            </w:pPr>
            <w:r w:rsidRPr="00F4218B">
              <w:rPr>
                <w:i/>
                <w:sz w:val="22"/>
              </w:rPr>
              <w:t>+</w:t>
            </w:r>
          </w:p>
        </w:tc>
        <w:tc>
          <w:tcPr>
            <w:tcW w:w="1680" w:type="dxa"/>
          </w:tcPr>
          <w:p w14:paraId="22DFBB58" w14:textId="77777777" w:rsidR="008602EF" w:rsidRPr="00F4218B" w:rsidRDefault="008602EF" w:rsidP="008602EF">
            <w:pPr>
              <w:pStyle w:val="BodyText"/>
              <w:rPr>
                <w:sz w:val="22"/>
              </w:rPr>
            </w:pPr>
            <w:r w:rsidRPr="00F4218B">
              <w:rPr>
                <w:i/>
                <w:sz w:val="22"/>
              </w:rPr>
              <w:t>Bacillus clausii (</w:t>
            </w:r>
            <w:r w:rsidRPr="00F4218B">
              <w:rPr>
                <w:sz w:val="22"/>
              </w:rPr>
              <w:t xml:space="preserve">O/C, SIN/N/R, T </w:t>
            </w:r>
            <w:proofErr w:type="gramStart"/>
            <w:r w:rsidRPr="00F4218B">
              <w:rPr>
                <w:sz w:val="22"/>
              </w:rPr>
              <w:t>strains)+</w:t>
            </w:r>
            <w:proofErr w:type="gramEnd"/>
            <w:r w:rsidRPr="00F4218B">
              <w:rPr>
                <w:sz w:val="22"/>
              </w:rPr>
              <w:t xml:space="preserve"> ORT + Zinc vs </w:t>
            </w:r>
            <w:r w:rsidRPr="00F4218B">
              <w:rPr>
                <w:sz w:val="22"/>
              </w:rPr>
              <w:br/>
              <w:t>ORT+Zinc control</w:t>
            </w:r>
          </w:p>
          <w:p w14:paraId="7C22E3D3" w14:textId="77777777" w:rsidR="008602EF" w:rsidRPr="00F4218B" w:rsidRDefault="008602EF" w:rsidP="008602EF">
            <w:pPr>
              <w:pStyle w:val="BodyText"/>
              <w:rPr>
                <w:i/>
                <w:sz w:val="22"/>
              </w:rPr>
            </w:pPr>
            <w:r w:rsidRPr="00F4218B">
              <w:rPr>
                <w:sz w:val="22"/>
              </w:rPr>
              <w:t>RCT</w:t>
            </w:r>
            <w:r w:rsidRPr="00F4218B">
              <w:rPr>
                <w:sz w:val="22"/>
              </w:rPr>
              <w:br/>
              <w:t>open label</w:t>
            </w:r>
          </w:p>
        </w:tc>
        <w:tc>
          <w:tcPr>
            <w:tcW w:w="1125" w:type="dxa"/>
          </w:tcPr>
          <w:p w14:paraId="618B1315" w14:textId="77777777" w:rsidR="008602EF" w:rsidRPr="00F4218B" w:rsidRDefault="005326DB" w:rsidP="005326DB">
            <w:pPr>
              <w:pStyle w:val="BodyText"/>
              <w:rPr>
                <w:sz w:val="22"/>
              </w:rPr>
            </w:pPr>
            <w:r w:rsidRPr="00F4218B">
              <w:rPr>
                <w:sz w:val="18"/>
                <w:szCs w:val="18"/>
              </w:rPr>
              <w:t>hospitalized</w:t>
            </w:r>
            <w:r w:rsidRPr="00F4218B">
              <w:rPr>
                <w:sz w:val="22"/>
              </w:rPr>
              <w:t xml:space="preserve"> </w:t>
            </w:r>
            <w:r w:rsidR="00D9625D" w:rsidRPr="00F4218B">
              <w:rPr>
                <w:sz w:val="22"/>
              </w:rPr>
              <w:t>children</w:t>
            </w:r>
            <w:r w:rsidRPr="00F4218B">
              <w:rPr>
                <w:sz w:val="22"/>
              </w:rPr>
              <w:t xml:space="preserve"> (6 mon-6 yrs) at one ped ward at a tertiary hospital</w:t>
            </w:r>
            <w:r w:rsidRPr="00F4218B">
              <w:rPr>
                <w:sz w:val="22"/>
              </w:rPr>
              <w:br/>
              <w:t xml:space="preserve">with </w:t>
            </w:r>
            <w:r w:rsidR="008602EF" w:rsidRPr="00F4218B">
              <w:rPr>
                <w:sz w:val="22"/>
              </w:rPr>
              <w:t>acute diarrhea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</w:r>
            <w:r w:rsidR="008602EF" w:rsidRPr="00F4218B">
              <w:rPr>
                <w:sz w:val="22"/>
              </w:rPr>
              <w:t>Mumbia</w:t>
            </w:r>
            <w:r w:rsidR="007B1C31" w:rsidRPr="00F4218B">
              <w:rPr>
                <w:sz w:val="22"/>
              </w:rPr>
              <w:br/>
              <w:t>India</w:t>
            </w:r>
          </w:p>
        </w:tc>
        <w:tc>
          <w:tcPr>
            <w:tcW w:w="900" w:type="dxa"/>
          </w:tcPr>
          <w:p w14:paraId="2F67E92B" w14:textId="77777777" w:rsidR="008602EF" w:rsidRPr="00F4218B" w:rsidRDefault="005326DB" w:rsidP="008602EF">
            <w:pPr>
              <w:pStyle w:val="BodyText"/>
              <w:rPr>
                <w:sz w:val="20"/>
                <w:szCs w:val="20"/>
              </w:rPr>
            </w:pPr>
            <w:r w:rsidRPr="00F4218B">
              <w:rPr>
                <w:sz w:val="20"/>
                <w:szCs w:val="20"/>
              </w:rPr>
              <w:t>160</w:t>
            </w:r>
            <w:r w:rsidR="007B1C31" w:rsidRPr="00F4218B">
              <w:rPr>
                <w:sz w:val="20"/>
                <w:szCs w:val="20"/>
              </w:rPr>
              <w:br/>
            </w:r>
            <w:r w:rsidR="007B1C31" w:rsidRPr="00F4218B">
              <w:rPr>
                <w:sz w:val="20"/>
                <w:szCs w:val="20"/>
              </w:rPr>
              <w:br/>
            </w:r>
            <w:r w:rsidR="007B1C31" w:rsidRPr="00F4218B">
              <w:rPr>
                <w:color w:val="0070C0"/>
                <w:sz w:val="18"/>
                <w:szCs w:val="18"/>
              </w:rPr>
              <w:t xml:space="preserve"> enrolled at site #2:</w:t>
            </w:r>
            <w:r w:rsidR="007B1C31" w:rsidRPr="00F4218B">
              <w:rPr>
                <w:color w:val="0070C0"/>
                <w:sz w:val="18"/>
                <w:szCs w:val="18"/>
              </w:rPr>
              <w:br/>
              <w:t>Dr DY Patil Hosp in Mumbia India</w:t>
            </w:r>
          </w:p>
        </w:tc>
        <w:tc>
          <w:tcPr>
            <w:tcW w:w="975" w:type="dxa"/>
          </w:tcPr>
          <w:p w14:paraId="4068D69C" w14:textId="77777777" w:rsidR="008602EF" w:rsidRPr="00F4218B" w:rsidRDefault="008602EF" w:rsidP="008602E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2 x 10</w:t>
            </w:r>
            <w:r w:rsidRPr="00F4218B">
              <w:rPr>
                <w:sz w:val="22"/>
                <w:vertAlign w:val="superscript"/>
              </w:rPr>
              <w:t>9</w:t>
            </w:r>
            <w:r w:rsidRPr="00F4218B">
              <w:rPr>
                <w:sz w:val="22"/>
              </w:rPr>
              <w:t>/day</w:t>
            </w:r>
          </w:p>
          <w:p w14:paraId="10FDFD29" w14:textId="77777777" w:rsidR="008602EF" w:rsidRPr="00F4218B" w:rsidRDefault="008602EF" w:rsidP="008602EF">
            <w:pPr>
              <w:pStyle w:val="BodyText"/>
              <w:rPr>
                <w:sz w:val="22"/>
              </w:rPr>
            </w:pPr>
          </w:p>
          <w:p w14:paraId="7AE5C33D" w14:textId="77777777" w:rsidR="008602EF" w:rsidRPr="00F4218B" w:rsidRDefault="008602EF" w:rsidP="008602EF">
            <w:pPr>
              <w:pStyle w:val="BodyText"/>
              <w:rPr>
                <w:sz w:val="22"/>
              </w:rPr>
            </w:pPr>
          </w:p>
          <w:p w14:paraId="5B8007F3" w14:textId="77777777" w:rsidR="008602EF" w:rsidRPr="00F4218B" w:rsidRDefault="008602EF" w:rsidP="008602EF">
            <w:pPr>
              <w:pStyle w:val="BodyText"/>
              <w:rPr>
                <w:b/>
                <w:sz w:val="22"/>
              </w:rPr>
            </w:pPr>
            <w:r w:rsidRPr="00F4218B">
              <w:rPr>
                <w:b/>
                <w:sz w:val="22"/>
              </w:rPr>
              <w:t>spores in vials</w:t>
            </w:r>
          </w:p>
        </w:tc>
        <w:tc>
          <w:tcPr>
            <w:tcW w:w="1155" w:type="dxa"/>
          </w:tcPr>
          <w:p w14:paraId="59BDDACE" w14:textId="77777777" w:rsidR="008602EF" w:rsidRPr="00F4218B" w:rsidRDefault="008602EF" w:rsidP="008602EF">
            <w:pPr>
              <w:pStyle w:val="BodyText"/>
              <w:rPr>
                <w:sz w:val="22"/>
              </w:rPr>
            </w:pPr>
            <w:r w:rsidRPr="00F4218B">
              <w:rPr>
                <w:sz w:val="22"/>
              </w:rPr>
              <w:t>5 days</w:t>
            </w:r>
            <w:r w:rsidRPr="00F4218B">
              <w:rPr>
                <w:sz w:val="22"/>
              </w:rPr>
              <w:br/>
              <w:t>data only collected until 72 hrs</w:t>
            </w:r>
            <w:r w:rsidRPr="00F4218B">
              <w:rPr>
                <w:sz w:val="22"/>
              </w:rPr>
              <w:br/>
            </w:r>
            <w:r w:rsidRPr="00F4218B">
              <w:rPr>
                <w:sz w:val="22"/>
              </w:rPr>
              <w:br/>
              <w:t>F/up: none</w:t>
            </w:r>
          </w:p>
        </w:tc>
        <w:tc>
          <w:tcPr>
            <w:tcW w:w="1091" w:type="dxa"/>
          </w:tcPr>
          <w:p w14:paraId="637FEF65" w14:textId="77777777" w:rsidR="008602EF" w:rsidRPr="00F4218B" w:rsidRDefault="008602EF" w:rsidP="008602E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(n=80)</w:t>
            </w:r>
            <w:r w:rsidRPr="00F4218B">
              <w:rPr>
                <w:color w:val="0D0D0D" w:themeColor="text1" w:themeTint="F2"/>
                <w:sz w:val="22"/>
              </w:rPr>
              <w:br/>
              <w:t xml:space="preserve">Duration diarrhea= </w:t>
            </w:r>
            <w:r w:rsidRPr="00F4218B">
              <w:rPr>
                <w:b/>
                <w:color w:val="0D0D0D" w:themeColor="text1" w:themeTint="F2"/>
                <w:sz w:val="22"/>
              </w:rPr>
              <w:t>22.26</w:t>
            </w:r>
            <w:r w:rsidRPr="00F4218B">
              <w:rPr>
                <w:color w:val="0D0D0D" w:themeColor="text1" w:themeTint="F2"/>
                <w:sz w:val="22"/>
              </w:rPr>
              <w:t xml:space="preserve"> hrs no std dev data</w:t>
            </w:r>
            <w:r w:rsidRPr="00F4218B">
              <w:rPr>
                <w:color w:val="0D0D0D" w:themeColor="text1" w:themeTint="F2"/>
                <w:sz w:val="22"/>
              </w:rPr>
              <w:br/>
              <w:t>p&lt;0.05</w:t>
            </w:r>
            <w:r w:rsidR="005326DB"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color w:val="0D0D0D" w:themeColor="text1" w:themeTint="F2"/>
                <w:sz w:val="22"/>
              </w:rPr>
              <w:br/>
              <w:t>No data on AEs</w:t>
            </w:r>
          </w:p>
        </w:tc>
        <w:tc>
          <w:tcPr>
            <w:tcW w:w="982" w:type="dxa"/>
          </w:tcPr>
          <w:p w14:paraId="3E0FD85F" w14:textId="77777777" w:rsidR="008602EF" w:rsidRPr="00F4218B" w:rsidRDefault="008602EF" w:rsidP="008602EF">
            <w:pPr>
              <w:pStyle w:val="BodyText"/>
              <w:rPr>
                <w:color w:val="0D0D0D" w:themeColor="text1" w:themeTint="F2"/>
                <w:sz w:val="22"/>
              </w:rPr>
            </w:pPr>
            <w:r w:rsidRPr="00F4218B">
              <w:rPr>
                <w:color w:val="0D0D0D" w:themeColor="text1" w:themeTint="F2"/>
                <w:sz w:val="22"/>
              </w:rPr>
              <w:t>(n=80)</w:t>
            </w:r>
            <w:r w:rsidRPr="00F4218B">
              <w:rPr>
                <w:color w:val="0D0D0D" w:themeColor="text1" w:themeTint="F2"/>
                <w:sz w:val="22"/>
              </w:rPr>
              <w:br/>
              <w:t>durat diarr=</w:t>
            </w:r>
            <w:r w:rsidRPr="00F4218B">
              <w:rPr>
                <w:color w:val="0D0D0D" w:themeColor="text1" w:themeTint="F2"/>
                <w:sz w:val="22"/>
              </w:rPr>
              <w:br/>
            </w:r>
            <w:r w:rsidRPr="00F4218B">
              <w:rPr>
                <w:b/>
                <w:color w:val="0D0D0D" w:themeColor="text1" w:themeTint="F2"/>
                <w:sz w:val="22"/>
              </w:rPr>
              <w:t>34.16</w:t>
            </w:r>
            <w:r w:rsidRPr="00F4218B">
              <w:rPr>
                <w:color w:val="0D0D0D" w:themeColor="text1" w:themeTint="F2"/>
                <w:sz w:val="22"/>
              </w:rPr>
              <w:t xml:space="preserve"> hrs</w:t>
            </w:r>
            <w:r w:rsidRPr="00F4218B">
              <w:rPr>
                <w:color w:val="0D0D0D" w:themeColor="text1" w:themeTint="F2"/>
                <w:sz w:val="22"/>
              </w:rPr>
              <w:br/>
              <w:t>no std dev data</w:t>
            </w:r>
          </w:p>
        </w:tc>
        <w:tc>
          <w:tcPr>
            <w:tcW w:w="1182" w:type="dxa"/>
          </w:tcPr>
          <w:p w14:paraId="00EC96D2" w14:textId="77777777" w:rsidR="008602EF" w:rsidRPr="00F4218B" w:rsidRDefault="008602EF" w:rsidP="007B1C31">
            <w:pPr>
              <w:pStyle w:val="BodyText"/>
              <w:rPr>
                <w:b/>
                <w:color w:val="FF00FF"/>
                <w:sz w:val="22"/>
              </w:rPr>
            </w:pPr>
            <w:r w:rsidRPr="00F4218B">
              <w:rPr>
                <w:b/>
                <w:color w:val="0D0D0D" w:themeColor="text1" w:themeTint="F2"/>
                <w:sz w:val="22"/>
              </w:rPr>
              <w:t>Lahiri</w:t>
            </w:r>
            <w:r w:rsidRPr="00F4218B">
              <w:rPr>
                <w:b/>
                <w:color w:val="FF00FF"/>
                <w:sz w:val="22"/>
              </w:rPr>
              <w:t xml:space="preserve"> </w:t>
            </w:r>
            <w:r w:rsidRPr="00F4218B">
              <w:rPr>
                <w:color w:val="0D0D0D" w:themeColor="text1" w:themeTint="F2"/>
                <w:sz w:val="22"/>
              </w:rPr>
              <w:t>K</w:t>
            </w:r>
            <w:r w:rsidRPr="00F4218B">
              <w:rPr>
                <w:color w:val="0D0D0D" w:themeColor="text1" w:themeTint="F2"/>
                <w:sz w:val="22"/>
              </w:rPr>
              <w:br/>
              <w:t>2015</w:t>
            </w:r>
            <w:r w:rsidRPr="00F4218B">
              <w:rPr>
                <w:b/>
                <w:color w:val="FF0000"/>
                <w:sz w:val="22"/>
              </w:rPr>
              <w:t>B</w:t>
            </w:r>
            <w:r w:rsidRPr="00F4218B">
              <w:rPr>
                <w:sz w:val="22"/>
              </w:rPr>
              <w:br/>
              <w:t>J Harmonized Research</w:t>
            </w:r>
            <w:r w:rsidR="005326DB" w:rsidRPr="00F4218B">
              <w:rPr>
                <w:sz w:val="22"/>
              </w:rPr>
              <w:br/>
            </w:r>
            <w:r w:rsidR="007B1C31" w:rsidRPr="00F4218B">
              <w:rPr>
                <w:color w:val="0070C0"/>
                <w:sz w:val="22"/>
              </w:rPr>
              <w:t xml:space="preserve"> </w:t>
            </w:r>
            <w:r w:rsidR="007B1C31" w:rsidRPr="00F4218B">
              <w:rPr>
                <w:color w:val="0070C0"/>
                <w:sz w:val="20"/>
                <w:szCs w:val="20"/>
              </w:rPr>
              <w:t>email from Keya Lahiri: 2015A and 2015B enrolled different periods from 2011-2014</w:t>
            </w:r>
          </w:p>
        </w:tc>
      </w:tr>
    </w:tbl>
    <w:p w14:paraId="58E3812F" w14:textId="77777777" w:rsidR="001D018B" w:rsidRDefault="001D018B" w:rsidP="001D018B">
      <w:pPr>
        <w:rPr>
          <w:b/>
        </w:rPr>
      </w:pPr>
      <w:r w:rsidRPr="00F4218B">
        <w:rPr>
          <w:b/>
        </w:rPr>
        <w:t xml:space="preserve">Treatment ped diarrhea-page </w:t>
      </w:r>
      <w:r w:rsidR="0015552A" w:rsidRPr="00F4218B">
        <w:rPr>
          <w:b/>
        </w:rPr>
        <w:t>1</w:t>
      </w:r>
      <w:r w:rsidR="00D9625D" w:rsidRPr="00F4218B">
        <w:rPr>
          <w:b/>
        </w:rPr>
        <w:t>4</w:t>
      </w:r>
    </w:p>
    <w:p w14:paraId="2ADFC5C6" w14:textId="77777777" w:rsidR="001D018B" w:rsidRDefault="001D018B" w:rsidP="00694423"/>
    <w:p w14:paraId="65B3090E" w14:textId="77777777" w:rsidR="00D9625D" w:rsidRDefault="00D9625D" w:rsidP="00694423"/>
    <w:sectPr w:rsidR="00D9625D" w:rsidSect="002C1243">
      <w:headerReference w:type="default" r:id="rId8"/>
      <w:footerReference w:type="default" r:id="rId9"/>
      <w:pgSz w:w="12240" w:h="15840" w:code="1"/>
      <w:pgMar w:top="1152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D9A5" w14:textId="77777777" w:rsidR="00A90BC0" w:rsidRDefault="00A90BC0">
      <w:r>
        <w:separator/>
      </w:r>
    </w:p>
  </w:endnote>
  <w:endnote w:type="continuationSeparator" w:id="0">
    <w:p w14:paraId="7EF04C0C" w14:textId="77777777" w:rsidR="00A90BC0" w:rsidRDefault="00A90BC0">
      <w:r>
        <w:continuationSeparator/>
      </w:r>
    </w:p>
  </w:endnote>
  <w:endnote w:type="continuationNotice" w:id="1">
    <w:p w14:paraId="670B3FA5" w14:textId="77777777" w:rsidR="00A90BC0" w:rsidRDefault="00A90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3D12A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3D129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876772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876772e+2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7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3D46C35" w14:textId="6A42D74C" w:rsidR="00A90BC0" w:rsidRDefault="00A90B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884A90">
              <w:rPr>
                <w:b/>
                <w:noProof/>
              </w:rPr>
              <w:t>79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884A90">
              <w:rPr>
                <w:b/>
                <w:noProof/>
              </w:rPr>
              <w:t>85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74813D5" w14:textId="77777777" w:rsidR="00A90BC0" w:rsidRDefault="00A90BC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194B" w14:textId="77777777" w:rsidR="00A90BC0" w:rsidRDefault="00A90BC0">
      <w:r>
        <w:separator/>
      </w:r>
    </w:p>
  </w:footnote>
  <w:footnote w:type="continuationSeparator" w:id="0">
    <w:p w14:paraId="06E6636D" w14:textId="77777777" w:rsidR="00A90BC0" w:rsidRDefault="00A90BC0">
      <w:r>
        <w:continuationSeparator/>
      </w:r>
    </w:p>
  </w:footnote>
  <w:footnote w:type="continuationNotice" w:id="1">
    <w:p w14:paraId="233D26F5" w14:textId="77777777" w:rsidR="00A90BC0" w:rsidRDefault="00A90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94BA" w14:textId="77777777" w:rsidR="00A90BC0" w:rsidRPr="007B1622" w:rsidRDefault="00A90BC0" w:rsidP="00AB5E01">
    <w:pPr>
      <w:pStyle w:val="Header"/>
      <w:jc w:val="right"/>
      <w:rPr>
        <w:i/>
      </w:rPr>
    </w:pPr>
    <w:r w:rsidRPr="007B1622">
      <w:rPr>
        <w:i/>
      </w:rPr>
      <w:t>Lynne McFarland Probiotic Dataset</w:t>
    </w:r>
  </w:p>
  <w:p w14:paraId="27D78248" w14:textId="77777777" w:rsidR="00A90BC0" w:rsidRPr="00005C12" w:rsidRDefault="00A90BC0" w:rsidP="00005C12">
    <w:pPr>
      <w:spacing w:line="264" w:lineRule="auto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C8CB5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44C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E2B76"/>
    <w:multiLevelType w:val="hybridMultilevel"/>
    <w:tmpl w:val="33D0FE9C"/>
    <w:lvl w:ilvl="0" w:tplc="4740F456">
      <w:start w:val="1"/>
      <w:numFmt w:val="decimal"/>
      <w:pStyle w:val="HeaderLynne"/>
      <w:lvlText w:val="%1)"/>
      <w:lvlJc w:val="left"/>
      <w:pPr>
        <w:tabs>
          <w:tab w:val="num" w:pos="720"/>
        </w:tabs>
        <w:ind w:left="720" w:hanging="360"/>
      </w:pPr>
    </w:lvl>
    <w:lvl w:ilvl="1" w:tplc="5150C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2C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4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A7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0B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45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E5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CC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73CE1"/>
    <w:multiLevelType w:val="hybridMultilevel"/>
    <w:tmpl w:val="9F1EAA94"/>
    <w:lvl w:ilvl="0" w:tplc="C37E65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00AD"/>
    <w:multiLevelType w:val="hybridMultilevel"/>
    <w:tmpl w:val="AE30D49E"/>
    <w:lvl w:ilvl="0" w:tplc="F1025C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1ECC"/>
    <w:multiLevelType w:val="hybridMultilevel"/>
    <w:tmpl w:val="90B0249C"/>
    <w:lvl w:ilvl="0" w:tplc="04090001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641ED3"/>
    <w:multiLevelType w:val="hybridMultilevel"/>
    <w:tmpl w:val="EFAC3DC0"/>
    <w:lvl w:ilvl="0" w:tplc="9C90AF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1C3"/>
    <w:multiLevelType w:val="hybridMultilevel"/>
    <w:tmpl w:val="F5FA0446"/>
    <w:lvl w:ilvl="0" w:tplc="046AC4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RMRefListBookmark" w:val="RMRefList_KPHA_abstract"/>
    <w:docVar w:name="RMSetupInfo" w:val="55433A5C50524F4752414D2046494C45535C5245464552454E4345204D414E4147455220395C5374796C65735C436C696E6963616C20506861726D61636F6C6F677920616E64205468657261706575746963732E6F730E5265666572656E6365204C697374000E0000000000000000000200010001000100012800010002292000020001000F54696D6573204E657720526F6D616E0A000000000000000000000001000000000000A2415FE52120010100000034E0620030DF6200ACDF620001000000B0DF6200"/>
  </w:docVars>
  <w:rsids>
    <w:rsidRoot w:val="00B9266A"/>
    <w:rsid w:val="00000275"/>
    <w:rsid w:val="00000C74"/>
    <w:rsid w:val="00000DFA"/>
    <w:rsid w:val="000015E0"/>
    <w:rsid w:val="00001F54"/>
    <w:rsid w:val="000025A7"/>
    <w:rsid w:val="000025D8"/>
    <w:rsid w:val="000026DF"/>
    <w:rsid w:val="000027DF"/>
    <w:rsid w:val="000029BA"/>
    <w:rsid w:val="00003946"/>
    <w:rsid w:val="00003A34"/>
    <w:rsid w:val="000043C5"/>
    <w:rsid w:val="00005C12"/>
    <w:rsid w:val="00007561"/>
    <w:rsid w:val="00007734"/>
    <w:rsid w:val="000079C0"/>
    <w:rsid w:val="00010021"/>
    <w:rsid w:val="000102A5"/>
    <w:rsid w:val="000103AE"/>
    <w:rsid w:val="000108A8"/>
    <w:rsid w:val="00010AB0"/>
    <w:rsid w:val="00010AF9"/>
    <w:rsid w:val="00011421"/>
    <w:rsid w:val="00011CB5"/>
    <w:rsid w:val="0001226A"/>
    <w:rsid w:val="00012563"/>
    <w:rsid w:val="00012838"/>
    <w:rsid w:val="00012A75"/>
    <w:rsid w:val="00013324"/>
    <w:rsid w:val="00013EAB"/>
    <w:rsid w:val="00013F73"/>
    <w:rsid w:val="0001446C"/>
    <w:rsid w:val="000149A5"/>
    <w:rsid w:val="00014D0F"/>
    <w:rsid w:val="00014F9A"/>
    <w:rsid w:val="00015E6A"/>
    <w:rsid w:val="00016450"/>
    <w:rsid w:val="00016706"/>
    <w:rsid w:val="00016AD5"/>
    <w:rsid w:val="00016BDD"/>
    <w:rsid w:val="00020CB3"/>
    <w:rsid w:val="00021744"/>
    <w:rsid w:val="00021C8C"/>
    <w:rsid w:val="00021E64"/>
    <w:rsid w:val="00022721"/>
    <w:rsid w:val="00022D08"/>
    <w:rsid w:val="00023171"/>
    <w:rsid w:val="000234BE"/>
    <w:rsid w:val="000234DB"/>
    <w:rsid w:val="00023A85"/>
    <w:rsid w:val="00023B01"/>
    <w:rsid w:val="00024DF2"/>
    <w:rsid w:val="00025C1F"/>
    <w:rsid w:val="00025C94"/>
    <w:rsid w:val="00026C17"/>
    <w:rsid w:val="000270AB"/>
    <w:rsid w:val="0002710B"/>
    <w:rsid w:val="00027128"/>
    <w:rsid w:val="000277B1"/>
    <w:rsid w:val="00027940"/>
    <w:rsid w:val="0003272B"/>
    <w:rsid w:val="00033C6D"/>
    <w:rsid w:val="00033DEF"/>
    <w:rsid w:val="00035ADE"/>
    <w:rsid w:val="00036784"/>
    <w:rsid w:val="0003697A"/>
    <w:rsid w:val="00036E23"/>
    <w:rsid w:val="00036ECB"/>
    <w:rsid w:val="000407D7"/>
    <w:rsid w:val="00040D3C"/>
    <w:rsid w:val="00040F56"/>
    <w:rsid w:val="000414D5"/>
    <w:rsid w:val="000418BC"/>
    <w:rsid w:val="00042435"/>
    <w:rsid w:val="00042E6D"/>
    <w:rsid w:val="00043479"/>
    <w:rsid w:val="00043634"/>
    <w:rsid w:val="00044424"/>
    <w:rsid w:val="00044809"/>
    <w:rsid w:val="00045021"/>
    <w:rsid w:val="000454DF"/>
    <w:rsid w:val="00045B4B"/>
    <w:rsid w:val="00045C44"/>
    <w:rsid w:val="00045FED"/>
    <w:rsid w:val="00046A66"/>
    <w:rsid w:val="00047454"/>
    <w:rsid w:val="0005019B"/>
    <w:rsid w:val="00050A45"/>
    <w:rsid w:val="00050B31"/>
    <w:rsid w:val="00050CA0"/>
    <w:rsid w:val="0005125B"/>
    <w:rsid w:val="00051964"/>
    <w:rsid w:val="00051A8F"/>
    <w:rsid w:val="00051E13"/>
    <w:rsid w:val="000520DE"/>
    <w:rsid w:val="000524BD"/>
    <w:rsid w:val="000525EC"/>
    <w:rsid w:val="000530AD"/>
    <w:rsid w:val="000542F9"/>
    <w:rsid w:val="000547CD"/>
    <w:rsid w:val="00054937"/>
    <w:rsid w:val="0005497B"/>
    <w:rsid w:val="00054C17"/>
    <w:rsid w:val="00054E4F"/>
    <w:rsid w:val="000551FD"/>
    <w:rsid w:val="00055A90"/>
    <w:rsid w:val="0005625F"/>
    <w:rsid w:val="000568F5"/>
    <w:rsid w:val="00056F62"/>
    <w:rsid w:val="00056F8A"/>
    <w:rsid w:val="0005747F"/>
    <w:rsid w:val="00060DFA"/>
    <w:rsid w:val="0006131C"/>
    <w:rsid w:val="00061BBE"/>
    <w:rsid w:val="00061E4F"/>
    <w:rsid w:val="0006202B"/>
    <w:rsid w:val="00062239"/>
    <w:rsid w:val="000640AB"/>
    <w:rsid w:val="00064298"/>
    <w:rsid w:val="00064944"/>
    <w:rsid w:val="00064FF5"/>
    <w:rsid w:val="000652F5"/>
    <w:rsid w:val="000657F7"/>
    <w:rsid w:val="000667DB"/>
    <w:rsid w:val="000673AA"/>
    <w:rsid w:val="000678EB"/>
    <w:rsid w:val="00072522"/>
    <w:rsid w:val="00072629"/>
    <w:rsid w:val="00072A04"/>
    <w:rsid w:val="00073698"/>
    <w:rsid w:val="00073A4B"/>
    <w:rsid w:val="00074097"/>
    <w:rsid w:val="00074381"/>
    <w:rsid w:val="000749B4"/>
    <w:rsid w:val="00074D0D"/>
    <w:rsid w:val="00074D41"/>
    <w:rsid w:val="00074D6C"/>
    <w:rsid w:val="00074EC1"/>
    <w:rsid w:val="00075F35"/>
    <w:rsid w:val="0007760F"/>
    <w:rsid w:val="00077765"/>
    <w:rsid w:val="000778C1"/>
    <w:rsid w:val="00077C5D"/>
    <w:rsid w:val="000808FA"/>
    <w:rsid w:val="00080941"/>
    <w:rsid w:val="00080B43"/>
    <w:rsid w:val="00080D0B"/>
    <w:rsid w:val="00081722"/>
    <w:rsid w:val="00081BFB"/>
    <w:rsid w:val="00081F1B"/>
    <w:rsid w:val="000820FA"/>
    <w:rsid w:val="00082120"/>
    <w:rsid w:val="00082349"/>
    <w:rsid w:val="0008242A"/>
    <w:rsid w:val="00083661"/>
    <w:rsid w:val="00084341"/>
    <w:rsid w:val="000849CF"/>
    <w:rsid w:val="000857DB"/>
    <w:rsid w:val="00085E9C"/>
    <w:rsid w:val="0008782B"/>
    <w:rsid w:val="00087A78"/>
    <w:rsid w:val="000906AC"/>
    <w:rsid w:val="000906BD"/>
    <w:rsid w:val="00091B17"/>
    <w:rsid w:val="0009288F"/>
    <w:rsid w:val="000936B7"/>
    <w:rsid w:val="000937A6"/>
    <w:rsid w:val="0009410C"/>
    <w:rsid w:val="00094865"/>
    <w:rsid w:val="00094B45"/>
    <w:rsid w:val="00095637"/>
    <w:rsid w:val="00095BBC"/>
    <w:rsid w:val="00096121"/>
    <w:rsid w:val="00096562"/>
    <w:rsid w:val="0009656C"/>
    <w:rsid w:val="000972C3"/>
    <w:rsid w:val="00097825"/>
    <w:rsid w:val="00097AC8"/>
    <w:rsid w:val="000A08CF"/>
    <w:rsid w:val="000A1237"/>
    <w:rsid w:val="000A1645"/>
    <w:rsid w:val="000A1661"/>
    <w:rsid w:val="000A1D36"/>
    <w:rsid w:val="000A20A7"/>
    <w:rsid w:val="000A3363"/>
    <w:rsid w:val="000A3868"/>
    <w:rsid w:val="000A3B5C"/>
    <w:rsid w:val="000A4410"/>
    <w:rsid w:val="000A45AE"/>
    <w:rsid w:val="000A6CD4"/>
    <w:rsid w:val="000A7694"/>
    <w:rsid w:val="000A77A3"/>
    <w:rsid w:val="000A7806"/>
    <w:rsid w:val="000A7A36"/>
    <w:rsid w:val="000A7AF2"/>
    <w:rsid w:val="000B0355"/>
    <w:rsid w:val="000B0857"/>
    <w:rsid w:val="000B0EF0"/>
    <w:rsid w:val="000B16EB"/>
    <w:rsid w:val="000B1B7B"/>
    <w:rsid w:val="000B237A"/>
    <w:rsid w:val="000B2465"/>
    <w:rsid w:val="000B2AA9"/>
    <w:rsid w:val="000B2E80"/>
    <w:rsid w:val="000B41A2"/>
    <w:rsid w:val="000B4342"/>
    <w:rsid w:val="000B58EC"/>
    <w:rsid w:val="000B59E0"/>
    <w:rsid w:val="000B62AA"/>
    <w:rsid w:val="000B72DA"/>
    <w:rsid w:val="000B787A"/>
    <w:rsid w:val="000B7B2E"/>
    <w:rsid w:val="000C0023"/>
    <w:rsid w:val="000C1080"/>
    <w:rsid w:val="000C1913"/>
    <w:rsid w:val="000C1C36"/>
    <w:rsid w:val="000C1F57"/>
    <w:rsid w:val="000C260D"/>
    <w:rsid w:val="000C3464"/>
    <w:rsid w:val="000C39EC"/>
    <w:rsid w:val="000C3B11"/>
    <w:rsid w:val="000C3CD2"/>
    <w:rsid w:val="000C4641"/>
    <w:rsid w:val="000C53DC"/>
    <w:rsid w:val="000C571A"/>
    <w:rsid w:val="000C586C"/>
    <w:rsid w:val="000C5AB3"/>
    <w:rsid w:val="000C5EDF"/>
    <w:rsid w:val="000C60B6"/>
    <w:rsid w:val="000C6715"/>
    <w:rsid w:val="000C6C9D"/>
    <w:rsid w:val="000C6E9F"/>
    <w:rsid w:val="000C7675"/>
    <w:rsid w:val="000D1F20"/>
    <w:rsid w:val="000D22C4"/>
    <w:rsid w:val="000D30D0"/>
    <w:rsid w:val="000D374E"/>
    <w:rsid w:val="000D3E59"/>
    <w:rsid w:val="000D3F11"/>
    <w:rsid w:val="000D4B30"/>
    <w:rsid w:val="000D529D"/>
    <w:rsid w:val="000D6946"/>
    <w:rsid w:val="000D7539"/>
    <w:rsid w:val="000D7BE4"/>
    <w:rsid w:val="000D7F4E"/>
    <w:rsid w:val="000E0263"/>
    <w:rsid w:val="000E174F"/>
    <w:rsid w:val="000E206D"/>
    <w:rsid w:val="000E2544"/>
    <w:rsid w:val="000E28A4"/>
    <w:rsid w:val="000E2BF2"/>
    <w:rsid w:val="000E3AB8"/>
    <w:rsid w:val="000E3EE3"/>
    <w:rsid w:val="000E49DF"/>
    <w:rsid w:val="000E4AC3"/>
    <w:rsid w:val="000E4BB4"/>
    <w:rsid w:val="000E4F36"/>
    <w:rsid w:val="000E508C"/>
    <w:rsid w:val="000E510C"/>
    <w:rsid w:val="000E6B22"/>
    <w:rsid w:val="000E790D"/>
    <w:rsid w:val="000E7D65"/>
    <w:rsid w:val="000F01BD"/>
    <w:rsid w:val="000F1008"/>
    <w:rsid w:val="000F1C80"/>
    <w:rsid w:val="000F2C81"/>
    <w:rsid w:val="000F34F5"/>
    <w:rsid w:val="000F38B7"/>
    <w:rsid w:val="000F43CC"/>
    <w:rsid w:val="000F4E2B"/>
    <w:rsid w:val="000F563E"/>
    <w:rsid w:val="000F58E1"/>
    <w:rsid w:val="000F5EB0"/>
    <w:rsid w:val="000F692E"/>
    <w:rsid w:val="000F6CBD"/>
    <w:rsid w:val="000F6EC3"/>
    <w:rsid w:val="000F6EC5"/>
    <w:rsid w:val="001008A2"/>
    <w:rsid w:val="00100A9D"/>
    <w:rsid w:val="00101400"/>
    <w:rsid w:val="00101EEB"/>
    <w:rsid w:val="00102195"/>
    <w:rsid w:val="001025F8"/>
    <w:rsid w:val="0010273F"/>
    <w:rsid w:val="00102E92"/>
    <w:rsid w:val="00103551"/>
    <w:rsid w:val="00103665"/>
    <w:rsid w:val="001043B4"/>
    <w:rsid w:val="00105FA7"/>
    <w:rsid w:val="00106652"/>
    <w:rsid w:val="0010765B"/>
    <w:rsid w:val="0010799C"/>
    <w:rsid w:val="00107FC7"/>
    <w:rsid w:val="00110AF7"/>
    <w:rsid w:val="00110B28"/>
    <w:rsid w:val="00110F2F"/>
    <w:rsid w:val="00111AF1"/>
    <w:rsid w:val="00111C9C"/>
    <w:rsid w:val="00112FBA"/>
    <w:rsid w:val="00114073"/>
    <w:rsid w:val="001140F3"/>
    <w:rsid w:val="0011432B"/>
    <w:rsid w:val="00114658"/>
    <w:rsid w:val="00114AFD"/>
    <w:rsid w:val="00114F2C"/>
    <w:rsid w:val="00115482"/>
    <w:rsid w:val="00115B63"/>
    <w:rsid w:val="0011686F"/>
    <w:rsid w:val="00116C73"/>
    <w:rsid w:val="001170A6"/>
    <w:rsid w:val="00117845"/>
    <w:rsid w:val="00117BA1"/>
    <w:rsid w:val="00120657"/>
    <w:rsid w:val="00120755"/>
    <w:rsid w:val="00120F0A"/>
    <w:rsid w:val="00121C73"/>
    <w:rsid w:val="00121EDE"/>
    <w:rsid w:val="00122409"/>
    <w:rsid w:val="00122D82"/>
    <w:rsid w:val="001232B1"/>
    <w:rsid w:val="0012355B"/>
    <w:rsid w:val="001237FE"/>
    <w:rsid w:val="00123C7F"/>
    <w:rsid w:val="0012644C"/>
    <w:rsid w:val="00126934"/>
    <w:rsid w:val="00126D99"/>
    <w:rsid w:val="00126E68"/>
    <w:rsid w:val="00130188"/>
    <w:rsid w:val="00130332"/>
    <w:rsid w:val="001307FB"/>
    <w:rsid w:val="0013278B"/>
    <w:rsid w:val="00132D07"/>
    <w:rsid w:val="00132F93"/>
    <w:rsid w:val="00133477"/>
    <w:rsid w:val="00133932"/>
    <w:rsid w:val="00133EA2"/>
    <w:rsid w:val="00133FC4"/>
    <w:rsid w:val="001349DD"/>
    <w:rsid w:val="00134DFC"/>
    <w:rsid w:val="00134E56"/>
    <w:rsid w:val="001352F0"/>
    <w:rsid w:val="00135E25"/>
    <w:rsid w:val="001366A9"/>
    <w:rsid w:val="001372C7"/>
    <w:rsid w:val="00137701"/>
    <w:rsid w:val="00137780"/>
    <w:rsid w:val="00140331"/>
    <w:rsid w:val="00140ED5"/>
    <w:rsid w:val="00141193"/>
    <w:rsid w:val="00141C17"/>
    <w:rsid w:val="00141F02"/>
    <w:rsid w:val="0014203C"/>
    <w:rsid w:val="00142B17"/>
    <w:rsid w:val="00143940"/>
    <w:rsid w:val="00143DA7"/>
    <w:rsid w:val="00143DC7"/>
    <w:rsid w:val="00144295"/>
    <w:rsid w:val="00145542"/>
    <w:rsid w:val="001461E5"/>
    <w:rsid w:val="00146EC8"/>
    <w:rsid w:val="00146F22"/>
    <w:rsid w:val="001473B2"/>
    <w:rsid w:val="00147E94"/>
    <w:rsid w:val="00150CDD"/>
    <w:rsid w:val="00150DC3"/>
    <w:rsid w:val="001510A5"/>
    <w:rsid w:val="00151B1F"/>
    <w:rsid w:val="00151EFB"/>
    <w:rsid w:val="001523FE"/>
    <w:rsid w:val="0015280B"/>
    <w:rsid w:val="00152A1F"/>
    <w:rsid w:val="00152E2D"/>
    <w:rsid w:val="00153406"/>
    <w:rsid w:val="00153665"/>
    <w:rsid w:val="001538C9"/>
    <w:rsid w:val="00154357"/>
    <w:rsid w:val="0015461F"/>
    <w:rsid w:val="00154A99"/>
    <w:rsid w:val="00154F4C"/>
    <w:rsid w:val="00155273"/>
    <w:rsid w:val="0015552A"/>
    <w:rsid w:val="00155635"/>
    <w:rsid w:val="00156637"/>
    <w:rsid w:val="00156E59"/>
    <w:rsid w:val="001578B2"/>
    <w:rsid w:val="00160011"/>
    <w:rsid w:val="00160052"/>
    <w:rsid w:val="00160541"/>
    <w:rsid w:val="00160C5F"/>
    <w:rsid w:val="00161F97"/>
    <w:rsid w:val="0016235D"/>
    <w:rsid w:val="00162717"/>
    <w:rsid w:val="0016282B"/>
    <w:rsid w:val="00162B9C"/>
    <w:rsid w:val="00162DF8"/>
    <w:rsid w:val="00163C95"/>
    <w:rsid w:val="00163CED"/>
    <w:rsid w:val="00164477"/>
    <w:rsid w:val="001649D5"/>
    <w:rsid w:val="00164AA8"/>
    <w:rsid w:val="00164D99"/>
    <w:rsid w:val="0016514E"/>
    <w:rsid w:val="0016653F"/>
    <w:rsid w:val="00166CE1"/>
    <w:rsid w:val="00167153"/>
    <w:rsid w:val="001678AA"/>
    <w:rsid w:val="00170043"/>
    <w:rsid w:val="001706BC"/>
    <w:rsid w:val="00170B7F"/>
    <w:rsid w:val="00170EBF"/>
    <w:rsid w:val="00170F84"/>
    <w:rsid w:val="001710DB"/>
    <w:rsid w:val="001712B2"/>
    <w:rsid w:val="00171C1B"/>
    <w:rsid w:val="00171DA9"/>
    <w:rsid w:val="0017246E"/>
    <w:rsid w:val="00172793"/>
    <w:rsid w:val="0017281E"/>
    <w:rsid w:val="001729F3"/>
    <w:rsid w:val="001734DD"/>
    <w:rsid w:val="00173C68"/>
    <w:rsid w:val="0017400C"/>
    <w:rsid w:val="001742C9"/>
    <w:rsid w:val="001752E8"/>
    <w:rsid w:val="0017552C"/>
    <w:rsid w:val="00175C7E"/>
    <w:rsid w:val="00175E65"/>
    <w:rsid w:val="0017624E"/>
    <w:rsid w:val="0018048D"/>
    <w:rsid w:val="0018084B"/>
    <w:rsid w:val="00180C80"/>
    <w:rsid w:val="00181442"/>
    <w:rsid w:val="00181D15"/>
    <w:rsid w:val="0018203F"/>
    <w:rsid w:val="001829F3"/>
    <w:rsid w:val="00182E0C"/>
    <w:rsid w:val="0018303C"/>
    <w:rsid w:val="00183576"/>
    <w:rsid w:val="001844AB"/>
    <w:rsid w:val="00184BEA"/>
    <w:rsid w:val="00185387"/>
    <w:rsid w:val="001855CA"/>
    <w:rsid w:val="001856F7"/>
    <w:rsid w:val="00185823"/>
    <w:rsid w:val="001862A0"/>
    <w:rsid w:val="001867C8"/>
    <w:rsid w:val="00186A15"/>
    <w:rsid w:val="00186CB1"/>
    <w:rsid w:val="00186E23"/>
    <w:rsid w:val="00187CCA"/>
    <w:rsid w:val="001901D1"/>
    <w:rsid w:val="0019200E"/>
    <w:rsid w:val="00192256"/>
    <w:rsid w:val="001922F0"/>
    <w:rsid w:val="0019231D"/>
    <w:rsid w:val="00192767"/>
    <w:rsid w:val="00193022"/>
    <w:rsid w:val="0019308F"/>
    <w:rsid w:val="00193A18"/>
    <w:rsid w:val="00193AE0"/>
    <w:rsid w:val="00193BFB"/>
    <w:rsid w:val="00193C8B"/>
    <w:rsid w:val="0019458A"/>
    <w:rsid w:val="00194933"/>
    <w:rsid w:val="0019517B"/>
    <w:rsid w:val="001952DC"/>
    <w:rsid w:val="00195441"/>
    <w:rsid w:val="001956FC"/>
    <w:rsid w:val="00195B93"/>
    <w:rsid w:val="001965B7"/>
    <w:rsid w:val="00196767"/>
    <w:rsid w:val="00196A3B"/>
    <w:rsid w:val="00196D91"/>
    <w:rsid w:val="0019734F"/>
    <w:rsid w:val="00197782"/>
    <w:rsid w:val="00197EA8"/>
    <w:rsid w:val="001A0D26"/>
    <w:rsid w:val="001A122F"/>
    <w:rsid w:val="001A158C"/>
    <w:rsid w:val="001A17A7"/>
    <w:rsid w:val="001A1F44"/>
    <w:rsid w:val="001A2547"/>
    <w:rsid w:val="001A27AE"/>
    <w:rsid w:val="001A2BF0"/>
    <w:rsid w:val="001A300C"/>
    <w:rsid w:val="001A30BF"/>
    <w:rsid w:val="001A43EC"/>
    <w:rsid w:val="001A44C1"/>
    <w:rsid w:val="001A45C7"/>
    <w:rsid w:val="001A5157"/>
    <w:rsid w:val="001A52D7"/>
    <w:rsid w:val="001A5449"/>
    <w:rsid w:val="001A54DB"/>
    <w:rsid w:val="001A5A03"/>
    <w:rsid w:val="001A5A93"/>
    <w:rsid w:val="001A5ABB"/>
    <w:rsid w:val="001A63D4"/>
    <w:rsid w:val="001A693C"/>
    <w:rsid w:val="001A6E85"/>
    <w:rsid w:val="001A7BAC"/>
    <w:rsid w:val="001B0694"/>
    <w:rsid w:val="001B0758"/>
    <w:rsid w:val="001B0F97"/>
    <w:rsid w:val="001B1977"/>
    <w:rsid w:val="001B22BB"/>
    <w:rsid w:val="001B2826"/>
    <w:rsid w:val="001B33A4"/>
    <w:rsid w:val="001B3A63"/>
    <w:rsid w:val="001B3DAD"/>
    <w:rsid w:val="001B3ED0"/>
    <w:rsid w:val="001B4D58"/>
    <w:rsid w:val="001B52DA"/>
    <w:rsid w:val="001B54BA"/>
    <w:rsid w:val="001B54F1"/>
    <w:rsid w:val="001B5AA8"/>
    <w:rsid w:val="001B685F"/>
    <w:rsid w:val="001B6FFF"/>
    <w:rsid w:val="001B7758"/>
    <w:rsid w:val="001C048C"/>
    <w:rsid w:val="001C07B9"/>
    <w:rsid w:val="001C0849"/>
    <w:rsid w:val="001C0BD5"/>
    <w:rsid w:val="001C0DA4"/>
    <w:rsid w:val="001C0EFE"/>
    <w:rsid w:val="001C11E9"/>
    <w:rsid w:val="001C29B6"/>
    <w:rsid w:val="001C2AEF"/>
    <w:rsid w:val="001C2B16"/>
    <w:rsid w:val="001C3D90"/>
    <w:rsid w:val="001C400F"/>
    <w:rsid w:val="001C4545"/>
    <w:rsid w:val="001C47E6"/>
    <w:rsid w:val="001C4852"/>
    <w:rsid w:val="001C4C97"/>
    <w:rsid w:val="001C5DEB"/>
    <w:rsid w:val="001C67D2"/>
    <w:rsid w:val="001C69CA"/>
    <w:rsid w:val="001C6B48"/>
    <w:rsid w:val="001C7024"/>
    <w:rsid w:val="001C7210"/>
    <w:rsid w:val="001C72DE"/>
    <w:rsid w:val="001C73E5"/>
    <w:rsid w:val="001C7B28"/>
    <w:rsid w:val="001C7E60"/>
    <w:rsid w:val="001D018B"/>
    <w:rsid w:val="001D03E3"/>
    <w:rsid w:val="001D08B4"/>
    <w:rsid w:val="001D16A2"/>
    <w:rsid w:val="001D2AC6"/>
    <w:rsid w:val="001D3428"/>
    <w:rsid w:val="001D3B52"/>
    <w:rsid w:val="001D4151"/>
    <w:rsid w:val="001D4B28"/>
    <w:rsid w:val="001D583F"/>
    <w:rsid w:val="001D7442"/>
    <w:rsid w:val="001D786C"/>
    <w:rsid w:val="001D797A"/>
    <w:rsid w:val="001D7CD9"/>
    <w:rsid w:val="001E15E3"/>
    <w:rsid w:val="001E17BD"/>
    <w:rsid w:val="001E1EC1"/>
    <w:rsid w:val="001E1EF0"/>
    <w:rsid w:val="001E2010"/>
    <w:rsid w:val="001E4257"/>
    <w:rsid w:val="001E5092"/>
    <w:rsid w:val="001E576D"/>
    <w:rsid w:val="001E5778"/>
    <w:rsid w:val="001E5834"/>
    <w:rsid w:val="001E5EF2"/>
    <w:rsid w:val="001E65AC"/>
    <w:rsid w:val="001E6C43"/>
    <w:rsid w:val="001E79DF"/>
    <w:rsid w:val="001E7A17"/>
    <w:rsid w:val="001E7BB6"/>
    <w:rsid w:val="001F208A"/>
    <w:rsid w:val="001F2120"/>
    <w:rsid w:val="001F25F8"/>
    <w:rsid w:val="001F2FCA"/>
    <w:rsid w:val="001F32D5"/>
    <w:rsid w:val="001F4A9E"/>
    <w:rsid w:val="001F4B2F"/>
    <w:rsid w:val="001F5C4D"/>
    <w:rsid w:val="001F7FE0"/>
    <w:rsid w:val="002001B9"/>
    <w:rsid w:val="002004B2"/>
    <w:rsid w:val="002015D7"/>
    <w:rsid w:val="002020C7"/>
    <w:rsid w:val="002025F1"/>
    <w:rsid w:val="00202CD5"/>
    <w:rsid w:val="00203B96"/>
    <w:rsid w:val="00203D2C"/>
    <w:rsid w:val="00203FCE"/>
    <w:rsid w:val="00204761"/>
    <w:rsid w:val="002048FB"/>
    <w:rsid w:val="00204CB5"/>
    <w:rsid w:val="00205075"/>
    <w:rsid w:val="002075B7"/>
    <w:rsid w:val="00207D47"/>
    <w:rsid w:val="00210297"/>
    <w:rsid w:val="00210437"/>
    <w:rsid w:val="00210D05"/>
    <w:rsid w:val="00211566"/>
    <w:rsid w:val="00211AE9"/>
    <w:rsid w:val="002126BE"/>
    <w:rsid w:val="0021278B"/>
    <w:rsid w:val="00212FCD"/>
    <w:rsid w:val="00213397"/>
    <w:rsid w:val="00213873"/>
    <w:rsid w:val="00213C0A"/>
    <w:rsid w:val="00213C86"/>
    <w:rsid w:val="00215019"/>
    <w:rsid w:val="0021640A"/>
    <w:rsid w:val="002165EC"/>
    <w:rsid w:val="00216D5B"/>
    <w:rsid w:val="00220B97"/>
    <w:rsid w:val="00220EAC"/>
    <w:rsid w:val="0022122A"/>
    <w:rsid w:val="00221B17"/>
    <w:rsid w:val="0022225E"/>
    <w:rsid w:val="0022227F"/>
    <w:rsid w:val="002223E3"/>
    <w:rsid w:val="00222530"/>
    <w:rsid w:val="00222A2C"/>
    <w:rsid w:val="00222E94"/>
    <w:rsid w:val="00222F52"/>
    <w:rsid w:val="00223542"/>
    <w:rsid w:val="00223F01"/>
    <w:rsid w:val="00224401"/>
    <w:rsid w:val="00224961"/>
    <w:rsid w:val="00225AA3"/>
    <w:rsid w:val="00225AB3"/>
    <w:rsid w:val="0022767A"/>
    <w:rsid w:val="00227FB4"/>
    <w:rsid w:val="002305A0"/>
    <w:rsid w:val="00231745"/>
    <w:rsid w:val="00231F5C"/>
    <w:rsid w:val="00232642"/>
    <w:rsid w:val="00232D96"/>
    <w:rsid w:val="00233D61"/>
    <w:rsid w:val="002343D2"/>
    <w:rsid w:val="0023501C"/>
    <w:rsid w:val="002354E5"/>
    <w:rsid w:val="0023560B"/>
    <w:rsid w:val="00236413"/>
    <w:rsid w:val="0023656F"/>
    <w:rsid w:val="00236DCB"/>
    <w:rsid w:val="00236FD8"/>
    <w:rsid w:val="0023704C"/>
    <w:rsid w:val="00237E93"/>
    <w:rsid w:val="0024000B"/>
    <w:rsid w:val="00240881"/>
    <w:rsid w:val="0024336C"/>
    <w:rsid w:val="002435BD"/>
    <w:rsid w:val="00243819"/>
    <w:rsid w:val="00243BFF"/>
    <w:rsid w:val="00244C9C"/>
    <w:rsid w:val="00245A39"/>
    <w:rsid w:val="00246F31"/>
    <w:rsid w:val="00247BE1"/>
    <w:rsid w:val="00250C15"/>
    <w:rsid w:val="0025161C"/>
    <w:rsid w:val="002516B0"/>
    <w:rsid w:val="00251ABE"/>
    <w:rsid w:val="00251C7F"/>
    <w:rsid w:val="002520CA"/>
    <w:rsid w:val="0025239D"/>
    <w:rsid w:val="00252979"/>
    <w:rsid w:val="00252E72"/>
    <w:rsid w:val="00252FA6"/>
    <w:rsid w:val="00253208"/>
    <w:rsid w:val="0025349F"/>
    <w:rsid w:val="00253886"/>
    <w:rsid w:val="00253CCD"/>
    <w:rsid w:val="00253D1E"/>
    <w:rsid w:val="00254084"/>
    <w:rsid w:val="00254136"/>
    <w:rsid w:val="00254420"/>
    <w:rsid w:val="00254937"/>
    <w:rsid w:val="00254956"/>
    <w:rsid w:val="00254C07"/>
    <w:rsid w:val="00255432"/>
    <w:rsid w:val="00255663"/>
    <w:rsid w:val="002558A4"/>
    <w:rsid w:val="002562BE"/>
    <w:rsid w:val="00256905"/>
    <w:rsid w:val="00257898"/>
    <w:rsid w:val="00257B71"/>
    <w:rsid w:val="002607E8"/>
    <w:rsid w:val="00260AF7"/>
    <w:rsid w:val="00261569"/>
    <w:rsid w:val="00261952"/>
    <w:rsid w:val="00261C7F"/>
    <w:rsid w:val="00261F47"/>
    <w:rsid w:val="002626E1"/>
    <w:rsid w:val="00262D9F"/>
    <w:rsid w:val="0026326E"/>
    <w:rsid w:val="00263351"/>
    <w:rsid w:val="002643A0"/>
    <w:rsid w:val="002647EC"/>
    <w:rsid w:val="002648F5"/>
    <w:rsid w:val="00264CCE"/>
    <w:rsid w:val="00264FF8"/>
    <w:rsid w:val="00266259"/>
    <w:rsid w:val="002663A4"/>
    <w:rsid w:val="00266863"/>
    <w:rsid w:val="00266918"/>
    <w:rsid w:val="00267EC5"/>
    <w:rsid w:val="00267FA3"/>
    <w:rsid w:val="00270FBE"/>
    <w:rsid w:val="00271491"/>
    <w:rsid w:val="00271B23"/>
    <w:rsid w:val="002725EB"/>
    <w:rsid w:val="00272CBB"/>
    <w:rsid w:val="00273720"/>
    <w:rsid w:val="00273BC3"/>
    <w:rsid w:val="00273F69"/>
    <w:rsid w:val="0027490D"/>
    <w:rsid w:val="00274E01"/>
    <w:rsid w:val="00274ED4"/>
    <w:rsid w:val="002758AC"/>
    <w:rsid w:val="00275CDC"/>
    <w:rsid w:val="00276686"/>
    <w:rsid w:val="00276B10"/>
    <w:rsid w:val="00276E58"/>
    <w:rsid w:val="0028007B"/>
    <w:rsid w:val="00280AC5"/>
    <w:rsid w:val="00280AF9"/>
    <w:rsid w:val="0028115A"/>
    <w:rsid w:val="00281F9F"/>
    <w:rsid w:val="00282524"/>
    <w:rsid w:val="00282672"/>
    <w:rsid w:val="00283AF2"/>
    <w:rsid w:val="00284BCF"/>
    <w:rsid w:val="00284D59"/>
    <w:rsid w:val="002857B5"/>
    <w:rsid w:val="00287934"/>
    <w:rsid w:val="00291D6B"/>
    <w:rsid w:val="00292073"/>
    <w:rsid w:val="0029223C"/>
    <w:rsid w:val="00292A4C"/>
    <w:rsid w:val="00292C47"/>
    <w:rsid w:val="002940E0"/>
    <w:rsid w:val="00294E25"/>
    <w:rsid w:val="00295649"/>
    <w:rsid w:val="00295929"/>
    <w:rsid w:val="00295CF8"/>
    <w:rsid w:val="002962E4"/>
    <w:rsid w:val="0029648C"/>
    <w:rsid w:val="00296FAE"/>
    <w:rsid w:val="002A00A8"/>
    <w:rsid w:val="002A0410"/>
    <w:rsid w:val="002A0594"/>
    <w:rsid w:val="002A0B17"/>
    <w:rsid w:val="002A0D58"/>
    <w:rsid w:val="002A1747"/>
    <w:rsid w:val="002A1EB8"/>
    <w:rsid w:val="002A264F"/>
    <w:rsid w:val="002A2B0C"/>
    <w:rsid w:val="002A2B56"/>
    <w:rsid w:val="002A30DF"/>
    <w:rsid w:val="002A3799"/>
    <w:rsid w:val="002A3ACA"/>
    <w:rsid w:val="002A42C4"/>
    <w:rsid w:val="002A4323"/>
    <w:rsid w:val="002A5C4A"/>
    <w:rsid w:val="002A62AA"/>
    <w:rsid w:val="002A6C4A"/>
    <w:rsid w:val="002A6E04"/>
    <w:rsid w:val="002A7639"/>
    <w:rsid w:val="002B1C5C"/>
    <w:rsid w:val="002B1D07"/>
    <w:rsid w:val="002B288F"/>
    <w:rsid w:val="002B2D92"/>
    <w:rsid w:val="002B3594"/>
    <w:rsid w:val="002B3C81"/>
    <w:rsid w:val="002B3E1C"/>
    <w:rsid w:val="002B42C7"/>
    <w:rsid w:val="002B4385"/>
    <w:rsid w:val="002B4418"/>
    <w:rsid w:val="002B47A2"/>
    <w:rsid w:val="002B4E06"/>
    <w:rsid w:val="002B569B"/>
    <w:rsid w:val="002C011C"/>
    <w:rsid w:val="002C0A04"/>
    <w:rsid w:val="002C1243"/>
    <w:rsid w:val="002C1664"/>
    <w:rsid w:val="002C227D"/>
    <w:rsid w:val="002C2EB8"/>
    <w:rsid w:val="002C32A5"/>
    <w:rsid w:val="002C3474"/>
    <w:rsid w:val="002C34D0"/>
    <w:rsid w:val="002C3788"/>
    <w:rsid w:val="002C3C01"/>
    <w:rsid w:val="002C40AC"/>
    <w:rsid w:val="002C4D36"/>
    <w:rsid w:val="002C52DE"/>
    <w:rsid w:val="002C5C0D"/>
    <w:rsid w:val="002C604D"/>
    <w:rsid w:val="002C666F"/>
    <w:rsid w:val="002C6A42"/>
    <w:rsid w:val="002C6C65"/>
    <w:rsid w:val="002C7CDB"/>
    <w:rsid w:val="002D0200"/>
    <w:rsid w:val="002D09FF"/>
    <w:rsid w:val="002D1471"/>
    <w:rsid w:val="002D153C"/>
    <w:rsid w:val="002D1C82"/>
    <w:rsid w:val="002D2254"/>
    <w:rsid w:val="002D2B76"/>
    <w:rsid w:val="002D2E95"/>
    <w:rsid w:val="002D351C"/>
    <w:rsid w:val="002D3745"/>
    <w:rsid w:val="002D39EA"/>
    <w:rsid w:val="002D439F"/>
    <w:rsid w:val="002D457C"/>
    <w:rsid w:val="002D471E"/>
    <w:rsid w:val="002D4D24"/>
    <w:rsid w:val="002D4E1F"/>
    <w:rsid w:val="002D4E38"/>
    <w:rsid w:val="002D4FFF"/>
    <w:rsid w:val="002D5090"/>
    <w:rsid w:val="002D5218"/>
    <w:rsid w:val="002D57AF"/>
    <w:rsid w:val="002D5AEF"/>
    <w:rsid w:val="002D7108"/>
    <w:rsid w:val="002D7E49"/>
    <w:rsid w:val="002E0181"/>
    <w:rsid w:val="002E04CF"/>
    <w:rsid w:val="002E0F5F"/>
    <w:rsid w:val="002E1267"/>
    <w:rsid w:val="002E2501"/>
    <w:rsid w:val="002E2572"/>
    <w:rsid w:val="002E2B28"/>
    <w:rsid w:val="002E3AE6"/>
    <w:rsid w:val="002E411D"/>
    <w:rsid w:val="002E43EC"/>
    <w:rsid w:val="002E4C99"/>
    <w:rsid w:val="002E4D09"/>
    <w:rsid w:val="002E5186"/>
    <w:rsid w:val="002E5ABE"/>
    <w:rsid w:val="002E5C1C"/>
    <w:rsid w:val="002E6BC3"/>
    <w:rsid w:val="002E6E27"/>
    <w:rsid w:val="002E6E4B"/>
    <w:rsid w:val="002E6FA6"/>
    <w:rsid w:val="002E74D6"/>
    <w:rsid w:val="002E76F0"/>
    <w:rsid w:val="002E7B1A"/>
    <w:rsid w:val="002E7E05"/>
    <w:rsid w:val="002F031D"/>
    <w:rsid w:val="002F0B73"/>
    <w:rsid w:val="002F0D6D"/>
    <w:rsid w:val="002F100D"/>
    <w:rsid w:val="002F111C"/>
    <w:rsid w:val="002F121B"/>
    <w:rsid w:val="002F1241"/>
    <w:rsid w:val="002F18D4"/>
    <w:rsid w:val="002F1C00"/>
    <w:rsid w:val="002F24C4"/>
    <w:rsid w:val="002F2E12"/>
    <w:rsid w:val="002F3440"/>
    <w:rsid w:val="002F393C"/>
    <w:rsid w:val="002F3EF2"/>
    <w:rsid w:val="002F4059"/>
    <w:rsid w:val="002F473B"/>
    <w:rsid w:val="002F54B1"/>
    <w:rsid w:val="002F66DE"/>
    <w:rsid w:val="002F7364"/>
    <w:rsid w:val="0030007E"/>
    <w:rsid w:val="0030026D"/>
    <w:rsid w:val="00300650"/>
    <w:rsid w:val="0030127F"/>
    <w:rsid w:val="003021CB"/>
    <w:rsid w:val="003026C4"/>
    <w:rsid w:val="00302BB2"/>
    <w:rsid w:val="0030471F"/>
    <w:rsid w:val="0030569D"/>
    <w:rsid w:val="00305714"/>
    <w:rsid w:val="00305920"/>
    <w:rsid w:val="00306614"/>
    <w:rsid w:val="0030665B"/>
    <w:rsid w:val="00306B98"/>
    <w:rsid w:val="00306E3A"/>
    <w:rsid w:val="00307ABC"/>
    <w:rsid w:val="003109CA"/>
    <w:rsid w:val="0031101C"/>
    <w:rsid w:val="003111CD"/>
    <w:rsid w:val="00312003"/>
    <w:rsid w:val="00313629"/>
    <w:rsid w:val="003137D2"/>
    <w:rsid w:val="00315EC2"/>
    <w:rsid w:val="00316385"/>
    <w:rsid w:val="00316FA1"/>
    <w:rsid w:val="003178DC"/>
    <w:rsid w:val="0032017B"/>
    <w:rsid w:val="003206F7"/>
    <w:rsid w:val="003215DD"/>
    <w:rsid w:val="0032161A"/>
    <w:rsid w:val="0032202C"/>
    <w:rsid w:val="0032202E"/>
    <w:rsid w:val="003222BD"/>
    <w:rsid w:val="003226BA"/>
    <w:rsid w:val="00322EE8"/>
    <w:rsid w:val="003230FC"/>
    <w:rsid w:val="00324326"/>
    <w:rsid w:val="00324633"/>
    <w:rsid w:val="00325032"/>
    <w:rsid w:val="003251E0"/>
    <w:rsid w:val="00325981"/>
    <w:rsid w:val="00325A6F"/>
    <w:rsid w:val="003261FD"/>
    <w:rsid w:val="003262A3"/>
    <w:rsid w:val="003302B5"/>
    <w:rsid w:val="00330B2A"/>
    <w:rsid w:val="00330C7B"/>
    <w:rsid w:val="00330DC7"/>
    <w:rsid w:val="00330F5F"/>
    <w:rsid w:val="0033140F"/>
    <w:rsid w:val="00331FC4"/>
    <w:rsid w:val="003322F9"/>
    <w:rsid w:val="00333F6E"/>
    <w:rsid w:val="00333FEA"/>
    <w:rsid w:val="003344E3"/>
    <w:rsid w:val="00335B31"/>
    <w:rsid w:val="00336845"/>
    <w:rsid w:val="00336FAF"/>
    <w:rsid w:val="003373A9"/>
    <w:rsid w:val="00337610"/>
    <w:rsid w:val="003376E9"/>
    <w:rsid w:val="00337D59"/>
    <w:rsid w:val="00337D7A"/>
    <w:rsid w:val="00341AD8"/>
    <w:rsid w:val="00341DE8"/>
    <w:rsid w:val="00342B0D"/>
    <w:rsid w:val="00343103"/>
    <w:rsid w:val="00343874"/>
    <w:rsid w:val="00344215"/>
    <w:rsid w:val="0034489A"/>
    <w:rsid w:val="00344AD0"/>
    <w:rsid w:val="00345272"/>
    <w:rsid w:val="00345579"/>
    <w:rsid w:val="00345A09"/>
    <w:rsid w:val="0034650A"/>
    <w:rsid w:val="003466D7"/>
    <w:rsid w:val="003466F2"/>
    <w:rsid w:val="00350582"/>
    <w:rsid w:val="00350F0C"/>
    <w:rsid w:val="003511AD"/>
    <w:rsid w:val="00351EAF"/>
    <w:rsid w:val="00352065"/>
    <w:rsid w:val="00352D0B"/>
    <w:rsid w:val="00352D2F"/>
    <w:rsid w:val="003531F3"/>
    <w:rsid w:val="003537F4"/>
    <w:rsid w:val="0035390D"/>
    <w:rsid w:val="00353A37"/>
    <w:rsid w:val="00354550"/>
    <w:rsid w:val="003546E6"/>
    <w:rsid w:val="00354772"/>
    <w:rsid w:val="003548ED"/>
    <w:rsid w:val="003549D0"/>
    <w:rsid w:val="00355696"/>
    <w:rsid w:val="00355B70"/>
    <w:rsid w:val="00355E6F"/>
    <w:rsid w:val="0035639C"/>
    <w:rsid w:val="003571DD"/>
    <w:rsid w:val="00357210"/>
    <w:rsid w:val="003579A6"/>
    <w:rsid w:val="00357D9B"/>
    <w:rsid w:val="00360DCF"/>
    <w:rsid w:val="00360FAE"/>
    <w:rsid w:val="0036143D"/>
    <w:rsid w:val="0036153F"/>
    <w:rsid w:val="00361564"/>
    <w:rsid w:val="00361B7E"/>
    <w:rsid w:val="00361C4C"/>
    <w:rsid w:val="00361FDC"/>
    <w:rsid w:val="00362246"/>
    <w:rsid w:val="003622DD"/>
    <w:rsid w:val="00362326"/>
    <w:rsid w:val="0036274B"/>
    <w:rsid w:val="00363334"/>
    <w:rsid w:val="003634B1"/>
    <w:rsid w:val="003635B8"/>
    <w:rsid w:val="00363F88"/>
    <w:rsid w:val="00364C5C"/>
    <w:rsid w:val="00365071"/>
    <w:rsid w:val="00365250"/>
    <w:rsid w:val="00366CC9"/>
    <w:rsid w:val="00366EDA"/>
    <w:rsid w:val="00367010"/>
    <w:rsid w:val="00367463"/>
    <w:rsid w:val="003675FD"/>
    <w:rsid w:val="00367E43"/>
    <w:rsid w:val="0037113F"/>
    <w:rsid w:val="0037160D"/>
    <w:rsid w:val="003718FF"/>
    <w:rsid w:val="003719EF"/>
    <w:rsid w:val="003722D3"/>
    <w:rsid w:val="00372ADA"/>
    <w:rsid w:val="00373425"/>
    <w:rsid w:val="00373BAE"/>
    <w:rsid w:val="00373F58"/>
    <w:rsid w:val="003742A9"/>
    <w:rsid w:val="0037469C"/>
    <w:rsid w:val="00375D22"/>
    <w:rsid w:val="00376754"/>
    <w:rsid w:val="003775EE"/>
    <w:rsid w:val="00377C96"/>
    <w:rsid w:val="00380019"/>
    <w:rsid w:val="003804CE"/>
    <w:rsid w:val="00380B78"/>
    <w:rsid w:val="00380BD9"/>
    <w:rsid w:val="00380CA3"/>
    <w:rsid w:val="00381267"/>
    <w:rsid w:val="00381707"/>
    <w:rsid w:val="00381956"/>
    <w:rsid w:val="003819CE"/>
    <w:rsid w:val="00381F0D"/>
    <w:rsid w:val="0038271A"/>
    <w:rsid w:val="003830EF"/>
    <w:rsid w:val="00383497"/>
    <w:rsid w:val="0038490C"/>
    <w:rsid w:val="003852E7"/>
    <w:rsid w:val="003853A7"/>
    <w:rsid w:val="00385459"/>
    <w:rsid w:val="003855D3"/>
    <w:rsid w:val="003859AE"/>
    <w:rsid w:val="003869B9"/>
    <w:rsid w:val="00386BFE"/>
    <w:rsid w:val="00387A94"/>
    <w:rsid w:val="00387C8C"/>
    <w:rsid w:val="00390782"/>
    <w:rsid w:val="0039112F"/>
    <w:rsid w:val="003911E8"/>
    <w:rsid w:val="00391577"/>
    <w:rsid w:val="003918F2"/>
    <w:rsid w:val="00391E57"/>
    <w:rsid w:val="0039246C"/>
    <w:rsid w:val="003928EA"/>
    <w:rsid w:val="00393269"/>
    <w:rsid w:val="00393659"/>
    <w:rsid w:val="00393E91"/>
    <w:rsid w:val="00394456"/>
    <w:rsid w:val="00394C4B"/>
    <w:rsid w:val="0039501D"/>
    <w:rsid w:val="003953DD"/>
    <w:rsid w:val="0039636B"/>
    <w:rsid w:val="003963D8"/>
    <w:rsid w:val="0039694D"/>
    <w:rsid w:val="003978FF"/>
    <w:rsid w:val="003A05CB"/>
    <w:rsid w:val="003A0A8A"/>
    <w:rsid w:val="003A1626"/>
    <w:rsid w:val="003A1877"/>
    <w:rsid w:val="003A1DB1"/>
    <w:rsid w:val="003A2D6C"/>
    <w:rsid w:val="003A2E05"/>
    <w:rsid w:val="003A4710"/>
    <w:rsid w:val="003A4B5F"/>
    <w:rsid w:val="003A4BDB"/>
    <w:rsid w:val="003A5027"/>
    <w:rsid w:val="003A5803"/>
    <w:rsid w:val="003A587D"/>
    <w:rsid w:val="003A61CF"/>
    <w:rsid w:val="003A6271"/>
    <w:rsid w:val="003A6C13"/>
    <w:rsid w:val="003A6DC2"/>
    <w:rsid w:val="003A768C"/>
    <w:rsid w:val="003A7E5A"/>
    <w:rsid w:val="003B0B56"/>
    <w:rsid w:val="003B0D09"/>
    <w:rsid w:val="003B1801"/>
    <w:rsid w:val="003B19CC"/>
    <w:rsid w:val="003B1A48"/>
    <w:rsid w:val="003B1D56"/>
    <w:rsid w:val="003B266E"/>
    <w:rsid w:val="003B2830"/>
    <w:rsid w:val="003B2D48"/>
    <w:rsid w:val="003B2E7F"/>
    <w:rsid w:val="003B3B0C"/>
    <w:rsid w:val="003B4277"/>
    <w:rsid w:val="003B4C32"/>
    <w:rsid w:val="003B4E5E"/>
    <w:rsid w:val="003B5CF1"/>
    <w:rsid w:val="003B6966"/>
    <w:rsid w:val="003B6B29"/>
    <w:rsid w:val="003B70BD"/>
    <w:rsid w:val="003C03C7"/>
    <w:rsid w:val="003C06EE"/>
    <w:rsid w:val="003C0E2A"/>
    <w:rsid w:val="003C2547"/>
    <w:rsid w:val="003C3107"/>
    <w:rsid w:val="003C4D66"/>
    <w:rsid w:val="003C4E5B"/>
    <w:rsid w:val="003C5218"/>
    <w:rsid w:val="003C5335"/>
    <w:rsid w:val="003C5F08"/>
    <w:rsid w:val="003C653E"/>
    <w:rsid w:val="003C6551"/>
    <w:rsid w:val="003C6DF1"/>
    <w:rsid w:val="003D0076"/>
    <w:rsid w:val="003D0172"/>
    <w:rsid w:val="003D01B1"/>
    <w:rsid w:val="003D03D2"/>
    <w:rsid w:val="003D06F4"/>
    <w:rsid w:val="003D0A21"/>
    <w:rsid w:val="003D1543"/>
    <w:rsid w:val="003D1579"/>
    <w:rsid w:val="003D20E8"/>
    <w:rsid w:val="003D2D50"/>
    <w:rsid w:val="003D35EB"/>
    <w:rsid w:val="003D3F5B"/>
    <w:rsid w:val="003D496D"/>
    <w:rsid w:val="003D49FD"/>
    <w:rsid w:val="003D4D8A"/>
    <w:rsid w:val="003D5310"/>
    <w:rsid w:val="003D5AA9"/>
    <w:rsid w:val="003D5E3C"/>
    <w:rsid w:val="003D6D72"/>
    <w:rsid w:val="003D71D1"/>
    <w:rsid w:val="003D7BA7"/>
    <w:rsid w:val="003D7DD9"/>
    <w:rsid w:val="003E0209"/>
    <w:rsid w:val="003E0DD1"/>
    <w:rsid w:val="003E0E15"/>
    <w:rsid w:val="003E1278"/>
    <w:rsid w:val="003E18DE"/>
    <w:rsid w:val="003E1AC9"/>
    <w:rsid w:val="003E1BC7"/>
    <w:rsid w:val="003E25EE"/>
    <w:rsid w:val="003E3173"/>
    <w:rsid w:val="003E37C3"/>
    <w:rsid w:val="003E4B27"/>
    <w:rsid w:val="003E5BB2"/>
    <w:rsid w:val="003E5C9B"/>
    <w:rsid w:val="003E6433"/>
    <w:rsid w:val="003E649F"/>
    <w:rsid w:val="003E6735"/>
    <w:rsid w:val="003E6855"/>
    <w:rsid w:val="003E6CE3"/>
    <w:rsid w:val="003E725C"/>
    <w:rsid w:val="003E7A8E"/>
    <w:rsid w:val="003F0710"/>
    <w:rsid w:val="003F2329"/>
    <w:rsid w:val="003F2579"/>
    <w:rsid w:val="003F2CF7"/>
    <w:rsid w:val="003F2E18"/>
    <w:rsid w:val="003F3009"/>
    <w:rsid w:val="003F3062"/>
    <w:rsid w:val="003F364B"/>
    <w:rsid w:val="003F39E1"/>
    <w:rsid w:val="003F3F96"/>
    <w:rsid w:val="003F5251"/>
    <w:rsid w:val="003F52DE"/>
    <w:rsid w:val="003F58E9"/>
    <w:rsid w:val="003F5985"/>
    <w:rsid w:val="003F5CA1"/>
    <w:rsid w:val="003F68F0"/>
    <w:rsid w:val="003F6C5A"/>
    <w:rsid w:val="003F773B"/>
    <w:rsid w:val="003F7C34"/>
    <w:rsid w:val="003F7E0C"/>
    <w:rsid w:val="00400835"/>
    <w:rsid w:val="0040144D"/>
    <w:rsid w:val="004015BB"/>
    <w:rsid w:val="00401A14"/>
    <w:rsid w:val="00402467"/>
    <w:rsid w:val="00402A33"/>
    <w:rsid w:val="00402F25"/>
    <w:rsid w:val="0040372B"/>
    <w:rsid w:val="00404110"/>
    <w:rsid w:val="00404224"/>
    <w:rsid w:val="00404A1F"/>
    <w:rsid w:val="00405456"/>
    <w:rsid w:val="00405940"/>
    <w:rsid w:val="00405D03"/>
    <w:rsid w:val="00406322"/>
    <w:rsid w:val="00406F1A"/>
    <w:rsid w:val="004070CE"/>
    <w:rsid w:val="004078C9"/>
    <w:rsid w:val="004079D6"/>
    <w:rsid w:val="00410192"/>
    <w:rsid w:val="0041033F"/>
    <w:rsid w:val="004107BD"/>
    <w:rsid w:val="00410EA5"/>
    <w:rsid w:val="00411243"/>
    <w:rsid w:val="00411D0D"/>
    <w:rsid w:val="00412DE6"/>
    <w:rsid w:val="00413E11"/>
    <w:rsid w:val="00413F6D"/>
    <w:rsid w:val="00414780"/>
    <w:rsid w:val="004147BA"/>
    <w:rsid w:val="004149C3"/>
    <w:rsid w:val="004151A6"/>
    <w:rsid w:val="00415EB2"/>
    <w:rsid w:val="00416572"/>
    <w:rsid w:val="00416584"/>
    <w:rsid w:val="00416BB0"/>
    <w:rsid w:val="00416F42"/>
    <w:rsid w:val="00416F4A"/>
    <w:rsid w:val="00417480"/>
    <w:rsid w:val="00417D44"/>
    <w:rsid w:val="00417DDD"/>
    <w:rsid w:val="00420770"/>
    <w:rsid w:val="00421820"/>
    <w:rsid w:val="004218EE"/>
    <w:rsid w:val="00421A16"/>
    <w:rsid w:val="0042260E"/>
    <w:rsid w:val="0042261B"/>
    <w:rsid w:val="00422F68"/>
    <w:rsid w:val="0042311C"/>
    <w:rsid w:val="00423EE1"/>
    <w:rsid w:val="00424555"/>
    <w:rsid w:val="00424835"/>
    <w:rsid w:val="00425442"/>
    <w:rsid w:val="004258F5"/>
    <w:rsid w:val="00426253"/>
    <w:rsid w:val="004265F1"/>
    <w:rsid w:val="00426A77"/>
    <w:rsid w:val="00427C45"/>
    <w:rsid w:val="00427DE5"/>
    <w:rsid w:val="00430627"/>
    <w:rsid w:val="00430EB8"/>
    <w:rsid w:val="004316A2"/>
    <w:rsid w:val="004317C7"/>
    <w:rsid w:val="00431B10"/>
    <w:rsid w:val="004324CD"/>
    <w:rsid w:val="004325F8"/>
    <w:rsid w:val="004332C7"/>
    <w:rsid w:val="00433862"/>
    <w:rsid w:val="00433BF4"/>
    <w:rsid w:val="00434C4B"/>
    <w:rsid w:val="00435554"/>
    <w:rsid w:val="00435C3A"/>
    <w:rsid w:val="00435D31"/>
    <w:rsid w:val="00436702"/>
    <w:rsid w:val="00436B52"/>
    <w:rsid w:val="00436C36"/>
    <w:rsid w:val="00437998"/>
    <w:rsid w:val="00437FA6"/>
    <w:rsid w:val="00440596"/>
    <w:rsid w:val="00440985"/>
    <w:rsid w:val="00440BB7"/>
    <w:rsid w:val="00441397"/>
    <w:rsid w:val="004417F0"/>
    <w:rsid w:val="00442152"/>
    <w:rsid w:val="00442697"/>
    <w:rsid w:val="0044348E"/>
    <w:rsid w:val="00443B6A"/>
    <w:rsid w:val="00443B9D"/>
    <w:rsid w:val="00443BE2"/>
    <w:rsid w:val="004445D4"/>
    <w:rsid w:val="00444A37"/>
    <w:rsid w:val="00444D04"/>
    <w:rsid w:val="00445DBC"/>
    <w:rsid w:val="00446A35"/>
    <w:rsid w:val="00446ABC"/>
    <w:rsid w:val="00447574"/>
    <w:rsid w:val="004478CD"/>
    <w:rsid w:val="00450075"/>
    <w:rsid w:val="00450B53"/>
    <w:rsid w:val="00450ED3"/>
    <w:rsid w:val="00451214"/>
    <w:rsid w:val="004519F6"/>
    <w:rsid w:val="004521FF"/>
    <w:rsid w:val="004522F9"/>
    <w:rsid w:val="00452961"/>
    <w:rsid w:val="0045344E"/>
    <w:rsid w:val="00454AC2"/>
    <w:rsid w:val="00454C44"/>
    <w:rsid w:val="00454ED9"/>
    <w:rsid w:val="00455012"/>
    <w:rsid w:val="00457078"/>
    <w:rsid w:val="00457473"/>
    <w:rsid w:val="00460E5C"/>
    <w:rsid w:val="00461933"/>
    <w:rsid w:val="00461D76"/>
    <w:rsid w:val="0046240E"/>
    <w:rsid w:val="0046270F"/>
    <w:rsid w:val="004627E6"/>
    <w:rsid w:val="004628E7"/>
    <w:rsid w:val="00463E54"/>
    <w:rsid w:val="00463EFC"/>
    <w:rsid w:val="00463FCB"/>
    <w:rsid w:val="00464670"/>
    <w:rsid w:val="00465590"/>
    <w:rsid w:val="004655EE"/>
    <w:rsid w:val="00465803"/>
    <w:rsid w:val="00465838"/>
    <w:rsid w:val="0046666E"/>
    <w:rsid w:val="004667B0"/>
    <w:rsid w:val="00467583"/>
    <w:rsid w:val="004701BF"/>
    <w:rsid w:val="004704E3"/>
    <w:rsid w:val="004714A2"/>
    <w:rsid w:val="00471905"/>
    <w:rsid w:val="00471AC5"/>
    <w:rsid w:val="004741A9"/>
    <w:rsid w:val="00474F74"/>
    <w:rsid w:val="00475D3C"/>
    <w:rsid w:val="004765CC"/>
    <w:rsid w:val="004766D4"/>
    <w:rsid w:val="00476735"/>
    <w:rsid w:val="00476A1F"/>
    <w:rsid w:val="00476D05"/>
    <w:rsid w:val="00476F59"/>
    <w:rsid w:val="004778A9"/>
    <w:rsid w:val="00480B1B"/>
    <w:rsid w:val="0048146A"/>
    <w:rsid w:val="00481A4F"/>
    <w:rsid w:val="004828CB"/>
    <w:rsid w:val="0048308B"/>
    <w:rsid w:val="0048336E"/>
    <w:rsid w:val="00483D41"/>
    <w:rsid w:val="0048488A"/>
    <w:rsid w:val="00484EF9"/>
    <w:rsid w:val="00485434"/>
    <w:rsid w:val="00485501"/>
    <w:rsid w:val="00485752"/>
    <w:rsid w:val="00485E04"/>
    <w:rsid w:val="00485F8F"/>
    <w:rsid w:val="00486025"/>
    <w:rsid w:val="004862EB"/>
    <w:rsid w:val="00486BF2"/>
    <w:rsid w:val="0048751D"/>
    <w:rsid w:val="00487D5D"/>
    <w:rsid w:val="00490114"/>
    <w:rsid w:val="004902F7"/>
    <w:rsid w:val="004905B8"/>
    <w:rsid w:val="00491690"/>
    <w:rsid w:val="004919D8"/>
    <w:rsid w:val="00491F2D"/>
    <w:rsid w:val="004922BA"/>
    <w:rsid w:val="00492492"/>
    <w:rsid w:val="00492572"/>
    <w:rsid w:val="004928A1"/>
    <w:rsid w:val="004928F6"/>
    <w:rsid w:val="00492BE1"/>
    <w:rsid w:val="00493492"/>
    <w:rsid w:val="004939CD"/>
    <w:rsid w:val="00493D8A"/>
    <w:rsid w:val="00493D8C"/>
    <w:rsid w:val="00494175"/>
    <w:rsid w:val="00494379"/>
    <w:rsid w:val="0049471A"/>
    <w:rsid w:val="00494BFD"/>
    <w:rsid w:val="00494E0A"/>
    <w:rsid w:val="00494FE9"/>
    <w:rsid w:val="004952F0"/>
    <w:rsid w:val="00496402"/>
    <w:rsid w:val="00496A82"/>
    <w:rsid w:val="0049728A"/>
    <w:rsid w:val="004973BB"/>
    <w:rsid w:val="004975B9"/>
    <w:rsid w:val="00497CB9"/>
    <w:rsid w:val="004A08C3"/>
    <w:rsid w:val="004A08D5"/>
    <w:rsid w:val="004A0FBF"/>
    <w:rsid w:val="004A14E2"/>
    <w:rsid w:val="004A1C80"/>
    <w:rsid w:val="004A1D69"/>
    <w:rsid w:val="004A1DB2"/>
    <w:rsid w:val="004A1F64"/>
    <w:rsid w:val="004A31D2"/>
    <w:rsid w:val="004A3889"/>
    <w:rsid w:val="004A3DC4"/>
    <w:rsid w:val="004A4915"/>
    <w:rsid w:val="004A5386"/>
    <w:rsid w:val="004A6020"/>
    <w:rsid w:val="004A6DA1"/>
    <w:rsid w:val="004A7264"/>
    <w:rsid w:val="004B0164"/>
    <w:rsid w:val="004B0274"/>
    <w:rsid w:val="004B0569"/>
    <w:rsid w:val="004B0879"/>
    <w:rsid w:val="004B09FE"/>
    <w:rsid w:val="004B0EBB"/>
    <w:rsid w:val="004B104C"/>
    <w:rsid w:val="004B15A1"/>
    <w:rsid w:val="004B22AA"/>
    <w:rsid w:val="004B22BB"/>
    <w:rsid w:val="004B311A"/>
    <w:rsid w:val="004B4541"/>
    <w:rsid w:val="004B484D"/>
    <w:rsid w:val="004B4C0B"/>
    <w:rsid w:val="004B5406"/>
    <w:rsid w:val="004B5E10"/>
    <w:rsid w:val="004B5F0D"/>
    <w:rsid w:val="004B668F"/>
    <w:rsid w:val="004B688A"/>
    <w:rsid w:val="004B7086"/>
    <w:rsid w:val="004B7A01"/>
    <w:rsid w:val="004C0240"/>
    <w:rsid w:val="004C02F1"/>
    <w:rsid w:val="004C079E"/>
    <w:rsid w:val="004C0E9C"/>
    <w:rsid w:val="004C1005"/>
    <w:rsid w:val="004C2125"/>
    <w:rsid w:val="004C27A5"/>
    <w:rsid w:val="004C2C9D"/>
    <w:rsid w:val="004C2E6C"/>
    <w:rsid w:val="004C3783"/>
    <w:rsid w:val="004C39C9"/>
    <w:rsid w:val="004C4E26"/>
    <w:rsid w:val="004C4E7F"/>
    <w:rsid w:val="004C51E1"/>
    <w:rsid w:val="004C56D7"/>
    <w:rsid w:val="004C6059"/>
    <w:rsid w:val="004C6486"/>
    <w:rsid w:val="004C6F3E"/>
    <w:rsid w:val="004C79AF"/>
    <w:rsid w:val="004D0AF3"/>
    <w:rsid w:val="004D0F1E"/>
    <w:rsid w:val="004D16CA"/>
    <w:rsid w:val="004D2397"/>
    <w:rsid w:val="004D23B1"/>
    <w:rsid w:val="004D23C9"/>
    <w:rsid w:val="004D298F"/>
    <w:rsid w:val="004D2BF0"/>
    <w:rsid w:val="004D3345"/>
    <w:rsid w:val="004D3407"/>
    <w:rsid w:val="004D4DAD"/>
    <w:rsid w:val="004D6D6D"/>
    <w:rsid w:val="004D6D99"/>
    <w:rsid w:val="004D76F3"/>
    <w:rsid w:val="004E16D2"/>
    <w:rsid w:val="004E2FF6"/>
    <w:rsid w:val="004E3064"/>
    <w:rsid w:val="004E34E1"/>
    <w:rsid w:val="004E35DD"/>
    <w:rsid w:val="004E38DF"/>
    <w:rsid w:val="004E3905"/>
    <w:rsid w:val="004E3AF2"/>
    <w:rsid w:val="004E42C8"/>
    <w:rsid w:val="004E453C"/>
    <w:rsid w:val="004E46BA"/>
    <w:rsid w:val="004E51BE"/>
    <w:rsid w:val="004E5AB1"/>
    <w:rsid w:val="004E5E8D"/>
    <w:rsid w:val="004E5EDB"/>
    <w:rsid w:val="004E60E0"/>
    <w:rsid w:val="004E6103"/>
    <w:rsid w:val="004E6726"/>
    <w:rsid w:val="004E75A6"/>
    <w:rsid w:val="004E7963"/>
    <w:rsid w:val="004F071C"/>
    <w:rsid w:val="004F0BB5"/>
    <w:rsid w:val="004F19D3"/>
    <w:rsid w:val="004F36A3"/>
    <w:rsid w:val="004F3B0F"/>
    <w:rsid w:val="004F4612"/>
    <w:rsid w:val="004F4CEA"/>
    <w:rsid w:val="004F584D"/>
    <w:rsid w:val="004F5D11"/>
    <w:rsid w:val="004F60F3"/>
    <w:rsid w:val="004F6C91"/>
    <w:rsid w:val="004F6EC9"/>
    <w:rsid w:val="004F71BF"/>
    <w:rsid w:val="004F7716"/>
    <w:rsid w:val="004F79FD"/>
    <w:rsid w:val="00500573"/>
    <w:rsid w:val="00501363"/>
    <w:rsid w:val="00502315"/>
    <w:rsid w:val="005027DC"/>
    <w:rsid w:val="00503014"/>
    <w:rsid w:val="00503C09"/>
    <w:rsid w:val="005040CF"/>
    <w:rsid w:val="00504239"/>
    <w:rsid w:val="0050453D"/>
    <w:rsid w:val="005045BC"/>
    <w:rsid w:val="005050F3"/>
    <w:rsid w:val="00505838"/>
    <w:rsid w:val="005062E1"/>
    <w:rsid w:val="005064CA"/>
    <w:rsid w:val="00506707"/>
    <w:rsid w:val="005071FF"/>
    <w:rsid w:val="00511A77"/>
    <w:rsid w:val="00512ED4"/>
    <w:rsid w:val="005137AB"/>
    <w:rsid w:val="00513E4B"/>
    <w:rsid w:val="00514754"/>
    <w:rsid w:val="00514C11"/>
    <w:rsid w:val="005157C2"/>
    <w:rsid w:val="00515D05"/>
    <w:rsid w:val="005172DC"/>
    <w:rsid w:val="00520261"/>
    <w:rsid w:val="00520422"/>
    <w:rsid w:val="00520838"/>
    <w:rsid w:val="005209E8"/>
    <w:rsid w:val="00520A4A"/>
    <w:rsid w:val="0052137B"/>
    <w:rsid w:val="00521AAA"/>
    <w:rsid w:val="00521CA0"/>
    <w:rsid w:val="00522750"/>
    <w:rsid w:val="0052516B"/>
    <w:rsid w:val="00525471"/>
    <w:rsid w:val="005262C2"/>
    <w:rsid w:val="005266A2"/>
    <w:rsid w:val="00526A32"/>
    <w:rsid w:val="00526C5B"/>
    <w:rsid w:val="00526CFB"/>
    <w:rsid w:val="0052796A"/>
    <w:rsid w:val="00530659"/>
    <w:rsid w:val="005323C7"/>
    <w:rsid w:val="005326DB"/>
    <w:rsid w:val="00533656"/>
    <w:rsid w:val="005339C5"/>
    <w:rsid w:val="00533A6D"/>
    <w:rsid w:val="00533DC2"/>
    <w:rsid w:val="00534090"/>
    <w:rsid w:val="005344A3"/>
    <w:rsid w:val="005345E3"/>
    <w:rsid w:val="00534D64"/>
    <w:rsid w:val="00535911"/>
    <w:rsid w:val="00535C6C"/>
    <w:rsid w:val="00536C86"/>
    <w:rsid w:val="00536CB4"/>
    <w:rsid w:val="0053745C"/>
    <w:rsid w:val="0053758A"/>
    <w:rsid w:val="00537648"/>
    <w:rsid w:val="00537A02"/>
    <w:rsid w:val="005418AC"/>
    <w:rsid w:val="00542ADF"/>
    <w:rsid w:val="00543ED0"/>
    <w:rsid w:val="00543F98"/>
    <w:rsid w:val="00544A85"/>
    <w:rsid w:val="005458AA"/>
    <w:rsid w:val="00545A3B"/>
    <w:rsid w:val="00546728"/>
    <w:rsid w:val="00546841"/>
    <w:rsid w:val="00546E8E"/>
    <w:rsid w:val="00547631"/>
    <w:rsid w:val="00547797"/>
    <w:rsid w:val="0054787A"/>
    <w:rsid w:val="0055063F"/>
    <w:rsid w:val="005506ED"/>
    <w:rsid w:val="00552078"/>
    <w:rsid w:val="005524B0"/>
    <w:rsid w:val="00552568"/>
    <w:rsid w:val="00553404"/>
    <w:rsid w:val="005545D5"/>
    <w:rsid w:val="00554A8E"/>
    <w:rsid w:val="00554AFA"/>
    <w:rsid w:val="0055573F"/>
    <w:rsid w:val="005558B4"/>
    <w:rsid w:val="00555D60"/>
    <w:rsid w:val="0055653C"/>
    <w:rsid w:val="005569A7"/>
    <w:rsid w:val="0055709E"/>
    <w:rsid w:val="00557279"/>
    <w:rsid w:val="005573F1"/>
    <w:rsid w:val="00557692"/>
    <w:rsid w:val="005579F1"/>
    <w:rsid w:val="00560A7C"/>
    <w:rsid w:val="005614C1"/>
    <w:rsid w:val="00561BD8"/>
    <w:rsid w:val="00561ECB"/>
    <w:rsid w:val="005622A0"/>
    <w:rsid w:val="005627D9"/>
    <w:rsid w:val="00562862"/>
    <w:rsid w:val="00562BCA"/>
    <w:rsid w:val="00565434"/>
    <w:rsid w:val="00565735"/>
    <w:rsid w:val="00565B1A"/>
    <w:rsid w:val="005675A5"/>
    <w:rsid w:val="00567D8C"/>
    <w:rsid w:val="005702B4"/>
    <w:rsid w:val="005703BB"/>
    <w:rsid w:val="005709FC"/>
    <w:rsid w:val="00570DE8"/>
    <w:rsid w:val="00570EEF"/>
    <w:rsid w:val="005724FB"/>
    <w:rsid w:val="00572FD7"/>
    <w:rsid w:val="00573619"/>
    <w:rsid w:val="0057463A"/>
    <w:rsid w:val="00574655"/>
    <w:rsid w:val="00574D87"/>
    <w:rsid w:val="0057567B"/>
    <w:rsid w:val="0057583B"/>
    <w:rsid w:val="00575852"/>
    <w:rsid w:val="00576AE6"/>
    <w:rsid w:val="00576CF9"/>
    <w:rsid w:val="00576E83"/>
    <w:rsid w:val="0057712E"/>
    <w:rsid w:val="00577521"/>
    <w:rsid w:val="00577686"/>
    <w:rsid w:val="00577AD7"/>
    <w:rsid w:val="00580034"/>
    <w:rsid w:val="00580184"/>
    <w:rsid w:val="0058018C"/>
    <w:rsid w:val="0058068B"/>
    <w:rsid w:val="00580EB5"/>
    <w:rsid w:val="00580FEF"/>
    <w:rsid w:val="005814CA"/>
    <w:rsid w:val="00581C7A"/>
    <w:rsid w:val="005822E8"/>
    <w:rsid w:val="005825DD"/>
    <w:rsid w:val="00583057"/>
    <w:rsid w:val="0058398A"/>
    <w:rsid w:val="00583D2A"/>
    <w:rsid w:val="005847F6"/>
    <w:rsid w:val="00584C70"/>
    <w:rsid w:val="00584E7D"/>
    <w:rsid w:val="00585493"/>
    <w:rsid w:val="0058549E"/>
    <w:rsid w:val="0058555D"/>
    <w:rsid w:val="00585D7B"/>
    <w:rsid w:val="00586636"/>
    <w:rsid w:val="00586785"/>
    <w:rsid w:val="00586A60"/>
    <w:rsid w:val="00586CE5"/>
    <w:rsid w:val="00586CE6"/>
    <w:rsid w:val="0058734A"/>
    <w:rsid w:val="00590D77"/>
    <w:rsid w:val="00591D5A"/>
    <w:rsid w:val="00592439"/>
    <w:rsid w:val="005927D3"/>
    <w:rsid w:val="005938F2"/>
    <w:rsid w:val="00593995"/>
    <w:rsid w:val="005940BB"/>
    <w:rsid w:val="00594A2C"/>
    <w:rsid w:val="00594BEA"/>
    <w:rsid w:val="00594ECD"/>
    <w:rsid w:val="00595BF6"/>
    <w:rsid w:val="005967D1"/>
    <w:rsid w:val="00596C38"/>
    <w:rsid w:val="005974DD"/>
    <w:rsid w:val="00597A24"/>
    <w:rsid w:val="005A0915"/>
    <w:rsid w:val="005A0E3B"/>
    <w:rsid w:val="005A128F"/>
    <w:rsid w:val="005A1C56"/>
    <w:rsid w:val="005A1FC1"/>
    <w:rsid w:val="005A25EC"/>
    <w:rsid w:val="005A319D"/>
    <w:rsid w:val="005A3299"/>
    <w:rsid w:val="005A32EC"/>
    <w:rsid w:val="005A34E4"/>
    <w:rsid w:val="005A3CE7"/>
    <w:rsid w:val="005A3D72"/>
    <w:rsid w:val="005A40FF"/>
    <w:rsid w:val="005A424A"/>
    <w:rsid w:val="005A5218"/>
    <w:rsid w:val="005A584B"/>
    <w:rsid w:val="005A61E9"/>
    <w:rsid w:val="005A646D"/>
    <w:rsid w:val="005A7566"/>
    <w:rsid w:val="005B024C"/>
    <w:rsid w:val="005B0BF5"/>
    <w:rsid w:val="005B0C64"/>
    <w:rsid w:val="005B2341"/>
    <w:rsid w:val="005B2ECB"/>
    <w:rsid w:val="005B3837"/>
    <w:rsid w:val="005B3D70"/>
    <w:rsid w:val="005B425E"/>
    <w:rsid w:val="005B48F4"/>
    <w:rsid w:val="005B61C1"/>
    <w:rsid w:val="005B6787"/>
    <w:rsid w:val="005B72D6"/>
    <w:rsid w:val="005B7644"/>
    <w:rsid w:val="005B78FC"/>
    <w:rsid w:val="005B7A5B"/>
    <w:rsid w:val="005C1891"/>
    <w:rsid w:val="005C1F4D"/>
    <w:rsid w:val="005C2161"/>
    <w:rsid w:val="005C3CC9"/>
    <w:rsid w:val="005C465F"/>
    <w:rsid w:val="005C64E0"/>
    <w:rsid w:val="005C6E77"/>
    <w:rsid w:val="005C7082"/>
    <w:rsid w:val="005C761E"/>
    <w:rsid w:val="005C7754"/>
    <w:rsid w:val="005C795D"/>
    <w:rsid w:val="005D0057"/>
    <w:rsid w:val="005D00C4"/>
    <w:rsid w:val="005D1481"/>
    <w:rsid w:val="005D1DD8"/>
    <w:rsid w:val="005D253C"/>
    <w:rsid w:val="005D2CAE"/>
    <w:rsid w:val="005D2D80"/>
    <w:rsid w:val="005D31CC"/>
    <w:rsid w:val="005D3F77"/>
    <w:rsid w:val="005D4D42"/>
    <w:rsid w:val="005D4E5B"/>
    <w:rsid w:val="005D5215"/>
    <w:rsid w:val="005D5426"/>
    <w:rsid w:val="005D5536"/>
    <w:rsid w:val="005D578D"/>
    <w:rsid w:val="005D5E33"/>
    <w:rsid w:val="005D6515"/>
    <w:rsid w:val="005D6761"/>
    <w:rsid w:val="005D6813"/>
    <w:rsid w:val="005D68D9"/>
    <w:rsid w:val="005D6FBC"/>
    <w:rsid w:val="005D7650"/>
    <w:rsid w:val="005D7DBE"/>
    <w:rsid w:val="005E0822"/>
    <w:rsid w:val="005E0A99"/>
    <w:rsid w:val="005E0D26"/>
    <w:rsid w:val="005E15E2"/>
    <w:rsid w:val="005E1F40"/>
    <w:rsid w:val="005E24AD"/>
    <w:rsid w:val="005E2745"/>
    <w:rsid w:val="005E279E"/>
    <w:rsid w:val="005E2802"/>
    <w:rsid w:val="005E2820"/>
    <w:rsid w:val="005E2D69"/>
    <w:rsid w:val="005E3190"/>
    <w:rsid w:val="005E348D"/>
    <w:rsid w:val="005E4F4D"/>
    <w:rsid w:val="005E5B64"/>
    <w:rsid w:val="005E5D93"/>
    <w:rsid w:val="005E5FB4"/>
    <w:rsid w:val="005E6189"/>
    <w:rsid w:val="005E66A2"/>
    <w:rsid w:val="005E671E"/>
    <w:rsid w:val="005E6E40"/>
    <w:rsid w:val="005E6E5E"/>
    <w:rsid w:val="005E7130"/>
    <w:rsid w:val="005E769B"/>
    <w:rsid w:val="005F0006"/>
    <w:rsid w:val="005F05A4"/>
    <w:rsid w:val="005F0ADC"/>
    <w:rsid w:val="005F1AB8"/>
    <w:rsid w:val="005F2166"/>
    <w:rsid w:val="005F278C"/>
    <w:rsid w:val="005F2872"/>
    <w:rsid w:val="005F2A85"/>
    <w:rsid w:val="005F2BC8"/>
    <w:rsid w:val="005F2C4A"/>
    <w:rsid w:val="005F3390"/>
    <w:rsid w:val="005F373A"/>
    <w:rsid w:val="005F3834"/>
    <w:rsid w:val="005F39A8"/>
    <w:rsid w:val="005F3DFF"/>
    <w:rsid w:val="005F3E85"/>
    <w:rsid w:val="005F4635"/>
    <w:rsid w:val="005F5778"/>
    <w:rsid w:val="005F5E2A"/>
    <w:rsid w:val="005F6A42"/>
    <w:rsid w:val="005F6D89"/>
    <w:rsid w:val="005F6E78"/>
    <w:rsid w:val="005F7A12"/>
    <w:rsid w:val="006007F3"/>
    <w:rsid w:val="00601A54"/>
    <w:rsid w:val="00603C3F"/>
    <w:rsid w:val="00603EDF"/>
    <w:rsid w:val="006042EA"/>
    <w:rsid w:val="00604394"/>
    <w:rsid w:val="0060597E"/>
    <w:rsid w:val="00605EB9"/>
    <w:rsid w:val="0060662C"/>
    <w:rsid w:val="0060694F"/>
    <w:rsid w:val="0060746F"/>
    <w:rsid w:val="00610A89"/>
    <w:rsid w:val="00610B6E"/>
    <w:rsid w:val="00610E91"/>
    <w:rsid w:val="0061124D"/>
    <w:rsid w:val="006115EB"/>
    <w:rsid w:val="00612E8D"/>
    <w:rsid w:val="006133B8"/>
    <w:rsid w:val="00613AF4"/>
    <w:rsid w:val="00613C9E"/>
    <w:rsid w:val="00613DDD"/>
    <w:rsid w:val="006140F1"/>
    <w:rsid w:val="006142AB"/>
    <w:rsid w:val="006143F5"/>
    <w:rsid w:val="00615B92"/>
    <w:rsid w:val="00615D79"/>
    <w:rsid w:val="006168D7"/>
    <w:rsid w:val="00617314"/>
    <w:rsid w:val="0062056A"/>
    <w:rsid w:val="00620A48"/>
    <w:rsid w:val="00621683"/>
    <w:rsid w:val="006220A3"/>
    <w:rsid w:val="0062227E"/>
    <w:rsid w:val="00622F90"/>
    <w:rsid w:val="0062321F"/>
    <w:rsid w:val="006235AE"/>
    <w:rsid w:val="00623F36"/>
    <w:rsid w:val="00623FDC"/>
    <w:rsid w:val="00624C1E"/>
    <w:rsid w:val="006251B8"/>
    <w:rsid w:val="00625EB5"/>
    <w:rsid w:val="006275C6"/>
    <w:rsid w:val="00627DA3"/>
    <w:rsid w:val="00627F07"/>
    <w:rsid w:val="006301C9"/>
    <w:rsid w:val="006306BB"/>
    <w:rsid w:val="00630E5E"/>
    <w:rsid w:val="00630FA9"/>
    <w:rsid w:val="00630FD4"/>
    <w:rsid w:val="00632525"/>
    <w:rsid w:val="0063462B"/>
    <w:rsid w:val="00634816"/>
    <w:rsid w:val="00634B0E"/>
    <w:rsid w:val="00634F2F"/>
    <w:rsid w:val="006356E9"/>
    <w:rsid w:val="00635BF8"/>
    <w:rsid w:val="00635DB4"/>
    <w:rsid w:val="00635F8D"/>
    <w:rsid w:val="0063619B"/>
    <w:rsid w:val="00636204"/>
    <w:rsid w:val="00636A55"/>
    <w:rsid w:val="00636B3D"/>
    <w:rsid w:val="00636B93"/>
    <w:rsid w:val="00636CC4"/>
    <w:rsid w:val="00637B17"/>
    <w:rsid w:val="00637DCB"/>
    <w:rsid w:val="0064068B"/>
    <w:rsid w:val="00640D2A"/>
    <w:rsid w:val="00640FF3"/>
    <w:rsid w:val="006417C4"/>
    <w:rsid w:val="006419A9"/>
    <w:rsid w:val="00641CF0"/>
    <w:rsid w:val="00642324"/>
    <w:rsid w:val="00642FC4"/>
    <w:rsid w:val="00643677"/>
    <w:rsid w:val="0064375A"/>
    <w:rsid w:val="00643FBC"/>
    <w:rsid w:val="00644A71"/>
    <w:rsid w:val="006459C9"/>
    <w:rsid w:val="00645DE3"/>
    <w:rsid w:val="00646BC7"/>
    <w:rsid w:val="00647587"/>
    <w:rsid w:val="00650680"/>
    <w:rsid w:val="00650AE2"/>
    <w:rsid w:val="00651805"/>
    <w:rsid w:val="00651B0E"/>
    <w:rsid w:val="00652491"/>
    <w:rsid w:val="0065289F"/>
    <w:rsid w:val="006537BD"/>
    <w:rsid w:val="00653964"/>
    <w:rsid w:val="006559EF"/>
    <w:rsid w:val="0065656C"/>
    <w:rsid w:val="006567EF"/>
    <w:rsid w:val="00656F0A"/>
    <w:rsid w:val="00657030"/>
    <w:rsid w:val="006575AD"/>
    <w:rsid w:val="0065780B"/>
    <w:rsid w:val="0066079B"/>
    <w:rsid w:val="0066106D"/>
    <w:rsid w:val="006610D7"/>
    <w:rsid w:val="00661261"/>
    <w:rsid w:val="006616B0"/>
    <w:rsid w:val="006617E3"/>
    <w:rsid w:val="0066187B"/>
    <w:rsid w:val="00662307"/>
    <w:rsid w:val="006623E3"/>
    <w:rsid w:val="00662987"/>
    <w:rsid w:val="00662FC6"/>
    <w:rsid w:val="00663100"/>
    <w:rsid w:val="0066321F"/>
    <w:rsid w:val="00664EEE"/>
    <w:rsid w:val="0066505D"/>
    <w:rsid w:val="00665102"/>
    <w:rsid w:val="0066518F"/>
    <w:rsid w:val="00665420"/>
    <w:rsid w:val="0066558E"/>
    <w:rsid w:val="0066613A"/>
    <w:rsid w:val="00666694"/>
    <w:rsid w:val="00666713"/>
    <w:rsid w:val="006700AE"/>
    <w:rsid w:val="006707CA"/>
    <w:rsid w:val="006718C3"/>
    <w:rsid w:val="00671DF3"/>
    <w:rsid w:val="006724A4"/>
    <w:rsid w:val="00672845"/>
    <w:rsid w:val="006730BF"/>
    <w:rsid w:val="006737A8"/>
    <w:rsid w:val="00673ED4"/>
    <w:rsid w:val="00674070"/>
    <w:rsid w:val="006741DD"/>
    <w:rsid w:val="00674D5C"/>
    <w:rsid w:val="00675595"/>
    <w:rsid w:val="0067571D"/>
    <w:rsid w:val="00675AE2"/>
    <w:rsid w:val="006773A7"/>
    <w:rsid w:val="0067752C"/>
    <w:rsid w:val="006779B0"/>
    <w:rsid w:val="006779C9"/>
    <w:rsid w:val="006800E3"/>
    <w:rsid w:val="006801B4"/>
    <w:rsid w:val="006806E1"/>
    <w:rsid w:val="006809A8"/>
    <w:rsid w:val="00680A4F"/>
    <w:rsid w:val="00680DA3"/>
    <w:rsid w:val="00681837"/>
    <w:rsid w:val="00681AE6"/>
    <w:rsid w:val="00681E54"/>
    <w:rsid w:val="00682A9D"/>
    <w:rsid w:val="006844BE"/>
    <w:rsid w:val="00684F31"/>
    <w:rsid w:val="00685201"/>
    <w:rsid w:val="00685A7E"/>
    <w:rsid w:val="00686EEB"/>
    <w:rsid w:val="0068740D"/>
    <w:rsid w:val="0068778D"/>
    <w:rsid w:val="006905CF"/>
    <w:rsid w:val="006909F1"/>
    <w:rsid w:val="006912EF"/>
    <w:rsid w:val="006930C0"/>
    <w:rsid w:val="00694423"/>
    <w:rsid w:val="00694CCE"/>
    <w:rsid w:val="006950C0"/>
    <w:rsid w:val="0069510D"/>
    <w:rsid w:val="00695451"/>
    <w:rsid w:val="006954D8"/>
    <w:rsid w:val="00695766"/>
    <w:rsid w:val="00695957"/>
    <w:rsid w:val="00695B29"/>
    <w:rsid w:val="0069608B"/>
    <w:rsid w:val="00696AA2"/>
    <w:rsid w:val="00696D40"/>
    <w:rsid w:val="00696F04"/>
    <w:rsid w:val="00696FC9"/>
    <w:rsid w:val="0069707C"/>
    <w:rsid w:val="0069744B"/>
    <w:rsid w:val="006A076C"/>
    <w:rsid w:val="006A0857"/>
    <w:rsid w:val="006A2043"/>
    <w:rsid w:val="006A26F1"/>
    <w:rsid w:val="006A28A4"/>
    <w:rsid w:val="006A28FD"/>
    <w:rsid w:val="006A2B84"/>
    <w:rsid w:val="006A348C"/>
    <w:rsid w:val="006A4CB5"/>
    <w:rsid w:val="006A6289"/>
    <w:rsid w:val="006A7874"/>
    <w:rsid w:val="006A7977"/>
    <w:rsid w:val="006B3230"/>
    <w:rsid w:val="006B35D5"/>
    <w:rsid w:val="006B3B61"/>
    <w:rsid w:val="006B4229"/>
    <w:rsid w:val="006B42D6"/>
    <w:rsid w:val="006B43C3"/>
    <w:rsid w:val="006B48E0"/>
    <w:rsid w:val="006B4A08"/>
    <w:rsid w:val="006B4F2A"/>
    <w:rsid w:val="006B5AE1"/>
    <w:rsid w:val="006B605F"/>
    <w:rsid w:val="006B610A"/>
    <w:rsid w:val="006B6A5D"/>
    <w:rsid w:val="006B75BE"/>
    <w:rsid w:val="006B775B"/>
    <w:rsid w:val="006B78D9"/>
    <w:rsid w:val="006C011F"/>
    <w:rsid w:val="006C04E0"/>
    <w:rsid w:val="006C08BD"/>
    <w:rsid w:val="006C0FB8"/>
    <w:rsid w:val="006C18E9"/>
    <w:rsid w:val="006C2106"/>
    <w:rsid w:val="006C2F12"/>
    <w:rsid w:val="006C464E"/>
    <w:rsid w:val="006C4BD1"/>
    <w:rsid w:val="006C5152"/>
    <w:rsid w:val="006C51CE"/>
    <w:rsid w:val="006C56C9"/>
    <w:rsid w:val="006C587B"/>
    <w:rsid w:val="006C5BDF"/>
    <w:rsid w:val="006C5C5A"/>
    <w:rsid w:val="006C61DF"/>
    <w:rsid w:val="006C640C"/>
    <w:rsid w:val="006C6A88"/>
    <w:rsid w:val="006C6C87"/>
    <w:rsid w:val="006C731F"/>
    <w:rsid w:val="006C7775"/>
    <w:rsid w:val="006D0089"/>
    <w:rsid w:val="006D050D"/>
    <w:rsid w:val="006D0C05"/>
    <w:rsid w:val="006D0EB9"/>
    <w:rsid w:val="006D143A"/>
    <w:rsid w:val="006D19E8"/>
    <w:rsid w:val="006D21BB"/>
    <w:rsid w:val="006D2319"/>
    <w:rsid w:val="006D2576"/>
    <w:rsid w:val="006D2A35"/>
    <w:rsid w:val="006D2B80"/>
    <w:rsid w:val="006D2E9D"/>
    <w:rsid w:val="006D2F38"/>
    <w:rsid w:val="006D36A3"/>
    <w:rsid w:val="006D47A8"/>
    <w:rsid w:val="006D5643"/>
    <w:rsid w:val="006D66B8"/>
    <w:rsid w:val="006D6B16"/>
    <w:rsid w:val="006D73DC"/>
    <w:rsid w:val="006D7B67"/>
    <w:rsid w:val="006D7EA6"/>
    <w:rsid w:val="006E0990"/>
    <w:rsid w:val="006E1050"/>
    <w:rsid w:val="006E1773"/>
    <w:rsid w:val="006E26E1"/>
    <w:rsid w:val="006E2BE4"/>
    <w:rsid w:val="006E303F"/>
    <w:rsid w:val="006E30CC"/>
    <w:rsid w:val="006E31C1"/>
    <w:rsid w:val="006E4E2C"/>
    <w:rsid w:val="006E5574"/>
    <w:rsid w:val="006E55A0"/>
    <w:rsid w:val="006E56B7"/>
    <w:rsid w:val="006E5CB7"/>
    <w:rsid w:val="006E72A6"/>
    <w:rsid w:val="006E72E1"/>
    <w:rsid w:val="006E738B"/>
    <w:rsid w:val="006F0130"/>
    <w:rsid w:val="006F015F"/>
    <w:rsid w:val="006F1449"/>
    <w:rsid w:val="006F16D6"/>
    <w:rsid w:val="006F22BB"/>
    <w:rsid w:val="006F2E0C"/>
    <w:rsid w:val="006F40B6"/>
    <w:rsid w:val="006F469E"/>
    <w:rsid w:val="006F4B45"/>
    <w:rsid w:val="006F65D9"/>
    <w:rsid w:val="006F678E"/>
    <w:rsid w:val="006F6EED"/>
    <w:rsid w:val="006F758D"/>
    <w:rsid w:val="006F76E2"/>
    <w:rsid w:val="006F79C9"/>
    <w:rsid w:val="006F7A8D"/>
    <w:rsid w:val="006F7AD6"/>
    <w:rsid w:val="0070012E"/>
    <w:rsid w:val="00700C34"/>
    <w:rsid w:val="00701CDB"/>
    <w:rsid w:val="00701DCC"/>
    <w:rsid w:val="007021D9"/>
    <w:rsid w:val="00702CF2"/>
    <w:rsid w:val="00703B29"/>
    <w:rsid w:val="00704566"/>
    <w:rsid w:val="007047D0"/>
    <w:rsid w:val="00704CFF"/>
    <w:rsid w:val="00705493"/>
    <w:rsid w:val="007056C4"/>
    <w:rsid w:val="00705F39"/>
    <w:rsid w:val="007060C2"/>
    <w:rsid w:val="00706390"/>
    <w:rsid w:val="0070677F"/>
    <w:rsid w:val="00706F24"/>
    <w:rsid w:val="00710235"/>
    <w:rsid w:val="007110BC"/>
    <w:rsid w:val="0071118C"/>
    <w:rsid w:val="007122E6"/>
    <w:rsid w:val="007124D3"/>
    <w:rsid w:val="00712829"/>
    <w:rsid w:val="00713363"/>
    <w:rsid w:val="00713C74"/>
    <w:rsid w:val="00713DBC"/>
    <w:rsid w:val="0071492F"/>
    <w:rsid w:val="00714E18"/>
    <w:rsid w:val="00714FF7"/>
    <w:rsid w:val="007150D0"/>
    <w:rsid w:val="00715364"/>
    <w:rsid w:val="0071545A"/>
    <w:rsid w:val="00715930"/>
    <w:rsid w:val="007162F0"/>
    <w:rsid w:val="0071655B"/>
    <w:rsid w:val="00716A33"/>
    <w:rsid w:val="00717F38"/>
    <w:rsid w:val="007202BC"/>
    <w:rsid w:val="00720F4A"/>
    <w:rsid w:val="00721BAF"/>
    <w:rsid w:val="00723864"/>
    <w:rsid w:val="007239EF"/>
    <w:rsid w:val="00724E45"/>
    <w:rsid w:val="00726A1A"/>
    <w:rsid w:val="00726AA3"/>
    <w:rsid w:val="00726AEC"/>
    <w:rsid w:val="00726F69"/>
    <w:rsid w:val="007274BA"/>
    <w:rsid w:val="00730B77"/>
    <w:rsid w:val="00730ED9"/>
    <w:rsid w:val="00731388"/>
    <w:rsid w:val="00731410"/>
    <w:rsid w:val="0073143A"/>
    <w:rsid w:val="007328CB"/>
    <w:rsid w:val="00733615"/>
    <w:rsid w:val="00733922"/>
    <w:rsid w:val="00733A0E"/>
    <w:rsid w:val="00733C03"/>
    <w:rsid w:val="00733EA1"/>
    <w:rsid w:val="00733EE0"/>
    <w:rsid w:val="007344AE"/>
    <w:rsid w:val="007352C8"/>
    <w:rsid w:val="00735A5B"/>
    <w:rsid w:val="00736154"/>
    <w:rsid w:val="00736292"/>
    <w:rsid w:val="00737121"/>
    <w:rsid w:val="00737284"/>
    <w:rsid w:val="0074002F"/>
    <w:rsid w:val="00740223"/>
    <w:rsid w:val="00740267"/>
    <w:rsid w:val="00740AA8"/>
    <w:rsid w:val="00741340"/>
    <w:rsid w:val="0074228C"/>
    <w:rsid w:val="00742891"/>
    <w:rsid w:val="00742B49"/>
    <w:rsid w:val="0074346D"/>
    <w:rsid w:val="007436ED"/>
    <w:rsid w:val="007439B6"/>
    <w:rsid w:val="00743F03"/>
    <w:rsid w:val="00743F46"/>
    <w:rsid w:val="00744164"/>
    <w:rsid w:val="007443CF"/>
    <w:rsid w:val="00744612"/>
    <w:rsid w:val="00744B5A"/>
    <w:rsid w:val="00744D52"/>
    <w:rsid w:val="007450D5"/>
    <w:rsid w:val="00745261"/>
    <w:rsid w:val="0074548D"/>
    <w:rsid w:val="007454A0"/>
    <w:rsid w:val="007455FC"/>
    <w:rsid w:val="00745DEC"/>
    <w:rsid w:val="00746B47"/>
    <w:rsid w:val="00746D62"/>
    <w:rsid w:val="0075010F"/>
    <w:rsid w:val="007509E6"/>
    <w:rsid w:val="00750DAA"/>
    <w:rsid w:val="007517D3"/>
    <w:rsid w:val="007535BA"/>
    <w:rsid w:val="00753661"/>
    <w:rsid w:val="00753A99"/>
    <w:rsid w:val="00754000"/>
    <w:rsid w:val="00754503"/>
    <w:rsid w:val="00755448"/>
    <w:rsid w:val="00755E2B"/>
    <w:rsid w:val="007564DA"/>
    <w:rsid w:val="00757EA2"/>
    <w:rsid w:val="007607B6"/>
    <w:rsid w:val="00760A50"/>
    <w:rsid w:val="00760AB3"/>
    <w:rsid w:val="007617F2"/>
    <w:rsid w:val="007622DB"/>
    <w:rsid w:val="007629DA"/>
    <w:rsid w:val="00762CFC"/>
    <w:rsid w:val="0076324C"/>
    <w:rsid w:val="007632CD"/>
    <w:rsid w:val="00764D75"/>
    <w:rsid w:val="007659CD"/>
    <w:rsid w:val="00765DD6"/>
    <w:rsid w:val="00766445"/>
    <w:rsid w:val="00766595"/>
    <w:rsid w:val="007673B0"/>
    <w:rsid w:val="00770182"/>
    <w:rsid w:val="00770731"/>
    <w:rsid w:val="0077186D"/>
    <w:rsid w:val="007720C3"/>
    <w:rsid w:val="007722BE"/>
    <w:rsid w:val="00772716"/>
    <w:rsid w:val="00772A58"/>
    <w:rsid w:val="00773F12"/>
    <w:rsid w:val="007743B7"/>
    <w:rsid w:val="00774910"/>
    <w:rsid w:val="00774E7C"/>
    <w:rsid w:val="00775023"/>
    <w:rsid w:val="0077600C"/>
    <w:rsid w:val="00777293"/>
    <w:rsid w:val="007773B8"/>
    <w:rsid w:val="00777A7A"/>
    <w:rsid w:val="0078035F"/>
    <w:rsid w:val="00780AB6"/>
    <w:rsid w:val="00781C47"/>
    <w:rsid w:val="00781F20"/>
    <w:rsid w:val="0078204D"/>
    <w:rsid w:val="00782167"/>
    <w:rsid w:val="00782667"/>
    <w:rsid w:val="00782889"/>
    <w:rsid w:val="007829FF"/>
    <w:rsid w:val="00782F92"/>
    <w:rsid w:val="007831B6"/>
    <w:rsid w:val="0078328A"/>
    <w:rsid w:val="00783DF9"/>
    <w:rsid w:val="007841AF"/>
    <w:rsid w:val="0078421E"/>
    <w:rsid w:val="00784514"/>
    <w:rsid w:val="00785370"/>
    <w:rsid w:val="007854EC"/>
    <w:rsid w:val="0078569B"/>
    <w:rsid w:val="007858BE"/>
    <w:rsid w:val="00786412"/>
    <w:rsid w:val="0078652A"/>
    <w:rsid w:val="007879D5"/>
    <w:rsid w:val="00787FA0"/>
    <w:rsid w:val="00790F2F"/>
    <w:rsid w:val="00791180"/>
    <w:rsid w:val="00791342"/>
    <w:rsid w:val="00791919"/>
    <w:rsid w:val="00792574"/>
    <w:rsid w:val="00792FA5"/>
    <w:rsid w:val="007934EE"/>
    <w:rsid w:val="00793E16"/>
    <w:rsid w:val="00793E90"/>
    <w:rsid w:val="00794013"/>
    <w:rsid w:val="007942F6"/>
    <w:rsid w:val="00794F53"/>
    <w:rsid w:val="007955B8"/>
    <w:rsid w:val="0079652D"/>
    <w:rsid w:val="00796D5B"/>
    <w:rsid w:val="00797468"/>
    <w:rsid w:val="00797A45"/>
    <w:rsid w:val="00797C74"/>
    <w:rsid w:val="00797F95"/>
    <w:rsid w:val="007A0121"/>
    <w:rsid w:val="007A04CF"/>
    <w:rsid w:val="007A0ADB"/>
    <w:rsid w:val="007A0AEC"/>
    <w:rsid w:val="007A0C5F"/>
    <w:rsid w:val="007A0D13"/>
    <w:rsid w:val="007A114C"/>
    <w:rsid w:val="007A19AD"/>
    <w:rsid w:val="007A1B58"/>
    <w:rsid w:val="007A1D48"/>
    <w:rsid w:val="007A234B"/>
    <w:rsid w:val="007A2740"/>
    <w:rsid w:val="007A2CD4"/>
    <w:rsid w:val="007A2E50"/>
    <w:rsid w:val="007A3CFA"/>
    <w:rsid w:val="007A4225"/>
    <w:rsid w:val="007A485C"/>
    <w:rsid w:val="007A4BE4"/>
    <w:rsid w:val="007A4E69"/>
    <w:rsid w:val="007A4F18"/>
    <w:rsid w:val="007A4FDD"/>
    <w:rsid w:val="007A5461"/>
    <w:rsid w:val="007A6524"/>
    <w:rsid w:val="007A6A74"/>
    <w:rsid w:val="007A6FC2"/>
    <w:rsid w:val="007A7D53"/>
    <w:rsid w:val="007B022C"/>
    <w:rsid w:val="007B09AF"/>
    <w:rsid w:val="007B0CBF"/>
    <w:rsid w:val="007B149D"/>
    <w:rsid w:val="007B14D6"/>
    <w:rsid w:val="007B1622"/>
    <w:rsid w:val="007B1C31"/>
    <w:rsid w:val="007B22A8"/>
    <w:rsid w:val="007B2BE4"/>
    <w:rsid w:val="007B38A7"/>
    <w:rsid w:val="007B3C67"/>
    <w:rsid w:val="007B427C"/>
    <w:rsid w:val="007B48F3"/>
    <w:rsid w:val="007B4D84"/>
    <w:rsid w:val="007B5105"/>
    <w:rsid w:val="007B5962"/>
    <w:rsid w:val="007B6605"/>
    <w:rsid w:val="007B69D5"/>
    <w:rsid w:val="007B7015"/>
    <w:rsid w:val="007B71AE"/>
    <w:rsid w:val="007B7608"/>
    <w:rsid w:val="007B7DEB"/>
    <w:rsid w:val="007C0189"/>
    <w:rsid w:val="007C1996"/>
    <w:rsid w:val="007C2513"/>
    <w:rsid w:val="007C2D57"/>
    <w:rsid w:val="007C44CB"/>
    <w:rsid w:val="007C4878"/>
    <w:rsid w:val="007C4AE7"/>
    <w:rsid w:val="007C4C6C"/>
    <w:rsid w:val="007C519E"/>
    <w:rsid w:val="007C55C7"/>
    <w:rsid w:val="007C583B"/>
    <w:rsid w:val="007C593C"/>
    <w:rsid w:val="007C5D58"/>
    <w:rsid w:val="007C73CE"/>
    <w:rsid w:val="007D09F1"/>
    <w:rsid w:val="007D1F47"/>
    <w:rsid w:val="007D2635"/>
    <w:rsid w:val="007D2A2B"/>
    <w:rsid w:val="007D3534"/>
    <w:rsid w:val="007D48F9"/>
    <w:rsid w:val="007D539B"/>
    <w:rsid w:val="007D62B6"/>
    <w:rsid w:val="007D642D"/>
    <w:rsid w:val="007D6466"/>
    <w:rsid w:val="007D69FE"/>
    <w:rsid w:val="007D6E14"/>
    <w:rsid w:val="007D7B10"/>
    <w:rsid w:val="007E0B89"/>
    <w:rsid w:val="007E0C11"/>
    <w:rsid w:val="007E1290"/>
    <w:rsid w:val="007E1806"/>
    <w:rsid w:val="007E1994"/>
    <w:rsid w:val="007E1A14"/>
    <w:rsid w:val="007E1AF9"/>
    <w:rsid w:val="007E2258"/>
    <w:rsid w:val="007E2271"/>
    <w:rsid w:val="007E23F8"/>
    <w:rsid w:val="007E2E35"/>
    <w:rsid w:val="007E2F34"/>
    <w:rsid w:val="007E3657"/>
    <w:rsid w:val="007E3E79"/>
    <w:rsid w:val="007E4254"/>
    <w:rsid w:val="007E43A7"/>
    <w:rsid w:val="007E493C"/>
    <w:rsid w:val="007E548C"/>
    <w:rsid w:val="007E559A"/>
    <w:rsid w:val="007E5826"/>
    <w:rsid w:val="007E5A59"/>
    <w:rsid w:val="007E6382"/>
    <w:rsid w:val="007E6496"/>
    <w:rsid w:val="007E6706"/>
    <w:rsid w:val="007E69AC"/>
    <w:rsid w:val="007E7BBE"/>
    <w:rsid w:val="007E7D28"/>
    <w:rsid w:val="007F11C5"/>
    <w:rsid w:val="007F121E"/>
    <w:rsid w:val="007F17D0"/>
    <w:rsid w:val="007F17E7"/>
    <w:rsid w:val="007F26E5"/>
    <w:rsid w:val="007F4E67"/>
    <w:rsid w:val="007F57D8"/>
    <w:rsid w:val="007F58FB"/>
    <w:rsid w:val="007F5E97"/>
    <w:rsid w:val="007F633A"/>
    <w:rsid w:val="007F6849"/>
    <w:rsid w:val="007F690B"/>
    <w:rsid w:val="007F6E54"/>
    <w:rsid w:val="007F71FE"/>
    <w:rsid w:val="007F7814"/>
    <w:rsid w:val="007F7AFC"/>
    <w:rsid w:val="007F7DFF"/>
    <w:rsid w:val="007F7F0E"/>
    <w:rsid w:val="007F7FD8"/>
    <w:rsid w:val="00800087"/>
    <w:rsid w:val="008010F0"/>
    <w:rsid w:val="00802AF5"/>
    <w:rsid w:val="0080454A"/>
    <w:rsid w:val="008049B8"/>
    <w:rsid w:val="00804AE8"/>
    <w:rsid w:val="00805036"/>
    <w:rsid w:val="00805ED9"/>
    <w:rsid w:val="00806B49"/>
    <w:rsid w:val="00806D92"/>
    <w:rsid w:val="0080734D"/>
    <w:rsid w:val="00807B6F"/>
    <w:rsid w:val="00810279"/>
    <w:rsid w:val="00810DF1"/>
    <w:rsid w:val="00811D46"/>
    <w:rsid w:val="0081227D"/>
    <w:rsid w:val="00812384"/>
    <w:rsid w:val="00812EE6"/>
    <w:rsid w:val="0081350B"/>
    <w:rsid w:val="00813C24"/>
    <w:rsid w:val="008155F2"/>
    <w:rsid w:val="00816249"/>
    <w:rsid w:val="0081655D"/>
    <w:rsid w:val="00817353"/>
    <w:rsid w:val="0081764D"/>
    <w:rsid w:val="00817748"/>
    <w:rsid w:val="00817C37"/>
    <w:rsid w:val="008206A3"/>
    <w:rsid w:val="00820A58"/>
    <w:rsid w:val="00821118"/>
    <w:rsid w:val="008211EE"/>
    <w:rsid w:val="008213E9"/>
    <w:rsid w:val="00821583"/>
    <w:rsid w:val="00822144"/>
    <w:rsid w:val="008228B7"/>
    <w:rsid w:val="00822E8B"/>
    <w:rsid w:val="00823648"/>
    <w:rsid w:val="00823D42"/>
    <w:rsid w:val="00823DD6"/>
    <w:rsid w:val="00824332"/>
    <w:rsid w:val="008257E5"/>
    <w:rsid w:val="00826116"/>
    <w:rsid w:val="00826745"/>
    <w:rsid w:val="00826D94"/>
    <w:rsid w:val="00827442"/>
    <w:rsid w:val="008301DE"/>
    <w:rsid w:val="008302B5"/>
    <w:rsid w:val="00830459"/>
    <w:rsid w:val="008306E7"/>
    <w:rsid w:val="008312B3"/>
    <w:rsid w:val="0083187C"/>
    <w:rsid w:val="00831CB4"/>
    <w:rsid w:val="0083242F"/>
    <w:rsid w:val="00832702"/>
    <w:rsid w:val="00832910"/>
    <w:rsid w:val="008329A2"/>
    <w:rsid w:val="00832CED"/>
    <w:rsid w:val="00833082"/>
    <w:rsid w:val="00833851"/>
    <w:rsid w:val="00833D6B"/>
    <w:rsid w:val="00834685"/>
    <w:rsid w:val="008347CC"/>
    <w:rsid w:val="00834CB6"/>
    <w:rsid w:val="00835930"/>
    <w:rsid w:val="00835A33"/>
    <w:rsid w:val="00836054"/>
    <w:rsid w:val="00836206"/>
    <w:rsid w:val="008369DF"/>
    <w:rsid w:val="0083720D"/>
    <w:rsid w:val="008377F8"/>
    <w:rsid w:val="00837FFE"/>
    <w:rsid w:val="00840434"/>
    <w:rsid w:val="008405B4"/>
    <w:rsid w:val="00840C36"/>
    <w:rsid w:val="00841263"/>
    <w:rsid w:val="008433D1"/>
    <w:rsid w:val="00843516"/>
    <w:rsid w:val="0084413C"/>
    <w:rsid w:val="00845951"/>
    <w:rsid w:val="00845D5E"/>
    <w:rsid w:val="008461EE"/>
    <w:rsid w:val="00846376"/>
    <w:rsid w:val="00846543"/>
    <w:rsid w:val="008475F7"/>
    <w:rsid w:val="008476A1"/>
    <w:rsid w:val="00847943"/>
    <w:rsid w:val="00850956"/>
    <w:rsid w:val="00850B84"/>
    <w:rsid w:val="00850C67"/>
    <w:rsid w:val="00852DCB"/>
    <w:rsid w:val="00852FDE"/>
    <w:rsid w:val="00853482"/>
    <w:rsid w:val="0085365A"/>
    <w:rsid w:val="00853BA5"/>
    <w:rsid w:val="008548B9"/>
    <w:rsid w:val="00854958"/>
    <w:rsid w:val="008554DD"/>
    <w:rsid w:val="00856696"/>
    <w:rsid w:val="008566AB"/>
    <w:rsid w:val="00857266"/>
    <w:rsid w:val="00857B1E"/>
    <w:rsid w:val="00857DC0"/>
    <w:rsid w:val="008601D3"/>
    <w:rsid w:val="008602EF"/>
    <w:rsid w:val="008604FC"/>
    <w:rsid w:val="0086089E"/>
    <w:rsid w:val="00860989"/>
    <w:rsid w:val="00860E2F"/>
    <w:rsid w:val="0086100E"/>
    <w:rsid w:val="008611D6"/>
    <w:rsid w:val="00861A5D"/>
    <w:rsid w:val="0086201F"/>
    <w:rsid w:val="00862A18"/>
    <w:rsid w:val="008632EC"/>
    <w:rsid w:val="00863334"/>
    <w:rsid w:val="008635C8"/>
    <w:rsid w:val="00863933"/>
    <w:rsid w:val="00863FF8"/>
    <w:rsid w:val="00864845"/>
    <w:rsid w:val="00864E37"/>
    <w:rsid w:val="008658B6"/>
    <w:rsid w:val="00867237"/>
    <w:rsid w:val="008679C7"/>
    <w:rsid w:val="008703C0"/>
    <w:rsid w:val="00870A38"/>
    <w:rsid w:val="0087100D"/>
    <w:rsid w:val="008711F2"/>
    <w:rsid w:val="0087167C"/>
    <w:rsid w:val="008721C6"/>
    <w:rsid w:val="0087256E"/>
    <w:rsid w:val="00872702"/>
    <w:rsid w:val="00872980"/>
    <w:rsid w:val="00874C82"/>
    <w:rsid w:val="00874E1C"/>
    <w:rsid w:val="00875055"/>
    <w:rsid w:val="008762B1"/>
    <w:rsid w:val="00876491"/>
    <w:rsid w:val="00876E48"/>
    <w:rsid w:val="008805A4"/>
    <w:rsid w:val="0088151F"/>
    <w:rsid w:val="00881D25"/>
    <w:rsid w:val="00882E14"/>
    <w:rsid w:val="008832EE"/>
    <w:rsid w:val="0088351A"/>
    <w:rsid w:val="008840EF"/>
    <w:rsid w:val="008842ED"/>
    <w:rsid w:val="00884A90"/>
    <w:rsid w:val="00884E21"/>
    <w:rsid w:val="0088526F"/>
    <w:rsid w:val="00886871"/>
    <w:rsid w:val="00886BB5"/>
    <w:rsid w:val="00887DEA"/>
    <w:rsid w:val="008906AD"/>
    <w:rsid w:val="00891F1E"/>
    <w:rsid w:val="00892BC1"/>
    <w:rsid w:val="008941A9"/>
    <w:rsid w:val="0089436A"/>
    <w:rsid w:val="008948D7"/>
    <w:rsid w:val="008954FD"/>
    <w:rsid w:val="00895C35"/>
    <w:rsid w:val="00895FC0"/>
    <w:rsid w:val="00896F30"/>
    <w:rsid w:val="00897556"/>
    <w:rsid w:val="00897790"/>
    <w:rsid w:val="008A0685"/>
    <w:rsid w:val="008A0BA4"/>
    <w:rsid w:val="008A0C5D"/>
    <w:rsid w:val="008A0C8F"/>
    <w:rsid w:val="008A12DE"/>
    <w:rsid w:val="008A1756"/>
    <w:rsid w:val="008A1C90"/>
    <w:rsid w:val="008A1C9A"/>
    <w:rsid w:val="008A233F"/>
    <w:rsid w:val="008A2AFE"/>
    <w:rsid w:val="008A2CD6"/>
    <w:rsid w:val="008A64D2"/>
    <w:rsid w:val="008A65DB"/>
    <w:rsid w:val="008A687B"/>
    <w:rsid w:val="008B0632"/>
    <w:rsid w:val="008B0EAE"/>
    <w:rsid w:val="008B1BC2"/>
    <w:rsid w:val="008B32AB"/>
    <w:rsid w:val="008B4805"/>
    <w:rsid w:val="008B4D84"/>
    <w:rsid w:val="008B4DC4"/>
    <w:rsid w:val="008B5071"/>
    <w:rsid w:val="008B65A9"/>
    <w:rsid w:val="008B665B"/>
    <w:rsid w:val="008B6848"/>
    <w:rsid w:val="008B699C"/>
    <w:rsid w:val="008B69A6"/>
    <w:rsid w:val="008B6E02"/>
    <w:rsid w:val="008B78C9"/>
    <w:rsid w:val="008B7ADD"/>
    <w:rsid w:val="008C0213"/>
    <w:rsid w:val="008C0C20"/>
    <w:rsid w:val="008C150C"/>
    <w:rsid w:val="008C1C79"/>
    <w:rsid w:val="008C2786"/>
    <w:rsid w:val="008C3AFB"/>
    <w:rsid w:val="008C3C13"/>
    <w:rsid w:val="008C3DB0"/>
    <w:rsid w:val="008C445D"/>
    <w:rsid w:val="008C4471"/>
    <w:rsid w:val="008C44AD"/>
    <w:rsid w:val="008C5324"/>
    <w:rsid w:val="008C6869"/>
    <w:rsid w:val="008C6AAC"/>
    <w:rsid w:val="008C7939"/>
    <w:rsid w:val="008D049E"/>
    <w:rsid w:val="008D0C22"/>
    <w:rsid w:val="008D1402"/>
    <w:rsid w:val="008D2D08"/>
    <w:rsid w:val="008D3620"/>
    <w:rsid w:val="008D4019"/>
    <w:rsid w:val="008D448A"/>
    <w:rsid w:val="008D484D"/>
    <w:rsid w:val="008D5EBF"/>
    <w:rsid w:val="008D61B3"/>
    <w:rsid w:val="008D677E"/>
    <w:rsid w:val="008D789F"/>
    <w:rsid w:val="008D7A6F"/>
    <w:rsid w:val="008E0254"/>
    <w:rsid w:val="008E087D"/>
    <w:rsid w:val="008E0CC0"/>
    <w:rsid w:val="008E0FDE"/>
    <w:rsid w:val="008E1080"/>
    <w:rsid w:val="008E1183"/>
    <w:rsid w:val="008E1858"/>
    <w:rsid w:val="008E1AE6"/>
    <w:rsid w:val="008E23BA"/>
    <w:rsid w:val="008E3988"/>
    <w:rsid w:val="008E3BE0"/>
    <w:rsid w:val="008E3DDE"/>
    <w:rsid w:val="008E472B"/>
    <w:rsid w:val="008E5762"/>
    <w:rsid w:val="008E5CFD"/>
    <w:rsid w:val="008E7233"/>
    <w:rsid w:val="008E7567"/>
    <w:rsid w:val="008F022E"/>
    <w:rsid w:val="008F0435"/>
    <w:rsid w:val="008F0461"/>
    <w:rsid w:val="008F071C"/>
    <w:rsid w:val="008F1B5C"/>
    <w:rsid w:val="008F1FD6"/>
    <w:rsid w:val="008F263C"/>
    <w:rsid w:val="008F2759"/>
    <w:rsid w:val="008F2A71"/>
    <w:rsid w:val="008F3299"/>
    <w:rsid w:val="008F3478"/>
    <w:rsid w:val="008F380F"/>
    <w:rsid w:val="008F3B3A"/>
    <w:rsid w:val="008F4951"/>
    <w:rsid w:val="008F49F2"/>
    <w:rsid w:val="008F5355"/>
    <w:rsid w:val="008F5EF6"/>
    <w:rsid w:val="008F6264"/>
    <w:rsid w:val="008F700E"/>
    <w:rsid w:val="008F7147"/>
    <w:rsid w:val="008F73F7"/>
    <w:rsid w:val="008F7BF8"/>
    <w:rsid w:val="0090194C"/>
    <w:rsid w:val="009026F8"/>
    <w:rsid w:val="00903D89"/>
    <w:rsid w:val="00904108"/>
    <w:rsid w:val="00904886"/>
    <w:rsid w:val="009050F1"/>
    <w:rsid w:val="0090525D"/>
    <w:rsid w:val="00906BEA"/>
    <w:rsid w:val="00907EA1"/>
    <w:rsid w:val="0091085A"/>
    <w:rsid w:val="00911228"/>
    <w:rsid w:val="00911DE8"/>
    <w:rsid w:val="0091222F"/>
    <w:rsid w:val="0091398D"/>
    <w:rsid w:val="009144F3"/>
    <w:rsid w:val="0091459E"/>
    <w:rsid w:val="00915208"/>
    <w:rsid w:val="00916B65"/>
    <w:rsid w:val="00917966"/>
    <w:rsid w:val="00917A1E"/>
    <w:rsid w:val="00920B80"/>
    <w:rsid w:val="00920F8D"/>
    <w:rsid w:val="0092163E"/>
    <w:rsid w:val="00922625"/>
    <w:rsid w:val="009227E5"/>
    <w:rsid w:val="009229B3"/>
    <w:rsid w:val="00922F01"/>
    <w:rsid w:val="00923224"/>
    <w:rsid w:val="009233F7"/>
    <w:rsid w:val="00923D3F"/>
    <w:rsid w:val="0092409A"/>
    <w:rsid w:val="009253EC"/>
    <w:rsid w:val="009254A0"/>
    <w:rsid w:val="0092576D"/>
    <w:rsid w:val="00925BA2"/>
    <w:rsid w:val="009264F1"/>
    <w:rsid w:val="009267EA"/>
    <w:rsid w:val="00926C8F"/>
    <w:rsid w:val="00926DC7"/>
    <w:rsid w:val="00927449"/>
    <w:rsid w:val="00927545"/>
    <w:rsid w:val="0093003E"/>
    <w:rsid w:val="00930930"/>
    <w:rsid w:val="00931A51"/>
    <w:rsid w:val="00932331"/>
    <w:rsid w:val="00932382"/>
    <w:rsid w:val="0093253A"/>
    <w:rsid w:val="0093281E"/>
    <w:rsid w:val="0093294F"/>
    <w:rsid w:val="00932F02"/>
    <w:rsid w:val="00933218"/>
    <w:rsid w:val="00933919"/>
    <w:rsid w:val="00933BD9"/>
    <w:rsid w:val="0093474A"/>
    <w:rsid w:val="0093516E"/>
    <w:rsid w:val="009354EA"/>
    <w:rsid w:val="009359CE"/>
    <w:rsid w:val="00935C70"/>
    <w:rsid w:val="00935E01"/>
    <w:rsid w:val="0093703A"/>
    <w:rsid w:val="00937565"/>
    <w:rsid w:val="00937BB0"/>
    <w:rsid w:val="00940079"/>
    <w:rsid w:val="00941E9D"/>
    <w:rsid w:val="00943827"/>
    <w:rsid w:val="00943D23"/>
    <w:rsid w:val="00944413"/>
    <w:rsid w:val="009445CF"/>
    <w:rsid w:val="009448A3"/>
    <w:rsid w:val="0094605C"/>
    <w:rsid w:val="00946110"/>
    <w:rsid w:val="00946208"/>
    <w:rsid w:val="00946B87"/>
    <w:rsid w:val="009479CF"/>
    <w:rsid w:val="00947A85"/>
    <w:rsid w:val="009507B6"/>
    <w:rsid w:val="00950E08"/>
    <w:rsid w:val="00950E54"/>
    <w:rsid w:val="009513C0"/>
    <w:rsid w:val="0095217A"/>
    <w:rsid w:val="009529A8"/>
    <w:rsid w:val="0095328B"/>
    <w:rsid w:val="00953A00"/>
    <w:rsid w:val="00953AAF"/>
    <w:rsid w:val="00954069"/>
    <w:rsid w:val="00954E6C"/>
    <w:rsid w:val="009550E4"/>
    <w:rsid w:val="00956BC2"/>
    <w:rsid w:val="00956D1B"/>
    <w:rsid w:val="00957078"/>
    <w:rsid w:val="0095734C"/>
    <w:rsid w:val="0095746A"/>
    <w:rsid w:val="0096091C"/>
    <w:rsid w:val="0096119D"/>
    <w:rsid w:val="00961613"/>
    <w:rsid w:val="00961C68"/>
    <w:rsid w:val="00962161"/>
    <w:rsid w:val="009627C6"/>
    <w:rsid w:val="00962BDD"/>
    <w:rsid w:val="0096319A"/>
    <w:rsid w:val="0096365C"/>
    <w:rsid w:val="00963C20"/>
    <w:rsid w:val="0096427A"/>
    <w:rsid w:val="00964327"/>
    <w:rsid w:val="00965016"/>
    <w:rsid w:val="00965052"/>
    <w:rsid w:val="009652B7"/>
    <w:rsid w:val="0096555E"/>
    <w:rsid w:val="0096580E"/>
    <w:rsid w:val="00966145"/>
    <w:rsid w:val="00966320"/>
    <w:rsid w:val="00966593"/>
    <w:rsid w:val="00966877"/>
    <w:rsid w:val="00966A7F"/>
    <w:rsid w:val="00966E83"/>
    <w:rsid w:val="00966F14"/>
    <w:rsid w:val="00966F36"/>
    <w:rsid w:val="00966FFE"/>
    <w:rsid w:val="00967205"/>
    <w:rsid w:val="00967533"/>
    <w:rsid w:val="00967971"/>
    <w:rsid w:val="009708FB"/>
    <w:rsid w:val="00970EC6"/>
    <w:rsid w:val="009716DC"/>
    <w:rsid w:val="00971B6C"/>
    <w:rsid w:val="00972162"/>
    <w:rsid w:val="00973623"/>
    <w:rsid w:val="00973634"/>
    <w:rsid w:val="00973BC6"/>
    <w:rsid w:val="0097421E"/>
    <w:rsid w:val="009743AB"/>
    <w:rsid w:val="009749FF"/>
    <w:rsid w:val="00974A07"/>
    <w:rsid w:val="0097523E"/>
    <w:rsid w:val="00975271"/>
    <w:rsid w:val="00975BA7"/>
    <w:rsid w:val="009760E0"/>
    <w:rsid w:val="00977772"/>
    <w:rsid w:val="009807F0"/>
    <w:rsid w:val="00980B88"/>
    <w:rsid w:val="00982BC4"/>
    <w:rsid w:val="00983592"/>
    <w:rsid w:val="00983C61"/>
    <w:rsid w:val="009842C2"/>
    <w:rsid w:val="00985350"/>
    <w:rsid w:val="009863B8"/>
    <w:rsid w:val="0098671D"/>
    <w:rsid w:val="00987055"/>
    <w:rsid w:val="0098706E"/>
    <w:rsid w:val="0098776A"/>
    <w:rsid w:val="009902D2"/>
    <w:rsid w:val="009903BE"/>
    <w:rsid w:val="009906AC"/>
    <w:rsid w:val="009908C7"/>
    <w:rsid w:val="00991109"/>
    <w:rsid w:val="00991219"/>
    <w:rsid w:val="009912D3"/>
    <w:rsid w:val="00991631"/>
    <w:rsid w:val="009926A6"/>
    <w:rsid w:val="00992E15"/>
    <w:rsid w:val="0099316A"/>
    <w:rsid w:val="0099340D"/>
    <w:rsid w:val="00993750"/>
    <w:rsid w:val="00993834"/>
    <w:rsid w:val="00993CFC"/>
    <w:rsid w:val="00993E1B"/>
    <w:rsid w:val="009948EF"/>
    <w:rsid w:val="00995DA2"/>
    <w:rsid w:val="00995DFC"/>
    <w:rsid w:val="00996104"/>
    <w:rsid w:val="0099611C"/>
    <w:rsid w:val="0099627F"/>
    <w:rsid w:val="0099658B"/>
    <w:rsid w:val="009972CF"/>
    <w:rsid w:val="009975B7"/>
    <w:rsid w:val="009979B0"/>
    <w:rsid w:val="00997F46"/>
    <w:rsid w:val="009A0620"/>
    <w:rsid w:val="009A09F1"/>
    <w:rsid w:val="009A0E56"/>
    <w:rsid w:val="009A16B0"/>
    <w:rsid w:val="009A1B3A"/>
    <w:rsid w:val="009A2197"/>
    <w:rsid w:val="009A2329"/>
    <w:rsid w:val="009A27C4"/>
    <w:rsid w:val="009A2C77"/>
    <w:rsid w:val="009A2E57"/>
    <w:rsid w:val="009A2FE6"/>
    <w:rsid w:val="009A3038"/>
    <w:rsid w:val="009A31E4"/>
    <w:rsid w:val="009A3491"/>
    <w:rsid w:val="009A3728"/>
    <w:rsid w:val="009A3991"/>
    <w:rsid w:val="009A45B0"/>
    <w:rsid w:val="009A4DEC"/>
    <w:rsid w:val="009A4EC2"/>
    <w:rsid w:val="009A5A63"/>
    <w:rsid w:val="009A5D6C"/>
    <w:rsid w:val="009A60CB"/>
    <w:rsid w:val="009A62B9"/>
    <w:rsid w:val="009A6B4C"/>
    <w:rsid w:val="009A6B67"/>
    <w:rsid w:val="009A6C51"/>
    <w:rsid w:val="009A73D2"/>
    <w:rsid w:val="009A7923"/>
    <w:rsid w:val="009B0160"/>
    <w:rsid w:val="009B18C2"/>
    <w:rsid w:val="009B1D50"/>
    <w:rsid w:val="009B314B"/>
    <w:rsid w:val="009B365B"/>
    <w:rsid w:val="009B4452"/>
    <w:rsid w:val="009B4952"/>
    <w:rsid w:val="009B4C3F"/>
    <w:rsid w:val="009B5F0E"/>
    <w:rsid w:val="009B6149"/>
    <w:rsid w:val="009B6653"/>
    <w:rsid w:val="009B6753"/>
    <w:rsid w:val="009B6E93"/>
    <w:rsid w:val="009B78E1"/>
    <w:rsid w:val="009B7B03"/>
    <w:rsid w:val="009C0A0E"/>
    <w:rsid w:val="009C13D8"/>
    <w:rsid w:val="009C1405"/>
    <w:rsid w:val="009C1F64"/>
    <w:rsid w:val="009C1F68"/>
    <w:rsid w:val="009C347C"/>
    <w:rsid w:val="009C3BC1"/>
    <w:rsid w:val="009C479E"/>
    <w:rsid w:val="009C4F38"/>
    <w:rsid w:val="009C501A"/>
    <w:rsid w:val="009C53EE"/>
    <w:rsid w:val="009C56A5"/>
    <w:rsid w:val="009C5BB8"/>
    <w:rsid w:val="009C5BD2"/>
    <w:rsid w:val="009C5EF0"/>
    <w:rsid w:val="009C6885"/>
    <w:rsid w:val="009C689B"/>
    <w:rsid w:val="009C6E45"/>
    <w:rsid w:val="009C72D4"/>
    <w:rsid w:val="009C76CF"/>
    <w:rsid w:val="009D0059"/>
    <w:rsid w:val="009D0CE0"/>
    <w:rsid w:val="009D146F"/>
    <w:rsid w:val="009D2F5D"/>
    <w:rsid w:val="009D33DC"/>
    <w:rsid w:val="009D4148"/>
    <w:rsid w:val="009D4A9F"/>
    <w:rsid w:val="009D5EE6"/>
    <w:rsid w:val="009D6231"/>
    <w:rsid w:val="009D62B0"/>
    <w:rsid w:val="009D67EB"/>
    <w:rsid w:val="009D697E"/>
    <w:rsid w:val="009D69FA"/>
    <w:rsid w:val="009D6AE0"/>
    <w:rsid w:val="009D6D4F"/>
    <w:rsid w:val="009E0130"/>
    <w:rsid w:val="009E1385"/>
    <w:rsid w:val="009E14E9"/>
    <w:rsid w:val="009E17EF"/>
    <w:rsid w:val="009E1C42"/>
    <w:rsid w:val="009E21D3"/>
    <w:rsid w:val="009E230B"/>
    <w:rsid w:val="009E2D46"/>
    <w:rsid w:val="009E2F0C"/>
    <w:rsid w:val="009E2FD0"/>
    <w:rsid w:val="009E3204"/>
    <w:rsid w:val="009E33C9"/>
    <w:rsid w:val="009E3455"/>
    <w:rsid w:val="009E3552"/>
    <w:rsid w:val="009E3C57"/>
    <w:rsid w:val="009E3D4C"/>
    <w:rsid w:val="009E6092"/>
    <w:rsid w:val="009E60C0"/>
    <w:rsid w:val="009E67B5"/>
    <w:rsid w:val="009F0EF1"/>
    <w:rsid w:val="009F1734"/>
    <w:rsid w:val="009F1C9F"/>
    <w:rsid w:val="009F1F30"/>
    <w:rsid w:val="009F295D"/>
    <w:rsid w:val="009F2DBF"/>
    <w:rsid w:val="009F32D4"/>
    <w:rsid w:val="009F40C5"/>
    <w:rsid w:val="009F4CA8"/>
    <w:rsid w:val="009F513C"/>
    <w:rsid w:val="009F5CEA"/>
    <w:rsid w:val="009F5DD8"/>
    <w:rsid w:val="009F5EBB"/>
    <w:rsid w:val="009F69D2"/>
    <w:rsid w:val="009F6B83"/>
    <w:rsid w:val="009F7957"/>
    <w:rsid w:val="00A0088B"/>
    <w:rsid w:val="00A00ABE"/>
    <w:rsid w:val="00A01826"/>
    <w:rsid w:val="00A01A74"/>
    <w:rsid w:val="00A02765"/>
    <w:rsid w:val="00A02B12"/>
    <w:rsid w:val="00A02C41"/>
    <w:rsid w:val="00A032C7"/>
    <w:rsid w:val="00A036B1"/>
    <w:rsid w:val="00A045FD"/>
    <w:rsid w:val="00A05192"/>
    <w:rsid w:val="00A0538A"/>
    <w:rsid w:val="00A053E0"/>
    <w:rsid w:val="00A05562"/>
    <w:rsid w:val="00A061F1"/>
    <w:rsid w:val="00A06682"/>
    <w:rsid w:val="00A0694D"/>
    <w:rsid w:val="00A06B47"/>
    <w:rsid w:val="00A0750F"/>
    <w:rsid w:val="00A07803"/>
    <w:rsid w:val="00A07A3B"/>
    <w:rsid w:val="00A07F81"/>
    <w:rsid w:val="00A10958"/>
    <w:rsid w:val="00A11DF3"/>
    <w:rsid w:val="00A12B9F"/>
    <w:rsid w:val="00A12DD3"/>
    <w:rsid w:val="00A12F62"/>
    <w:rsid w:val="00A131BE"/>
    <w:rsid w:val="00A13228"/>
    <w:rsid w:val="00A14FEA"/>
    <w:rsid w:val="00A153C7"/>
    <w:rsid w:val="00A15810"/>
    <w:rsid w:val="00A158C2"/>
    <w:rsid w:val="00A15AFD"/>
    <w:rsid w:val="00A169FE"/>
    <w:rsid w:val="00A16CB0"/>
    <w:rsid w:val="00A17153"/>
    <w:rsid w:val="00A17578"/>
    <w:rsid w:val="00A20084"/>
    <w:rsid w:val="00A20256"/>
    <w:rsid w:val="00A211AF"/>
    <w:rsid w:val="00A2136D"/>
    <w:rsid w:val="00A214DA"/>
    <w:rsid w:val="00A217E3"/>
    <w:rsid w:val="00A22353"/>
    <w:rsid w:val="00A22F9B"/>
    <w:rsid w:val="00A22FD7"/>
    <w:rsid w:val="00A23384"/>
    <w:rsid w:val="00A236D8"/>
    <w:rsid w:val="00A23ACE"/>
    <w:rsid w:val="00A23D1B"/>
    <w:rsid w:val="00A2412D"/>
    <w:rsid w:val="00A24E3A"/>
    <w:rsid w:val="00A24EDF"/>
    <w:rsid w:val="00A24FCE"/>
    <w:rsid w:val="00A25311"/>
    <w:rsid w:val="00A25DF7"/>
    <w:rsid w:val="00A2643F"/>
    <w:rsid w:val="00A2647C"/>
    <w:rsid w:val="00A264DF"/>
    <w:rsid w:val="00A26D30"/>
    <w:rsid w:val="00A27B77"/>
    <w:rsid w:val="00A27C13"/>
    <w:rsid w:val="00A27D36"/>
    <w:rsid w:val="00A302DB"/>
    <w:rsid w:val="00A30404"/>
    <w:rsid w:val="00A30DDD"/>
    <w:rsid w:val="00A31A31"/>
    <w:rsid w:val="00A31DDE"/>
    <w:rsid w:val="00A31E9F"/>
    <w:rsid w:val="00A3238F"/>
    <w:rsid w:val="00A329A5"/>
    <w:rsid w:val="00A32EB1"/>
    <w:rsid w:val="00A32FBB"/>
    <w:rsid w:val="00A331CA"/>
    <w:rsid w:val="00A33F3F"/>
    <w:rsid w:val="00A341BD"/>
    <w:rsid w:val="00A35037"/>
    <w:rsid w:val="00A35739"/>
    <w:rsid w:val="00A3619A"/>
    <w:rsid w:val="00A36519"/>
    <w:rsid w:val="00A369D3"/>
    <w:rsid w:val="00A370D0"/>
    <w:rsid w:val="00A3739B"/>
    <w:rsid w:val="00A373B7"/>
    <w:rsid w:val="00A3742A"/>
    <w:rsid w:val="00A404AA"/>
    <w:rsid w:val="00A40F1F"/>
    <w:rsid w:val="00A410C2"/>
    <w:rsid w:val="00A4113E"/>
    <w:rsid w:val="00A416C4"/>
    <w:rsid w:val="00A418FC"/>
    <w:rsid w:val="00A41D25"/>
    <w:rsid w:val="00A42228"/>
    <w:rsid w:val="00A42C0D"/>
    <w:rsid w:val="00A438D0"/>
    <w:rsid w:val="00A43A1D"/>
    <w:rsid w:val="00A442E1"/>
    <w:rsid w:val="00A44576"/>
    <w:rsid w:val="00A447D9"/>
    <w:rsid w:val="00A4510A"/>
    <w:rsid w:val="00A453A1"/>
    <w:rsid w:val="00A46329"/>
    <w:rsid w:val="00A46860"/>
    <w:rsid w:val="00A46A7B"/>
    <w:rsid w:val="00A46E6E"/>
    <w:rsid w:val="00A47803"/>
    <w:rsid w:val="00A52746"/>
    <w:rsid w:val="00A5322B"/>
    <w:rsid w:val="00A5440A"/>
    <w:rsid w:val="00A546A3"/>
    <w:rsid w:val="00A54B8A"/>
    <w:rsid w:val="00A5506E"/>
    <w:rsid w:val="00A55382"/>
    <w:rsid w:val="00A553FD"/>
    <w:rsid w:val="00A5635D"/>
    <w:rsid w:val="00A56E29"/>
    <w:rsid w:val="00A57F8E"/>
    <w:rsid w:val="00A60506"/>
    <w:rsid w:val="00A6054D"/>
    <w:rsid w:val="00A60B69"/>
    <w:rsid w:val="00A61571"/>
    <w:rsid w:val="00A6159B"/>
    <w:rsid w:val="00A61ED8"/>
    <w:rsid w:val="00A62688"/>
    <w:rsid w:val="00A631ED"/>
    <w:rsid w:val="00A6455E"/>
    <w:rsid w:val="00A657D9"/>
    <w:rsid w:val="00A6596C"/>
    <w:rsid w:val="00A660EB"/>
    <w:rsid w:val="00A66182"/>
    <w:rsid w:val="00A66711"/>
    <w:rsid w:val="00A66929"/>
    <w:rsid w:val="00A66D91"/>
    <w:rsid w:val="00A66E1F"/>
    <w:rsid w:val="00A67115"/>
    <w:rsid w:val="00A6734E"/>
    <w:rsid w:val="00A67894"/>
    <w:rsid w:val="00A67B3F"/>
    <w:rsid w:val="00A70766"/>
    <w:rsid w:val="00A70BC5"/>
    <w:rsid w:val="00A70F63"/>
    <w:rsid w:val="00A70FC5"/>
    <w:rsid w:val="00A71157"/>
    <w:rsid w:val="00A7122D"/>
    <w:rsid w:val="00A71404"/>
    <w:rsid w:val="00A729A0"/>
    <w:rsid w:val="00A7309E"/>
    <w:rsid w:val="00A7397A"/>
    <w:rsid w:val="00A73F0E"/>
    <w:rsid w:val="00A73FA2"/>
    <w:rsid w:val="00A74579"/>
    <w:rsid w:val="00A74B6D"/>
    <w:rsid w:val="00A75054"/>
    <w:rsid w:val="00A754B4"/>
    <w:rsid w:val="00A75510"/>
    <w:rsid w:val="00A75B29"/>
    <w:rsid w:val="00A763D5"/>
    <w:rsid w:val="00A7656A"/>
    <w:rsid w:val="00A76F18"/>
    <w:rsid w:val="00A76F7C"/>
    <w:rsid w:val="00A80827"/>
    <w:rsid w:val="00A80DAA"/>
    <w:rsid w:val="00A81B90"/>
    <w:rsid w:val="00A81CA5"/>
    <w:rsid w:val="00A82424"/>
    <w:rsid w:val="00A8354B"/>
    <w:rsid w:val="00A845FD"/>
    <w:rsid w:val="00A8484A"/>
    <w:rsid w:val="00A848E5"/>
    <w:rsid w:val="00A859C4"/>
    <w:rsid w:val="00A85B01"/>
    <w:rsid w:val="00A86078"/>
    <w:rsid w:val="00A8768D"/>
    <w:rsid w:val="00A87B85"/>
    <w:rsid w:val="00A903F3"/>
    <w:rsid w:val="00A90BC0"/>
    <w:rsid w:val="00A91755"/>
    <w:rsid w:val="00A91BCD"/>
    <w:rsid w:val="00A9228F"/>
    <w:rsid w:val="00A92575"/>
    <w:rsid w:val="00A92F67"/>
    <w:rsid w:val="00A92F80"/>
    <w:rsid w:val="00A9385A"/>
    <w:rsid w:val="00A939D4"/>
    <w:rsid w:val="00A93B64"/>
    <w:rsid w:val="00A941D0"/>
    <w:rsid w:val="00A94862"/>
    <w:rsid w:val="00A9575C"/>
    <w:rsid w:val="00A9646A"/>
    <w:rsid w:val="00A971E2"/>
    <w:rsid w:val="00A97790"/>
    <w:rsid w:val="00A97921"/>
    <w:rsid w:val="00A9795D"/>
    <w:rsid w:val="00AA00EE"/>
    <w:rsid w:val="00AA0738"/>
    <w:rsid w:val="00AA0B1E"/>
    <w:rsid w:val="00AA1088"/>
    <w:rsid w:val="00AA1096"/>
    <w:rsid w:val="00AA12EE"/>
    <w:rsid w:val="00AA148F"/>
    <w:rsid w:val="00AA1CC6"/>
    <w:rsid w:val="00AA1F86"/>
    <w:rsid w:val="00AA2050"/>
    <w:rsid w:val="00AA3C25"/>
    <w:rsid w:val="00AA3ED3"/>
    <w:rsid w:val="00AA439D"/>
    <w:rsid w:val="00AA4B89"/>
    <w:rsid w:val="00AA5318"/>
    <w:rsid w:val="00AA55C8"/>
    <w:rsid w:val="00AA56CD"/>
    <w:rsid w:val="00AA67FA"/>
    <w:rsid w:val="00AA7799"/>
    <w:rsid w:val="00AA78A0"/>
    <w:rsid w:val="00AA7DAD"/>
    <w:rsid w:val="00AB063D"/>
    <w:rsid w:val="00AB1075"/>
    <w:rsid w:val="00AB14D0"/>
    <w:rsid w:val="00AB1BB4"/>
    <w:rsid w:val="00AB1C8F"/>
    <w:rsid w:val="00AB2C32"/>
    <w:rsid w:val="00AB2C90"/>
    <w:rsid w:val="00AB394F"/>
    <w:rsid w:val="00AB396B"/>
    <w:rsid w:val="00AB3972"/>
    <w:rsid w:val="00AB418A"/>
    <w:rsid w:val="00AB4C9A"/>
    <w:rsid w:val="00AB5175"/>
    <w:rsid w:val="00AB5825"/>
    <w:rsid w:val="00AB586E"/>
    <w:rsid w:val="00AB5905"/>
    <w:rsid w:val="00AB5E01"/>
    <w:rsid w:val="00AB5F5C"/>
    <w:rsid w:val="00AB602E"/>
    <w:rsid w:val="00AB6360"/>
    <w:rsid w:val="00AB646B"/>
    <w:rsid w:val="00AB75EA"/>
    <w:rsid w:val="00AB77C6"/>
    <w:rsid w:val="00AB7DF0"/>
    <w:rsid w:val="00AC01CB"/>
    <w:rsid w:val="00AC031F"/>
    <w:rsid w:val="00AC08A0"/>
    <w:rsid w:val="00AC0B58"/>
    <w:rsid w:val="00AC0B9B"/>
    <w:rsid w:val="00AC1477"/>
    <w:rsid w:val="00AC256B"/>
    <w:rsid w:val="00AC2CBA"/>
    <w:rsid w:val="00AC4EAF"/>
    <w:rsid w:val="00AC5691"/>
    <w:rsid w:val="00AC60D2"/>
    <w:rsid w:val="00AC66AF"/>
    <w:rsid w:val="00AC6E4E"/>
    <w:rsid w:val="00AC735C"/>
    <w:rsid w:val="00AD0C5A"/>
    <w:rsid w:val="00AD0EE3"/>
    <w:rsid w:val="00AD1E3F"/>
    <w:rsid w:val="00AD2AA8"/>
    <w:rsid w:val="00AD2D05"/>
    <w:rsid w:val="00AD346C"/>
    <w:rsid w:val="00AD388E"/>
    <w:rsid w:val="00AD41BE"/>
    <w:rsid w:val="00AD442F"/>
    <w:rsid w:val="00AD4873"/>
    <w:rsid w:val="00AD5543"/>
    <w:rsid w:val="00AD5E3C"/>
    <w:rsid w:val="00AD5E76"/>
    <w:rsid w:val="00AD6271"/>
    <w:rsid w:val="00AD6591"/>
    <w:rsid w:val="00AD6F1D"/>
    <w:rsid w:val="00AD7FE2"/>
    <w:rsid w:val="00AE0D23"/>
    <w:rsid w:val="00AE1446"/>
    <w:rsid w:val="00AE1A9B"/>
    <w:rsid w:val="00AE1B96"/>
    <w:rsid w:val="00AE262B"/>
    <w:rsid w:val="00AE32C3"/>
    <w:rsid w:val="00AE32CD"/>
    <w:rsid w:val="00AE3634"/>
    <w:rsid w:val="00AE3766"/>
    <w:rsid w:val="00AE44D8"/>
    <w:rsid w:val="00AE45C4"/>
    <w:rsid w:val="00AE5233"/>
    <w:rsid w:val="00AE52BF"/>
    <w:rsid w:val="00AE581C"/>
    <w:rsid w:val="00AE5CFE"/>
    <w:rsid w:val="00AE6211"/>
    <w:rsid w:val="00AE62D6"/>
    <w:rsid w:val="00AE74EA"/>
    <w:rsid w:val="00AF068B"/>
    <w:rsid w:val="00AF0929"/>
    <w:rsid w:val="00AF0A8D"/>
    <w:rsid w:val="00AF3076"/>
    <w:rsid w:val="00AF34E8"/>
    <w:rsid w:val="00AF44F7"/>
    <w:rsid w:val="00AF496D"/>
    <w:rsid w:val="00AF4ABA"/>
    <w:rsid w:val="00AF4FDA"/>
    <w:rsid w:val="00AF5AF7"/>
    <w:rsid w:val="00AF6140"/>
    <w:rsid w:val="00AF6B75"/>
    <w:rsid w:val="00AF7F05"/>
    <w:rsid w:val="00AF7F42"/>
    <w:rsid w:val="00B003D7"/>
    <w:rsid w:val="00B005AD"/>
    <w:rsid w:val="00B012EB"/>
    <w:rsid w:val="00B01975"/>
    <w:rsid w:val="00B01BC4"/>
    <w:rsid w:val="00B042DD"/>
    <w:rsid w:val="00B04BC8"/>
    <w:rsid w:val="00B04EEC"/>
    <w:rsid w:val="00B05A2F"/>
    <w:rsid w:val="00B05A57"/>
    <w:rsid w:val="00B05C35"/>
    <w:rsid w:val="00B100E5"/>
    <w:rsid w:val="00B10144"/>
    <w:rsid w:val="00B108F6"/>
    <w:rsid w:val="00B10A57"/>
    <w:rsid w:val="00B110F5"/>
    <w:rsid w:val="00B11A02"/>
    <w:rsid w:val="00B145D2"/>
    <w:rsid w:val="00B14FAB"/>
    <w:rsid w:val="00B15B42"/>
    <w:rsid w:val="00B16003"/>
    <w:rsid w:val="00B161B3"/>
    <w:rsid w:val="00B1652B"/>
    <w:rsid w:val="00B16DEA"/>
    <w:rsid w:val="00B1746E"/>
    <w:rsid w:val="00B20567"/>
    <w:rsid w:val="00B20590"/>
    <w:rsid w:val="00B20618"/>
    <w:rsid w:val="00B20EC8"/>
    <w:rsid w:val="00B21599"/>
    <w:rsid w:val="00B2169D"/>
    <w:rsid w:val="00B2181F"/>
    <w:rsid w:val="00B229CA"/>
    <w:rsid w:val="00B238F3"/>
    <w:rsid w:val="00B23986"/>
    <w:rsid w:val="00B23C00"/>
    <w:rsid w:val="00B240DE"/>
    <w:rsid w:val="00B242D5"/>
    <w:rsid w:val="00B248E7"/>
    <w:rsid w:val="00B25DBB"/>
    <w:rsid w:val="00B307BC"/>
    <w:rsid w:val="00B31569"/>
    <w:rsid w:val="00B3157C"/>
    <w:rsid w:val="00B31FA5"/>
    <w:rsid w:val="00B338A0"/>
    <w:rsid w:val="00B33C9D"/>
    <w:rsid w:val="00B33F1E"/>
    <w:rsid w:val="00B34ED8"/>
    <w:rsid w:val="00B3531E"/>
    <w:rsid w:val="00B35378"/>
    <w:rsid w:val="00B358F4"/>
    <w:rsid w:val="00B35A1E"/>
    <w:rsid w:val="00B37063"/>
    <w:rsid w:val="00B37334"/>
    <w:rsid w:val="00B37395"/>
    <w:rsid w:val="00B40326"/>
    <w:rsid w:val="00B40567"/>
    <w:rsid w:val="00B40967"/>
    <w:rsid w:val="00B409CB"/>
    <w:rsid w:val="00B40E31"/>
    <w:rsid w:val="00B41337"/>
    <w:rsid w:val="00B42332"/>
    <w:rsid w:val="00B42837"/>
    <w:rsid w:val="00B429A4"/>
    <w:rsid w:val="00B42C3B"/>
    <w:rsid w:val="00B432EB"/>
    <w:rsid w:val="00B44118"/>
    <w:rsid w:val="00B44C0D"/>
    <w:rsid w:val="00B453B5"/>
    <w:rsid w:val="00B45AD3"/>
    <w:rsid w:val="00B45C72"/>
    <w:rsid w:val="00B45D3A"/>
    <w:rsid w:val="00B504D2"/>
    <w:rsid w:val="00B50563"/>
    <w:rsid w:val="00B51A0B"/>
    <w:rsid w:val="00B51FB1"/>
    <w:rsid w:val="00B5314B"/>
    <w:rsid w:val="00B531FC"/>
    <w:rsid w:val="00B53640"/>
    <w:rsid w:val="00B53E27"/>
    <w:rsid w:val="00B53FD7"/>
    <w:rsid w:val="00B5470B"/>
    <w:rsid w:val="00B55E1E"/>
    <w:rsid w:val="00B55FB0"/>
    <w:rsid w:val="00B56153"/>
    <w:rsid w:val="00B56295"/>
    <w:rsid w:val="00B564A9"/>
    <w:rsid w:val="00B565D1"/>
    <w:rsid w:val="00B579D9"/>
    <w:rsid w:val="00B6027C"/>
    <w:rsid w:val="00B6099A"/>
    <w:rsid w:val="00B60FDA"/>
    <w:rsid w:val="00B619E7"/>
    <w:rsid w:val="00B621BA"/>
    <w:rsid w:val="00B626C1"/>
    <w:rsid w:val="00B627FB"/>
    <w:rsid w:val="00B62D77"/>
    <w:rsid w:val="00B636D9"/>
    <w:rsid w:val="00B63848"/>
    <w:rsid w:val="00B65665"/>
    <w:rsid w:val="00B65C40"/>
    <w:rsid w:val="00B65D19"/>
    <w:rsid w:val="00B65D73"/>
    <w:rsid w:val="00B65E7F"/>
    <w:rsid w:val="00B66432"/>
    <w:rsid w:val="00B6697D"/>
    <w:rsid w:val="00B66AD0"/>
    <w:rsid w:val="00B66B34"/>
    <w:rsid w:val="00B67BAB"/>
    <w:rsid w:val="00B7055A"/>
    <w:rsid w:val="00B70579"/>
    <w:rsid w:val="00B70D8B"/>
    <w:rsid w:val="00B710F1"/>
    <w:rsid w:val="00B71406"/>
    <w:rsid w:val="00B72B45"/>
    <w:rsid w:val="00B72B4A"/>
    <w:rsid w:val="00B7312D"/>
    <w:rsid w:val="00B736AF"/>
    <w:rsid w:val="00B73C5B"/>
    <w:rsid w:val="00B740DB"/>
    <w:rsid w:val="00B74211"/>
    <w:rsid w:val="00B74661"/>
    <w:rsid w:val="00B7522E"/>
    <w:rsid w:val="00B75D1B"/>
    <w:rsid w:val="00B761FE"/>
    <w:rsid w:val="00B76277"/>
    <w:rsid w:val="00B76757"/>
    <w:rsid w:val="00B76D8E"/>
    <w:rsid w:val="00B773B3"/>
    <w:rsid w:val="00B77B90"/>
    <w:rsid w:val="00B77DE5"/>
    <w:rsid w:val="00B80B03"/>
    <w:rsid w:val="00B817D3"/>
    <w:rsid w:val="00B84858"/>
    <w:rsid w:val="00B85424"/>
    <w:rsid w:val="00B8547F"/>
    <w:rsid w:val="00B85CB9"/>
    <w:rsid w:val="00B861F0"/>
    <w:rsid w:val="00B8623F"/>
    <w:rsid w:val="00B865EE"/>
    <w:rsid w:val="00B86B6A"/>
    <w:rsid w:val="00B87715"/>
    <w:rsid w:val="00B87A00"/>
    <w:rsid w:val="00B87B81"/>
    <w:rsid w:val="00B900F5"/>
    <w:rsid w:val="00B904A0"/>
    <w:rsid w:val="00B91234"/>
    <w:rsid w:val="00B91A7F"/>
    <w:rsid w:val="00B9266A"/>
    <w:rsid w:val="00B927C2"/>
    <w:rsid w:val="00B92996"/>
    <w:rsid w:val="00B929DF"/>
    <w:rsid w:val="00B945FA"/>
    <w:rsid w:val="00B94F6A"/>
    <w:rsid w:val="00B95184"/>
    <w:rsid w:val="00B95A37"/>
    <w:rsid w:val="00B96577"/>
    <w:rsid w:val="00B977BF"/>
    <w:rsid w:val="00B978E5"/>
    <w:rsid w:val="00B97C1F"/>
    <w:rsid w:val="00BA0D75"/>
    <w:rsid w:val="00BA1F76"/>
    <w:rsid w:val="00BA39F1"/>
    <w:rsid w:val="00BA3CFB"/>
    <w:rsid w:val="00BA3E97"/>
    <w:rsid w:val="00BA41CF"/>
    <w:rsid w:val="00BA4298"/>
    <w:rsid w:val="00BA47CD"/>
    <w:rsid w:val="00BA4B1D"/>
    <w:rsid w:val="00BA4C50"/>
    <w:rsid w:val="00BA4EC6"/>
    <w:rsid w:val="00BA4FE6"/>
    <w:rsid w:val="00BA51FE"/>
    <w:rsid w:val="00BA5236"/>
    <w:rsid w:val="00BA53E0"/>
    <w:rsid w:val="00BA5B3D"/>
    <w:rsid w:val="00BA5C8E"/>
    <w:rsid w:val="00BA7197"/>
    <w:rsid w:val="00BA7582"/>
    <w:rsid w:val="00BA78BC"/>
    <w:rsid w:val="00BA7B22"/>
    <w:rsid w:val="00BB061F"/>
    <w:rsid w:val="00BB0A39"/>
    <w:rsid w:val="00BB0E46"/>
    <w:rsid w:val="00BB111B"/>
    <w:rsid w:val="00BB1BD6"/>
    <w:rsid w:val="00BB1CA4"/>
    <w:rsid w:val="00BB21E0"/>
    <w:rsid w:val="00BB2640"/>
    <w:rsid w:val="00BB295F"/>
    <w:rsid w:val="00BB3371"/>
    <w:rsid w:val="00BB3BA4"/>
    <w:rsid w:val="00BB409F"/>
    <w:rsid w:val="00BB4314"/>
    <w:rsid w:val="00BB56A0"/>
    <w:rsid w:val="00BB579D"/>
    <w:rsid w:val="00BB5A5B"/>
    <w:rsid w:val="00BB5B66"/>
    <w:rsid w:val="00BB6602"/>
    <w:rsid w:val="00BB6C16"/>
    <w:rsid w:val="00BB6C8E"/>
    <w:rsid w:val="00BB7433"/>
    <w:rsid w:val="00BB7722"/>
    <w:rsid w:val="00BB789E"/>
    <w:rsid w:val="00BB7C38"/>
    <w:rsid w:val="00BB7CAA"/>
    <w:rsid w:val="00BC00E9"/>
    <w:rsid w:val="00BC06A0"/>
    <w:rsid w:val="00BC0851"/>
    <w:rsid w:val="00BC097E"/>
    <w:rsid w:val="00BC0BC9"/>
    <w:rsid w:val="00BC0BDD"/>
    <w:rsid w:val="00BC13C3"/>
    <w:rsid w:val="00BC156D"/>
    <w:rsid w:val="00BC182F"/>
    <w:rsid w:val="00BC1892"/>
    <w:rsid w:val="00BC2174"/>
    <w:rsid w:val="00BC3EF2"/>
    <w:rsid w:val="00BC402A"/>
    <w:rsid w:val="00BC451B"/>
    <w:rsid w:val="00BC47CA"/>
    <w:rsid w:val="00BC4A61"/>
    <w:rsid w:val="00BC6528"/>
    <w:rsid w:val="00BC65DE"/>
    <w:rsid w:val="00BC69CB"/>
    <w:rsid w:val="00BC6C80"/>
    <w:rsid w:val="00BC75E9"/>
    <w:rsid w:val="00BD007B"/>
    <w:rsid w:val="00BD0203"/>
    <w:rsid w:val="00BD08A3"/>
    <w:rsid w:val="00BD13FE"/>
    <w:rsid w:val="00BD16B4"/>
    <w:rsid w:val="00BD16CC"/>
    <w:rsid w:val="00BD1F79"/>
    <w:rsid w:val="00BD275F"/>
    <w:rsid w:val="00BD284B"/>
    <w:rsid w:val="00BD33AE"/>
    <w:rsid w:val="00BD3703"/>
    <w:rsid w:val="00BD38AD"/>
    <w:rsid w:val="00BD38B6"/>
    <w:rsid w:val="00BD3F87"/>
    <w:rsid w:val="00BD4E1D"/>
    <w:rsid w:val="00BD4FE7"/>
    <w:rsid w:val="00BD5043"/>
    <w:rsid w:val="00BD5939"/>
    <w:rsid w:val="00BD5F26"/>
    <w:rsid w:val="00BD76F5"/>
    <w:rsid w:val="00BD774F"/>
    <w:rsid w:val="00BE078D"/>
    <w:rsid w:val="00BE0B2A"/>
    <w:rsid w:val="00BE14AC"/>
    <w:rsid w:val="00BE1EA9"/>
    <w:rsid w:val="00BE2D86"/>
    <w:rsid w:val="00BE2F22"/>
    <w:rsid w:val="00BE31BB"/>
    <w:rsid w:val="00BE394B"/>
    <w:rsid w:val="00BE3D82"/>
    <w:rsid w:val="00BE4249"/>
    <w:rsid w:val="00BE43DC"/>
    <w:rsid w:val="00BE46B1"/>
    <w:rsid w:val="00BE5500"/>
    <w:rsid w:val="00BE69D8"/>
    <w:rsid w:val="00BE6C9C"/>
    <w:rsid w:val="00BE6CB5"/>
    <w:rsid w:val="00BE7044"/>
    <w:rsid w:val="00BE729D"/>
    <w:rsid w:val="00BE72E4"/>
    <w:rsid w:val="00BE7DD3"/>
    <w:rsid w:val="00BF04FC"/>
    <w:rsid w:val="00BF0618"/>
    <w:rsid w:val="00BF0818"/>
    <w:rsid w:val="00BF0C8F"/>
    <w:rsid w:val="00BF1690"/>
    <w:rsid w:val="00BF1C92"/>
    <w:rsid w:val="00BF2AB5"/>
    <w:rsid w:val="00BF2ADD"/>
    <w:rsid w:val="00BF3178"/>
    <w:rsid w:val="00BF3246"/>
    <w:rsid w:val="00BF32F1"/>
    <w:rsid w:val="00BF37E6"/>
    <w:rsid w:val="00BF45A3"/>
    <w:rsid w:val="00BF4E01"/>
    <w:rsid w:val="00BF4EE1"/>
    <w:rsid w:val="00BF5893"/>
    <w:rsid w:val="00BF5A13"/>
    <w:rsid w:val="00BF670D"/>
    <w:rsid w:val="00BF6984"/>
    <w:rsid w:val="00BF6EC3"/>
    <w:rsid w:val="00BF6FD1"/>
    <w:rsid w:val="00C001A2"/>
    <w:rsid w:val="00C00775"/>
    <w:rsid w:val="00C01D55"/>
    <w:rsid w:val="00C02986"/>
    <w:rsid w:val="00C030F0"/>
    <w:rsid w:val="00C0370D"/>
    <w:rsid w:val="00C045F3"/>
    <w:rsid w:val="00C04BF6"/>
    <w:rsid w:val="00C04FAB"/>
    <w:rsid w:val="00C05B1D"/>
    <w:rsid w:val="00C05C41"/>
    <w:rsid w:val="00C05EC8"/>
    <w:rsid w:val="00C05FE8"/>
    <w:rsid w:val="00C0602F"/>
    <w:rsid w:val="00C061A7"/>
    <w:rsid w:val="00C06540"/>
    <w:rsid w:val="00C076FC"/>
    <w:rsid w:val="00C10A61"/>
    <w:rsid w:val="00C1157B"/>
    <w:rsid w:val="00C11928"/>
    <w:rsid w:val="00C11A0E"/>
    <w:rsid w:val="00C129BA"/>
    <w:rsid w:val="00C12EBC"/>
    <w:rsid w:val="00C13BC9"/>
    <w:rsid w:val="00C13D10"/>
    <w:rsid w:val="00C144E8"/>
    <w:rsid w:val="00C144FD"/>
    <w:rsid w:val="00C14883"/>
    <w:rsid w:val="00C14E8C"/>
    <w:rsid w:val="00C1549C"/>
    <w:rsid w:val="00C15F33"/>
    <w:rsid w:val="00C160FD"/>
    <w:rsid w:val="00C16A94"/>
    <w:rsid w:val="00C16DF7"/>
    <w:rsid w:val="00C1711F"/>
    <w:rsid w:val="00C1768C"/>
    <w:rsid w:val="00C17AF8"/>
    <w:rsid w:val="00C17BA7"/>
    <w:rsid w:val="00C17E9A"/>
    <w:rsid w:val="00C17FCC"/>
    <w:rsid w:val="00C20F80"/>
    <w:rsid w:val="00C20FE6"/>
    <w:rsid w:val="00C21C89"/>
    <w:rsid w:val="00C21CA4"/>
    <w:rsid w:val="00C2367E"/>
    <w:rsid w:val="00C238E8"/>
    <w:rsid w:val="00C24CAD"/>
    <w:rsid w:val="00C25535"/>
    <w:rsid w:val="00C2628F"/>
    <w:rsid w:val="00C305CB"/>
    <w:rsid w:val="00C30F18"/>
    <w:rsid w:val="00C31222"/>
    <w:rsid w:val="00C31B95"/>
    <w:rsid w:val="00C31F8B"/>
    <w:rsid w:val="00C322BB"/>
    <w:rsid w:val="00C324C0"/>
    <w:rsid w:val="00C32759"/>
    <w:rsid w:val="00C32A5D"/>
    <w:rsid w:val="00C3319B"/>
    <w:rsid w:val="00C3343B"/>
    <w:rsid w:val="00C33956"/>
    <w:rsid w:val="00C33BFC"/>
    <w:rsid w:val="00C3439C"/>
    <w:rsid w:val="00C35285"/>
    <w:rsid w:val="00C35616"/>
    <w:rsid w:val="00C35636"/>
    <w:rsid w:val="00C36084"/>
    <w:rsid w:val="00C360DA"/>
    <w:rsid w:val="00C3676B"/>
    <w:rsid w:val="00C36A96"/>
    <w:rsid w:val="00C373A7"/>
    <w:rsid w:val="00C373A9"/>
    <w:rsid w:val="00C37554"/>
    <w:rsid w:val="00C3778C"/>
    <w:rsid w:val="00C378A3"/>
    <w:rsid w:val="00C4072F"/>
    <w:rsid w:val="00C40BB3"/>
    <w:rsid w:val="00C41D8C"/>
    <w:rsid w:val="00C42588"/>
    <w:rsid w:val="00C42B14"/>
    <w:rsid w:val="00C431D8"/>
    <w:rsid w:val="00C43255"/>
    <w:rsid w:val="00C437A1"/>
    <w:rsid w:val="00C43ACB"/>
    <w:rsid w:val="00C440AD"/>
    <w:rsid w:val="00C44C8A"/>
    <w:rsid w:val="00C45CA0"/>
    <w:rsid w:val="00C460C7"/>
    <w:rsid w:val="00C4662E"/>
    <w:rsid w:val="00C46FDD"/>
    <w:rsid w:val="00C50862"/>
    <w:rsid w:val="00C50A6F"/>
    <w:rsid w:val="00C50B0F"/>
    <w:rsid w:val="00C50D2D"/>
    <w:rsid w:val="00C51044"/>
    <w:rsid w:val="00C511A9"/>
    <w:rsid w:val="00C52382"/>
    <w:rsid w:val="00C523A2"/>
    <w:rsid w:val="00C52874"/>
    <w:rsid w:val="00C52F35"/>
    <w:rsid w:val="00C530B0"/>
    <w:rsid w:val="00C5319F"/>
    <w:rsid w:val="00C53731"/>
    <w:rsid w:val="00C5378E"/>
    <w:rsid w:val="00C539EB"/>
    <w:rsid w:val="00C546B4"/>
    <w:rsid w:val="00C5489E"/>
    <w:rsid w:val="00C54E6B"/>
    <w:rsid w:val="00C54FB8"/>
    <w:rsid w:val="00C56933"/>
    <w:rsid w:val="00C56B33"/>
    <w:rsid w:val="00C56B61"/>
    <w:rsid w:val="00C5786D"/>
    <w:rsid w:val="00C57938"/>
    <w:rsid w:val="00C57B80"/>
    <w:rsid w:val="00C604FE"/>
    <w:rsid w:val="00C617F2"/>
    <w:rsid w:val="00C62534"/>
    <w:rsid w:val="00C631CD"/>
    <w:rsid w:val="00C63863"/>
    <w:rsid w:val="00C63A14"/>
    <w:rsid w:val="00C646F2"/>
    <w:rsid w:val="00C650B6"/>
    <w:rsid w:val="00C66280"/>
    <w:rsid w:val="00C70411"/>
    <w:rsid w:val="00C709FA"/>
    <w:rsid w:val="00C71702"/>
    <w:rsid w:val="00C71FA4"/>
    <w:rsid w:val="00C74353"/>
    <w:rsid w:val="00C744C3"/>
    <w:rsid w:val="00C7465E"/>
    <w:rsid w:val="00C74F05"/>
    <w:rsid w:val="00C74FF9"/>
    <w:rsid w:val="00C75129"/>
    <w:rsid w:val="00C75773"/>
    <w:rsid w:val="00C75A9F"/>
    <w:rsid w:val="00C75C0E"/>
    <w:rsid w:val="00C76C60"/>
    <w:rsid w:val="00C76E5C"/>
    <w:rsid w:val="00C7710C"/>
    <w:rsid w:val="00C77468"/>
    <w:rsid w:val="00C77BF1"/>
    <w:rsid w:val="00C80BD0"/>
    <w:rsid w:val="00C80ECA"/>
    <w:rsid w:val="00C82DFB"/>
    <w:rsid w:val="00C82EF7"/>
    <w:rsid w:val="00C8399C"/>
    <w:rsid w:val="00C84411"/>
    <w:rsid w:val="00C85886"/>
    <w:rsid w:val="00C85A09"/>
    <w:rsid w:val="00C86EE8"/>
    <w:rsid w:val="00C86F57"/>
    <w:rsid w:val="00C86FA8"/>
    <w:rsid w:val="00C8784F"/>
    <w:rsid w:val="00C900B8"/>
    <w:rsid w:val="00C90ABC"/>
    <w:rsid w:val="00C90C95"/>
    <w:rsid w:val="00C9176B"/>
    <w:rsid w:val="00C918D8"/>
    <w:rsid w:val="00C91CBE"/>
    <w:rsid w:val="00C92239"/>
    <w:rsid w:val="00C9234F"/>
    <w:rsid w:val="00C92D3D"/>
    <w:rsid w:val="00C92DCC"/>
    <w:rsid w:val="00C9329C"/>
    <w:rsid w:val="00C936B4"/>
    <w:rsid w:val="00C93D2B"/>
    <w:rsid w:val="00C93EF3"/>
    <w:rsid w:val="00C940FE"/>
    <w:rsid w:val="00C9431E"/>
    <w:rsid w:val="00C94F92"/>
    <w:rsid w:val="00C95887"/>
    <w:rsid w:val="00C97674"/>
    <w:rsid w:val="00C97E2F"/>
    <w:rsid w:val="00CA069F"/>
    <w:rsid w:val="00CA0C5E"/>
    <w:rsid w:val="00CA14DA"/>
    <w:rsid w:val="00CA198A"/>
    <w:rsid w:val="00CA1BD1"/>
    <w:rsid w:val="00CA1D8F"/>
    <w:rsid w:val="00CA1E0F"/>
    <w:rsid w:val="00CA27DB"/>
    <w:rsid w:val="00CA29F5"/>
    <w:rsid w:val="00CA3252"/>
    <w:rsid w:val="00CA365C"/>
    <w:rsid w:val="00CA37B9"/>
    <w:rsid w:val="00CA3AC6"/>
    <w:rsid w:val="00CA41D3"/>
    <w:rsid w:val="00CA4355"/>
    <w:rsid w:val="00CA4ABF"/>
    <w:rsid w:val="00CA4DCB"/>
    <w:rsid w:val="00CA53C1"/>
    <w:rsid w:val="00CA59CE"/>
    <w:rsid w:val="00CA64F3"/>
    <w:rsid w:val="00CA6939"/>
    <w:rsid w:val="00CA727E"/>
    <w:rsid w:val="00CB07E0"/>
    <w:rsid w:val="00CB0AA2"/>
    <w:rsid w:val="00CB1797"/>
    <w:rsid w:val="00CB1993"/>
    <w:rsid w:val="00CB23A7"/>
    <w:rsid w:val="00CB267B"/>
    <w:rsid w:val="00CB2C35"/>
    <w:rsid w:val="00CB315E"/>
    <w:rsid w:val="00CB4477"/>
    <w:rsid w:val="00CB4585"/>
    <w:rsid w:val="00CB51A7"/>
    <w:rsid w:val="00CB51C4"/>
    <w:rsid w:val="00CB5D08"/>
    <w:rsid w:val="00CB6ADB"/>
    <w:rsid w:val="00CB6DDA"/>
    <w:rsid w:val="00CB75B3"/>
    <w:rsid w:val="00CB7BC1"/>
    <w:rsid w:val="00CB7E7A"/>
    <w:rsid w:val="00CC02D7"/>
    <w:rsid w:val="00CC035B"/>
    <w:rsid w:val="00CC0833"/>
    <w:rsid w:val="00CC121D"/>
    <w:rsid w:val="00CC1B95"/>
    <w:rsid w:val="00CC1C72"/>
    <w:rsid w:val="00CC2E21"/>
    <w:rsid w:val="00CC2E82"/>
    <w:rsid w:val="00CC302E"/>
    <w:rsid w:val="00CC35DF"/>
    <w:rsid w:val="00CC4049"/>
    <w:rsid w:val="00CC4434"/>
    <w:rsid w:val="00CC48C1"/>
    <w:rsid w:val="00CC4A21"/>
    <w:rsid w:val="00CC62EF"/>
    <w:rsid w:val="00CC6454"/>
    <w:rsid w:val="00CC6523"/>
    <w:rsid w:val="00CC7003"/>
    <w:rsid w:val="00CC7295"/>
    <w:rsid w:val="00CC754F"/>
    <w:rsid w:val="00CD17C3"/>
    <w:rsid w:val="00CD2C9C"/>
    <w:rsid w:val="00CD2CDB"/>
    <w:rsid w:val="00CD3FAA"/>
    <w:rsid w:val="00CD44A4"/>
    <w:rsid w:val="00CD4BB7"/>
    <w:rsid w:val="00CD4F7C"/>
    <w:rsid w:val="00CD52DF"/>
    <w:rsid w:val="00CD5A14"/>
    <w:rsid w:val="00CD6361"/>
    <w:rsid w:val="00CD6CC9"/>
    <w:rsid w:val="00CD71A6"/>
    <w:rsid w:val="00CE02EC"/>
    <w:rsid w:val="00CE0752"/>
    <w:rsid w:val="00CE0FF0"/>
    <w:rsid w:val="00CE145F"/>
    <w:rsid w:val="00CE15F9"/>
    <w:rsid w:val="00CE16AB"/>
    <w:rsid w:val="00CE186F"/>
    <w:rsid w:val="00CE1C03"/>
    <w:rsid w:val="00CE1D6C"/>
    <w:rsid w:val="00CE217C"/>
    <w:rsid w:val="00CE33C8"/>
    <w:rsid w:val="00CE37AC"/>
    <w:rsid w:val="00CE3A1D"/>
    <w:rsid w:val="00CE3CD3"/>
    <w:rsid w:val="00CE4005"/>
    <w:rsid w:val="00CE415B"/>
    <w:rsid w:val="00CE5AFF"/>
    <w:rsid w:val="00CE5CB3"/>
    <w:rsid w:val="00CE5FD5"/>
    <w:rsid w:val="00CE61BE"/>
    <w:rsid w:val="00CE641F"/>
    <w:rsid w:val="00CE7827"/>
    <w:rsid w:val="00CE7FA8"/>
    <w:rsid w:val="00CF022F"/>
    <w:rsid w:val="00CF0784"/>
    <w:rsid w:val="00CF07D1"/>
    <w:rsid w:val="00CF0A74"/>
    <w:rsid w:val="00CF139B"/>
    <w:rsid w:val="00CF1A6C"/>
    <w:rsid w:val="00CF347B"/>
    <w:rsid w:val="00CF458F"/>
    <w:rsid w:val="00CF48CB"/>
    <w:rsid w:val="00CF594E"/>
    <w:rsid w:val="00CF5B6D"/>
    <w:rsid w:val="00CF5F1B"/>
    <w:rsid w:val="00CF6C8F"/>
    <w:rsid w:val="00CF72CA"/>
    <w:rsid w:val="00CF7686"/>
    <w:rsid w:val="00CF77A0"/>
    <w:rsid w:val="00CF7C22"/>
    <w:rsid w:val="00D00418"/>
    <w:rsid w:val="00D00446"/>
    <w:rsid w:val="00D00907"/>
    <w:rsid w:val="00D00E83"/>
    <w:rsid w:val="00D00FB8"/>
    <w:rsid w:val="00D01535"/>
    <w:rsid w:val="00D01B80"/>
    <w:rsid w:val="00D01F26"/>
    <w:rsid w:val="00D02370"/>
    <w:rsid w:val="00D02FF5"/>
    <w:rsid w:val="00D03C2D"/>
    <w:rsid w:val="00D03E73"/>
    <w:rsid w:val="00D04C2F"/>
    <w:rsid w:val="00D05204"/>
    <w:rsid w:val="00D05A5F"/>
    <w:rsid w:val="00D06207"/>
    <w:rsid w:val="00D06734"/>
    <w:rsid w:val="00D07A60"/>
    <w:rsid w:val="00D07A75"/>
    <w:rsid w:val="00D1044D"/>
    <w:rsid w:val="00D115E0"/>
    <w:rsid w:val="00D12558"/>
    <w:rsid w:val="00D126AE"/>
    <w:rsid w:val="00D13738"/>
    <w:rsid w:val="00D1413B"/>
    <w:rsid w:val="00D141DF"/>
    <w:rsid w:val="00D14377"/>
    <w:rsid w:val="00D14A97"/>
    <w:rsid w:val="00D14B2E"/>
    <w:rsid w:val="00D15124"/>
    <w:rsid w:val="00D15B81"/>
    <w:rsid w:val="00D16BCD"/>
    <w:rsid w:val="00D16BF6"/>
    <w:rsid w:val="00D16F76"/>
    <w:rsid w:val="00D17042"/>
    <w:rsid w:val="00D17167"/>
    <w:rsid w:val="00D172DB"/>
    <w:rsid w:val="00D17EF5"/>
    <w:rsid w:val="00D17F60"/>
    <w:rsid w:val="00D200E2"/>
    <w:rsid w:val="00D20B91"/>
    <w:rsid w:val="00D2173B"/>
    <w:rsid w:val="00D22083"/>
    <w:rsid w:val="00D2290C"/>
    <w:rsid w:val="00D22B36"/>
    <w:rsid w:val="00D23F1D"/>
    <w:rsid w:val="00D241EE"/>
    <w:rsid w:val="00D2563A"/>
    <w:rsid w:val="00D25AED"/>
    <w:rsid w:val="00D2682E"/>
    <w:rsid w:val="00D26842"/>
    <w:rsid w:val="00D268B9"/>
    <w:rsid w:val="00D27173"/>
    <w:rsid w:val="00D30530"/>
    <w:rsid w:val="00D308A8"/>
    <w:rsid w:val="00D309B5"/>
    <w:rsid w:val="00D31157"/>
    <w:rsid w:val="00D31EFD"/>
    <w:rsid w:val="00D336B4"/>
    <w:rsid w:val="00D33A8A"/>
    <w:rsid w:val="00D35804"/>
    <w:rsid w:val="00D359E0"/>
    <w:rsid w:val="00D35DF5"/>
    <w:rsid w:val="00D36941"/>
    <w:rsid w:val="00D37718"/>
    <w:rsid w:val="00D40BD3"/>
    <w:rsid w:val="00D4124D"/>
    <w:rsid w:val="00D41795"/>
    <w:rsid w:val="00D42049"/>
    <w:rsid w:val="00D4234D"/>
    <w:rsid w:val="00D428C9"/>
    <w:rsid w:val="00D4375B"/>
    <w:rsid w:val="00D44385"/>
    <w:rsid w:val="00D44CAD"/>
    <w:rsid w:val="00D44EE1"/>
    <w:rsid w:val="00D45142"/>
    <w:rsid w:val="00D4584E"/>
    <w:rsid w:val="00D459F2"/>
    <w:rsid w:val="00D46368"/>
    <w:rsid w:val="00D4655D"/>
    <w:rsid w:val="00D46A46"/>
    <w:rsid w:val="00D46BF9"/>
    <w:rsid w:val="00D47A51"/>
    <w:rsid w:val="00D5107D"/>
    <w:rsid w:val="00D5152D"/>
    <w:rsid w:val="00D522C2"/>
    <w:rsid w:val="00D523B2"/>
    <w:rsid w:val="00D52C1D"/>
    <w:rsid w:val="00D5327E"/>
    <w:rsid w:val="00D53EB0"/>
    <w:rsid w:val="00D56008"/>
    <w:rsid w:val="00D5614B"/>
    <w:rsid w:val="00D5672B"/>
    <w:rsid w:val="00D56E7E"/>
    <w:rsid w:val="00D56E80"/>
    <w:rsid w:val="00D5788C"/>
    <w:rsid w:val="00D57DDF"/>
    <w:rsid w:val="00D6053F"/>
    <w:rsid w:val="00D61128"/>
    <w:rsid w:val="00D61E4C"/>
    <w:rsid w:val="00D62196"/>
    <w:rsid w:val="00D6272E"/>
    <w:rsid w:val="00D62CBD"/>
    <w:rsid w:val="00D6316F"/>
    <w:rsid w:val="00D631AC"/>
    <w:rsid w:val="00D63FD0"/>
    <w:rsid w:val="00D6433E"/>
    <w:rsid w:val="00D64A41"/>
    <w:rsid w:val="00D64C7C"/>
    <w:rsid w:val="00D64D7C"/>
    <w:rsid w:val="00D65719"/>
    <w:rsid w:val="00D66444"/>
    <w:rsid w:val="00D67579"/>
    <w:rsid w:val="00D67654"/>
    <w:rsid w:val="00D67801"/>
    <w:rsid w:val="00D67AEC"/>
    <w:rsid w:val="00D70587"/>
    <w:rsid w:val="00D7074F"/>
    <w:rsid w:val="00D708B3"/>
    <w:rsid w:val="00D7149D"/>
    <w:rsid w:val="00D71E32"/>
    <w:rsid w:val="00D728CA"/>
    <w:rsid w:val="00D72B8F"/>
    <w:rsid w:val="00D735B0"/>
    <w:rsid w:val="00D735FA"/>
    <w:rsid w:val="00D73EB8"/>
    <w:rsid w:val="00D75782"/>
    <w:rsid w:val="00D75CD8"/>
    <w:rsid w:val="00D762C0"/>
    <w:rsid w:val="00D7681A"/>
    <w:rsid w:val="00D7687B"/>
    <w:rsid w:val="00D76A2A"/>
    <w:rsid w:val="00D77BD3"/>
    <w:rsid w:val="00D77F79"/>
    <w:rsid w:val="00D80762"/>
    <w:rsid w:val="00D816BE"/>
    <w:rsid w:val="00D8174A"/>
    <w:rsid w:val="00D8197C"/>
    <w:rsid w:val="00D81A86"/>
    <w:rsid w:val="00D81BEB"/>
    <w:rsid w:val="00D83003"/>
    <w:rsid w:val="00D83099"/>
    <w:rsid w:val="00D8326E"/>
    <w:rsid w:val="00D83637"/>
    <w:rsid w:val="00D847B0"/>
    <w:rsid w:val="00D852CF"/>
    <w:rsid w:val="00D855D4"/>
    <w:rsid w:val="00D85672"/>
    <w:rsid w:val="00D85A6B"/>
    <w:rsid w:val="00D85D8B"/>
    <w:rsid w:val="00D860DF"/>
    <w:rsid w:val="00D867AC"/>
    <w:rsid w:val="00D8694C"/>
    <w:rsid w:val="00D9020B"/>
    <w:rsid w:val="00D90D56"/>
    <w:rsid w:val="00D90DD6"/>
    <w:rsid w:val="00D90FE0"/>
    <w:rsid w:val="00D9175C"/>
    <w:rsid w:val="00D91A57"/>
    <w:rsid w:val="00D91BF9"/>
    <w:rsid w:val="00D92761"/>
    <w:rsid w:val="00D927D7"/>
    <w:rsid w:val="00D92AD6"/>
    <w:rsid w:val="00D934E4"/>
    <w:rsid w:val="00D93705"/>
    <w:rsid w:val="00D9490B"/>
    <w:rsid w:val="00D94AA5"/>
    <w:rsid w:val="00D94F17"/>
    <w:rsid w:val="00D94F4F"/>
    <w:rsid w:val="00D954D7"/>
    <w:rsid w:val="00D95A30"/>
    <w:rsid w:val="00D9625D"/>
    <w:rsid w:val="00D966D3"/>
    <w:rsid w:val="00D96DB5"/>
    <w:rsid w:val="00D96E27"/>
    <w:rsid w:val="00D9712A"/>
    <w:rsid w:val="00D9774B"/>
    <w:rsid w:val="00DA0B6D"/>
    <w:rsid w:val="00DA13E2"/>
    <w:rsid w:val="00DA1543"/>
    <w:rsid w:val="00DA2CCD"/>
    <w:rsid w:val="00DA363F"/>
    <w:rsid w:val="00DA378B"/>
    <w:rsid w:val="00DA43D1"/>
    <w:rsid w:val="00DA4A81"/>
    <w:rsid w:val="00DA6605"/>
    <w:rsid w:val="00DA6A98"/>
    <w:rsid w:val="00DA6FC8"/>
    <w:rsid w:val="00DA734D"/>
    <w:rsid w:val="00DA7899"/>
    <w:rsid w:val="00DB014B"/>
    <w:rsid w:val="00DB0FCD"/>
    <w:rsid w:val="00DB1547"/>
    <w:rsid w:val="00DB18EF"/>
    <w:rsid w:val="00DB23D1"/>
    <w:rsid w:val="00DB2A8D"/>
    <w:rsid w:val="00DB347C"/>
    <w:rsid w:val="00DB3CF0"/>
    <w:rsid w:val="00DB468F"/>
    <w:rsid w:val="00DB4799"/>
    <w:rsid w:val="00DB47C8"/>
    <w:rsid w:val="00DB4D8E"/>
    <w:rsid w:val="00DB5235"/>
    <w:rsid w:val="00DB60A7"/>
    <w:rsid w:val="00DB61BB"/>
    <w:rsid w:val="00DB6295"/>
    <w:rsid w:val="00DB70C5"/>
    <w:rsid w:val="00DB75AD"/>
    <w:rsid w:val="00DB7740"/>
    <w:rsid w:val="00DC0820"/>
    <w:rsid w:val="00DC0D62"/>
    <w:rsid w:val="00DC1246"/>
    <w:rsid w:val="00DC1382"/>
    <w:rsid w:val="00DC1A4A"/>
    <w:rsid w:val="00DC1B2E"/>
    <w:rsid w:val="00DC27BF"/>
    <w:rsid w:val="00DC3168"/>
    <w:rsid w:val="00DC340C"/>
    <w:rsid w:val="00DC364E"/>
    <w:rsid w:val="00DC3E43"/>
    <w:rsid w:val="00DC40B2"/>
    <w:rsid w:val="00DC40E3"/>
    <w:rsid w:val="00DC483D"/>
    <w:rsid w:val="00DC4A3C"/>
    <w:rsid w:val="00DC4ECE"/>
    <w:rsid w:val="00DC6184"/>
    <w:rsid w:val="00DC640B"/>
    <w:rsid w:val="00DC693A"/>
    <w:rsid w:val="00DC73D4"/>
    <w:rsid w:val="00DC76E1"/>
    <w:rsid w:val="00DD037A"/>
    <w:rsid w:val="00DD0807"/>
    <w:rsid w:val="00DD096E"/>
    <w:rsid w:val="00DD0D83"/>
    <w:rsid w:val="00DD182D"/>
    <w:rsid w:val="00DD2B49"/>
    <w:rsid w:val="00DD2E69"/>
    <w:rsid w:val="00DD3325"/>
    <w:rsid w:val="00DD3FD6"/>
    <w:rsid w:val="00DD51CD"/>
    <w:rsid w:val="00DD51F1"/>
    <w:rsid w:val="00DD586A"/>
    <w:rsid w:val="00DD58E0"/>
    <w:rsid w:val="00DD6546"/>
    <w:rsid w:val="00DD6AE3"/>
    <w:rsid w:val="00DD6FD2"/>
    <w:rsid w:val="00DD746E"/>
    <w:rsid w:val="00DD77C4"/>
    <w:rsid w:val="00DD7C3F"/>
    <w:rsid w:val="00DE0065"/>
    <w:rsid w:val="00DE0397"/>
    <w:rsid w:val="00DE085C"/>
    <w:rsid w:val="00DE0A5D"/>
    <w:rsid w:val="00DE0C7D"/>
    <w:rsid w:val="00DE0F8B"/>
    <w:rsid w:val="00DE3051"/>
    <w:rsid w:val="00DE32F9"/>
    <w:rsid w:val="00DE355B"/>
    <w:rsid w:val="00DE4244"/>
    <w:rsid w:val="00DE4F4E"/>
    <w:rsid w:val="00DE4F82"/>
    <w:rsid w:val="00DE5B84"/>
    <w:rsid w:val="00DE5F0F"/>
    <w:rsid w:val="00DE6CA6"/>
    <w:rsid w:val="00DE6F6E"/>
    <w:rsid w:val="00DE78CC"/>
    <w:rsid w:val="00DE79D8"/>
    <w:rsid w:val="00DE7B55"/>
    <w:rsid w:val="00DF08AC"/>
    <w:rsid w:val="00DF0EC7"/>
    <w:rsid w:val="00DF1011"/>
    <w:rsid w:val="00DF1653"/>
    <w:rsid w:val="00DF1D93"/>
    <w:rsid w:val="00DF2048"/>
    <w:rsid w:val="00DF20F5"/>
    <w:rsid w:val="00DF222F"/>
    <w:rsid w:val="00DF2321"/>
    <w:rsid w:val="00DF25D2"/>
    <w:rsid w:val="00DF3861"/>
    <w:rsid w:val="00DF3B58"/>
    <w:rsid w:val="00DF47C1"/>
    <w:rsid w:val="00DF4816"/>
    <w:rsid w:val="00DF6803"/>
    <w:rsid w:val="00DF690B"/>
    <w:rsid w:val="00DF7219"/>
    <w:rsid w:val="00DF7734"/>
    <w:rsid w:val="00DF7CD6"/>
    <w:rsid w:val="00E00A5A"/>
    <w:rsid w:val="00E00B94"/>
    <w:rsid w:val="00E011D3"/>
    <w:rsid w:val="00E01475"/>
    <w:rsid w:val="00E02CBA"/>
    <w:rsid w:val="00E03295"/>
    <w:rsid w:val="00E03935"/>
    <w:rsid w:val="00E049F0"/>
    <w:rsid w:val="00E04B37"/>
    <w:rsid w:val="00E04D1D"/>
    <w:rsid w:val="00E04DAE"/>
    <w:rsid w:val="00E05415"/>
    <w:rsid w:val="00E059F7"/>
    <w:rsid w:val="00E06D5C"/>
    <w:rsid w:val="00E070E7"/>
    <w:rsid w:val="00E107D7"/>
    <w:rsid w:val="00E10F50"/>
    <w:rsid w:val="00E11B69"/>
    <w:rsid w:val="00E11DEB"/>
    <w:rsid w:val="00E12927"/>
    <w:rsid w:val="00E145DC"/>
    <w:rsid w:val="00E1540D"/>
    <w:rsid w:val="00E155C1"/>
    <w:rsid w:val="00E1627A"/>
    <w:rsid w:val="00E16B6A"/>
    <w:rsid w:val="00E16D90"/>
    <w:rsid w:val="00E20242"/>
    <w:rsid w:val="00E2055C"/>
    <w:rsid w:val="00E20E26"/>
    <w:rsid w:val="00E21245"/>
    <w:rsid w:val="00E219D6"/>
    <w:rsid w:val="00E21A2D"/>
    <w:rsid w:val="00E22839"/>
    <w:rsid w:val="00E22A90"/>
    <w:rsid w:val="00E233F1"/>
    <w:rsid w:val="00E2390B"/>
    <w:rsid w:val="00E24934"/>
    <w:rsid w:val="00E24AFF"/>
    <w:rsid w:val="00E24B4C"/>
    <w:rsid w:val="00E255EA"/>
    <w:rsid w:val="00E257B2"/>
    <w:rsid w:val="00E27DBD"/>
    <w:rsid w:val="00E30004"/>
    <w:rsid w:val="00E3030D"/>
    <w:rsid w:val="00E3057B"/>
    <w:rsid w:val="00E30669"/>
    <w:rsid w:val="00E3097B"/>
    <w:rsid w:val="00E30E47"/>
    <w:rsid w:val="00E30F21"/>
    <w:rsid w:val="00E31787"/>
    <w:rsid w:val="00E31876"/>
    <w:rsid w:val="00E31B87"/>
    <w:rsid w:val="00E31CAB"/>
    <w:rsid w:val="00E3250E"/>
    <w:rsid w:val="00E3262C"/>
    <w:rsid w:val="00E32E07"/>
    <w:rsid w:val="00E32E61"/>
    <w:rsid w:val="00E35753"/>
    <w:rsid w:val="00E3682A"/>
    <w:rsid w:val="00E372C8"/>
    <w:rsid w:val="00E37606"/>
    <w:rsid w:val="00E41017"/>
    <w:rsid w:val="00E415A8"/>
    <w:rsid w:val="00E415B7"/>
    <w:rsid w:val="00E41E39"/>
    <w:rsid w:val="00E4240D"/>
    <w:rsid w:val="00E43363"/>
    <w:rsid w:val="00E43733"/>
    <w:rsid w:val="00E43CBA"/>
    <w:rsid w:val="00E451C7"/>
    <w:rsid w:val="00E458FF"/>
    <w:rsid w:val="00E4592F"/>
    <w:rsid w:val="00E46824"/>
    <w:rsid w:val="00E475E2"/>
    <w:rsid w:val="00E51298"/>
    <w:rsid w:val="00E526BC"/>
    <w:rsid w:val="00E54343"/>
    <w:rsid w:val="00E55DBD"/>
    <w:rsid w:val="00E57179"/>
    <w:rsid w:val="00E57327"/>
    <w:rsid w:val="00E578B9"/>
    <w:rsid w:val="00E60159"/>
    <w:rsid w:val="00E60622"/>
    <w:rsid w:val="00E60B2C"/>
    <w:rsid w:val="00E60E9B"/>
    <w:rsid w:val="00E60F93"/>
    <w:rsid w:val="00E613E4"/>
    <w:rsid w:val="00E615D7"/>
    <w:rsid w:val="00E61973"/>
    <w:rsid w:val="00E61989"/>
    <w:rsid w:val="00E63210"/>
    <w:rsid w:val="00E639A9"/>
    <w:rsid w:val="00E63B4D"/>
    <w:rsid w:val="00E63C5C"/>
    <w:rsid w:val="00E64291"/>
    <w:rsid w:val="00E646AD"/>
    <w:rsid w:val="00E64AA3"/>
    <w:rsid w:val="00E652C4"/>
    <w:rsid w:val="00E65369"/>
    <w:rsid w:val="00E65F18"/>
    <w:rsid w:val="00E66A02"/>
    <w:rsid w:val="00E67999"/>
    <w:rsid w:val="00E67D44"/>
    <w:rsid w:val="00E67EA5"/>
    <w:rsid w:val="00E700C8"/>
    <w:rsid w:val="00E711F2"/>
    <w:rsid w:val="00E71A38"/>
    <w:rsid w:val="00E71C39"/>
    <w:rsid w:val="00E71E0A"/>
    <w:rsid w:val="00E7229C"/>
    <w:rsid w:val="00E72805"/>
    <w:rsid w:val="00E7282F"/>
    <w:rsid w:val="00E72D1F"/>
    <w:rsid w:val="00E73B5D"/>
    <w:rsid w:val="00E74A88"/>
    <w:rsid w:val="00E75599"/>
    <w:rsid w:val="00E755C7"/>
    <w:rsid w:val="00E758F9"/>
    <w:rsid w:val="00E77D34"/>
    <w:rsid w:val="00E803BD"/>
    <w:rsid w:val="00E8088A"/>
    <w:rsid w:val="00E814F9"/>
    <w:rsid w:val="00E816B9"/>
    <w:rsid w:val="00E81FAB"/>
    <w:rsid w:val="00E821BC"/>
    <w:rsid w:val="00E82D68"/>
    <w:rsid w:val="00E82E59"/>
    <w:rsid w:val="00E83202"/>
    <w:rsid w:val="00E83791"/>
    <w:rsid w:val="00E83E86"/>
    <w:rsid w:val="00E84415"/>
    <w:rsid w:val="00E84EBA"/>
    <w:rsid w:val="00E854A8"/>
    <w:rsid w:val="00E860BD"/>
    <w:rsid w:val="00E869A2"/>
    <w:rsid w:val="00E86BD2"/>
    <w:rsid w:val="00E90D7A"/>
    <w:rsid w:val="00E91922"/>
    <w:rsid w:val="00E921C6"/>
    <w:rsid w:val="00E925CF"/>
    <w:rsid w:val="00E92931"/>
    <w:rsid w:val="00E92997"/>
    <w:rsid w:val="00E930D0"/>
    <w:rsid w:val="00E93123"/>
    <w:rsid w:val="00E93FB0"/>
    <w:rsid w:val="00E94161"/>
    <w:rsid w:val="00E94BFE"/>
    <w:rsid w:val="00E95B80"/>
    <w:rsid w:val="00E96BAD"/>
    <w:rsid w:val="00E96C5D"/>
    <w:rsid w:val="00E96D07"/>
    <w:rsid w:val="00E97C66"/>
    <w:rsid w:val="00EA0025"/>
    <w:rsid w:val="00EA0865"/>
    <w:rsid w:val="00EA0932"/>
    <w:rsid w:val="00EA0BA8"/>
    <w:rsid w:val="00EA0D4B"/>
    <w:rsid w:val="00EA1A0D"/>
    <w:rsid w:val="00EA1F05"/>
    <w:rsid w:val="00EA1F79"/>
    <w:rsid w:val="00EA2C7B"/>
    <w:rsid w:val="00EA3197"/>
    <w:rsid w:val="00EA37B4"/>
    <w:rsid w:val="00EA3850"/>
    <w:rsid w:val="00EA3AA8"/>
    <w:rsid w:val="00EA3E95"/>
    <w:rsid w:val="00EA431C"/>
    <w:rsid w:val="00EA4A8B"/>
    <w:rsid w:val="00EA55B7"/>
    <w:rsid w:val="00EA5879"/>
    <w:rsid w:val="00EA6ECC"/>
    <w:rsid w:val="00EA7DFF"/>
    <w:rsid w:val="00EB0855"/>
    <w:rsid w:val="00EB24C6"/>
    <w:rsid w:val="00EB334E"/>
    <w:rsid w:val="00EB3CC7"/>
    <w:rsid w:val="00EB485A"/>
    <w:rsid w:val="00EB532C"/>
    <w:rsid w:val="00EB532D"/>
    <w:rsid w:val="00EB5804"/>
    <w:rsid w:val="00EB613F"/>
    <w:rsid w:val="00EB6185"/>
    <w:rsid w:val="00EB62CB"/>
    <w:rsid w:val="00EB64DE"/>
    <w:rsid w:val="00EB6811"/>
    <w:rsid w:val="00EB7D6A"/>
    <w:rsid w:val="00EC0DFF"/>
    <w:rsid w:val="00EC12A2"/>
    <w:rsid w:val="00EC19BF"/>
    <w:rsid w:val="00EC2441"/>
    <w:rsid w:val="00EC28FF"/>
    <w:rsid w:val="00EC4239"/>
    <w:rsid w:val="00EC4A02"/>
    <w:rsid w:val="00EC5AA6"/>
    <w:rsid w:val="00EC6938"/>
    <w:rsid w:val="00EC6EEE"/>
    <w:rsid w:val="00EC7162"/>
    <w:rsid w:val="00EC756F"/>
    <w:rsid w:val="00ED005F"/>
    <w:rsid w:val="00ED00F8"/>
    <w:rsid w:val="00ED0720"/>
    <w:rsid w:val="00ED0F91"/>
    <w:rsid w:val="00ED161E"/>
    <w:rsid w:val="00ED1D33"/>
    <w:rsid w:val="00ED1FE6"/>
    <w:rsid w:val="00ED29F5"/>
    <w:rsid w:val="00ED2C67"/>
    <w:rsid w:val="00ED2F19"/>
    <w:rsid w:val="00ED37E2"/>
    <w:rsid w:val="00ED4259"/>
    <w:rsid w:val="00ED52A3"/>
    <w:rsid w:val="00ED5CF6"/>
    <w:rsid w:val="00ED66DF"/>
    <w:rsid w:val="00ED6AE2"/>
    <w:rsid w:val="00ED7854"/>
    <w:rsid w:val="00EE01DA"/>
    <w:rsid w:val="00EE0408"/>
    <w:rsid w:val="00EE0519"/>
    <w:rsid w:val="00EE0972"/>
    <w:rsid w:val="00EE1045"/>
    <w:rsid w:val="00EE2A21"/>
    <w:rsid w:val="00EE2C59"/>
    <w:rsid w:val="00EE2C63"/>
    <w:rsid w:val="00EE3387"/>
    <w:rsid w:val="00EE4066"/>
    <w:rsid w:val="00EE40EE"/>
    <w:rsid w:val="00EE4155"/>
    <w:rsid w:val="00EE4815"/>
    <w:rsid w:val="00EE5253"/>
    <w:rsid w:val="00EE55F7"/>
    <w:rsid w:val="00EE5622"/>
    <w:rsid w:val="00EE56E3"/>
    <w:rsid w:val="00EE6102"/>
    <w:rsid w:val="00EE61E9"/>
    <w:rsid w:val="00EE724D"/>
    <w:rsid w:val="00EE7645"/>
    <w:rsid w:val="00EF06FF"/>
    <w:rsid w:val="00EF0707"/>
    <w:rsid w:val="00EF1E04"/>
    <w:rsid w:val="00EF1F59"/>
    <w:rsid w:val="00EF2122"/>
    <w:rsid w:val="00EF21BD"/>
    <w:rsid w:val="00EF22B6"/>
    <w:rsid w:val="00EF253F"/>
    <w:rsid w:val="00EF2BA7"/>
    <w:rsid w:val="00EF2E54"/>
    <w:rsid w:val="00EF3E8C"/>
    <w:rsid w:val="00EF5282"/>
    <w:rsid w:val="00EF544F"/>
    <w:rsid w:val="00EF5508"/>
    <w:rsid w:val="00EF5EDA"/>
    <w:rsid w:val="00EF608A"/>
    <w:rsid w:val="00EF6220"/>
    <w:rsid w:val="00EF693F"/>
    <w:rsid w:val="00EF6E18"/>
    <w:rsid w:val="00EF6E90"/>
    <w:rsid w:val="00EF6EE1"/>
    <w:rsid w:val="00EF7018"/>
    <w:rsid w:val="00EF7E36"/>
    <w:rsid w:val="00F00586"/>
    <w:rsid w:val="00F00D3B"/>
    <w:rsid w:val="00F01079"/>
    <w:rsid w:val="00F01629"/>
    <w:rsid w:val="00F01B5F"/>
    <w:rsid w:val="00F02838"/>
    <w:rsid w:val="00F03162"/>
    <w:rsid w:val="00F03170"/>
    <w:rsid w:val="00F03840"/>
    <w:rsid w:val="00F038E4"/>
    <w:rsid w:val="00F03C57"/>
    <w:rsid w:val="00F04111"/>
    <w:rsid w:val="00F048AE"/>
    <w:rsid w:val="00F052F3"/>
    <w:rsid w:val="00F05479"/>
    <w:rsid w:val="00F05508"/>
    <w:rsid w:val="00F06073"/>
    <w:rsid w:val="00F069CD"/>
    <w:rsid w:val="00F06B0D"/>
    <w:rsid w:val="00F072AD"/>
    <w:rsid w:val="00F108EB"/>
    <w:rsid w:val="00F1094B"/>
    <w:rsid w:val="00F116C8"/>
    <w:rsid w:val="00F1185B"/>
    <w:rsid w:val="00F11C63"/>
    <w:rsid w:val="00F120A4"/>
    <w:rsid w:val="00F12196"/>
    <w:rsid w:val="00F12267"/>
    <w:rsid w:val="00F12DC1"/>
    <w:rsid w:val="00F13F4A"/>
    <w:rsid w:val="00F1422B"/>
    <w:rsid w:val="00F157AF"/>
    <w:rsid w:val="00F15D84"/>
    <w:rsid w:val="00F1620B"/>
    <w:rsid w:val="00F16266"/>
    <w:rsid w:val="00F165AA"/>
    <w:rsid w:val="00F16797"/>
    <w:rsid w:val="00F16996"/>
    <w:rsid w:val="00F16F57"/>
    <w:rsid w:val="00F17E31"/>
    <w:rsid w:val="00F20644"/>
    <w:rsid w:val="00F2098F"/>
    <w:rsid w:val="00F222E8"/>
    <w:rsid w:val="00F22B25"/>
    <w:rsid w:val="00F233F6"/>
    <w:rsid w:val="00F23487"/>
    <w:rsid w:val="00F23D8A"/>
    <w:rsid w:val="00F2483C"/>
    <w:rsid w:val="00F24A01"/>
    <w:rsid w:val="00F24A4A"/>
    <w:rsid w:val="00F24F34"/>
    <w:rsid w:val="00F252BC"/>
    <w:rsid w:val="00F254A1"/>
    <w:rsid w:val="00F254F8"/>
    <w:rsid w:val="00F25669"/>
    <w:rsid w:val="00F25C73"/>
    <w:rsid w:val="00F271E0"/>
    <w:rsid w:val="00F273DA"/>
    <w:rsid w:val="00F27EB3"/>
    <w:rsid w:val="00F30458"/>
    <w:rsid w:val="00F30CC7"/>
    <w:rsid w:val="00F31263"/>
    <w:rsid w:val="00F32434"/>
    <w:rsid w:val="00F3513D"/>
    <w:rsid w:val="00F3522B"/>
    <w:rsid w:val="00F35A54"/>
    <w:rsid w:val="00F35FC1"/>
    <w:rsid w:val="00F36772"/>
    <w:rsid w:val="00F369EC"/>
    <w:rsid w:val="00F3705B"/>
    <w:rsid w:val="00F400E9"/>
    <w:rsid w:val="00F40278"/>
    <w:rsid w:val="00F40515"/>
    <w:rsid w:val="00F40BF2"/>
    <w:rsid w:val="00F40F3B"/>
    <w:rsid w:val="00F411D9"/>
    <w:rsid w:val="00F41CAF"/>
    <w:rsid w:val="00F4218B"/>
    <w:rsid w:val="00F43EF1"/>
    <w:rsid w:val="00F4402D"/>
    <w:rsid w:val="00F440CF"/>
    <w:rsid w:val="00F44426"/>
    <w:rsid w:val="00F44713"/>
    <w:rsid w:val="00F44E9F"/>
    <w:rsid w:val="00F4511B"/>
    <w:rsid w:val="00F456CB"/>
    <w:rsid w:val="00F4629B"/>
    <w:rsid w:val="00F4685B"/>
    <w:rsid w:val="00F46932"/>
    <w:rsid w:val="00F46BBA"/>
    <w:rsid w:val="00F46C6F"/>
    <w:rsid w:val="00F471FE"/>
    <w:rsid w:val="00F47772"/>
    <w:rsid w:val="00F50B8D"/>
    <w:rsid w:val="00F50C16"/>
    <w:rsid w:val="00F51458"/>
    <w:rsid w:val="00F517FC"/>
    <w:rsid w:val="00F52AC4"/>
    <w:rsid w:val="00F52DAE"/>
    <w:rsid w:val="00F532A2"/>
    <w:rsid w:val="00F54254"/>
    <w:rsid w:val="00F54B20"/>
    <w:rsid w:val="00F55876"/>
    <w:rsid w:val="00F55A31"/>
    <w:rsid w:val="00F56B9E"/>
    <w:rsid w:val="00F57912"/>
    <w:rsid w:val="00F6081A"/>
    <w:rsid w:val="00F6084F"/>
    <w:rsid w:val="00F60950"/>
    <w:rsid w:val="00F609F0"/>
    <w:rsid w:val="00F611A4"/>
    <w:rsid w:val="00F61564"/>
    <w:rsid w:val="00F61AE6"/>
    <w:rsid w:val="00F61FEA"/>
    <w:rsid w:val="00F627A6"/>
    <w:rsid w:val="00F63476"/>
    <w:rsid w:val="00F63556"/>
    <w:rsid w:val="00F63A50"/>
    <w:rsid w:val="00F656B2"/>
    <w:rsid w:val="00F662A9"/>
    <w:rsid w:val="00F6673C"/>
    <w:rsid w:val="00F66957"/>
    <w:rsid w:val="00F66AA0"/>
    <w:rsid w:val="00F66D8E"/>
    <w:rsid w:val="00F671EA"/>
    <w:rsid w:val="00F678DC"/>
    <w:rsid w:val="00F67BBA"/>
    <w:rsid w:val="00F67EC2"/>
    <w:rsid w:val="00F70E8D"/>
    <w:rsid w:val="00F71068"/>
    <w:rsid w:val="00F713FD"/>
    <w:rsid w:val="00F71C67"/>
    <w:rsid w:val="00F71FCB"/>
    <w:rsid w:val="00F731AD"/>
    <w:rsid w:val="00F7383A"/>
    <w:rsid w:val="00F739FE"/>
    <w:rsid w:val="00F745EF"/>
    <w:rsid w:val="00F7492B"/>
    <w:rsid w:val="00F75D39"/>
    <w:rsid w:val="00F75F4D"/>
    <w:rsid w:val="00F770DB"/>
    <w:rsid w:val="00F77186"/>
    <w:rsid w:val="00F7771E"/>
    <w:rsid w:val="00F80818"/>
    <w:rsid w:val="00F81CBB"/>
    <w:rsid w:val="00F81E32"/>
    <w:rsid w:val="00F82355"/>
    <w:rsid w:val="00F82E24"/>
    <w:rsid w:val="00F83149"/>
    <w:rsid w:val="00F831C3"/>
    <w:rsid w:val="00F838B8"/>
    <w:rsid w:val="00F83BBD"/>
    <w:rsid w:val="00F842FF"/>
    <w:rsid w:val="00F84633"/>
    <w:rsid w:val="00F84666"/>
    <w:rsid w:val="00F84DF2"/>
    <w:rsid w:val="00F851B6"/>
    <w:rsid w:val="00F857F6"/>
    <w:rsid w:val="00F86DB2"/>
    <w:rsid w:val="00F86E95"/>
    <w:rsid w:val="00F878E9"/>
    <w:rsid w:val="00F909A1"/>
    <w:rsid w:val="00F91ADB"/>
    <w:rsid w:val="00F91B60"/>
    <w:rsid w:val="00F92C4B"/>
    <w:rsid w:val="00F92EB7"/>
    <w:rsid w:val="00F930A3"/>
    <w:rsid w:val="00F930B2"/>
    <w:rsid w:val="00F9326E"/>
    <w:rsid w:val="00F93579"/>
    <w:rsid w:val="00F948D8"/>
    <w:rsid w:val="00F94985"/>
    <w:rsid w:val="00F95183"/>
    <w:rsid w:val="00F95D83"/>
    <w:rsid w:val="00F960E2"/>
    <w:rsid w:val="00F961C1"/>
    <w:rsid w:val="00F96317"/>
    <w:rsid w:val="00F966B1"/>
    <w:rsid w:val="00F972AF"/>
    <w:rsid w:val="00FA00DA"/>
    <w:rsid w:val="00FA0374"/>
    <w:rsid w:val="00FA1889"/>
    <w:rsid w:val="00FA1E69"/>
    <w:rsid w:val="00FA245C"/>
    <w:rsid w:val="00FA2F19"/>
    <w:rsid w:val="00FA3774"/>
    <w:rsid w:val="00FA4F87"/>
    <w:rsid w:val="00FA56B3"/>
    <w:rsid w:val="00FA709F"/>
    <w:rsid w:val="00FA70E7"/>
    <w:rsid w:val="00FA7608"/>
    <w:rsid w:val="00FA7E9B"/>
    <w:rsid w:val="00FB178A"/>
    <w:rsid w:val="00FB1817"/>
    <w:rsid w:val="00FB1B39"/>
    <w:rsid w:val="00FB1ED1"/>
    <w:rsid w:val="00FB29B9"/>
    <w:rsid w:val="00FB3053"/>
    <w:rsid w:val="00FB3E5A"/>
    <w:rsid w:val="00FB4056"/>
    <w:rsid w:val="00FB4FFB"/>
    <w:rsid w:val="00FB511A"/>
    <w:rsid w:val="00FB60F6"/>
    <w:rsid w:val="00FB6676"/>
    <w:rsid w:val="00FB66FB"/>
    <w:rsid w:val="00FB702A"/>
    <w:rsid w:val="00FB7294"/>
    <w:rsid w:val="00FB7BAE"/>
    <w:rsid w:val="00FC08E7"/>
    <w:rsid w:val="00FC20BA"/>
    <w:rsid w:val="00FC2B90"/>
    <w:rsid w:val="00FC2C3C"/>
    <w:rsid w:val="00FC2FF2"/>
    <w:rsid w:val="00FC3154"/>
    <w:rsid w:val="00FC35CC"/>
    <w:rsid w:val="00FC380E"/>
    <w:rsid w:val="00FC3D6A"/>
    <w:rsid w:val="00FC4002"/>
    <w:rsid w:val="00FC44A6"/>
    <w:rsid w:val="00FC55A9"/>
    <w:rsid w:val="00FC5D15"/>
    <w:rsid w:val="00FC66B1"/>
    <w:rsid w:val="00FC6743"/>
    <w:rsid w:val="00FC6993"/>
    <w:rsid w:val="00FC7979"/>
    <w:rsid w:val="00FC7A97"/>
    <w:rsid w:val="00FD089E"/>
    <w:rsid w:val="00FD0F17"/>
    <w:rsid w:val="00FD126C"/>
    <w:rsid w:val="00FD24F5"/>
    <w:rsid w:val="00FD2554"/>
    <w:rsid w:val="00FD27A4"/>
    <w:rsid w:val="00FD2969"/>
    <w:rsid w:val="00FD32FB"/>
    <w:rsid w:val="00FD33C4"/>
    <w:rsid w:val="00FD39F3"/>
    <w:rsid w:val="00FD4C3A"/>
    <w:rsid w:val="00FD5C2E"/>
    <w:rsid w:val="00FD6206"/>
    <w:rsid w:val="00FE0212"/>
    <w:rsid w:val="00FE0EE4"/>
    <w:rsid w:val="00FE0F44"/>
    <w:rsid w:val="00FE139A"/>
    <w:rsid w:val="00FE159B"/>
    <w:rsid w:val="00FE1CA7"/>
    <w:rsid w:val="00FE2370"/>
    <w:rsid w:val="00FE2493"/>
    <w:rsid w:val="00FE2613"/>
    <w:rsid w:val="00FE38EB"/>
    <w:rsid w:val="00FE40D2"/>
    <w:rsid w:val="00FE45FE"/>
    <w:rsid w:val="00FE4648"/>
    <w:rsid w:val="00FE4941"/>
    <w:rsid w:val="00FE5088"/>
    <w:rsid w:val="00FE5547"/>
    <w:rsid w:val="00FE57FC"/>
    <w:rsid w:val="00FE6849"/>
    <w:rsid w:val="00FE6C79"/>
    <w:rsid w:val="00FE7D17"/>
    <w:rsid w:val="00FE7D18"/>
    <w:rsid w:val="00FF061F"/>
    <w:rsid w:val="00FF086B"/>
    <w:rsid w:val="00FF27D6"/>
    <w:rsid w:val="00FF39CC"/>
    <w:rsid w:val="00FF42AF"/>
    <w:rsid w:val="00FF4999"/>
    <w:rsid w:val="00FF53A3"/>
    <w:rsid w:val="00FF678D"/>
    <w:rsid w:val="00FF7156"/>
    <w:rsid w:val="00FF74DB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2CBC606"/>
  <w15:docId w15:val="{B9951166-1917-423D-A98D-D081CD1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5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4375B"/>
    <w:pPr>
      <w:keepNext/>
      <w:outlineLvl w:val="0"/>
    </w:pPr>
    <w:rPr>
      <w:b/>
      <w:bCs/>
      <w:i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0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0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059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A0594"/>
    <w:pPr>
      <w:keepNext/>
      <w:ind w:firstLine="720"/>
      <w:outlineLvl w:val="4"/>
    </w:pPr>
    <w:rPr>
      <w:i/>
      <w:color w:val="FF00FF"/>
    </w:rPr>
  </w:style>
  <w:style w:type="paragraph" w:styleId="Heading6">
    <w:name w:val="heading 6"/>
    <w:basedOn w:val="Normal"/>
    <w:next w:val="Normal"/>
    <w:link w:val="Heading6Char"/>
    <w:qFormat/>
    <w:rsid w:val="002A0594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2A0594"/>
    <w:pPr>
      <w:keepNext/>
      <w:outlineLvl w:val="6"/>
    </w:pPr>
    <w:rPr>
      <w:b/>
      <w:color w:val="FF00FF"/>
      <w:sz w:val="20"/>
    </w:rPr>
  </w:style>
  <w:style w:type="paragraph" w:styleId="Heading8">
    <w:name w:val="heading 8"/>
    <w:basedOn w:val="Normal"/>
    <w:next w:val="Normal"/>
    <w:link w:val="Heading8Char"/>
    <w:qFormat/>
    <w:rsid w:val="002A0594"/>
    <w:pPr>
      <w:keepNext/>
      <w:outlineLvl w:val="7"/>
    </w:pPr>
    <w:rPr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5B"/>
    <w:rPr>
      <w:b/>
      <w:bCs/>
      <w:i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2E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F73F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453D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A0594"/>
    <w:pPr>
      <w:ind w:firstLine="720"/>
    </w:pPr>
  </w:style>
  <w:style w:type="paragraph" w:customStyle="1" w:styleId="ReferenceLine">
    <w:name w:val="Reference Line"/>
    <w:basedOn w:val="BodyText"/>
    <w:rsid w:val="002A0594"/>
    <w:rPr>
      <w:szCs w:val="20"/>
    </w:rPr>
  </w:style>
  <w:style w:type="paragraph" w:styleId="BodyText">
    <w:name w:val="Body Text"/>
    <w:basedOn w:val="Normal"/>
    <w:link w:val="BodyTextChar"/>
    <w:rsid w:val="002A05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4000"/>
    <w:rPr>
      <w:sz w:val="24"/>
      <w:szCs w:val="24"/>
    </w:rPr>
  </w:style>
  <w:style w:type="paragraph" w:styleId="Title">
    <w:name w:val="Title"/>
    <w:basedOn w:val="Normal"/>
    <w:link w:val="TitleChar"/>
    <w:qFormat/>
    <w:rsid w:val="002A0594"/>
    <w:pPr>
      <w:jc w:val="center"/>
    </w:pPr>
    <w:rPr>
      <w:b/>
      <w:bCs/>
      <w:sz w:val="28"/>
    </w:rPr>
  </w:style>
  <w:style w:type="paragraph" w:styleId="TOC2">
    <w:name w:val="toc 2"/>
    <w:basedOn w:val="Heading2"/>
    <w:next w:val="Normal"/>
    <w:autoRedefine/>
    <w:uiPriority w:val="39"/>
    <w:rsid w:val="002A0594"/>
    <w:pPr>
      <w:keepNext w:val="0"/>
      <w:spacing w:before="0" w:after="0"/>
      <w:ind w:left="240"/>
      <w:outlineLvl w:val="9"/>
    </w:pPr>
    <w:rPr>
      <w:rFonts w:ascii="Times New Roman" w:hAnsi="Times New Roman" w:cs="Times New Roman"/>
      <w:b w:val="0"/>
      <w:bCs w:val="0"/>
      <w:i w:val="0"/>
      <w:iCs w:val="0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2A059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453D"/>
    <w:rPr>
      <w:sz w:val="24"/>
    </w:rPr>
  </w:style>
  <w:style w:type="paragraph" w:styleId="Footer">
    <w:name w:val="footer"/>
    <w:basedOn w:val="Normal"/>
    <w:link w:val="FooterChar"/>
    <w:rsid w:val="002A059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C2C3C"/>
    <w:rPr>
      <w:sz w:val="24"/>
    </w:rPr>
  </w:style>
  <w:style w:type="paragraph" w:styleId="BodyText2">
    <w:name w:val="Body Text 2"/>
    <w:basedOn w:val="Normal"/>
    <w:link w:val="BodyText2Char"/>
    <w:rsid w:val="002A0594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50453D"/>
    <w:rPr>
      <w:color w:val="0000FF"/>
      <w:sz w:val="24"/>
      <w:szCs w:val="24"/>
    </w:rPr>
  </w:style>
  <w:style w:type="paragraph" w:styleId="BodyText3">
    <w:name w:val="Body Text 3"/>
    <w:basedOn w:val="Normal"/>
    <w:link w:val="BodyText3Char"/>
    <w:rsid w:val="002A0594"/>
    <w:rPr>
      <w:b/>
    </w:rPr>
  </w:style>
  <w:style w:type="paragraph" w:customStyle="1" w:styleId="gwe">
    <w:name w:val="gwe"/>
    <w:basedOn w:val="Normal"/>
    <w:autoRedefine/>
    <w:semiHidden/>
    <w:rsid w:val="00F01B5F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2A0594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2A059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2A0594"/>
    <w:pPr>
      <w:ind w:left="480"/>
    </w:pPr>
    <w:rPr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9D"/>
  </w:style>
  <w:style w:type="paragraph" w:styleId="CommentSubject">
    <w:name w:val="annotation subject"/>
    <w:basedOn w:val="CommentText"/>
    <w:next w:val="CommentText"/>
    <w:link w:val="CommentSubjectChar"/>
    <w:rsid w:val="002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E9D"/>
    <w:rPr>
      <w:b/>
      <w:bCs/>
    </w:rPr>
  </w:style>
  <w:style w:type="paragraph" w:styleId="BalloonText">
    <w:name w:val="Balloon Text"/>
    <w:basedOn w:val="Normal"/>
    <w:link w:val="BalloonTextChar"/>
    <w:rsid w:val="002A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Heading1"/>
    <w:autoRedefine/>
    <w:rsid w:val="002A0594"/>
    <w:pPr>
      <w:numPr>
        <w:numId w:val="1"/>
      </w:numPr>
      <w:jc w:val="both"/>
    </w:pPr>
  </w:style>
  <w:style w:type="paragraph" w:customStyle="1" w:styleId="Heading1red">
    <w:name w:val="Heading 1 _ red"/>
    <w:basedOn w:val="Heading1"/>
    <w:autoRedefine/>
    <w:rsid w:val="0077600C"/>
    <w:pPr>
      <w:outlineLvl w:val="9"/>
    </w:pPr>
    <w:rPr>
      <w:bCs w:val="0"/>
      <w:szCs w:val="28"/>
    </w:rPr>
  </w:style>
  <w:style w:type="paragraph" w:styleId="TOC4">
    <w:name w:val="toc 4"/>
    <w:basedOn w:val="Normal"/>
    <w:next w:val="Normal"/>
    <w:autoRedefine/>
    <w:uiPriority w:val="39"/>
    <w:rsid w:val="002A059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2A059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2A059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2A059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2A059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2A0594"/>
    <w:pPr>
      <w:ind w:left="1920"/>
    </w:pPr>
    <w:rPr>
      <w:sz w:val="18"/>
      <w:szCs w:val="18"/>
    </w:rPr>
  </w:style>
  <w:style w:type="paragraph" w:customStyle="1" w:styleId="Style2">
    <w:name w:val="Style2"/>
    <w:basedOn w:val="TOC1"/>
    <w:rsid w:val="002A0594"/>
    <w:pPr>
      <w:tabs>
        <w:tab w:val="right" w:leader="dot" w:pos="9350"/>
      </w:tabs>
    </w:pPr>
    <w:rPr>
      <w:b w:val="0"/>
      <w:smallCaps/>
    </w:rPr>
  </w:style>
  <w:style w:type="paragraph" w:customStyle="1" w:styleId="Style3">
    <w:name w:val="Style3"/>
    <w:basedOn w:val="TOC1"/>
    <w:rsid w:val="002A0594"/>
    <w:pPr>
      <w:tabs>
        <w:tab w:val="right" w:leader="dot" w:pos="9350"/>
      </w:tabs>
    </w:pPr>
    <w:rPr>
      <w:noProof/>
    </w:rPr>
  </w:style>
  <w:style w:type="paragraph" w:customStyle="1" w:styleId="Style4">
    <w:name w:val="Style4"/>
    <w:basedOn w:val="TOAHeading"/>
    <w:rsid w:val="002A0594"/>
    <w:pPr>
      <w:tabs>
        <w:tab w:val="right" w:leader="dot" w:pos="9350"/>
      </w:tabs>
    </w:pPr>
    <w:rPr>
      <w:noProof/>
    </w:rPr>
  </w:style>
  <w:style w:type="paragraph" w:styleId="TOAHeading">
    <w:name w:val="toa heading"/>
    <w:basedOn w:val="Normal"/>
    <w:next w:val="Normal"/>
    <w:rsid w:val="002A0594"/>
    <w:pPr>
      <w:spacing w:before="120"/>
    </w:pPr>
    <w:rPr>
      <w:rFonts w:ascii="Arial" w:hAnsi="Arial" w:cs="Arial"/>
      <w:b/>
      <w:bCs/>
    </w:rPr>
  </w:style>
  <w:style w:type="paragraph" w:customStyle="1" w:styleId="Style5">
    <w:name w:val="Style5"/>
    <w:basedOn w:val="Style1"/>
    <w:autoRedefine/>
    <w:rsid w:val="002A0594"/>
    <w:rPr>
      <w:i w:val="0"/>
      <w:iCs/>
    </w:rPr>
  </w:style>
  <w:style w:type="paragraph" w:customStyle="1" w:styleId="Style6">
    <w:name w:val="Style6"/>
    <w:basedOn w:val="Heading1red"/>
    <w:autoRedefine/>
    <w:rsid w:val="002A0594"/>
    <w:rPr>
      <w:i w:val="0"/>
      <w:iCs/>
    </w:rPr>
  </w:style>
  <w:style w:type="paragraph" w:customStyle="1" w:styleId="HeaderLynne">
    <w:name w:val="Header Lynne"/>
    <w:basedOn w:val="TOC1"/>
    <w:next w:val="Style1"/>
    <w:autoRedefine/>
    <w:rsid w:val="002A0594"/>
    <w:pPr>
      <w:numPr>
        <w:numId w:val="2"/>
      </w:numPr>
      <w:tabs>
        <w:tab w:val="right" w:leader="dot" w:pos="9350"/>
      </w:tabs>
    </w:pPr>
    <w:rPr>
      <w:noProof/>
    </w:rPr>
  </w:style>
  <w:style w:type="paragraph" w:styleId="NormalWeb">
    <w:name w:val="Normal (Web)"/>
    <w:basedOn w:val="Normal"/>
    <w:uiPriority w:val="99"/>
    <w:rsid w:val="002A05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0594"/>
    <w:rPr>
      <w:b/>
      <w:bCs/>
    </w:rPr>
  </w:style>
  <w:style w:type="paragraph" w:customStyle="1" w:styleId="StyleHeading1Left">
    <w:name w:val="Style Heading 1 + Left"/>
    <w:basedOn w:val="Heading1"/>
    <w:autoRedefine/>
    <w:rsid w:val="002A0594"/>
    <w:pPr>
      <w:spacing w:before="480" w:after="360" w:line="240" w:lineRule="exact"/>
    </w:pPr>
    <w:rPr>
      <w:i w:val="0"/>
      <w:iCs/>
      <w:caps/>
      <w:kern w:val="32"/>
      <w:sz w:val="23"/>
      <w:szCs w:val="20"/>
    </w:rPr>
  </w:style>
  <w:style w:type="character" w:customStyle="1" w:styleId="ti">
    <w:name w:val="ti"/>
    <w:basedOn w:val="DefaultParagraphFont"/>
    <w:rsid w:val="002A0594"/>
  </w:style>
  <w:style w:type="paragraph" w:styleId="ListNumber">
    <w:name w:val="List Number"/>
    <w:basedOn w:val="Normal"/>
    <w:rsid w:val="002A0594"/>
    <w:pPr>
      <w:numPr>
        <w:numId w:val="3"/>
      </w:numPr>
      <w:spacing w:line="480" w:lineRule="auto"/>
    </w:pPr>
    <w:rPr>
      <w:szCs w:val="20"/>
    </w:rPr>
  </w:style>
  <w:style w:type="character" w:customStyle="1" w:styleId="volume">
    <w:name w:val="volume"/>
    <w:basedOn w:val="DefaultParagraphFont"/>
    <w:rsid w:val="002A0594"/>
  </w:style>
  <w:style w:type="character" w:customStyle="1" w:styleId="issue">
    <w:name w:val="issue"/>
    <w:basedOn w:val="DefaultParagraphFont"/>
    <w:rsid w:val="002A0594"/>
  </w:style>
  <w:style w:type="character" w:customStyle="1" w:styleId="pages">
    <w:name w:val="pages"/>
    <w:basedOn w:val="DefaultParagraphFont"/>
    <w:rsid w:val="002A0594"/>
  </w:style>
  <w:style w:type="character" w:styleId="PageNumber">
    <w:name w:val="page number"/>
    <w:basedOn w:val="DefaultParagraphFont"/>
    <w:rsid w:val="002A0594"/>
  </w:style>
  <w:style w:type="table" w:styleId="TableGrid">
    <w:name w:val="Table Grid"/>
    <w:basedOn w:val="TableNormal"/>
    <w:uiPriority w:val="59"/>
    <w:rsid w:val="0089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23C7F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A7799"/>
    <w:rPr>
      <w:i/>
      <w:iCs/>
    </w:rPr>
  </w:style>
  <w:style w:type="paragraph" w:styleId="ListParagraph">
    <w:name w:val="List Paragraph"/>
    <w:basedOn w:val="Normal"/>
    <w:uiPriority w:val="34"/>
    <w:qFormat/>
    <w:rsid w:val="00273720"/>
    <w:pPr>
      <w:ind w:left="720"/>
    </w:pPr>
  </w:style>
  <w:style w:type="paragraph" w:styleId="Revision">
    <w:name w:val="Revision"/>
    <w:hidden/>
    <w:uiPriority w:val="99"/>
    <w:semiHidden/>
    <w:rsid w:val="00961613"/>
    <w:rPr>
      <w:sz w:val="24"/>
      <w:szCs w:val="24"/>
    </w:rPr>
  </w:style>
  <w:style w:type="paragraph" w:styleId="PlainText">
    <w:name w:val="Plain Text"/>
    <w:basedOn w:val="Normal"/>
    <w:link w:val="PlainTextChar"/>
    <w:rsid w:val="009616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1613"/>
    <w:rPr>
      <w:rFonts w:ascii="Courier New" w:hAnsi="Courier New" w:cs="Courier New"/>
    </w:rPr>
  </w:style>
  <w:style w:type="paragraph" w:customStyle="1" w:styleId="citation">
    <w:name w:val="citation"/>
    <w:basedOn w:val="Normal"/>
    <w:rsid w:val="00DC40B2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DC40B2"/>
    <w:pPr>
      <w:spacing w:before="100" w:beforeAutospacing="1" w:after="100" w:afterAutospacing="1"/>
    </w:pPr>
  </w:style>
  <w:style w:type="character" w:customStyle="1" w:styleId="subabstractlabel">
    <w:name w:val="sub_abstract_label"/>
    <w:basedOn w:val="DefaultParagraphFont"/>
    <w:rsid w:val="00DC40B2"/>
    <w:rPr>
      <w:b/>
      <w:bCs/>
      <w:sz w:val="24"/>
      <w:szCs w:val="24"/>
    </w:rPr>
  </w:style>
  <w:style w:type="paragraph" w:customStyle="1" w:styleId="authlist">
    <w:name w:val="auth_list"/>
    <w:basedOn w:val="Normal"/>
    <w:rsid w:val="00DC40B2"/>
    <w:pPr>
      <w:spacing w:before="100" w:beforeAutospacing="1" w:after="100" w:afterAutospacing="1"/>
    </w:pPr>
  </w:style>
  <w:style w:type="character" w:customStyle="1" w:styleId="Heading3Char1">
    <w:name w:val="Heading 3 Char1"/>
    <w:basedOn w:val="DefaultParagraphFont"/>
    <w:rsid w:val="00A404AA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6D2E9D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6D2E9D"/>
    <w:rPr>
      <w:sz w:val="24"/>
      <w:szCs w:val="24"/>
    </w:rPr>
  </w:style>
  <w:style w:type="paragraph" w:styleId="DocumentMap">
    <w:name w:val="Document Map"/>
    <w:basedOn w:val="Normal"/>
    <w:link w:val="DocumentMapChar"/>
    <w:rsid w:val="006D2E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D2E9D"/>
    <w:rPr>
      <w:rFonts w:ascii="Tahoma" w:hAnsi="Tahoma" w:cs="Tahoma"/>
      <w:shd w:val="clear" w:color="auto" w:fill="000080"/>
    </w:rPr>
  </w:style>
  <w:style w:type="character" w:customStyle="1" w:styleId="featuredlinkouts">
    <w:name w:val="featured_linkouts"/>
    <w:basedOn w:val="DefaultParagraphFont"/>
    <w:rsid w:val="006D2E9D"/>
  </w:style>
  <w:style w:type="character" w:customStyle="1" w:styleId="linkbar">
    <w:name w:val="linkbar"/>
    <w:basedOn w:val="DefaultParagraphFont"/>
    <w:rsid w:val="006D2E9D"/>
  </w:style>
  <w:style w:type="paragraph" w:styleId="ListBullet">
    <w:name w:val="List Bullet"/>
    <w:basedOn w:val="Normal"/>
    <w:rsid w:val="006D2E9D"/>
    <w:pPr>
      <w:numPr>
        <w:numId w:val="4"/>
      </w:numPr>
    </w:pPr>
  </w:style>
  <w:style w:type="paragraph" w:styleId="NoSpacing">
    <w:name w:val="No Spacing"/>
    <w:qFormat/>
    <w:rsid w:val="006D2E9D"/>
    <w:rPr>
      <w:rFonts w:ascii="Calibri" w:eastAsia="Calibri" w:hAnsi="Calibri"/>
      <w:sz w:val="22"/>
      <w:szCs w:val="22"/>
    </w:rPr>
  </w:style>
  <w:style w:type="paragraph" w:customStyle="1" w:styleId="txt-caption">
    <w:name w:val="txt-caption"/>
    <w:basedOn w:val="Normal"/>
    <w:rsid w:val="006D2E9D"/>
    <w:pPr>
      <w:spacing w:after="60"/>
    </w:pPr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6D2E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2E9D"/>
    <w:rPr>
      <w:sz w:val="16"/>
      <w:szCs w:val="16"/>
    </w:rPr>
  </w:style>
  <w:style w:type="paragraph" w:customStyle="1" w:styleId="title1">
    <w:name w:val="title1"/>
    <w:basedOn w:val="Normal"/>
    <w:rsid w:val="006D2E9D"/>
    <w:rPr>
      <w:sz w:val="29"/>
      <w:szCs w:val="29"/>
    </w:rPr>
  </w:style>
  <w:style w:type="paragraph" w:customStyle="1" w:styleId="rprtbody1">
    <w:name w:val="rprtbody1"/>
    <w:basedOn w:val="Normal"/>
    <w:rsid w:val="006D2E9D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6D2E9D"/>
    <w:pPr>
      <w:spacing w:line="320" w:lineRule="atLeast"/>
    </w:pPr>
  </w:style>
  <w:style w:type="character" w:customStyle="1" w:styleId="rprtid1">
    <w:name w:val="rprtid1"/>
    <w:basedOn w:val="DefaultParagraphFont"/>
    <w:rsid w:val="006D2E9D"/>
    <w:rPr>
      <w:vanish w:val="0"/>
      <w:webHidden w:val="0"/>
      <w:color w:val="696969"/>
      <w:specVanish w:val="0"/>
    </w:rPr>
  </w:style>
  <w:style w:type="character" w:customStyle="1" w:styleId="src1">
    <w:name w:val="src1"/>
    <w:basedOn w:val="DefaultParagraphFont"/>
    <w:rsid w:val="006D2E9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D2E9D"/>
  </w:style>
  <w:style w:type="paragraph" w:customStyle="1" w:styleId="lang">
    <w:name w:val="lang"/>
    <w:basedOn w:val="Normal"/>
    <w:rsid w:val="006D2E9D"/>
    <w:pPr>
      <w:spacing w:before="100" w:beforeAutospacing="1" w:after="100" w:afterAutospacing="1"/>
    </w:pPr>
  </w:style>
  <w:style w:type="character" w:customStyle="1" w:styleId="ipa1">
    <w:name w:val="ipa1"/>
    <w:basedOn w:val="DefaultParagraphFont"/>
    <w:rsid w:val="006D2E9D"/>
    <w:rPr>
      <w:rFonts w:ascii="Arial Unicode MS" w:eastAsia="Arial Unicode MS" w:hAnsi="Arial Unicode MS" w:cs="Arial Unicode MS" w:hint="eastAsia"/>
    </w:rPr>
  </w:style>
  <w:style w:type="character" w:customStyle="1" w:styleId="highlight">
    <w:name w:val="highlight"/>
    <w:basedOn w:val="DefaultParagraphFont"/>
    <w:rsid w:val="0050453D"/>
  </w:style>
  <w:style w:type="paragraph" w:customStyle="1" w:styleId="Title10">
    <w:name w:val="Title1"/>
    <w:basedOn w:val="Normal"/>
    <w:rsid w:val="0050453D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0453D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0453D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5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5E7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4A8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77A7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12A75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400E9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248E7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94E0A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8081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</w:rPr>
  </w:style>
  <w:style w:type="character" w:customStyle="1" w:styleId="Heading5Char">
    <w:name w:val="Heading 5 Char"/>
    <w:link w:val="Heading5"/>
    <w:rsid w:val="00CF5F1B"/>
    <w:rPr>
      <w:i/>
      <w:color w:val="FF00FF"/>
      <w:sz w:val="24"/>
      <w:szCs w:val="24"/>
    </w:rPr>
  </w:style>
  <w:style w:type="character" w:customStyle="1" w:styleId="Heading6Char">
    <w:name w:val="Heading 6 Char"/>
    <w:link w:val="Heading6"/>
    <w:rsid w:val="00CF5F1B"/>
    <w:rPr>
      <w:b/>
      <w:szCs w:val="24"/>
    </w:rPr>
  </w:style>
  <w:style w:type="character" w:customStyle="1" w:styleId="Heading7Char">
    <w:name w:val="Heading 7 Char"/>
    <w:link w:val="Heading7"/>
    <w:rsid w:val="00CF5F1B"/>
    <w:rPr>
      <w:b/>
      <w:color w:val="FF00FF"/>
      <w:szCs w:val="24"/>
    </w:rPr>
  </w:style>
  <w:style w:type="character" w:customStyle="1" w:styleId="Heading8Char">
    <w:name w:val="Heading 8 Char"/>
    <w:link w:val="Heading8"/>
    <w:rsid w:val="00CF5F1B"/>
    <w:rPr>
      <w:b/>
      <w:bCs/>
      <w:color w:val="FF00FF"/>
      <w:sz w:val="24"/>
      <w:szCs w:val="24"/>
    </w:rPr>
  </w:style>
  <w:style w:type="paragraph" w:customStyle="1" w:styleId="Title2">
    <w:name w:val="Title2"/>
    <w:basedOn w:val="Normal"/>
    <w:rsid w:val="00CF5F1B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rsid w:val="00CF5F1B"/>
    <w:rPr>
      <w:sz w:val="24"/>
      <w:szCs w:val="24"/>
    </w:rPr>
  </w:style>
  <w:style w:type="character" w:customStyle="1" w:styleId="TitleChar">
    <w:name w:val="Title Char"/>
    <w:link w:val="Title"/>
    <w:rsid w:val="00CF5F1B"/>
    <w:rPr>
      <w:b/>
      <w:bCs/>
      <w:sz w:val="28"/>
      <w:szCs w:val="24"/>
    </w:rPr>
  </w:style>
  <w:style w:type="character" w:customStyle="1" w:styleId="BodyText3Char">
    <w:name w:val="Body Text 3 Char"/>
    <w:link w:val="BodyText3"/>
    <w:rsid w:val="00CF5F1B"/>
    <w:rPr>
      <w:b/>
      <w:sz w:val="24"/>
      <w:szCs w:val="24"/>
    </w:rPr>
  </w:style>
  <w:style w:type="paragraph" w:customStyle="1" w:styleId="details1">
    <w:name w:val="details1"/>
    <w:basedOn w:val="Normal"/>
    <w:rsid w:val="00CF5F1B"/>
    <w:rPr>
      <w:sz w:val="22"/>
      <w:szCs w:val="22"/>
    </w:rPr>
  </w:style>
  <w:style w:type="character" w:customStyle="1" w:styleId="highlight2">
    <w:name w:val="highlight2"/>
    <w:rsid w:val="00CF5F1B"/>
  </w:style>
  <w:style w:type="table" w:customStyle="1" w:styleId="TableGrid1">
    <w:name w:val="Table Grid1"/>
    <w:basedOn w:val="TableNormal"/>
    <w:next w:val="TableGrid"/>
    <w:uiPriority w:val="59"/>
    <w:rsid w:val="00CF5F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9">
    <w:name w:val="Unresolved Mention9"/>
    <w:uiPriority w:val="99"/>
    <w:semiHidden/>
    <w:unhideWhenUsed/>
    <w:rsid w:val="00CF5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48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6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70290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62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4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3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3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6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7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0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8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3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2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191">
          <w:marLeft w:val="13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9794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1743">
                                  <w:marLeft w:val="0"/>
                                  <w:marRight w:val="58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047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79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44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68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9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7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1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87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69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4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60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66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9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9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592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276">
              <w:marLeft w:val="480"/>
              <w:marRight w:val="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812"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189">
                      <w:marLeft w:val="480"/>
                      <w:marRight w:val="48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644">
          <w:marLeft w:val="13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537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352">
                                  <w:marLeft w:val="0"/>
                                  <w:marRight w:val="58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912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2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2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80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7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7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7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3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372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3F44-4A47-4530-9502-630F4D9F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85</Pages>
  <Words>19185</Words>
  <Characters>109357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 Probiotics in the Prevention and Treatment of Diarrhea</vt:lpstr>
    </vt:vector>
  </TitlesOfParts>
  <Company>Coyle Drug</Company>
  <LinksUpToDate>false</LinksUpToDate>
  <CharactersWithSpaces>128286</CharactersWithSpaces>
  <SharedDoc>false</SharedDoc>
  <HLinks>
    <vt:vector size="2040" baseType="variant">
      <vt:variant>
        <vt:i4>2818126</vt:i4>
      </vt:variant>
      <vt:variant>
        <vt:i4>1827</vt:i4>
      </vt:variant>
      <vt:variant>
        <vt:i4>0</vt:i4>
      </vt:variant>
      <vt:variant>
        <vt:i4>5</vt:i4>
      </vt:variant>
      <vt:variant>
        <vt:lpwstr>javascript:AL_get(this, 'jour', 'Obesity (Silver Spring).');</vt:lpwstr>
      </vt:variant>
      <vt:variant>
        <vt:lpwstr/>
      </vt:variant>
      <vt:variant>
        <vt:i4>786498</vt:i4>
      </vt:variant>
      <vt:variant>
        <vt:i4>1824</vt:i4>
      </vt:variant>
      <vt:variant>
        <vt:i4>0</vt:i4>
      </vt:variant>
      <vt:variant>
        <vt:i4>5</vt:i4>
      </vt:variant>
      <vt:variant>
        <vt:lpwstr>http://www.ncbi.nlm.nih.gov/pubmed?term=%22Hardt%20PD%22%5BAuthor%5D</vt:lpwstr>
      </vt:variant>
      <vt:variant>
        <vt:lpwstr/>
      </vt:variant>
      <vt:variant>
        <vt:i4>4063339</vt:i4>
      </vt:variant>
      <vt:variant>
        <vt:i4>1821</vt:i4>
      </vt:variant>
      <vt:variant>
        <vt:i4>0</vt:i4>
      </vt:variant>
      <vt:variant>
        <vt:i4>5</vt:i4>
      </vt:variant>
      <vt:variant>
        <vt:lpwstr>http://www.ncbi.nlm.nih.gov/pubmed?term=%22Donus%20C%22%5BAuthor%5D</vt:lpwstr>
      </vt:variant>
      <vt:variant>
        <vt:lpwstr/>
      </vt:variant>
      <vt:variant>
        <vt:i4>7143469</vt:i4>
      </vt:variant>
      <vt:variant>
        <vt:i4>1818</vt:i4>
      </vt:variant>
      <vt:variant>
        <vt:i4>0</vt:i4>
      </vt:variant>
      <vt:variant>
        <vt:i4>5</vt:i4>
      </vt:variant>
      <vt:variant>
        <vt:lpwstr>http://www.ncbi.nlm.nih.gov/pubmed?term=%22Bos%20NA%22%5BAuthor%5D</vt:lpwstr>
      </vt:variant>
      <vt:variant>
        <vt:lpwstr/>
      </vt:variant>
      <vt:variant>
        <vt:i4>5963786</vt:i4>
      </vt:variant>
      <vt:variant>
        <vt:i4>1815</vt:i4>
      </vt:variant>
      <vt:variant>
        <vt:i4>0</vt:i4>
      </vt:variant>
      <vt:variant>
        <vt:i4>5</vt:i4>
      </vt:variant>
      <vt:variant>
        <vt:lpwstr>http://www.ncbi.nlm.nih.gov/pubmed?term=%22Beijer%20S%22%5BAuthor%5D</vt:lpwstr>
      </vt:variant>
      <vt:variant>
        <vt:lpwstr/>
      </vt:variant>
      <vt:variant>
        <vt:i4>3735663</vt:i4>
      </vt:variant>
      <vt:variant>
        <vt:i4>1812</vt:i4>
      </vt:variant>
      <vt:variant>
        <vt:i4>0</vt:i4>
      </vt:variant>
      <vt:variant>
        <vt:i4>5</vt:i4>
      </vt:variant>
      <vt:variant>
        <vt:lpwstr>http://www.ncbi.nlm.nih.gov/pubmed?term=%22Sch%C3%A4fer%20K%22%5BAuthor%5D</vt:lpwstr>
      </vt:variant>
      <vt:variant>
        <vt:lpwstr/>
      </vt:variant>
      <vt:variant>
        <vt:i4>3473521</vt:i4>
      </vt:variant>
      <vt:variant>
        <vt:i4>1809</vt:i4>
      </vt:variant>
      <vt:variant>
        <vt:i4>0</vt:i4>
      </vt:variant>
      <vt:variant>
        <vt:i4>5</vt:i4>
      </vt:variant>
      <vt:variant>
        <vt:lpwstr>http://www.ncbi.nlm.nih.gov/pubmed?term=%22Taras%20D%22%5BAuthor%5D</vt:lpwstr>
      </vt:variant>
      <vt:variant>
        <vt:lpwstr/>
      </vt:variant>
      <vt:variant>
        <vt:i4>4128884</vt:i4>
      </vt:variant>
      <vt:variant>
        <vt:i4>1806</vt:i4>
      </vt:variant>
      <vt:variant>
        <vt:i4>0</vt:i4>
      </vt:variant>
      <vt:variant>
        <vt:i4>5</vt:i4>
      </vt:variant>
      <vt:variant>
        <vt:lpwstr>http://www.ncbi.nlm.nih.gov/pubmed?term=%22Schwiertz%20A%22%5BAuthor%5D</vt:lpwstr>
      </vt:variant>
      <vt:variant>
        <vt:lpwstr/>
      </vt:variant>
      <vt:variant>
        <vt:i4>4456563</vt:i4>
      </vt:variant>
      <vt:variant>
        <vt:i4>1803</vt:i4>
      </vt:variant>
      <vt:variant>
        <vt:i4>0</vt:i4>
      </vt:variant>
      <vt:variant>
        <vt:i4>5</vt:i4>
      </vt:variant>
      <vt:variant>
        <vt:lpwstr>javascript:AL_get(this, 'jour', 'Int J Obes (Lond).');</vt:lpwstr>
      </vt:variant>
      <vt:variant>
        <vt:lpwstr/>
      </vt:variant>
      <vt:variant>
        <vt:i4>65611</vt:i4>
      </vt:variant>
      <vt:variant>
        <vt:i4>1800</vt:i4>
      </vt:variant>
      <vt:variant>
        <vt:i4>0</vt:i4>
      </vt:variant>
      <vt:variant>
        <vt:i4>5</vt:i4>
      </vt:variant>
      <vt:variant>
        <vt:lpwstr>http://www.ncbi.nlm.nih.gov/pubmed?term=%22Flint%20HJ%22%5BAuthor%5D</vt:lpwstr>
      </vt:variant>
      <vt:variant>
        <vt:lpwstr/>
      </vt:variant>
      <vt:variant>
        <vt:i4>4063351</vt:i4>
      </vt:variant>
      <vt:variant>
        <vt:i4>1797</vt:i4>
      </vt:variant>
      <vt:variant>
        <vt:i4>0</vt:i4>
      </vt:variant>
      <vt:variant>
        <vt:i4>5</vt:i4>
      </vt:variant>
      <vt:variant>
        <vt:lpwstr>http://www.ncbi.nlm.nih.gov/pubmed?term=%22Louis%20P%22%5BAuthor%5D</vt:lpwstr>
      </vt:variant>
      <vt:variant>
        <vt:lpwstr/>
      </vt:variant>
      <vt:variant>
        <vt:i4>524373</vt:i4>
      </vt:variant>
      <vt:variant>
        <vt:i4>1794</vt:i4>
      </vt:variant>
      <vt:variant>
        <vt:i4>0</vt:i4>
      </vt:variant>
      <vt:variant>
        <vt:i4>5</vt:i4>
      </vt:variant>
      <vt:variant>
        <vt:lpwstr>http://www.ncbi.nlm.nih.gov/pubmed?term=%22Johnstone%20AM%22%5BAuthor%5D</vt:lpwstr>
      </vt:variant>
      <vt:variant>
        <vt:lpwstr/>
      </vt:variant>
      <vt:variant>
        <vt:i4>4128869</vt:i4>
      </vt:variant>
      <vt:variant>
        <vt:i4>1791</vt:i4>
      </vt:variant>
      <vt:variant>
        <vt:i4>0</vt:i4>
      </vt:variant>
      <vt:variant>
        <vt:i4>5</vt:i4>
      </vt:variant>
      <vt:variant>
        <vt:lpwstr>http://www.ncbi.nlm.nih.gov/pubmed?term=%22Ince%20J%22%5BAuthor%5D</vt:lpwstr>
      </vt:variant>
      <vt:variant>
        <vt:lpwstr/>
      </vt:variant>
      <vt:variant>
        <vt:i4>4521989</vt:i4>
      </vt:variant>
      <vt:variant>
        <vt:i4>1788</vt:i4>
      </vt:variant>
      <vt:variant>
        <vt:i4>0</vt:i4>
      </vt:variant>
      <vt:variant>
        <vt:i4>5</vt:i4>
      </vt:variant>
      <vt:variant>
        <vt:lpwstr>http://www.ncbi.nlm.nih.gov/pubmed?term=%22Holtrop%20G%22%5BAuthor%5D</vt:lpwstr>
      </vt:variant>
      <vt:variant>
        <vt:lpwstr/>
      </vt:variant>
      <vt:variant>
        <vt:i4>852043</vt:i4>
      </vt:variant>
      <vt:variant>
        <vt:i4>1785</vt:i4>
      </vt:variant>
      <vt:variant>
        <vt:i4>0</vt:i4>
      </vt:variant>
      <vt:variant>
        <vt:i4>5</vt:i4>
      </vt:variant>
      <vt:variant>
        <vt:lpwstr>http://www.ncbi.nlm.nih.gov/pubmed?term=%22Lobley%20GE%22%5BAuthor%5D</vt:lpwstr>
      </vt:variant>
      <vt:variant>
        <vt:lpwstr/>
      </vt:variant>
      <vt:variant>
        <vt:i4>93</vt:i4>
      </vt:variant>
      <vt:variant>
        <vt:i4>1782</vt:i4>
      </vt:variant>
      <vt:variant>
        <vt:i4>0</vt:i4>
      </vt:variant>
      <vt:variant>
        <vt:i4>5</vt:i4>
      </vt:variant>
      <vt:variant>
        <vt:lpwstr>http://www.ncbi.nlm.nih.gov/pubmed?term=%22Duncan%20SH%22%5BAuthor%5D</vt:lpwstr>
      </vt:variant>
      <vt:variant>
        <vt:lpwstr/>
      </vt:variant>
      <vt:variant>
        <vt:i4>7798832</vt:i4>
      </vt:variant>
      <vt:variant>
        <vt:i4>1776</vt:i4>
      </vt:variant>
      <vt:variant>
        <vt:i4>0</vt:i4>
      </vt:variant>
      <vt:variant>
        <vt:i4>5</vt:i4>
      </vt:variant>
      <vt:variant>
        <vt:lpwstr>http://www.ncbi.nlm.nih.gov/pubmed/18197759?ordinalpos=1&amp;itool=EntrezSystem2.PEntrez.Pubmed.Pubmed_ResultsPanel.Pubmed_RVDocSum</vt:lpwstr>
      </vt:variant>
      <vt:variant>
        <vt:lpwstr/>
      </vt:variant>
      <vt:variant>
        <vt:i4>8192063</vt:i4>
      </vt:variant>
      <vt:variant>
        <vt:i4>1773</vt:i4>
      </vt:variant>
      <vt:variant>
        <vt:i4>0</vt:i4>
      </vt:variant>
      <vt:variant>
        <vt:i4>5</vt:i4>
      </vt:variant>
      <vt:variant>
        <vt:lpwstr>http://www.ncbi.nlm.nih.gov/pubmed/17265392?ordinalpos=6&amp;itool=EntrezSystem2.PEntrez.Pubmed.Pubmed_ResultsPanel.Pubmed_RVDocSum</vt:lpwstr>
      </vt:variant>
      <vt:variant>
        <vt:lpwstr/>
      </vt:variant>
      <vt:variant>
        <vt:i4>8060991</vt:i4>
      </vt:variant>
      <vt:variant>
        <vt:i4>1770</vt:i4>
      </vt:variant>
      <vt:variant>
        <vt:i4>0</vt:i4>
      </vt:variant>
      <vt:variant>
        <vt:i4>5</vt:i4>
      </vt:variant>
      <vt:variant>
        <vt:lpwstr>http://www.ncbi.nlm.nih.gov/pubmed/18067688?ordinalpos=1&amp;itool=EntrezSystem2.PEntrez.Pubmed.Pubmed_ResultsPanel.Pubmed_RVDocSum</vt:lpwstr>
      </vt:variant>
      <vt:variant>
        <vt:lpwstr/>
      </vt:variant>
      <vt:variant>
        <vt:i4>7602231</vt:i4>
      </vt:variant>
      <vt:variant>
        <vt:i4>1767</vt:i4>
      </vt:variant>
      <vt:variant>
        <vt:i4>0</vt:i4>
      </vt:variant>
      <vt:variant>
        <vt:i4>5</vt:i4>
      </vt:variant>
      <vt:variant>
        <vt:lpwstr>http://www.ncbi.nlm.nih.gov/pubmed/16891493?ordinalpos=1&amp;itool=EntrezSystem2.PEntrez.Pubmed.Pubmed_ResultsPanel.Pubmed_RVDocSum</vt:lpwstr>
      </vt:variant>
      <vt:variant>
        <vt:lpwstr/>
      </vt:variant>
      <vt:variant>
        <vt:i4>7798838</vt:i4>
      </vt:variant>
      <vt:variant>
        <vt:i4>1764</vt:i4>
      </vt:variant>
      <vt:variant>
        <vt:i4>0</vt:i4>
      </vt:variant>
      <vt:variant>
        <vt:i4>5</vt:i4>
      </vt:variant>
      <vt:variant>
        <vt:lpwstr>http://www.ncbi.nlm.nih.gov/pubmed/18171244?ordinalpos=6&amp;itool=EntrezSystem2.PEntrez.Pubmed.Pubmed_ResultsPanel.Pubmed_RVDocSum</vt:lpwstr>
      </vt:variant>
      <vt:variant>
        <vt:lpwstr/>
      </vt:variant>
      <vt:variant>
        <vt:i4>7864377</vt:i4>
      </vt:variant>
      <vt:variant>
        <vt:i4>1761</vt:i4>
      </vt:variant>
      <vt:variant>
        <vt:i4>0</vt:i4>
      </vt:variant>
      <vt:variant>
        <vt:i4>5</vt:i4>
      </vt:variant>
      <vt:variant>
        <vt:lpwstr>http://www.ncbi.nlm.nih.gov/pubmed/16009535?ordinalpos=7&amp;itool=EntrezSystem2.PEntrez.Pubmed.Pubmed_ResultsPanel.Pubmed_RVDocSum</vt:lpwstr>
      </vt:variant>
      <vt:variant>
        <vt:lpwstr/>
      </vt:variant>
      <vt:variant>
        <vt:i4>7471157</vt:i4>
      </vt:variant>
      <vt:variant>
        <vt:i4>1758</vt:i4>
      </vt:variant>
      <vt:variant>
        <vt:i4>0</vt:i4>
      </vt:variant>
      <vt:variant>
        <vt:i4>5</vt:i4>
      </vt:variant>
      <vt:variant>
        <vt:lpwstr>http://www.ncbi.nlm.nih.gov/pubmed/17386104?ordinalpos=2&amp;itool=EntrezSystem2.PEntrez.Pubmed.Pubmed_ResultsPanel.Pubmed_RVDocSum</vt:lpwstr>
      </vt:variant>
      <vt:variant>
        <vt:lpwstr/>
      </vt:variant>
      <vt:variant>
        <vt:i4>1310739</vt:i4>
      </vt:variant>
      <vt:variant>
        <vt:i4>1749</vt:i4>
      </vt:variant>
      <vt:variant>
        <vt:i4>0</vt:i4>
      </vt:variant>
      <vt:variant>
        <vt:i4>5</vt:i4>
      </vt:variant>
      <vt:variant>
        <vt:lpwstr>http://www.consumerlab.com/results/probiotics.asp</vt:lpwstr>
      </vt:variant>
      <vt:variant>
        <vt:lpwstr/>
      </vt:variant>
      <vt:variant>
        <vt:i4>6225950</vt:i4>
      </vt:variant>
      <vt:variant>
        <vt:i4>1746</vt:i4>
      </vt:variant>
      <vt:variant>
        <vt:i4>0</vt:i4>
      </vt:variant>
      <vt:variant>
        <vt:i4>5</vt:i4>
      </vt:variant>
      <vt:variant>
        <vt:lpwstr>http://www.vsl3.com/</vt:lpwstr>
      </vt:variant>
      <vt:variant>
        <vt:lpwstr/>
      </vt:variant>
      <vt:variant>
        <vt:i4>458767</vt:i4>
      </vt:variant>
      <vt:variant>
        <vt:i4>1743</vt:i4>
      </vt:variant>
      <vt:variant>
        <vt:i4>0</vt:i4>
      </vt:variant>
      <vt:variant>
        <vt:i4>5</vt:i4>
      </vt:variant>
      <vt:variant>
        <vt:lpwstr>http://www.tuzen.ca/</vt:lpwstr>
      </vt:variant>
      <vt:variant>
        <vt:lpwstr/>
      </vt:variant>
      <vt:variant>
        <vt:i4>4128846</vt:i4>
      </vt:variant>
      <vt:variant>
        <vt:i4>1740</vt:i4>
      </vt:variant>
      <vt:variant>
        <vt:i4>0</vt:i4>
      </vt:variant>
      <vt:variant>
        <vt:i4>5</vt:i4>
      </vt:variant>
      <vt:variant>
        <vt:lpwstr>mailto:Yvan.vandenplas@uzbrussel.be</vt:lpwstr>
      </vt:variant>
      <vt:variant>
        <vt:lpwstr/>
      </vt:variant>
      <vt:variant>
        <vt:i4>5963895</vt:i4>
      </vt:variant>
      <vt:variant>
        <vt:i4>1728</vt:i4>
      </vt:variant>
      <vt:variant>
        <vt:i4>0</vt:i4>
      </vt:variant>
      <vt:variant>
        <vt:i4>5</vt:i4>
      </vt:variant>
      <vt:variant>
        <vt:lpwstr>http://www.ncbi.nlm.nih.gov/pubmed/18777247?ordinalpos=1&amp;itool=EntrezSystem2.PEntrez.Pubmed.Pubmed_ResultsPanel.Pubmed_DefaultReportPanel.Pubmed_RVDocSum</vt:lpwstr>
      </vt:variant>
      <vt:variant>
        <vt:lpwstr/>
      </vt:variant>
      <vt:variant>
        <vt:i4>4063358</vt:i4>
      </vt:variant>
      <vt:variant>
        <vt:i4>1725</vt:i4>
      </vt:variant>
      <vt:variant>
        <vt:i4>0</vt:i4>
      </vt:variant>
      <vt:variant>
        <vt:i4>5</vt:i4>
      </vt:variant>
      <vt:variant>
        <vt:lpwstr>http://www.gtskombucha.com/</vt:lpwstr>
      </vt:variant>
      <vt:variant>
        <vt:lpwstr/>
      </vt:variant>
      <vt:variant>
        <vt:i4>3473481</vt:i4>
      </vt:variant>
      <vt:variant>
        <vt:i4>1716</vt:i4>
      </vt:variant>
      <vt:variant>
        <vt:i4>0</vt:i4>
      </vt:variant>
      <vt:variant>
        <vt:i4>5</vt:i4>
      </vt:variant>
      <vt:variant>
        <vt:lpwstr>http://www.institut-rosell-lallemand.com/uploads/images/produits/protecflor/protecflor-fr1_big.jpg</vt:lpwstr>
      </vt:variant>
      <vt:variant>
        <vt:lpwstr/>
      </vt:variant>
      <vt:variant>
        <vt:i4>5308490</vt:i4>
      </vt:variant>
      <vt:variant>
        <vt:i4>1713</vt:i4>
      </vt:variant>
      <vt:variant>
        <vt:i4>0</vt:i4>
      </vt:variant>
      <vt:variant>
        <vt:i4>5</vt:i4>
      </vt:variant>
      <vt:variant>
        <vt:lpwstr>http://www.ncbi.nlm.nih.gov/pubmed/18528758?ordinalpos=10&amp;itool=EntrezSystem2.PEntrez.Pubmed.Pubmed_ResultsPanel.Pubmed_RVDocSum</vt:lpwstr>
      </vt:variant>
      <vt:variant>
        <vt:lpwstr/>
      </vt:variant>
      <vt:variant>
        <vt:i4>5177346</vt:i4>
      </vt:variant>
      <vt:variant>
        <vt:i4>1704</vt:i4>
      </vt:variant>
      <vt:variant>
        <vt:i4>0</vt:i4>
      </vt:variant>
      <vt:variant>
        <vt:i4>5</vt:i4>
      </vt:variant>
      <vt:variant>
        <vt:lpwstr>http://www.yakultusa.com/</vt:lpwstr>
      </vt:variant>
      <vt:variant>
        <vt:lpwstr/>
      </vt:variant>
      <vt:variant>
        <vt:i4>6225950</vt:i4>
      </vt:variant>
      <vt:variant>
        <vt:i4>1701</vt:i4>
      </vt:variant>
      <vt:variant>
        <vt:i4>0</vt:i4>
      </vt:variant>
      <vt:variant>
        <vt:i4>5</vt:i4>
      </vt:variant>
      <vt:variant>
        <vt:lpwstr>http://www.vsl3.com/</vt:lpwstr>
      </vt:variant>
      <vt:variant>
        <vt:lpwstr/>
      </vt:variant>
      <vt:variant>
        <vt:i4>1703958</vt:i4>
      </vt:variant>
      <vt:variant>
        <vt:i4>1698</vt:i4>
      </vt:variant>
      <vt:variant>
        <vt:i4>0</vt:i4>
      </vt:variant>
      <vt:variant>
        <vt:i4>5</vt:i4>
      </vt:variant>
      <vt:variant>
        <vt:lpwstr>http://www.proviva.co.uk/</vt:lpwstr>
      </vt:variant>
      <vt:variant>
        <vt:lpwstr/>
      </vt:variant>
      <vt:variant>
        <vt:i4>5242960</vt:i4>
      </vt:variant>
      <vt:variant>
        <vt:i4>1695</vt:i4>
      </vt:variant>
      <vt:variant>
        <vt:i4>0</vt:i4>
      </vt:variant>
      <vt:variant>
        <vt:i4>5</vt:i4>
      </vt:variant>
      <vt:variant>
        <vt:lpwstr>http://www.miyarisan/</vt:lpwstr>
      </vt:variant>
      <vt:variant>
        <vt:lpwstr/>
      </vt:variant>
      <vt:variant>
        <vt:i4>4521993</vt:i4>
      </vt:variant>
      <vt:variant>
        <vt:i4>1686</vt:i4>
      </vt:variant>
      <vt:variant>
        <vt:i4>0</vt:i4>
      </vt:variant>
      <vt:variant>
        <vt:i4>5</vt:i4>
      </vt:variant>
      <vt:variant>
        <vt:lpwstr>http://www.petnutritionproducts.com/purinafortifloracaninesupplementfordogs30packets-p-206.html?zenid=fepnn8ki91f181350hilt2not6</vt:lpwstr>
      </vt:variant>
      <vt:variant>
        <vt:lpwstr/>
      </vt:variant>
      <vt:variant>
        <vt:i4>4653128</vt:i4>
      </vt:variant>
      <vt:variant>
        <vt:i4>1683</vt:i4>
      </vt:variant>
      <vt:variant>
        <vt:i4>0</vt:i4>
      </vt:variant>
      <vt:variant>
        <vt:i4>5</vt:i4>
      </vt:variant>
      <vt:variant>
        <vt:lpwstr>http://www.fda.gov/ohrms/dockets/98fr/cf0441.pdf</vt:lpwstr>
      </vt:variant>
      <vt:variant>
        <vt:lpwstr/>
      </vt:variant>
      <vt:variant>
        <vt:i4>5373961</vt:i4>
      </vt:variant>
      <vt:variant>
        <vt:i4>1680</vt:i4>
      </vt:variant>
      <vt:variant>
        <vt:i4>0</vt:i4>
      </vt:variant>
      <vt:variant>
        <vt:i4>5</vt:i4>
      </vt:variant>
      <vt:variant>
        <vt:lpwstr>http://www.slate.com/</vt:lpwstr>
      </vt:variant>
      <vt:variant>
        <vt:lpwstr/>
      </vt:variant>
      <vt:variant>
        <vt:i4>7340159</vt:i4>
      </vt:variant>
      <vt:variant>
        <vt:i4>1677</vt:i4>
      </vt:variant>
      <vt:variant>
        <vt:i4>0</vt:i4>
      </vt:variant>
      <vt:variant>
        <vt:i4>5</vt:i4>
      </vt:variant>
      <vt:variant>
        <vt:lpwstr>http://www.who.int/foodsafety/fs_management/en/probiotic_guidelines.pdf</vt:lpwstr>
      </vt:variant>
      <vt:variant>
        <vt:lpwstr/>
      </vt:variant>
      <vt:variant>
        <vt:i4>1376306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_Toc284831733</vt:lpwstr>
      </vt:variant>
      <vt:variant>
        <vt:i4>1376306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_Toc284831732</vt:lpwstr>
      </vt:variant>
      <vt:variant>
        <vt:i4>1376306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_Toc284831731</vt:lpwstr>
      </vt:variant>
      <vt:variant>
        <vt:i4>1376306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_Toc284831730</vt:lpwstr>
      </vt:variant>
      <vt:variant>
        <vt:i4>1310770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_Toc284831729</vt:lpwstr>
      </vt:variant>
      <vt:variant>
        <vt:i4>1310770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_Toc284831728</vt:lpwstr>
      </vt:variant>
      <vt:variant>
        <vt:i4>1310770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_Toc284831727</vt:lpwstr>
      </vt:variant>
      <vt:variant>
        <vt:i4>1310770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_Toc284831726</vt:lpwstr>
      </vt:variant>
      <vt:variant>
        <vt:i4>1310770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_Toc284831725</vt:lpwstr>
      </vt:variant>
      <vt:variant>
        <vt:i4>1310770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_Toc284831724</vt:lpwstr>
      </vt:variant>
      <vt:variant>
        <vt:i4>1310770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_Toc284831723</vt:lpwstr>
      </vt:variant>
      <vt:variant>
        <vt:i4>1310770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_Toc284831722</vt:lpwstr>
      </vt:variant>
      <vt:variant>
        <vt:i4>1310770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_Toc284831721</vt:lpwstr>
      </vt:variant>
      <vt:variant>
        <vt:i4>1310770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_Toc284831720</vt:lpwstr>
      </vt:variant>
      <vt:variant>
        <vt:i4>1507378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_Toc284831719</vt:lpwstr>
      </vt:variant>
      <vt:variant>
        <vt:i4>1507378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_Toc284831718</vt:lpwstr>
      </vt:variant>
      <vt:variant>
        <vt:i4>1507378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_Toc284831717</vt:lpwstr>
      </vt:variant>
      <vt:variant>
        <vt:i4>1507378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_Toc284831716</vt:lpwstr>
      </vt:variant>
      <vt:variant>
        <vt:i4>1507378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_Toc284831715</vt:lpwstr>
      </vt:variant>
      <vt:variant>
        <vt:i4>1507378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_Toc284831714</vt:lpwstr>
      </vt:variant>
      <vt:variant>
        <vt:i4>1507378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_Toc284831713</vt:lpwstr>
      </vt:variant>
      <vt:variant>
        <vt:i4>1507378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_Toc284831712</vt:lpwstr>
      </vt:variant>
      <vt:variant>
        <vt:i4>1507378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_Toc284831711</vt:lpwstr>
      </vt:variant>
      <vt:variant>
        <vt:i4>1507378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_Toc284831710</vt:lpwstr>
      </vt:variant>
      <vt:variant>
        <vt:i4>1441842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_Toc284831709</vt:lpwstr>
      </vt:variant>
      <vt:variant>
        <vt:i4>1441842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_Toc284831708</vt:lpwstr>
      </vt:variant>
      <vt:variant>
        <vt:i4>1441842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_Toc284831707</vt:lpwstr>
      </vt:variant>
      <vt:variant>
        <vt:i4>1441842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_Toc284831706</vt:lpwstr>
      </vt:variant>
      <vt:variant>
        <vt:i4>1441842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_Toc284831705</vt:lpwstr>
      </vt:variant>
      <vt:variant>
        <vt:i4>1441842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_Toc284831704</vt:lpwstr>
      </vt:variant>
      <vt:variant>
        <vt:i4>1441842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_Toc284831703</vt:lpwstr>
      </vt:variant>
      <vt:variant>
        <vt:i4>1441842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_Toc284831702</vt:lpwstr>
      </vt:variant>
      <vt:variant>
        <vt:i4>1441842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_Toc284831701</vt:lpwstr>
      </vt:variant>
      <vt:variant>
        <vt:i4>1441842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_Toc284831700</vt:lpwstr>
      </vt:variant>
      <vt:variant>
        <vt:i4>2031667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_Toc284831699</vt:lpwstr>
      </vt:variant>
      <vt:variant>
        <vt:i4>2031667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_Toc284831698</vt:lpwstr>
      </vt:variant>
      <vt:variant>
        <vt:i4>2031667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_Toc284831697</vt:lpwstr>
      </vt:variant>
      <vt:variant>
        <vt:i4>2031667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_Toc284831696</vt:lpwstr>
      </vt:variant>
      <vt:variant>
        <vt:i4>2031667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_Toc284831695</vt:lpwstr>
      </vt:variant>
      <vt:variant>
        <vt:i4>2031667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_Toc284831694</vt:lpwstr>
      </vt:variant>
      <vt:variant>
        <vt:i4>2031667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_Toc284831693</vt:lpwstr>
      </vt:variant>
      <vt:variant>
        <vt:i4>2031667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_Toc284831692</vt:lpwstr>
      </vt:variant>
      <vt:variant>
        <vt:i4>2031667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_Toc284831691</vt:lpwstr>
      </vt:variant>
      <vt:variant>
        <vt:i4>2031667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_Toc284831690</vt:lpwstr>
      </vt:variant>
      <vt:variant>
        <vt:i4>1966131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_Toc284831689</vt:lpwstr>
      </vt:variant>
      <vt:variant>
        <vt:i4>1966131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_Toc284831688</vt:lpwstr>
      </vt:variant>
      <vt:variant>
        <vt:i4>1966131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_Toc284831687</vt:lpwstr>
      </vt:variant>
      <vt:variant>
        <vt:i4>1966131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_Toc284831686</vt:lpwstr>
      </vt:variant>
      <vt:variant>
        <vt:i4>1966131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_Toc284831685</vt:lpwstr>
      </vt:variant>
      <vt:variant>
        <vt:i4>1966131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_Toc284831684</vt:lpwstr>
      </vt:variant>
      <vt:variant>
        <vt:i4>1966131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_Toc284831683</vt:lpwstr>
      </vt:variant>
      <vt:variant>
        <vt:i4>1966131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_Toc284831682</vt:lpwstr>
      </vt:variant>
      <vt:variant>
        <vt:i4>1966131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_Toc284831681</vt:lpwstr>
      </vt:variant>
      <vt:variant>
        <vt:i4>1966131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_Toc284831680</vt:lpwstr>
      </vt:variant>
      <vt:variant>
        <vt:i4>1114163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_Toc284831679</vt:lpwstr>
      </vt:variant>
      <vt:variant>
        <vt:i4>1114163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_Toc284831678</vt:lpwstr>
      </vt:variant>
      <vt:variant>
        <vt:i4>1114163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_Toc284831677</vt:lpwstr>
      </vt:variant>
      <vt:variant>
        <vt:i4>1114163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_Toc284831676</vt:lpwstr>
      </vt:variant>
      <vt:variant>
        <vt:i4>1114163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_Toc284831675</vt:lpwstr>
      </vt:variant>
      <vt:variant>
        <vt:i4>1114163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_Toc284831674</vt:lpwstr>
      </vt:variant>
      <vt:variant>
        <vt:i4>1114163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_Toc284831673</vt:lpwstr>
      </vt:variant>
      <vt:variant>
        <vt:i4>1114163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_Toc284831672</vt:lpwstr>
      </vt:variant>
      <vt:variant>
        <vt:i4>1114163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_Toc284831671</vt:lpwstr>
      </vt:variant>
      <vt:variant>
        <vt:i4>1114163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_Toc284831670</vt:lpwstr>
      </vt:variant>
      <vt:variant>
        <vt:i4>1048627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_Toc284831669</vt:lpwstr>
      </vt:variant>
      <vt:variant>
        <vt:i4>1048627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_Toc284831668</vt:lpwstr>
      </vt:variant>
      <vt:variant>
        <vt:i4>1048627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_Toc284831667</vt:lpwstr>
      </vt:variant>
      <vt:variant>
        <vt:i4>1048627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_Toc284831666</vt:lpwstr>
      </vt:variant>
      <vt:variant>
        <vt:i4>1048627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_Toc284831665</vt:lpwstr>
      </vt:variant>
      <vt:variant>
        <vt:i4>1048627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_Toc284831664</vt:lpwstr>
      </vt:variant>
      <vt:variant>
        <vt:i4>1048627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_Toc284831663</vt:lpwstr>
      </vt:variant>
      <vt:variant>
        <vt:i4>1048627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_Toc284831662</vt:lpwstr>
      </vt:variant>
      <vt:variant>
        <vt:i4>1048627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_Toc284831661</vt:lpwstr>
      </vt:variant>
      <vt:variant>
        <vt:i4>1048627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_Toc284831660</vt:lpwstr>
      </vt:variant>
      <vt:variant>
        <vt:i4>1245235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_Toc284831659</vt:lpwstr>
      </vt:variant>
      <vt:variant>
        <vt:i4>1245235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_Toc284831658</vt:lpwstr>
      </vt:variant>
      <vt:variant>
        <vt:i4>1245235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_Toc284831657</vt:lpwstr>
      </vt:variant>
      <vt:variant>
        <vt:i4>1245235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_Toc284831656</vt:lpwstr>
      </vt:variant>
      <vt:variant>
        <vt:i4>1245235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_Toc284831655</vt:lpwstr>
      </vt:variant>
      <vt:variant>
        <vt:i4>1245235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_Toc284831654</vt:lpwstr>
      </vt:variant>
      <vt:variant>
        <vt:i4>1245235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_Toc284831653</vt:lpwstr>
      </vt:variant>
      <vt:variant>
        <vt:i4>1245235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_Toc284831652</vt:lpwstr>
      </vt:variant>
      <vt:variant>
        <vt:i4>1245235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_Toc284831651</vt:lpwstr>
      </vt:variant>
      <vt:variant>
        <vt:i4>1245235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_Toc284831650</vt:lpwstr>
      </vt:variant>
      <vt:variant>
        <vt:i4>1179699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_Toc284831649</vt:lpwstr>
      </vt:variant>
      <vt:variant>
        <vt:i4>1179699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_Toc284831648</vt:lpwstr>
      </vt:variant>
      <vt:variant>
        <vt:i4>1179699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_Toc284831647</vt:lpwstr>
      </vt:variant>
      <vt:variant>
        <vt:i4>1179699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_Toc284831646</vt:lpwstr>
      </vt:variant>
      <vt:variant>
        <vt:i4>1179699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_Toc284831645</vt:lpwstr>
      </vt:variant>
      <vt:variant>
        <vt:i4>1179699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_Toc284831644</vt:lpwstr>
      </vt:variant>
      <vt:variant>
        <vt:i4>1179699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_Toc284831643</vt:lpwstr>
      </vt:variant>
      <vt:variant>
        <vt:i4>1179699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_Toc284831642</vt:lpwstr>
      </vt:variant>
      <vt:variant>
        <vt:i4>1179699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_Toc284831641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_Toc284831640</vt:lpwstr>
      </vt:variant>
      <vt:variant>
        <vt:i4>1376307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_Toc284831639</vt:lpwstr>
      </vt:variant>
      <vt:variant>
        <vt:i4>1376307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_Toc284831638</vt:lpwstr>
      </vt:variant>
      <vt:variant>
        <vt:i4>1376307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_Toc284831637</vt:lpwstr>
      </vt:variant>
      <vt:variant>
        <vt:i4>1376307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_Toc284831636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_Toc284831635</vt:lpwstr>
      </vt:variant>
      <vt:variant>
        <vt:i4>1376307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_Toc284831634</vt:lpwstr>
      </vt:variant>
      <vt:variant>
        <vt:i4>1376307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_Toc284831633</vt:lpwstr>
      </vt:variant>
      <vt:variant>
        <vt:i4>1376307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_Toc284831632</vt:lpwstr>
      </vt:variant>
      <vt:variant>
        <vt:i4>1376307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_Toc284831631</vt:lpwstr>
      </vt:variant>
      <vt:variant>
        <vt:i4>1376307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_Toc284831630</vt:lpwstr>
      </vt:variant>
      <vt:variant>
        <vt:i4>1310771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_Toc284831629</vt:lpwstr>
      </vt:variant>
      <vt:variant>
        <vt:i4>1310771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_Toc284831628</vt:lpwstr>
      </vt:variant>
      <vt:variant>
        <vt:i4>1310771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_Toc284831627</vt:lpwstr>
      </vt:variant>
      <vt:variant>
        <vt:i4>1310771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_Toc284831626</vt:lpwstr>
      </vt:variant>
      <vt:variant>
        <vt:i4>1310771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_Toc284831625</vt:lpwstr>
      </vt:variant>
      <vt:variant>
        <vt:i4>1310771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_Toc284831624</vt:lpwstr>
      </vt:variant>
      <vt:variant>
        <vt:i4>1310771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_Toc284831623</vt:lpwstr>
      </vt:variant>
      <vt:variant>
        <vt:i4>1310771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_Toc284831622</vt:lpwstr>
      </vt:variant>
      <vt:variant>
        <vt:i4>1310771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_Toc284831621</vt:lpwstr>
      </vt:variant>
      <vt:variant>
        <vt:i4>1310771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_Toc284831620</vt:lpwstr>
      </vt:variant>
      <vt:variant>
        <vt:i4>1507379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_Toc284831619</vt:lpwstr>
      </vt:variant>
      <vt:variant>
        <vt:i4>1507379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_Toc284831618</vt:lpwstr>
      </vt:variant>
      <vt:variant>
        <vt:i4>1507379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_Toc284831617</vt:lpwstr>
      </vt:variant>
      <vt:variant>
        <vt:i4>1507379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_Toc284831616</vt:lpwstr>
      </vt:variant>
      <vt:variant>
        <vt:i4>1507379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_Toc284831615</vt:lpwstr>
      </vt:variant>
      <vt:variant>
        <vt:i4>1507379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_Toc284831614</vt:lpwstr>
      </vt:variant>
      <vt:variant>
        <vt:i4>1507379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_Toc284831613</vt:lpwstr>
      </vt:variant>
      <vt:variant>
        <vt:i4>1507379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_Toc284831612</vt:lpwstr>
      </vt:variant>
      <vt:variant>
        <vt:i4>1507379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_Toc284831611</vt:lpwstr>
      </vt:variant>
      <vt:variant>
        <vt:i4>1507379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_Toc284831610</vt:lpwstr>
      </vt:variant>
      <vt:variant>
        <vt:i4>1441843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_Toc284831609</vt:lpwstr>
      </vt:variant>
      <vt:variant>
        <vt:i4>1441843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_Toc284831608</vt:lpwstr>
      </vt:variant>
      <vt:variant>
        <vt:i4>1441843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_Toc284831607</vt:lpwstr>
      </vt:variant>
      <vt:variant>
        <vt:i4>1441843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_Toc284831606</vt:lpwstr>
      </vt:variant>
      <vt:variant>
        <vt:i4>1441843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_Toc284831605</vt:lpwstr>
      </vt:variant>
      <vt:variant>
        <vt:i4>1441843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_Toc284831604</vt:lpwstr>
      </vt:variant>
      <vt:variant>
        <vt:i4>1441843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_Toc284831603</vt:lpwstr>
      </vt:variant>
      <vt:variant>
        <vt:i4>1441843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_Toc284831602</vt:lpwstr>
      </vt:variant>
      <vt:variant>
        <vt:i4>1441843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_Toc284831601</vt:lpwstr>
      </vt:variant>
      <vt:variant>
        <vt:i4>1441843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_Toc284831600</vt:lpwstr>
      </vt:variant>
      <vt:variant>
        <vt:i4>2031664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_Toc284831599</vt:lpwstr>
      </vt:variant>
      <vt:variant>
        <vt:i4>2031664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_Toc284831598</vt:lpwstr>
      </vt:variant>
      <vt:variant>
        <vt:i4>2031664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_Toc284831597</vt:lpwstr>
      </vt:variant>
      <vt:variant>
        <vt:i4>2031664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_Toc284831596</vt:lpwstr>
      </vt:variant>
      <vt:variant>
        <vt:i4>2031664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_Toc284831595</vt:lpwstr>
      </vt:variant>
      <vt:variant>
        <vt:i4>2031664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_Toc284831594</vt:lpwstr>
      </vt:variant>
      <vt:variant>
        <vt:i4>2031664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_Toc284831593</vt:lpwstr>
      </vt:variant>
      <vt:variant>
        <vt:i4>2031664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_Toc284831592</vt:lpwstr>
      </vt:variant>
      <vt:variant>
        <vt:i4>2031664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_Toc284831591</vt:lpwstr>
      </vt:variant>
      <vt:variant>
        <vt:i4>2031664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_Toc284831590</vt:lpwstr>
      </vt:variant>
      <vt:variant>
        <vt:i4>1966128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_Toc284831589</vt:lpwstr>
      </vt:variant>
      <vt:variant>
        <vt:i4>1966128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_Toc284831588</vt:lpwstr>
      </vt:variant>
      <vt:variant>
        <vt:i4>1966128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_Toc284831587</vt:lpwstr>
      </vt:variant>
      <vt:variant>
        <vt:i4>1966128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_Toc284831586</vt:lpwstr>
      </vt:variant>
      <vt:variant>
        <vt:i4>1966128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_Toc284831585</vt:lpwstr>
      </vt:variant>
      <vt:variant>
        <vt:i4>1966128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_Toc284831584</vt:lpwstr>
      </vt:variant>
      <vt:variant>
        <vt:i4>1966128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_Toc284831583</vt:lpwstr>
      </vt:variant>
      <vt:variant>
        <vt:i4>1966128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_Toc284831582</vt:lpwstr>
      </vt:variant>
      <vt:variant>
        <vt:i4>1966128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_Toc284831581</vt:lpwstr>
      </vt:variant>
      <vt:variant>
        <vt:i4>1966128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_Toc284831580</vt:lpwstr>
      </vt:variant>
      <vt:variant>
        <vt:i4>1114160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_Toc284831579</vt:lpwstr>
      </vt:variant>
      <vt:variant>
        <vt:i4>1114160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_Toc284831578</vt:lpwstr>
      </vt:variant>
      <vt:variant>
        <vt:i4>1114160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_Toc284831577</vt:lpwstr>
      </vt:variant>
      <vt:variant>
        <vt:i4>1114160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_Toc284831576</vt:lpwstr>
      </vt:variant>
      <vt:variant>
        <vt:i4>1114160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_Toc284831575</vt:lpwstr>
      </vt:variant>
      <vt:variant>
        <vt:i4>1114160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_Toc284831574</vt:lpwstr>
      </vt:variant>
      <vt:variant>
        <vt:i4>1114160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_Toc284831573</vt:lpwstr>
      </vt:variant>
      <vt:variant>
        <vt:i4>1114160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_Toc284831572</vt:lpwstr>
      </vt:variant>
      <vt:variant>
        <vt:i4>1114160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_Toc284831571</vt:lpwstr>
      </vt:variant>
      <vt:variant>
        <vt:i4>1114160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_Toc284831570</vt:lpwstr>
      </vt:variant>
      <vt:variant>
        <vt:i4>1048624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_Toc284831569</vt:lpwstr>
      </vt:variant>
      <vt:variant>
        <vt:i4>1048624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_Toc284831568</vt:lpwstr>
      </vt:variant>
      <vt:variant>
        <vt:i4>1048624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_Toc284831567</vt:lpwstr>
      </vt:variant>
      <vt:variant>
        <vt:i4>1048624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_Toc284831566</vt:lpwstr>
      </vt:variant>
      <vt:variant>
        <vt:i4>1048624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_Toc284831565</vt:lpwstr>
      </vt:variant>
      <vt:variant>
        <vt:i4>1048624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_Toc284831564</vt:lpwstr>
      </vt:variant>
      <vt:variant>
        <vt:i4>1048624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_Toc284831563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_Toc284831562</vt:lpwstr>
      </vt:variant>
      <vt:variant>
        <vt:i4>1048624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_Toc284831561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_Toc284831560</vt:lpwstr>
      </vt:variant>
      <vt:variant>
        <vt:i4>1245232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_Toc284831559</vt:lpwstr>
      </vt:variant>
      <vt:variant>
        <vt:i4>1245232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_Toc284831558</vt:lpwstr>
      </vt:variant>
      <vt:variant>
        <vt:i4>1245232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_Toc284831557</vt:lpwstr>
      </vt:variant>
      <vt:variant>
        <vt:i4>1245232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_Toc284831556</vt:lpwstr>
      </vt:variant>
      <vt:variant>
        <vt:i4>1245232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_Toc284831555</vt:lpwstr>
      </vt:variant>
      <vt:variant>
        <vt:i4>1245232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_Toc284831554</vt:lpwstr>
      </vt:variant>
      <vt:variant>
        <vt:i4>1245232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_Toc284831553</vt:lpwstr>
      </vt:variant>
      <vt:variant>
        <vt:i4>1245232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_Toc284831552</vt:lpwstr>
      </vt:variant>
      <vt:variant>
        <vt:i4>1245232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_Toc284831551</vt:lpwstr>
      </vt:variant>
      <vt:variant>
        <vt:i4>1245232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_Toc284831550</vt:lpwstr>
      </vt:variant>
      <vt:variant>
        <vt:i4>1179696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_Toc284831549</vt:lpwstr>
      </vt:variant>
      <vt:variant>
        <vt:i4>1179696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_Toc284831548</vt:lpwstr>
      </vt:variant>
      <vt:variant>
        <vt:i4>1179696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_Toc284831547</vt:lpwstr>
      </vt:variant>
      <vt:variant>
        <vt:i4>1179696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_Toc284831546</vt:lpwstr>
      </vt:variant>
      <vt:variant>
        <vt:i4>1179696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_Toc284831545</vt:lpwstr>
      </vt:variant>
      <vt:variant>
        <vt:i4>1179696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_Toc284831544</vt:lpwstr>
      </vt:variant>
      <vt:variant>
        <vt:i4>1179696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_Toc284831543</vt:lpwstr>
      </vt:variant>
      <vt:variant>
        <vt:i4>1179696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_Toc284831542</vt:lpwstr>
      </vt:variant>
      <vt:variant>
        <vt:i4>1179696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_Toc284831541</vt:lpwstr>
      </vt:variant>
      <vt:variant>
        <vt:i4>1179696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_Toc284831540</vt:lpwstr>
      </vt:variant>
      <vt:variant>
        <vt:i4>1376304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_Toc284831539</vt:lpwstr>
      </vt:variant>
      <vt:variant>
        <vt:i4>1376304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_Toc284831538</vt:lpwstr>
      </vt:variant>
      <vt:variant>
        <vt:i4>1376304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_Toc284831537</vt:lpwstr>
      </vt:variant>
      <vt:variant>
        <vt:i4>1376304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_Toc284831536</vt:lpwstr>
      </vt:variant>
      <vt:variant>
        <vt:i4>1376304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_Toc284831535</vt:lpwstr>
      </vt:variant>
      <vt:variant>
        <vt:i4>1376304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_Toc284831534</vt:lpwstr>
      </vt:variant>
      <vt:variant>
        <vt:i4>1376304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_Toc284831533</vt:lpwstr>
      </vt:variant>
      <vt:variant>
        <vt:i4>1376304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_Toc284831532</vt:lpwstr>
      </vt:variant>
      <vt:variant>
        <vt:i4>1376304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_Toc284831531</vt:lpwstr>
      </vt:variant>
      <vt:variant>
        <vt:i4>1376304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_Toc284831530</vt:lpwstr>
      </vt:variant>
      <vt:variant>
        <vt:i4>1310768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_Toc284831529</vt:lpwstr>
      </vt:variant>
      <vt:variant>
        <vt:i4>1310768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_Toc284831528</vt:lpwstr>
      </vt:variant>
      <vt:variant>
        <vt:i4>1310768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_Toc284831527</vt:lpwstr>
      </vt:variant>
      <vt:variant>
        <vt:i4>1310768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_Toc284831526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_Toc284831525</vt:lpwstr>
      </vt:variant>
      <vt:variant>
        <vt:i4>1310768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_Toc284831524</vt:lpwstr>
      </vt:variant>
      <vt:variant>
        <vt:i4>1310768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_Toc284831523</vt:lpwstr>
      </vt:variant>
      <vt:variant>
        <vt:i4>1310768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_Toc284831522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_Toc284831521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_Toc284831520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_Toc284831519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_Toc284831518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_Toc284831517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_Toc284831516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_Toc284831515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_Toc284831514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_Toc284831513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_Toc284831512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_Toc284831511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_Toc284831510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_Toc284831509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_Toc284831508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_Toc284831507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_Toc284831506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_Toc284831505</vt:lpwstr>
      </vt:variant>
      <vt:variant>
        <vt:i4>1441840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_Toc284831504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_Toc284831503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_Toc284831502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_Toc284831501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_Toc284831500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_Toc284831499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_Toc284831498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_Toc284831497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_Toc284831496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_Toc284831495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_Toc284831494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_Toc284831493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_Toc284831492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_Toc284831491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_Toc284831490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_Toc284831489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_Toc284831488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_Toc284831487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_Toc284831486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_Toc284831485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_Toc284831484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_Toc284831483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_Toc284831482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_Toc284831481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_Toc284831480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_Toc284831479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_Toc284831478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_Toc284831477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_Toc284831476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_Toc284831475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_Toc284831474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_Toc284831473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_Toc284831472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_Toc284831471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_Toc284831470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_Toc284831469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_Toc284831468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_Toc284831467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_Toc284831466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_Toc284831465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_Toc284831464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_Toc284831463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_Toc284831462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_Toc284831461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_Toc284831460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_Toc284831459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_Toc284831458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_Toc284831457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_Toc284831456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_Toc284831455</vt:lpwstr>
      </vt:variant>
      <vt:variant>
        <vt:i4>5439494</vt:i4>
      </vt:variant>
      <vt:variant>
        <vt:i4>-1</vt:i4>
      </vt:variant>
      <vt:variant>
        <vt:i4>1071</vt:i4>
      </vt:variant>
      <vt:variant>
        <vt:i4>1</vt:i4>
      </vt:variant>
      <vt:variant>
        <vt:lpwstr>http://cache.eb.com/eb/image?id=9998&amp;rendTypeId=4</vt:lpwstr>
      </vt:variant>
      <vt:variant>
        <vt:lpwstr/>
      </vt:variant>
      <vt:variant>
        <vt:i4>5439563</vt:i4>
      </vt:variant>
      <vt:variant>
        <vt:i4>-1</vt:i4>
      </vt:variant>
      <vt:variant>
        <vt:i4>1149</vt:i4>
      </vt:variant>
      <vt:variant>
        <vt:i4>1</vt:i4>
      </vt:variant>
      <vt:variant>
        <vt:lpwstr>http://www.biokplus.com/images_produits/biok_soya.jpg</vt:lpwstr>
      </vt:variant>
      <vt:variant>
        <vt:lpwstr/>
      </vt:variant>
      <vt:variant>
        <vt:i4>3604516</vt:i4>
      </vt:variant>
      <vt:variant>
        <vt:i4>-1</vt:i4>
      </vt:variant>
      <vt:variant>
        <vt:i4>1157</vt:i4>
      </vt:variant>
      <vt:variant>
        <vt:i4>1</vt:i4>
      </vt:variant>
      <vt:variant>
        <vt:lpwstr>http://www.sciencedirect.com/cache/MiamiImageURL/B6T57-4VJ0BF5-1-6/0?wchp=dGLbVtz-zSkzS</vt:lpwstr>
      </vt:variant>
      <vt:variant>
        <vt:lpwstr/>
      </vt:variant>
      <vt:variant>
        <vt:i4>7733282</vt:i4>
      </vt:variant>
      <vt:variant>
        <vt:i4>-1</vt:i4>
      </vt:variant>
      <vt:variant>
        <vt:i4>1181</vt:i4>
      </vt:variant>
      <vt:variant>
        <vt:i4>1</vt:i4>
      </vt:variant>
      <vt:variant>
        <vt:lpwstr>http://www.pumc-pharm.com/images/lacteol-antimicrobial-diagram.jpg</vt:lpwstr>
      </vt:variant>
      <vt:variant>
        <vt:lpwstr/>
      </vt:variant>
      <vt:variant>
        <vt:i4>2490476</vt:i4>
      </vt:variant>
      <vt:variant>
        <vt:i4>-1</vt:i4>
      </vt:variant>
      <vt:variant>
        <vt:i4>1182</vt:i4>
      </vt:variant>
      <vt:variant>
        <vt:i4>1</vt:i4>
      </vt:variant>
      <vt:variant>
        <vt:lpwstr>http://www.pumc-pharm.com/images/laceotol-microorganism-diagram.jpg</vt:lpwstr>
      </vt:variant>
      <vt:variant>
        <vt:lpwstr/>
      </vt:variant>
      <vt:variant>
        <vt:i4>7143428</vt:i4>
      </vt:variant>
      <vt:variant>
        <vt:i4>-1</vt:i4>
      </vt:variant>
      <vt:variant>
        <vt:i4>1186</vt:i4>
      </vt:variant>
      <vt:variant>
        <vt:i4>1</vt:i4>
      </vt:variant>
      <vt:variant>
        <vt:lpwstr>http://www.jarrow.com/productImg2/SAC_021309.jpg</vt:lpwstr>
      </vt:variant>
      <vt:variant>
        <vt:lpwstr/>
      </vt:variant>
      <vt:variant>
        <vt:i4>852093</vt:i4>
      </vt:variant>
      <vt:variant>
        <vt:i4>-1</vt:i4>
      </vt:variant>
      <vt:variant>
        <vt:i4>1187</vt:i4>
      </vt:variant>
      <vt:variant>
        <vt:i4>1</vt:i4>
      </vt:variant>
      <vt:variant>
        <vt:lpwstr>http://www.jarrow.com/productImg2/SACBX_060509.jpg</vt:lpwstr>
      </vt:variant>
      <vt:variant>
        <vt:lpwstr/>
      </vt:variant>
      <vt:variant>
        <vt:i4>5767227</vt:i4>
      </vt:variant>
      <vt:variant>
        <vt:i4>-1</vt:i4>
      </vt:variant>
      <vt:variant>
        <vt:i4>1188</vt:i4>
      </vt:variant>
      <vt:variant>
        <vt:i4>1</vt:i4>
      </vt:variant>
      <vt:variant>
        <vt:lpwstr>http://www.jarrow.com/productImg2/JEP15_021309.jpg</vt:lpwstr>
      </vt:variant>
      <vt:variant>
        <vt:lpwstr/>
      </vt:variant>
      <vt:variant>
        <vt:i4>6357071</vt:i4>
      </vt:variant>
      <vt:variant>
        <vt:i4>-1</vt:i4>
      </vt:variant>
      <vt:variant>
        <vt:i4>1189</vt:i4>
      </vt:variant>
      <vt:variant>
        <vt:i4>1</vt:i4>
      </vt:variant>
      <vt:variant>
        <vt:lpwstr>http://www.jarrow.com/supplimentImg/supp_facts_SACBX_060509.gif</vt:lpwstr>
      </vt:variant>
      <vt:variant>
        <vt:lpwstr/>
      </vt:variant>
      <vt:variant>
        <vt:i4>7209020</vt:i4>
      </vt:variant>
      <vt:variant>
        <vt:i4>-1</vt:i4>
      </vt:variant>
      <vt:variant>
        <vt:i4>1190</vt:i4>
      </vt:variant>
      <vt:variant>
        <vt:i4>1</vt:i4>
      </vt:variant>
      <vt:variant>
        <vt:lpwstr>http://www.vitispharma.pl/en/images/product_dicoflor60active_visualka.jpg</vt:lpwstr>
      </vt:variant>
      <vt:variant>
        <vt:lpwstr/>
      </vt:variant>
      <vt:variant>
        <vt:i4>5374022</vt:i4>
      </vt:variant>
      <vt:variant>
        <vt:i4>-1</vt:i4>
      </vt:variant>
      <vt:variant>
        <vt:i4>1193</vt:i4>
      </vt:variant>
      <vt:variant>
        <vt:i4>1</vt:i4>
      </vt:variant>
      <vt:variant>
        <vt:lpwstr>http://photos-e.ak.fbcdn.net/photos-ak-sf2p/v363/39/40/32919148210/n32919148210_931788_8216.jpg</vt:lpwstr>
      </vt:variant>
      <vt:variant>
        <vt:lpwstr/>
      </vt:variant>
      <vt:variant>
        <vt:i4>5439563</vt:i4>
      </vt:variant>
      <vt:variant>
        <vt:i4>-1</vt:i4>
      </vt:variant>
      <vt:variant>
        <vt:i4>1197</vt:i4>
      </vt:variant>
      <vt:variant>
        <vt:i4>1</vt:i4>
      </vt:variant>
      <vt:variant>
        <vt:lpwstr>http://www.biokplus.com/images_produits/biok_soya.jpg</vt:lpwstr>
      </vt:variant>
      <vt:variant>
        <vt:lpwstr/>
      </vt:variant>
      <vt:variant>
        <vt:i4>3145841</vt:i4>
      </vt:variant>
      <vt:variant>
        <vt:i4>-1</vt:i4>
      </vt:variant>
      <vt:variant>
        <vt:i4>1203</vt:i4>
      </vt:variant>
      <vt:variant>
        <vt:i4>1</vt:i4>
      </vt:variant>
      <vt:variant>
        <vt:lpwstr>http://www.vitacost.com/Store/Images/Images100/713947510500.jpg</vt:lpwstr>
      </vt:variant>
      <vt:variant>
        <vt:lpwstr/>
      </vt:variant>
      <vt:variant>
        <vt:i4>3276917</vt:i4>
      </vt:variant>
      <vt:variant>
        <vt:i4>-1</vt:i4>
      </vt:variant>
      <vt:variant>
        <vt:i4>1204</vt:i4>
      </vt:variant>
      <vt:variant>
        <vt:i4>1</vt:i4>
      </vt:variant>
      <vt:variant>
        <vt:lpwstr>http://www.vitacost.com/Store/Images/Images100/713947710504.jpg</vt:lpwstr>
      </vt:variant>
      <vt:variant>
        <vt:lpwstr/>
      </vt:variant>
      <vt:variant>
        <vt:i4>2752565</vt:i4>
      </vt:variant>
      <vt:variant>
        <vt:i4>-1</vt:i4>
      </vt:variant>
      <vt:variant>
        <vt:i4>1205</vt:i4>
      </vt:variant>
      <vt:variant>
        <vt:i4>1</vt:i4>
      </vt:variant>
      <vt:variant>
        <vt:lpwstr>http://www.institut-rosell-lallemand.com/images/actualites/petit/38.jpg</vt:lpwstr>
      </vt:variant>
      <vt:variant>
        <vt:lpwstr/>
      </vt:variant>
      <vt:variant>
        <vt:i4>3866719</vt:i4>
      </vt:variant>
      <vt:variant>
        <vt:i4>-1</vt:i4>
      </vt:variant>
      <vt:variant>
        <vt:i4>1208</vt:i4>
      </vt:variant>
      <vt:variant>
        <vt:i4>1</vt:i4>
      </vt:variant>
      <vt:variant>
        <vt:lpwstr>http://www.gardenoflife.com/Portals/11/Images/Ultra/pdUltra_image.jpg</vt:lpwstr>
      </vt:variant>
      <vt:variant>
        <vt:lpwstr/>
      </vt:variant>
      <vt:variant>
        <vt:i4>2097227</vt:i4>
      </vt:variant>
      <vt:variant>
        <vt:i4>-1</vt:i4>
      </vt:variant>
      <vt:variant>
        <vt:i4>1209</vt:i4>
      </vt:variant>
      <vt:variant>
        <vt:i4>1</vt:i4>
      </vt:variant>
      <vt:variant>
        <vt:lpwstr>http://farmadelivery.com/media/catalog/product/cache/1/image/250x/5e06319eda06f020e43594a9c230972d/1667763/img_prod/6A83ACDB-15C5-5D3E-F9F32B133D80E70B.JPG</vt:lpwstr>
      </vt:variant>
      <vt:variant>
        <vt:lpwstr/>
      </vt:variant>
      <vt:variant>
        <vt:i4>7143428</vt:i4>
      </vt:variant>
      <vt:variant>
        <vt:i4>-1</vt:i4>
      </vt:variant>
      <vt:variant>
        <vt:i4>1213</vt:i4>
      </vt:variant>
      <vt:variant>
        <vt:i4>1</vt:i4>
      </vt:variant>
      <vt:variant>
        <vt:lpwstr>http://www.jarrow.com/productImg2/SAC_021309.jpg</vt:lpwstr>
      </vt:variant>
      <vt:variant>
        <vt:lpwstr/>
      </vt:variant>
      <vt:variant>
        <vt:i4>852093</vt:i4>
      </vt:variant>
      <vt:variant>
        <vt:i4>-1</vt:i4>
      </vt:variant>
      <vt:variant>
        <vt:i4>1214</vt:i4>
      </vt:variant>
      <vt:variant>
        <vt:i4>1</vt:i4>
      </vt:variant>
      <vt:variant>
        <vt:lpwstr>http://www.jarrow.com/productImg2/SACBX_060509.jpg</vt:lpwstr>
      </vt:variant>
      <vt:variant>
        <vt:lpwstr/>
      </vt:variant>
      <vt:variant>
        <vt:i4>2162787</vt:i4>
      </vt:variant>
      <vt:variant>
        <vt:i4>-1</vt:i4>
      </vt:variant>
      <vt:variant>
        <vt:i4>1215</vt:i4>
      </vt:variant>
      <vt:variant>
        <vt:i4>1</vt:i4>
      </vt:variant>
      <vt:variant>
        <vt:lpwstr>http://www.lycheesonline.com/images/lg499722387.jpg</vt:lpwstr>
      </vt:variant>
      <vt:variant>
        <vt:lpwstr/>
      </vt:variant>
      <vt:variant>
        <vt:i4>4522087</vt:i4>
      </vt:variant>
      <vt:variant>
        <vt:i4>-1</vt:i4>
      </vt:variant>
      <vt:variant>
        <vt:i4>1216</vt:i4>
      </vt:variant>
      <vt:variant>
        <vt:i4>1</vt:i4>
      </vt:variant>
      <vt:variant>
        <vt:lpwstr>http://www.istockphoto.com/file_thumbview_approve/417230/2/istockphoto_417230-small-hut-dusy-village-laos.jpg</vt:lpwstr>
      </vt:variant>
      <vt:variant>
        <vt:lpwstr/>
      </vt:variant>
      <vt:variant>
        <vt:i4>3604592</vt:i4>
      </vt:variant>
      <vt:variant>
        <vt:i4>-1</vt:i4>
      </vt:variant>
      <vt:variant>
        <vt:i4>1219</vt:i4>
      </vt:variant>
      <vt:variant>
        <vt:i4>1</vt:i4>
      </vt:variant>
      <vt:variant>
        <vt:lpwstr>http://www.vitacost.com/Store/Images/Images100/790011030041.jpg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 Probiotics in the Prevention and Treatment of Diarrhea</dc:title>
  <dc:creator>Department of Veterans Affairs</dc:creator>
  <cp:lastModifiedBy>McFarland, Lynne V</cp:lastModifiedBy>
  <cp:revision>7</cp:revision>
  <cp:lastPrinted>2018-09-13T23:43:00Z</cp:lastPrinted>
  <dcterms:created xsi:type="dcterms:W3CDTF">2018-11-29T17:44:00Z</dcterms:created>
  <dcterms:modified xsi:type="dcterms:W3CDTF">2018-11-29T22:14:00Z</dcterms:modified>
</cp:coreProperties>
</file>