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B9C5" w14:textId="62E1B5E7" w:rsidR="00F44DDE" w:rsidRPr="00193585" w:rsidRDefault="00446C68" w:rsidP="003B4B30">
      <w:pPr>
        <w:spacing w:line="480" w:lineRule="auto"/>
        <w:ind w:left="2" w:hanging="4"/>
        <w:jc w:val="both"/>
        <w:rPr>
          <w:rFonts w:ascii="Arial" w:eastAsia="Arial" w:hAnsi="Arial" w:cs="Arial"/>
          <w:b/>
          <w:color w:val="212121"/>
          <w:sz w:val="36"/>
          <w:szCs w:val="36"/>
        </w:rPr>
      </w:pPr>
      <w:r w:rsidRPr="00193585">
        <w:rPr>
          <w:rFonts w:ascii="Arial" w:eastAsia="Arial" w:hAnsi="Arial" w:cs="Arial"/>
          <w:b/>
          <w:color w:val="212121"/>
          <w:sz w:val="36"/>
          <w:szCs w:val="36"/>
        </w:rPr>
        <w:t>Supplementa</w:t>
      </w:r>
      <w:r w:rsidR="0001071E" w:rsidRPr="00193585">
        <w:rPr>
          <w:rFonts w:ascii="Arial" w:eastAsia="Arial" w:hAnsi="Arial" w:cs="Arial"/>
          <w:b/>
          <w:color w:val="212121"/>
          <w:sz w:val="36"/>
          <w:szCs w:val="36"/>
        </w:rPr>
        <w:t xml:space="preserve">ry </w:t>
      </w:r>
      <w:r w:rsidR="00640B1C" w:rsidRPr="00193585">
        <w:rPr>
          <w:rFonts w:ascii="Arial" w:eastAsia="Arial" w:hAnsi="Arial" w:cs="Arial"/>
          <w:b/>
          <w:color w:val="212121"/>
          <w:sz w:val="36"/>
          <w:szCs w:val="36"/>
        </w:rPr>
        <w:t xml:space="preserve">Information </w:t>
      </w:r>
    </w:p>
    <w:p w14:paraId="45819357" w14:textId="49BC05D3" w:rsidR="00640B1C" w:rsidRPr="00193585" w:rsidRDefault="00640B1C" w:rsidP="003B4B30">
      <w:pPr>
        <w:spacing w:line="480" w:lineRule="auto"/>
        <w:ind w:left="1" w:hanging="3"/>
        <w:jc w:val="both"/>
        <w:rPr>
          <w:rFonts w:ascii="Arial" w:eastAsia="Arial" w:hAnsi="Arial" w:cs="Arial"/>
          <w:b/>
          <w:color w:val="212121"/>
          <w:sz w:val="32"/>
          <w:szCs w:val="32"/>
        </w:rPr>
      </w:pPr>
      <w:r w:rsidRPr="00193585">
        <w:rPr>
          <w:rFonts w:ascii="Arial" w:eastAsia="Arial" w:hAnsi="Arial" w:cs="Arial"/>
          <w:b/>
          <w:color w:val="212121"/>
          <w:sz w:val="32"/>
          <w:szCs w:val="32"/>
        </w:rPr>
        <w:t>Background</w:t>
      </w:r>
    </w:p>
    <w:p w14:paraId="5E15C16D" w14:textId="60332E64" w:rsidR="00640B1C" w:rsidRDefault="00640B1C" w:rsidP="003B4B30">
      <w:pPr>
        <w:spacing w:line="480" w:lineRule="auto"/>
        <w:ind w:left="0" w:hanging="2"/>
        <w:jc w:val="both"/>
        <w:rPr>
          <w:rFonts w:ascii="Arial" w:eastAsia="Arial" w:hAnsi="Arial" w:cs="Arial"/>
          <w:color w:val="212121"/>
          <w:sz w:val="22"/>
          <w:szCs w:val="22"/>
        </w:rPr>
      </w:pPr>
      <w:r w:rsidRPr="006702D0">
        <w:rPr>
          <w:rFonts w:ascii="Arial" w:eastAsia="Arial" w:hAnsi="Arial" w:cs="Arial"/>
          <w:color w:val="212121"/>
          <w:sz w:val="22"/>
          <w:szCs w:val="22"/>
          <w:u w:val="single"/>
        </w:rPr>
        <w:t>Thrombomodulin</w:t>
      </w:r>
      <w:r w:rsidRPr="00640B1C">
        <w:rPr>
          <w:rFonts w:ascii="Arial" w:eastAsia="Arial" w:hAnsi="Arial" w:cs="Arial"/>
          <w:color w:val="212121"/>
          <w:sz w:val="22"/>
          <w:szCs w:val="22"/>
        </w:rPr>
        <w:t>, also known as CD141 and BDCA-3, is an integral membrane protein expressed on the surface of endothelial cells. In humans, thrombomodulin is encoded by the THBD gene (</w:t>
      </w:r>
      <w:r w:rsidRPr="006702D0">
        <w:rPr>
          <w:rFonts w:ascii="Arial" w:eastAsia="Arial" w:hAnsi="Arial" w:cs="Arial"/>
          <w:b/>
          <w:color w:val="212121"/>
          <w:sz w:val="22"/>
          <w:szCs w:val="22"/>
        </w:rPr>
        <w:t>OMIM 188040</w:t>
      </w:r>
      <w:r w:rsidR="00781091">
        <w:rPr>
          <w:rFonts w:ascii="Arial" w:eastAsia="Arial" w:hAnsi="Arial" w:cs="Arial"/>
          <w:b/>
          <w:color w:val="212121"/>
          <w:sz w:val="22"/>
          <w:szCs w:val="22"/>
        </w:rPr>
        <w:t xml:space="preserve"> -</w:t>
      </w:r>
      <w:r w:rsidR="00781091" w:rsidRPr="00781091">
        <w:t xml:space="preserve"> </w:t>
      </w:r>
      <w:hyperlink r:id="rId8" w:history="1">
        <w:r w:rsidR="00781091" w:rsidRPr="000A456D">
          <w:rPr>
            <w:rStyle w:val="Hyperlink"/>
            <w:rFonts w:ascii="Arial" w:eastAsia="Arial" w:hAnsi="Arial" w:cs="Arial"/>
            <w:szCs w:val="22"/>
          </w:rPr>
          <w:t>https://omim.org/entry/188040</w:t>
        </w:r>
      </w:hyperlink>
      <w:r w:rsidRPr="00640B1C">
        <w:rPr>
          <w:rFonts w:ascii="Arial" w:eastAsia="Arial" w:hAnsi="Arial" w:cs="Arial"/>
          <w:color w:val="212121"/>
          <w:sz w:val="22"/>
          <w:szCs w:val="22"/>
        </w:rPr>
        <w:t>). THBD maps to chromosome 20p11.2, contains a single exon and no introns, and spans 4 kb. The thrombomodulin protein is expressed primarily on the luminal surface of vascular endothelial cells and consists of 557 amino acids (aa) (60,300 Dalton): an N-terminal lectin-like module (aa 1-154), a hydrophobic region (aa 155-222), six epidermal growth factor (EGF)-like modules (aa 223-462), a serine and threonine rich region (aa 463-497), a single transmembrane segment (aa 498-521), and a short cytoplasmic tail (aa 522-557). Thrombomodulin functions as a cofactor in the thrombin-induced activation of protein C in the anticoagulant pathway by forming a 1:1 stoichiometric complex with thrombin. Binding of thrombomodulin to thrombin suppresses the ability of thrombin to cleave fibrinogen, but enhances &gt;1,000-fold the specificity of the enzyme toward the zymogen protein C</w:t>
      </w:r>
      <w:r w:rsidR="00FC4E0C">
        <w:rPr>
          <w:rFonts w:ascii="Arial" w:eastAsia="Arial" w:hAnsi="Arial" w:cs="Arial"/>
          <w:color w:val="212121"/>
          <w:sz w:val="22"/>
          <w:szCs w:val="22"/>
        </w:rPr>
        <w:t>.</w:t>
      </w:r>
      <w:r w:rsidRPr="00640B1C">
        <w:rPr>
          <w:rFonts w:ascii="Arial" w:eastAsia="Arial" w:hAnsi="Arial" w:cs="Arial"/>
          <w:color w:val="212121"/>
          <w:sz w:val="22"/>
          <w:szCs w:val="22"/>
        </w:rPr>
        <w:t xml:space="preserve"> </w:t>
      </w:r>
      <w:r w:rsidR="006002F7">
        <w:rPr>
          <w:rFonts w:ascii="Arial" w:eastAsia="Arial" w:hAnsi="Arial" w:cs="Arial"/>
          <w:color w:val="212121"/>
          <w:sz w:val="22"/>
          <w:szCs w:val="22"/>
        </w:rPr>
        <w:t>[1</w:t>
      </w:r>
      <w:r w:rsidR="00FC4E0C">
        <w:rPr>
          <w:rFonts w:ascii="Arial" w:eastAsia="Arial" w:hAnsi="Arial" w:cs="Arial"/>
          <w:color w:val="212121"/>
          <w:sz w:val="22"/>
          <w:szCs w:val="22"/>
        </w:rPr>
        <w:t>]</w:t>
      </w:r>
      <w:r w:rsidRPr="00640B1C">
        <w:rPr>
          <w:rFonts w:ascii="Arial" w:eastAsia="Arial" w:hAnsi="Arial" w:cs="Arial"/>
          <w:color w:val="212121"/>
          <w:sz w:val="22"/>
          <w:szCs w:val="22"/>
        </w:rPr>
        <w:t xml:space="preserve"> Thrombomodulin-bound thrombin (TT) has no procoagulant effect. </w:t>
      </w:r>
    </w:p>
    <w:p w14:paraId="649C6CF9" w14:textId="2F992B17" w:rsidR="00640B1C" w:rsidRDefault="00640B1C" w:rsidP="003B4B30">
      <w:pPr>
        <w:spacing w:line="480" w:lineRule="auto"/>
        <w:ind w:left="0" w:hanging="2"/>
        <w:jc w:val="both"/>
        <w:rPr>
          <w:rFonts w:ascii="Arial" w:eastAsia="Arial" w:hAnsi="Arial" w:cs="Arial"/>
          <w:color w:val="212121"/>
          <w:sz w:val="22"/>
          <w:szCs w:val="22"/>
        </w:rPr>
      </w:pPr>
      <w:r w:rsidRPr="006702D0">
        <w:rPr>
          <w:rFonts w:ascii="Arial" w:eastAsia="Arial" w:hAnsi="Arial" w:cs="Arial"/>
          <w:color w:val="212121"/>
          <w:sz w:val="22"/>
          <w:szCs w:val="22"/>
          <w:u w:val="single"/>
        </w:rPr>
        <w:t>Endothelial protein C receptor</w:t>
      </w:r>
      <w:r w:rsidRPr="00640B1C">
        <w:rPr>
          <w:rFonts w:ascii="Arial" w:eastAsia="Arial" w:hAnsi="Arial" w:cs="Arial"/>
          <w:color w:val="212121"/>
          <w:sz w:val="22"/>
          <w:szCs w:val="22"/>
        </w:rPr>
        <w:t>, also known as CD 201 and activated protein C receptor (APC receptor), is a protein that in humans is encoded by the PROCR gene</w:t>
      </w:r>
      <w:r w:rsidR="00781091">
        <w:rPr>
          <w:rFonts w:ascii="Arial" w:eastAsia="Arial" w:hAnsi="Arial" w:cs="Arial"/>
          <w:color w:val="212121"/>
          <w:sz w:val="22"/>
          <w:szCs w:val="22"/>
        </w:rPr>
        <w:t xml:space="preserve"> </w:t>
      </w:r>
      <w:r w:rsidR="00781091" w:rsidRPr="00640B1C">
        <w:rPr>
          <w:rFonts w:ascii="Arial" w:eastAsia="Arial" w:hAnsi="Arial" w:cs="Arial"/>
          <w:color w:val="212121"/>
          <w:sz w:val="22"/>
          <w:szCs w:val="22"/>
        </w:rPr>
        <w:t>(</w:t>
      </w:r>
      <w:r w:rsidR="00781091" w:rsidRPr="006702D0">
        <w:rPr>
          <w:rFonts w:ascii="Arial" w:eastAsia="Arial" w:hAnsi="Arial" w:cs="Arial"/>
          <w:b/>
          <w:color w:val="212121"/>
          <w:sz w:val="22"/>
          <w:szCs w:val="22"/>
        </w:rPr>
        <w:t>OMIM 600646</w:t>
      </w:r>
      <w:r w:rsidR="00781091">
        <w:rPr>
          <w:rFonts w:ascii="Arial" w:eastAsia="Arial" w:hAnsi="Arial" w:cs="Arial"/>
          <w:b/>
          <w:color w:val="212121"/>
          <w:sz w:val="22"/>
          <w:szCs w:val="22"/>
        </w:rPr>
        <w:t xml:space="preserve"> - </w:t>
      </w:r>
      <w:hyperlink r:id="rId9" w:history="1">
        <w:r w:rsidR="00781091" w:rsidRPr="000A456D">
          <w:rPr>
            <w:rStyle w:val="Hyperlink"/>
            <w:rFonts w:ascii="Arial" w:eastAsia="Arial" w:hAnsi="Arial" w:cs="Arial"/>
            <w:szCs w:val="22"/>
          </w:rPr>
          <w:t>https://omim.org/entry/600646</w:t>
        </w:r>
      </w:hyperlink>
      <w:r w:rsidR="00781091" w:rsidRPr="00640B1C">
        <w:rPr>
          <w:rFonts w:ascii="Arial" w:eastAsia="Arial" w:hAnsi="Arial" w:cs="Arial"/>
          <w:color w:val="212121"/>
          <w:sz w:val="22"/>
          <w:szCs w:val="22"/>
        </w:rPr>
        <w:t>)</w:t>
      </w:r>
      <w:r w:rsidRPr="00640B1C">
        <w:rPr>
          <w:rFonts w:ascii="Arial" w:eastAsia="Arial" w:hAnsi="Arial" w:cs="Arial"/>
          <w:color w:val="212121"/>
          <w:sz w:val="22"/>
          <w:szCs w:val="22"/>
        </w:rPr>
        <w:t xml:space="preserve">, which maps to chromosome 20q11.2 and contains 4 exons and spans 6 kb. Sequence analysis predicts a 238-amino acid type 1 transmembrane protein has a 15-amino acid N-terminal signal sequence; an extracellular domain with 4 potential N-glycosylation sites and 4 </w:t>
      </w:r>
      <w:proofErr w:type="spellStart"/>
      <w:r w:rsidRPr="00640B1C">
        <w:rPr>
          <w:rFonts w:ascii="Arial" w:eastAsia="Arial" w:hAnsi="Arial" w:cs="Arial"/>
          <w:color w:val="212121"/>
          <w:sz w:val="22"/>
          <w:szCs w:val="22"/>
        </w:rPr>
        <w:t>cys</w:t>
      </w:r>
      <w:proofErr w:type="spellEnd"/>
      <w:r w:rsidRPr="00640B1C">
        <w:rPr>
          <w:rFonts w:ascii="Arial" w:eastAsia="Arial" w:hAnsi="Arial" w:cs="Arial"/>
          <w:color w:val="212121"/>
          <w:sz w:val="22"/>
          <w:szCs w:val="22"/>
        </w:rPr>
        <w:t xml:space="preserve"> residues; a C-terminal 25-amino acid transmembrane region; and a short cytoplasmic tail containing only 3 amino acids. The protein encoded by this gene is a receptor for activated protein C, a serine protease activated by and involved in the blood coagulation pathway. Binding of protein C to EPCR acts to enhance the activation of protein C. Secondary structure analysis predicted that EPCR folds with a beta-sheet </w:t>
      </w:r>
      <w:r w:rsidRPr="00640B1C">
        <w:rPr>
          <w:rFonts w:ascii="Arial" w:eastAsia="Arial" w:hAnsi="Arial" w:cs="Arial"/>
          <w:color w:val="212121"/>
          <w:sz w:val="22"/>
          <w:szCs w:val="22"/>
        </w:rPr>
        <w:lastRenderedPageBreak/>
        <w:t xml:space="preserve">platform supporting 2 alpha-helical regions that collectively form a potential binding pocket for protein C and APC.  </w:t>
      </w:r>
    </w:p>
    <w:p w14:paraId="4BC816DB" w14:textId="7FC59BB8" w:rsidR="00640B1C" w:rsidRPr="00193585" w:rsidRDefault="003617B3" w:rsidP="003B4B30">
      <w:pPr>
        <w:spacing w:line="480" w:lineRule="auto"/>
        <w:ind w:left="1" w:hanging="3"/>
        <w:jc w:val="both"/>
        <w:rPr>
          <w:rFonts w:ascii="Arial" w:eastAsia="Arial" w:hAnsi="Arial" w:cs="Arial"/>
          <w:b/>
          <w:color w:val="212121"/>
          <w:sz w:val="32"/>
          <w:szCs w:val="32"/>
        </w:rPr>
      </w:pPr>
      <w:r w:rsidRPr="00193585">
        <w:rPr>
          <w:rFonts w:ascii="Arial" w:eastAsia="Arial" w:hAnsi="Arial" w:cs="Arial"/>
          <w:b/>
          <w:color w:val="212121"/>
          <w:sz w:val="32"/>
          <w:szCs w:val="32"/>
        </w:rPr>
        <w:t>Data</w:t>
      </w:r>
    </w:p>
    <w:p w14:paraId="20DDEA33" w14:textId="73C38BAC" w:rsidR="000D3874" w:rsidRPr="000D3874" w:rsidRDefault="00F65ACA" w:rsidP="003B4B30">
      <w:pPr>
        <w:spacing w:line="480" w:lineRule="auto"/>
        <w:ind w:left="1" w:hanging="3"/>
        <w:jc w:val="both"/>
        <w:rPr>
          <w:rFonts w:ascii="Arial" w:eastAsia="Arial" w:hAnsi="Arial" w:cs="Arial"/>
          <w:sz w:val="22"/>
          <w:szCs w:val="22"/>
        </w:rPr>
      </w:pPr>
      <w:r w:rsidRPr="000D3874">
        <w:rPr>
          <w:rFonts w:ascii="Arial" w:eastAsia="Arial" w:hAnsi="Arial" w:cs="Arial"/>
          <w:b/>
          <w:sz w:val="28"/>
          <w:szCs w:val="28"/>
        </w:rPr>
        <w:t xml:space="preserve">GEOS </w:t>
      </w:r>
      <w:r w:rsidR="000D3874">
        <w:rPr>
          <w:rFonts w:ascii="Arial" w:eastAsia="Arial" w:hAnsi="Arial" w:cs="Arial"/>
          <w:b/>
          <w:sz w:val="28"/>
          <w:szCs w:val="28"/>
        </w:rPr>
        <w:t>CVD Panel</w:t>
      </w:r>
    </w:p>
    <w:p w14:paraId="5C2E4020" w14:textId="142314B4" w:rsidR="00D766D5" w:rsidRDefault="00D766D5" w:rsidP="003B4B30">
      <w:pPr>
        <w:spacing w:line="480" w:lineRule="auto"/>
        <w:ind w:left="0" w:hanging="2"/>
        <w:jc w:val="both"/>
        <w:rPr>
          <w:rFonts w:ascii="Arial" w:eastAsia="Arial" w:hAnsi="Arial" w:cs="Arial"/>
          <w:sz w:val="22"/>
          <w:szCs w:val="22"/>
        </w:rPr>
      </w:pPr>
      <w:r>
        <w:rPr>
          <w:rFonts w:ascii="Arial" w:eastAsia="Arial" w:hAnsi="Arial" w:cs="Arial"/>
          <w:sz w:val="22"/>
          <w:szCs w:val="22"/>
        </w:rPr>
        <w:t>The Illumina custom cardiovascular gene-centric 50K SNP array (ITMAT-Broad-</w:t>
      </w:r>
      <w:proofErr w:type="spellStart"/>
      <w:r>
        <w:rPr>
          <w:rFonts w:ascii="Arial" w:eastAsia="Arial" w:hAnsi="Arial" w:cs="Arial"/>
          <w:sz w:val="22"/>
          <w:szCs w:val="22"/>
        </w:rPr>
        <w:t>CARe</w:t>
      </w:r>
      <w:proofErr w:type="spellEnd"/>
      <w:r>
        <w:rPr>
          <w:rFonts w:ascii="Arial" w:eastAsia="Arial" w:hAnsi="Arial" w:cs="Arial"/>
          <w:sz w:val="22"/>
          <w:szCs w:val="22"/>
        </w:rPr>
        <w:t xml:space="preserve"> array) was implemented on 830 </w:t>
      </w:r>
      <w:proofErr w:type="gramStart"/>
      <w:r>
        <w:rPr>
          <w:rFonts w:ascii="Arial" w:eastAsia="Arial" w:hAnsi="Arial" w:cs="Arial"/>
          <w:sz w:val="22"/>
          <w:szCs w:val="22"/>
        </w:rPr>
        <w:t>case</w:t>
      </w:r>
      <w:proofErr w:type="gramEnd"/>
      <w:r>
        <w:rPr>
          <w:rFonts w:ascii="Arial" w:eastAsia="Arial" w:hAnsi="Arial" w:cs="Arial"/>
          <w:sz w:val="22"/>
          <w:szCs w:val="22"/>
        </w:rPr>
        <w:t xml:space="preserve"> and 907 control subjects. The fixed panel includes 49,094 SNPs from ~ 2,000 loci, including </w:t>
      </w:r>
      <w:r>
        <w:rPr>
          <w:rFonts w:ascii="Arial" w:eastAsia="Arial" w:hAnsi="Arial" w:cs="Arial"/>
          <w:i/>
          <w:sz w:val="22"/>
          <w:szCs w:val="22"/>
        </w:rPr>
        <w:t>THBD</w:t>
      </w:r>
      <w:r>
        <w:rPr>
          <w:rFonts w:ascii="Arial" w:eastAsia="Arial" w:hAnsi="Arial" w:cs="Arial"/>
          <w:sz w:val="22"/>
          <w:szCs w:val="22"/>
        </w:rPr>
        <w:t xml:space="preserve"> and </w:t>
      </w:r>
      <w:r>
        <w:rPr>
          <w:rFonts w:ascii="Arial" w:eastAsia="Arial" w:hAnsi="Arial" w:cs="Arial"/>
          <w:i/>
          <w:sz w:val="22"/>
          <w:szCs w:val="22"/>
        </w:rPr>
        <w:t>PROCR</w:t>
      </w:r>
      <w:r>
        <w:rPr>
          <w:rFonts w:ascii="Arial" w:eastAsia="Arial" w:hAnsi="Arial" w:cs="Arial"/>
          <w:sz w:val="22"/>
          <w:szCs w:val="22"/>
        </w:rPr>
        <w:t xml:space="preserve">. Genotyping was performed at the Institute for Translational Medicine and Therapeutics (ITMAT), University of Pennsylvania.  </w:t>
      </w:r>
    </w:p>
    <w:p w14:paraId="7653202D" w14:textId="6E34BD31" w:rsidR="000D3874" w:rsidRPr="000D3874" w:rsidRDefault="00F65ACA" w:rsidP="00813F25">
      <w:pPr>
        <w:spacing w:line="480" w:lineRule="auto"/>
        <w:ind w:left="1" w:hanging="3"/>
        <w:jc w:val="both"/>
        <w:rPr>
          <w:rFonts w:ascii="Arial" w:eastAsia="Arial" w:hAnsi="Arial" w:cs="Arial"/>
          <w:b/>
          <w:sz w:val="28"/>
          <w:szCs w:val="28"/>
        </w:rPr>
      </w:pPr>
      <w:r w:rsidRPr="000D3874">
        <w:rPr>
          <w:rFonts w:ascii="Arial" w:eastAsia="Arial" w:hAnsi="Arial" w:cs="Arial"/>
          <w:b/>
          <w:sz w:val="28"/>
          <w:szCs w:val="28"/>
        </w:rPr>
        <w:t xml:space="preserve">GEOS </w:t>
      </w:r>
      <w:r w:rsidR="00D766D5" w:rsidRPr="000D3874">
        <w:rPr>
          <w:rFonts w:ascii="Arial" w:eastAsia="Arial" w:hAnsi="Arial" w:cs="Arial"/>
          <w:b/>
          <w:sz w:val="28"/>
          <w:szCs w:val="28"/>
        </w:rPr>
        <w:t xml:space="preserve">GWAS </w:t>
      </w:r>
      <w:r w:rsidR="000D3874">
        <w:rPr>
          <w:rFonts w:ascii="Arial" w:eastAsia="Arial" w:hAnsi="Arial" w:cs="Arial"/>
          <w:b/>
          <w:sz w:val="28"/>
          <w:szCs w:val="28"/>
        </w:rPr>
        <w:t>D</w:t>
      </w:r>
      <w:r w:rsidR="00D766D5" w:rsidRPr="000D3874">
        <w:rPr>
          <w:rFonts w:ascii="Arial" w:eastAsia="Arial" w:hAnsi="Arial" w:cs="Arial"/>
          <w:b/>
          <w:sz w:val="28"/>
          <w:szCs w:val="28"/>
        </w:rPr>
        <w:t>ata</w:t>
      </w:r>
    </w:p>
    <w:p w14:paraId="42A23CE0" w14:textId="03BCAC1D" w:rsidR="00A9682F" w:rsidRDefault="000D3874" w:rsidP="00813F25">
      <w:pPr>
        <w:spacing w:line="480" w:lineRule="auto"/>
        <w:ind w:left="0" w:hanging="2"/>
        <w:jc w:val="both"/>
        <w:rPr>
          <w:rFonts w:ascii="Arial" w:eastAsia="Arial" w:hAnsi="Arial" w:cs="Arial"/>
          <w:sz w:val="22"/>
          <w:szCs w:val="22"/>
        </w:rPr>
      </w:pPr>
      <w:r>
        <w:rPr>
          <w:rFonts w:ascii="Arial" w:eastAsia="Arial" w:hAnsi="Arial" w:cs="Arial"/>
          <w:sz w:val="22"/>
          <w:szCs w:val="22"/>
        </w:rPr>
        <w:t>S</w:t>
      </w:r>
      <w:r w:rsidR="00D766D5">
        <w:rPr>
          <w:rFonts w:ascii="Arial" w:eastAsia="Arial" w:hAnsi="Arial" w:cs="Arial"/>
          <w:sz w:val="22"/>
          <w:szCs w:val="22"/>
        </w:rPr>
        <w:t xml:space="preserve">amples were genotyped at the Johns Hopkins Center for Inherited Disease Research (CIDR) using the Illumina HumanOmni1-Quad_v1-0_B </w:t>
      </w:r>
      <w:proofErr w:type="spellStart"/>
      <w:r w:rsidR="00D766D5">
        <w:rPr>
          <w:rFonts w:ascii="Arial" w:eastAsia="Arial" w:hAnsi="Arial" w:cs="Arial"/>
          <w:sz w:val="22"/>
          <w:szCs w:val="22"/>
        </w:rPr>
        <w:t>BeadChip</w:t>
      </w:r>
      <w:proofErr w:type="spellEnd"/>
      <w:r w:rsidR="00D766D5">
        <w:rPr>
          <w:rFonts w:ascii="Arial" w:eastAsia="Arial" w:hAnsi="Arial" w:cs="Arial"/>
          <w:sz w:val="22"/>
          <w:szCs w:val="22"/>
        </w:rPr>
        <w:t xml:space="preserve"> (Illumina, San Diego, CA, USA). Case and control samples were balanced across the plates, and European ancestry (EA) and African ancestry (AA) samples were placed on different plates. Study samples, including 38 blind duplicates chosen from among these samples were plated and genotyped together with 42 HapMap control samples (26 CEPH and 16 Yoruba samples) for quality control, and all samples were processed together in the lab. Allele cluster definitions for each SNP were determined using Illumina </w:t>
      </w:r>
      <w:proofErr w:type="spellStart"/>
      <w:r w:rsidR="00D766D5">
        <w:rPr>
          <w:rFonts w:ascii="Arial" w:eastAsia="Arial" w:hAnsi="Arial" w:cs="Arial"/>
          <w:sz w:val="22"/>
          <w:szCs w:val="22"/>
        </w:rPr>
        <w:t>BeadStudio</w:t>
      </w:r>
      <w:proofErr w:type="spellEnd"/>
      <w:r w:rsidR="00D766D5">
        <w:rPr>
          <w:rFonts w:ascii="Arial" w:eastAsia="Arial" w:hAnsi="Arial" w:cs="Arial"/>
          <w:sz w:val="22"/>
          <w:szCs w:val="22"/>
        </w:rPr>
        <w:t xml:space="preserve"> Genotyping Module version 3.3.7, </w:t>
      </w:r>
      <w:proofErr w:type="spellStart"/>
      <w:r w:rsidR="00D766D5">
        <w:rPr>
          <w:rFonts w:ascii="Arial" w:eastAsia="Arial" w:hAnsi="Arial" w:cs="Arial"/>
          <w:sz w:val="22"/>
          <w:szCs w:val="22"/>
        </w:rPr>
        <w:t>Gentrain</w:t>
      </w:r>
      <w:proofErr w:type="spellEnd"/>
      <w:r w:rsidR="00D766D5">
        <w:rPr>
          <w:rFonts w:ascii="Arial" w:eastAsia="Arial" w:hAnsi="Arial" w:cs="Arial"/>
          <w:sz w:val="22"/>
          <w:szCs w:val="22"/>
        </w:rPr>
        <w:t xml:space="preserve"> version 1.0 and the combined intensity data from all released samples. Genotypes were not called if the quality threshold (</w:t>
      </w:r>
      <w:proofErr w:type="spellStart"/>
      <w:r w:rsidR="00D766D5">
        <w:rPr>
          <w:rFonts w:ascii="Arial" w:eastAsia="Arial" w:hAnsi="Arial" w:cs="Arial"/>
          <w:sz w:val="22"/>
          <w:szCs w:val="22"/>
        </w:rPr>
        <w:t>Gencall</w:t>
      </w:r>
      <w:proofErr w:type="spellEnd"/>
      <w:r w:rsidR="00D766D5">
        <w:rPr>
          <w:rFonts w:ascii="Arial" w:eastAsia="Arial" w:hAnsi="Arial" w:cs="Arial"/>
          <w:sz w:val="22"/>
          <w:szCs w:val="22"/>
        </w:rPr>
        <w:t xml:space="preserve"> score) was below 0.15. Genotypes from 1,827 study individuals, representing 99% of all attempted samples, were released by CIDR, and all SNPs had a genotype call rate &gt; 98%. Overall panel genotyping concordance rate was 99.996% based on study duplicates. We excluded 11 individuals from analysis due to unexpected duplicates, gender discrepancy and unexpected relatedness, leaving a total of 1,816 individuals (889 cases and 927 controls) in the final GWAS sample. A total of 1,014,719 SNPs </w:t>
      </w:r>
      <w:proofErr w:type="gramStart"/>
      <w:r w:rsidR="00D766D5">
        <w:rPr>
          <w:rFonts w:ascii="Arial" w:eastAsia="Arial" w:hAnsi="Arial" w:cs="Arial"/>
          <w:sz w:val="22"/>
          <w:szCs w:val="22"/>
        </w:rPr>
        <w:t>were</w:t>
      </w:r>
      <w:proofErr w:type="gramEnd"/>
      <w:r w:rsidR="00D766D5">
        <w:rPr>
          <w:rFonts w:ascii="Arial" w:eastAsia="Arial" w:hAnsi="Arial" w:cs="Arial"/>
          <w:sz w:val="22"/>
          <w:szCs w:val="22"/>
        </w:rPr>
        <w:t xml:space="preserve"> released by CIDR, representing 99.83% of all attempted SNPs. Genotypes were not released for SNPs that had call rates less than 85%, a cluster separation value of </w:t>
      </w:r>
      <w:r w:rsidR="00D766D5">
        <w:rPr>
          <w:rFonts w:ascii="Arial" w:eastAsia="Arial" w:hAnsi="Arial" w:cs="Arial"/>
          <w:sz w:val="22"/>
          <w:szCs w:val="22"/>
        </w:rPr>
        <w:lastRenderedPageBreak/>
        <w:t>less than 0.2, more than 1 HapMap replicate error, more than a 5% (autosomal) or 6% (X) difference in call rate between genders, more than 0.3% male AB frequency (X), or more than a 11.3% (autosomal) or 10% (XY) difference in AB frequency. Individual SNPs were excluded post-analysis if they had excessive deviation from Hardy-Weinberg Equilibrium (HWE) proportions (P &lt; 1.0x10-7) or genotype call rates &lt;95%. Departure from HWE was assessed by chi-square test among controls only and within each ethnic group separately. For this report, only SNPs having minor allele frequencies (MAF) &gt; 2% and SNPs passing HWE filtering in both EA and AA populations were included (N = 754,754 SNPs)</w:t>
      </w:r>
      <w:r w:rsidR="00813F25">
        <w:rPr>
          <w:rFonts w:ascii="Arial" w:eastAsia="Arial" w:hAnsi="Arial" w:cs="Arial"/>
          <w:sz w:val="22"/>
          <w:szCs w:val="22"/>
        </w:rPr>
        <w:t xml:space="preserve">. </w:t>
      </w:r>
    </w:p>
    <w:p w14:paraId="1C07AC0F" w14:textId="6B526A71" w:rsidR="00C25414" w:rsidRPr="00193585" w:rsidRDefault="00193585" w:rsidP="00813F25">
      <w:pPr>
        <w:spacing w:line="480" w:lineRule="auto"/>
        <w:ind w:left="1" w:hanging="3"/>
        <w:jc w:val="both"/>
        <w:rPr>
          <w:rFonts w:ascii="Arial" w:eastAsia="Arial" w:hAnsi="Arial" w:cs="Arial"/>
          <w:b/>
          <w:sz w:val="32"/>
          <w:szCs w:val="32"/>
        </w:rPr>
      </w:pPr>
      <w:r w:rsidRPr="00193585">
        <w:rPr>
          <w:rFonts w:ascii="Arial" w:eastAsia="Arial" w:hAnsi="Arial" w:cs="Arial"/>
          <w:b/>
          <w:sz w:val="32"/>
          <w:szCs w:val="32"/>
        </w:rPr>
        <w:t>Supplementary Reference</w:t>
      </w:r>
    </w:p>
    <w:p w14:paraId="15C6FAA0" w14:textId="77777777" w:rsidR="00193585" w:rsidRDefault="00C25414" w:rsidP="00813F25">
      <w:pPr>
        <w:spacing w:line="480" w:lineRule="auto"/>
        <w:ind w:left="0" w:hanging="2"/>
        <w:jc w:val="both"/>
        <w:rPr>
          <w:rFonts w:ascii="Arial" w:eastAsia="Arial" w:hAnsi="Arial" w:cs="Arial"/>
          <w:sz w:val="22"/>
          <w:szCs w:val="22"/>
        </w:rPr>
      </w:pPr>
      <w:r w:rsidRPr="00C25414">
        <w:rPr>
          <w:rFonts w:ascii="Arial" w:eastAsia="Arial" w:hAnsi="Arial" w:cs="Arial"/>
          <w:sz w:val="22"/>
          <w:szCs w:val="22"/>
        </w:rPr>
        <w:t xml:space="preserve">1. Di </w:t>
      </w:r>
      <w:proofErr w:type="spellStart"/>
      <w:r w:rsidRPr="00C25414">
        <w:rPr>
          <w:rFonts w:ascii="Arial" w:eastAsia="Arial" w:hAnsi="Arial" w:cs="Arial"/>
          <w:sz w:val="22"/>
          <w:szCs w:val="22"/>
        </w:rPr>
        <w:t>Cera</w:t>
      </w:r>
      <w:proofErr w:type="spellEnd"/>
      <w:r w:rsidRPr="00C25414">
        <w:rPr>
          <w:rFonts w:ascii="Arial" w:eastAsia="Arial" w:hAnsi="Arial" w:cs="Arial"/>
          <w:sz w:val="22"/>
          <w:szCs w:val="22"/>
        </w:rPr>
        <w:t xml:space="preserve"> E. Thrombin interactions. Chest. 2003 Sep;124(3 </w:t>
      </w:r>
      <w:proofErr w:type="spellStart"/>
      <w:r w:rsidRPr="00C25414">
        <w:rPr>
          <w:rFonts w:ascii="Arial" w:eastAsia="Arial" w:hAnsi="Arial" w:cs="Arial"/>
          <w:sz w:val="22"/>
          <w:szCs w:val="22"/>
        </w:rPr>
        <w:t>Suppl</w:t>
      </w:r>
      <w:proofErr w:type="spellEnd"/>
      <w:r w:rsidRPr="00C25414">
        <w:rPr>
          <w:rFonts w:ascii="Arial" w:eastAsia="Arial" w:hAnsi="Arial" w:cs="Arial"/>
          <w:sz w:val="22"/>
          <w:szCs w:val="22"/>
        </w:rPr>
        <w:t>):11S-7S.</w:t>
      </w:r>
    </w:p>
    <w:p w14:paraId="508F0D35" w14:textId="77777777" w:rsidR="000D3874" w:rsidRDefault="00C25414" w:rsidP="000D3874">
      <w:pPr>
        <w:spacing w:line="480" w:lineRule="auto"/>
        <w:ind w:left="0" w:hanging="2"/>
        <w:jc w:val="both"/>
        <w:rPr>
          <w:rStyle w:val="Hyperlink"/>
          <w:rFonts w:ascii="Arial" w:eastAsia="Arial" w:hAnsi="Arial" w:cs="Arial"/>
          <w:szCs w:val="22"/>
        </w:rPr>
      </w:pPr>
      <w:r w:rsidRPr="00C25414">
        <w:rPr>
          <w:rFonts w:ascii="Arial" w:eastAsia="Arial" w:hAnsi="Arial" w:cs="Arial"/>
          <w:sz w:val="22"/>
          <w:szCs w:val="22"/>
        </w:rPr>
        <w:t xml:space="preserve"> </w:t>
      </w:r>
      <w:hyperlink r:id="rId10" w:history="1">
        <w:r w:rsidRPr="00102691">
          <w:rPr>
            <w:rStyle w:val="Hyperlink"/>
            <w:rFonts w:ascii="Arial" w:eastAsia="Arial" w:hAnsi="Arial" w:cs="Arial"/>
            <w:szCs w:val="22"/>
          </w:rPr>
          <w:t>https://www.ncbi.nlm.nih.gov/pubmed/12970119</w:t>
        </w:r>
      </w:hyperlink>
    </w:p>
    <w:p w14:paraId="1A989CA4" w14:textId="77777777" w:rsidR="000D3874" w:rsidRDefault="000D3874" w:rsidP="000D3874">
      <w:pPr>
        <w:spacing w:line="480" w:lineRule="auto"/>
        <w:ind w:left="0" w:hanging="2"/>
        <w:jc w:val="both"/>
        <w:rPr>
          <w:rStyle w:val="Hyperlink"/>
          <w:rFonts w:ascii="Arial" w:eastAsia="Arial" w:hAnsi="Arial" w:cs="Arial"/>
          <w:szCs w:val="22"/>
        </w:rPr>
      </w:pPr>
    </w:p>
    <w:p w14:paraId="0429A900" w14:textId="1AFA97A7" w:rsidR="00A9682F" w:rsidRPr="00193585" w:rsidRDefault="00C25414" w:rsidP="000D3874">
      <w:pPr>
        <w:spacing w:line="480" w:lineRule="auto"/>
        <w:ind w:left="1" w:hanging="3"/>
        <w:jc w:val="both"/>
        <w:rPr>
          <w:rFonts w:ascii="Arial" w:eastAsia="Arial" w:hAnsi="Arial" w:cs="Arial"/>
          <w:b/>
          <w:sz w:val="32"/>
          <w:szCs w:val="32"/>
        </w:rPr>
      </w:pPr>
      <w:r w:rsidRPr="00193585">
        <w:rPr>
          <w:rFonts w:ascii="Arial" w:eastAsia="Arial" w:hAnsi="Arial" w:cs="Arial"/>
          <w:b/>
          <w:sz w:val="32"/>
          <w:szCs w:val="32"/>
        </w:rPr>
        <w:t xml:space="preserve">Financial Disclosure and </w:t>
      </w:r>
      <w:r w:rsidR="00A9682F" w:rsidRPr="00193585">
        <w:rPr>
          <w:rFonts w:ascii="Arial" w:eastAsia="Arial" w:hAnsi="Arial" w:cs="Arial"/>
          <w:b/>
          <w:sz w:val="32"/>
          <w:szCs w:val="32"/>
        </w:rPr>
        <w:t>Acknowledgments</w:t>
      </w:r>
    </w:p>
    <w:p w14:paraId="71B001D5" w14:textId="09C74D8C" w:rsidR="00A9682F" w:rsidRDefault="00A9682F" w:rsidP="00A9682F">
      <w:pPr>
        <w:spacing w:line="480" w:lineRule="auto"/>
        <w:ind w:left="0" w:hanging="2"/>
        <w:jc w:val="both"/>
        <w:rPr>
          <w:rFonts w:ascii="Arial" w:eastAsia="Arial" w:hAnsi="Arial" w:cs="Arial"/>
          <w:sz w:val="22"/>
          <w:szCs w:val="22"/>
        </w:rPr>
      </w:pPr>
      <w:r w:rsidRPr="00A9682F">
        <w:rPr>
          <w:rFonts w:ascii="Arial" w:eastAsia="Arial" w:hAnsi="Arial" w:cs="Arial"/>
          <w:sz w:val="22"/>
          <w:szCs w:val="22"/>
        </w:rPr>
        <w:t xml:space="preserve">This study was supported in part by NIH grants U01 NS069208, R01 NS100178, and R01 NS105150; an Epidemiology of Aging Training Program Grant, NIH/NIA T32 AG000262; the U.S. Department of Veterans Affairs, and the American Heart Association Cardiovascular Genome-Phenome Study (Grant# 15GPSPG23770000), and an American Heart Association Discovery Grant supported by Bayer Group (Grant# 17IBDG33700328). Further details regarding the data collection, organization, funding and relationships between METASTROKE and the other studies involved can be found </w:t>
      </w:r>
      <w:r>
        <w:rPr>
          <w:rFonts w:ascii="Arial" w:eastAsia="Arial" w:hAnsi="Arial" w:cs="Arial"/>
          <w:sz w:val="22"/>
          <w:szCs w:val="22"/>
        </w:rPr>
        <w:t>below</w:t>
      </w:r>
      <w:r w:rsidRPr="00A9682F">
        <w:rPr>
          <w:rFonts w:ascii="Arial" w:eastAsia="Arial" w:hAnsi="Arial" w:cs="Arial"/>
          <w:sz w:val="22"/>
          <w:szCs w:val="22"/>
        </w:rPr>
        <w:t>.</w:t>
      </w:r>
    </w:p>
    <w:p w14:paraId="4E03BAA2" w14:textId="6BBDF12E" w:rsidR="00193585" w:rsidRPr="00193585" w:rsidRDefault="00A9682F" w:rsidP="00813F25">
      <w:pPr>
        <w:spacing w:line="480" w:lineRule="auto"/>
        <w:ind w:left="1" w:hanging="3"/>
        <w:jc w:val="both"/>
        <w:rPr>
          <w:rFonts w:ascii="Arial" w:eastAsia="Arial" w:hAnsi="Arial" w:cs="Arial"/>
          <w:b/>
          <w:sz w:val="28"/>
          <w:szCs w:val="28"/>
        </w:rPr>
      </w:pPr>
      <w:r w:rsidRPr="00193585">
        <w:rPr>
          <w:rFonts w:ascii="Arial" w:eastAsia="Arial" w:hAnsi="Arial" w:cs="Arial"/>
          <w:b/>
          <w:sz w:val="28"/>
          <w:szCs w:val="28"/>
        </w:rPr>
        <w:t xml:space="preserve">Genetics of Early Onset Stroke (GEOS) Study (Baltimore, USA) </w:t>
      </w:r>
    </w:p>
    <w:p w14:paraId="54BE2254" w14:textId="3B47D6AF" w:rsidR="00F65ACA" w:rsidRDefault="00343A29" w:rsidP="00813F25">
      <w:pPr>
        <w:spacing w:line="480" w:lineRule="auto"/>
        <w:ind w:left="0" w:hanging="2"/>
        <w:jc w:val="both"/>
        <w:rPr>
          <w:rFonts w:ascii="Arial" w:eastAsia="Arial" w:hAnsi="Arial" w:cs="Arial"/>
          <w:sz w:val="22"/>
          <w:szCs w:val="22"/>
        </w:rPr>
      </w:pPr>
      <w:r w:rsidRPr="00343A29">
        <w:rPr>
          <w:rFonts w:ascii="Arial" w:eastAsia="Arial" w:hAnsi="Arial" w:cs="Arial"/>
          <w:sz w:val="22"/>
          <w:szCs w:val="22"/>
        </w:rPr>
        <w:t xml:space="preserve">CVD Chip data for the GEOS Study was supported in part by the National Institutes of Health Genes, Environment and Health Initiative (GEI) Grant U01 HG004436, as part of the GENEVA consortium under GEI; and the Office of Research and Development, Medical Research Service, and the Baltimore Geriatrics Research, Education, and Clinical Center of the Department of Veterans Affairs. Study recruitment and collection of datasets were supported by a Cooperative Agreement with the Division of </w:t>
      </w:r>
      <w:r w:rsidRPr="00343A29">
        <w:rPr>
          <w:rFonts w:ascii="Arial" w:eastAsia="Arial" w:hAnsi="Arial" w:cs="Arial"/>
          <w:sz w:val="22"/>
          <w:szCs w:val="22"/>
        </w:rPr>
        <w:lastRenderedPageBreak/>
        <w:t xml:space="preserve">Adult and Community Health, Centers for Disease Control and by grants from the National Institute of Neurological Disorders and Stroke (NINDS) and the NIH Office of Research on Women's Health (R01 NS45012, U01 NS069208-01). Genotyping of the candidate genes was supported by the American Heart Association (Grant-in-Aid 0855400E) and performed at the University of Maryland Genomics Core with support from the Mid-Atlantic Nutrition and Obesity Research Center (P30 DK072488). </w:t>
      </w:r>
      <w:r w:rsidR="00813F25">
        <w:rPr>
          <w:rFonts w:ascii="Arial" w:eastAsia="Arial" w:hAnsi="Arial" w:cs="Arial"/>
          <w:sz w:val="22"/>
          <w:szCs w:val="22"/>
        </w:rPr>
        <w:t xml:space="preserve">GWAS data for the </w:t>
      </w:r>
      <w:r w:rsidR="00813F25" w:rsidRPr="006F62BF">
        <w:rPr>
          <w:rFonts w:ascii="Arial" w:eastAsia="Arial" w:hAnsi="Arial" w:cs="Arial"/>
          <w:sz w:val="22"/>
          <w:szCs w:val="22"/>
        </w:rPr>
        <w:t>GEOS Study was supported by the National Institutes of Health Genes, Environment and Health Initiative (GEI) Grant U01 HG004436, as part of the GENEVA consortium under GEI, with additional support provided by the Mid-Atlantic Nutrition and Obesity Research Center (P30 DK072488); and the Office of Research and Development, Medical Research Service, and the Baltimore Geriatrics Research, Education, and Clinical Center of the Department of Veterans Affairs. Genotyping services were provided by the Johns Hopkins University Center for Inherited Disease Research (CIDR), which is fully funded through a federal contract from the National Institutes of Health to the Johns Hopkins University (contract number HHSN268200782096C). Assistance with data cleaning was provided by the GENEVA Coordinating Center (U01 HG 004446; PI Bruce S Weir). Study recruitment and collection of datasets were supported by a Cooperative Agreement with the Division of Adult and Community Health, Centers for Disease Control and by grants from the National Institute of Neurological Disorders and Stroke (NINDS) and the NIH Office of Research on Women's Health (R01 NS45012, U01 NS069208-01).</w:t>
      </w:r>
    </w:p>
    <w:p w14:paraId="71B0BA50" w14:textId="413BE401" w:rsidR="00193585" w:rsidRPr="00193585" w:rsidRDefault="00813F25" w:rsidP="00A9682F">
      <w:pPr>
        <w:suppressAutoHyphens w:val="0"/>
        <w:spacing w:line="480" w:lineRule="auto"/>
        <w:ind w:leftChars="0" w:firstLineChars="0" w:firstLine="0"/>
        <w:textDirection w:val="lrTb"/>
        <w:textAlignment w:val="auto"/>
        <w:outlineLvl w:val="9"/>
        <w:rPr>
          <w:rFonts w:ascii="Arial" w:hAnsi="Arial" w:cs="Arial"/>
          <w:b/>
          <w:sz w:val="28"/>
          <w:szCs w:val="28"/>
        </w:rPr>
      </w:pPr>
      <w:r w:rsidRPr="00193585">
        <w:rPr>
          <w:rFonts w:ascii="Arial" w:hAnsi="Arial" w:cs="Arial"/>
          <w:b/>
          <w:sz w:val="28"/>
          <w:szCs w:val="28"/>
        </w:rPr>
        <w:t>METASTROKE</w:t>
      </w:r>
      <w:r w:rsidR="00A9682F" w:rsidRPr="00193585">
        <w:rPr>
          <w:rFonts w:ascii="Arial" w:hAnsi="Arial" w:cs="Arial"/>
          <w:b/>
          <w:sz w:val="28"/>
          <w:szCs w:val="28"/>
        </w:rPr>
        <w:t xml:space="preserve"> </w:t>
      </w:r>
    </w:p>
    <w:p w14:paraId="1BB2F4B3" w14:textId="6899DC99" w:rsidR="00F65ACA" w:rsidRDefault="00813F25" w:rsidP="00A9682F">
      <w:pPr>
        <w:suppressAutoHyphens w:val="0"/>
        <w:spacing w:line="480" w:lineRule="auto"/>
        <w:ind w:leftChars="0" w:firstLineChars="0" w:firstLine="0"/>
        <w:textDirection w:val="lrTb"/>
        <w:textAlignment w:val="auto"/>
        <w:outlineLvl w:val="9"/>
        <w:rPr>
          <w:rFonts w:ascii="Arial" w:hAnsi="Arial" w:cs="Arial"/>
          <w:sz w:val="22"/>
          <w:szCs w:val="22"/>
        </w:rPr>
      </w:pPr>
      <w:r w:rsidRPr="00813F25">
        <w:rPr>
          <w:rFonts w:ascii="Arial" w:hAnsi="Arial" w:cs="Arial"/>
          <w:sz w:val="22"/>
          <w:szCs w:val="22"/>
        </w:rPr>
        <w:t>METASTROKE is a collaboration of numerous international studies with the aim of validating associations from previous GWAS and identifying novel genetic associations through meta-analysis of GWAS datasets for ischemic stroke and its subtypes.</w:t>
      </w:r>
      <w:r w:rsidR="00B274B9">
        <w:rPr>
          <w:rFonts w:ascii="Arial" w:hAnsi="Arial" w:cs="Arial"/>
          <w:sz w:val="22"/>
          <w:szCs w:val="22"/>
        </w:rPr>
        <w:t xml:space="preserve"> </w:t>
      </w:r>
    </w:p>
    <w:p w14:paraId="143D737B" w14:textId="7F5C86F9" w:rsidR="00813F25" w:rsidRDefault="00B274B9" w:rsidP="00A9682F">
      <w:pPr>
        <w:suppressAutoHyphens w:val="0"/>
        <w:spacing w:line="480" w:lineRule="auto"/>
        <w:ind w:leftChars="0" w:firstLineChars="0" w:firstLine="0"/>
        <w:textDirection w:val="lrTb"/>
        <w:textAlignment w:val="auto"/>
        <w:outlineLvl w:val="9"/>
        <w:rPr>
          <w:rFonts w:ascii="Arial" w:hAnsi="Arial" w:cs="Arial"/>
          <w:sz w:val="22"/>
          <w:szCs w:val="22"/>
        </w:rPr>
      </w:pPr>
      <w:r>
        <w:rPr>
          <w:rFonts w:ascii="Arial" w:hAnsi="Arial" w:cs="Arial"/>
          <w:sz w:val="22"/>
          <w:szCs w:val="22"/>
        </w:rPr>
        <w:t xml:space="preserve">Included studies are as follows: </w:t>
      </w:r>
    </w:p>
    <w:p w14:paraId="708ED819" w14:textId="67359F26" w:rsidR="00193585" w:rsidRPr="00193585" w:rsidRDefault="00813F25" w:rsidP="00E130C3">
      <w:pPr>
        <w:suppressAutoHyphens w:val="0"/>
        <w:spacing w:after="120" w:line="480" w:lineRule="auto"/>
        <w:ind w:leftChars="0" w:firstLineChars="0" w:firstLine="0"/>
        <w:textDirection w:val="lrTb"/>
        <w:textAlignment w:val="auto"/>
        <w:outlineLvl w:val="9"/>
        <w:rPr>
          <w:rFonts w:ascii="Arial" w:hAnsi="Arial" w:cs="Arial"/>
          <w:b/>
        </w:rPr>
      </w:pPr>
      <w:r w:rsidRPr="00193585">
        <w:rPr>
          <w:rFonts w:ascii="Arial" w:hAnsi="Arial" w:cs="Arial"/>
          <w:b/>
        </w:rPr>
        <w:t xml:space="preserve">ASGC </w:t>
      </w:r>
    </w:p>
    <w:p w14:paraId="1F1A440B" w14:textId="3BBA2E4B"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55762E">
        <w:rPr>
          <w:rFonts w:ascii="Arial" w:hAnsi="Arial" w:cs="Arial"/>
          <w:sz w:val="22"/>
          <w:szCs w:val="22"/>
        </w:rPr>
        <w:t xml:space="preserve">Australian population control data were derived from the Hunter Community Study. We also thank the University of Newcastle for funding and the men and women of the Hunter region who participated in </w:t>
      </w:r>
      <w:r w:rsidRPr="0055762E">
        <w:rPr>
          <w:rFonts w:ascii="Arial" w:hAnsi="Arial" w:cs="Arial"/>
          <w:sz w:val="22"/>
          <w:szCs w:val="22"/>
        </w:rPr>
        <w:lastRenderedPageBreak/>
        <w:t xml:space="preserve">this study. This research was funded by grants from the Australian National and Medical Health Research Council (NHMRC Project Grant ID: 569257), the Australian National Heart Foundation (NHF Project Grant ID: G 04S 1623), the University of Newcastle, the Gladys M Brawn Fellowship scheme, and the Vincent Fairfax Family Foundation in Australia. Elizabeth G Holliday was supported by a Fellowship from the National Heart Foundation and National Stroke Foundation of Australia (ID: 100071). </w:t>
      </w:r>
    </w:p>
    <w:p w14:paraId="06B72722" w14:textId="77777777" w:rsidR="00193585" w:rsidRPr="00193585" w:rsidRDefault="00813F25" w:rsidP="00E130C3">
      <w:pPr>
        <w:suppressAutoHyphens w:val="0"/>
        <w:spacing w:after="120" w:line="480" w:lineRule="auto"/>
        <w:ind w:leftChars="0" w:firstLineChars="0" w:firstLine="0"/>
        <w:textDirection w:val="lrTb"/>
        <w:textAlignment w:val="auto"/>
        <w:outlineLvl w:val="9"/>
        <w:rPr>
          <w:rFonts w:ascii="Arial" w:hAnsi="Arial" w:cs="Arial"/>
          <w:b/>
        </w:rPr>
      </w:pPr>
      <w:r w:rsidRPr="00193585">
        <w:rPr>
          <w:rFonts w:ascii="Arial" w:hAnsi="Arial" w:cs="Arial"/>
          <w:b/>
        </w:rPr>
        <w:t>BRAINS</w:t>
      </w:r>
    </w:p>
    <w:p w14:paraId="649DAE9A" w14:textId="519CC825" w:rsidR="00E130C3"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55762E">
        <w:rPr>
          <w:rFonts w:ascii="Arial" w:hAnsi="Arial" w:cs="Arial"/>
          <w:sz w:val="22"/>
          <w:szCs w:val="22"/>
        </w:rPr>
        <w:t xml:space="preserve"> Bio-Repository of DNA in Stroke (BRAINS) is partly funded by a Senior Fellowship from the Department of Health (UK) to P Sharma, the Henry Smith Charity and the UK-India Education Research Institutive (UKIERI) from the British Council. </w:t>
      </w:r>
    </w:p>
    <w:p w14:paraId="2C07C06F" w14:textId="2125471A"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E130C3">
        <w:rPr>
          <w:rFonts w:ascii="Arial" w:hAnsi="Arial" w:cs="Arial"/>
          <w:i/>
          <w:sz w:val="22"/>
          <w:szCs w:val="22"/>
        </w:rPr>
        <w:t>HPS</w:t>
      </w:r>
      <w:r w:rsidRPr="0055762E">
        <w:rPr>
          <w:rFonts w:ascii="Arial" w:hAnsi="Arial" w:cs="Arial"/>
          <w:sz w:val="22"/>
          <w:szCs w:val="22"/>
        </w:rPr>
        <w:t xml:space="preserve">: Heart Protection Study (HPS) (ISRCTN48489393) was supported by the UK Medical Research Council (MRC), British Heart Foundation, Merck and Co (manufacturers of simvastatin), and Roche Vitamins Ltd (manufacturers of vitamins). Genotyping was supported by a grant to Oxford University and CNG from Merck and Co. Jemma C Hopewell acknowledges support from the British Heart Foundation (FS/14/55/30806). </w:t>
      </w:r>
    </w:p>
    <w:p w14:paraId="45988EF5" w14:textId="2FC06D37" w:rsidR="00193585" w:rsidRPr="00193585" w:rsidRDefault="00813F25" w:rsidP="00E130C3">
      <w:pPr>
        <w:suppressAutoHyphens w:val="0"/>
        <w:spacing w:after="120" w:line="480" w:lineRule="auto"/>
        <w:ind w:leftChars="0" w:firstLineChars="0" w:firstLine="0"/>
        <w:textDirection w:val="lrTb"/>
        <w:textAlignment w:val="auto"/>
        <w:outlineLvl w:val="9"/>
        <w:rPr>
          <w:rFonts w:ascii="Arial" w:hAnsi="Arial" w:cs="Arial"/>
          <w:b/>
        </w:rPr>
      </w:pPr>
      <w:r w:rsidRPr="00193585">
        <w:rPr>
          <w:rFonts w:ascii="Arial" w:hAnsi="Arial" w:cs="Arial"/>
          <w:b/>
        </w:rPr>
        <w:t>ISGS</w:t>
      </w:r>
    </w:p>
    <w:p w14:paraId="5B24812F" w14:textId="2AA5F021"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55762E">
        <w:rPr>
          <w:rFonts w:ascii="Arial" w:hAnsi="Arial" w:cs="Arial"/>
          <w:sz w:val="22"/>
          <w:szCs w:val="22"/>
        </w:rPr>
        <w:t xml:space="preserve">Ischemic Stroke Genetics Study (ISGS)/Siblings </w:t>
      </w:r>
      <w:r w:rsidR="00193585" w:rsidRPr="0055762E">
        <w:rPr>
          <w:rFonts w:ascii="Arial" w:hAnsi="Arial" w:cs="Arial"/>
          <w:sz w:val="22"/>
          <w:szCs w:val="22"/>
        </w:rPr>
        <w:t>with</w:t>
      </w:r>
      <w:r w:rsidRPr="0055762E">
        <w:rPr>
          <w:rFonts w:ascii="Arial" w:hAnsi="Arial" w:cs="Arial"/>
          <w:sz w:val="22"/>
          <w:szCs w:val="22"/>
        </w:rPr>
        <w:t xml:space="preserve"> Ischemic Stroke Study (SWISS) was supported in part by the Intramural Research Program of the NIA, NIH project Z01 AG-000954-06. ISGS/SWISS used samples and clinical data from the NIH-NINDS Human Genetics Resource Center DNA and Cell Line Repository (http://ccr.coriell.org/ninds), human subjects protocol numbers 2003-081 and 2004-147. ISGS/SWISS used stroke-free participants from the Baltimore Longitudinal Study of Aging (BLSA) as controls. The inclusion of BLSA samples was supported in part by the Intramural Research Program of the NIA, NIH project Z01 AG-000015-50, human subjects protocol number 2003-078. The ISGS study was funded by NIH-NINDS Grant R01 NS-42733 (J F Meschia). The SWISS study was funded by NIH-</w:t>
      </w:r>
      <w:r w:rsidRPr="0055762E">
        <w:rPr>
          <w:rFonts w:ascii="Arial" w:hAnsi="Arial" w:cs="Arial"/>
          <w:sz w:val="22"/>
          <w:szCs w:val="22"/>
        </w:rPr>
        <w:lastRenderedPageBreak/>
        <w:t xml:space="preserve">NINDS Grant R01 NS-39987 (J F Meschia). This study used the high-performance computational capabilities of the </w:t>
      </w:r>
      <w:proofErr w:type="spellStart"/>
      <w:r w:rsidRPr="0055762E">
        <w:rPr>
          <w:rFonts w:ascii="Arial" w:hAnsi="Arial" w:cs="Arial"/>
          <w:sz w:val="22"/>
          <w:szCs w:val="22"/>
        </w:rPr>
        <w:t>Biowulf</w:t>
      </w:r>
      <w:proofErr w:type="spellEnd"/>
      <w:r w:rsidRPr="0055762E">
        <w:rPr>
          <w:rFonts w:ascii="Arial" w:hAnsi="Arial" w:cs="Arial"/>
          <w:sz w:val="22"/>
          <w:szCs w:val="22"/>
        </w:rPr>
        <w:t xml:space="preserve"> Linux cluster at the NIH (http://biowulf.nih.gov). </w:t>
      </w:r>
    </w:p>
    <w:p w14:paraId="0E7C37FA" w14:textId="5AB23E54" w:rsidR="00193585" w:rsidRPr="00193585" w:rsidRDefault="00813F25" w:rsidP="00E130C3">
      <w:pPr>
        <w:suppressAutoHyphens w:val="0"/>
        <w:spacing w:after="120" w:line="480" w:lineRule="auto"/>
        <w:ind w:leftChars="0" w:firstLineChars="0" w:firstLine="0"/>
        <w:textDirection w:val="lrTb"/>
        <w:textAlignment w:val="auto"/>
        <w:outlineLvl w:val="9"/>
        <w:rPr>
          <w:rFonts w:ascii="Arial" w:hAnsi="Arial" w:cs="Arial"/>
          <w:b/>
        </w:rPr>
      </w:pPr>
      <w:r w:rsidRPr="00193585">
        <w:rPr>
          <w:rFonts w:ascii="Arial" w:hAnsi="Arial" w:cs="Arial"/>
          <w:b/>
        </w:rPr>
        <w:t>MGH-GASROS</w:t>
      </w:r>
    </w:p>
    <w:p w14:paraId="2B46F038" w14:textId="696623E7"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55762E">
        <w:rPr>
          <w:rFonts w:ascii="Arial" w:hAnsi="Arial" w:cs="Arial"/>
          <w:sz w:val="22"/>
          <w:szCs w:val="22"/>
        </w:rPr>
        <w:t>MGH Genes Affecting Stroke Risk and Outcome Study (MGH-GASROS) was supported by NINDS (U01 NS069208), the American Heart Association/</w:t>
      </w:r>
      <w:proofErr w:type="spellStart"/>
      <w:r w:rsidRPr="0055762E">
        <w:rPr>
          <w:rFonts w:ascii="Arial" w:hAnsi="Arial" w:cs="Arial"/>
          <w:sz w:val="22"/>
          <w:szCs w:val="22"/>
        </w:rPr>
        <w:t>Bugher</w:t>
      </w:r>
      <w:proofErr w:type="spellEnd"/>
      <w:r w:rsidRPr="0055762E">
        <w:rPr>
          <w:rFonts w:ascii="Arial" w:hAnsi="Arial" w:cs="Arial"/>
          <w:sz w:val="22"/>
          <w:szCs w:val="22"/>
        </w:rPr>
        <w:t xml:space="preserve"> Foundation Centers for Stroke Prevention Research 0775010N, the NIH and NHLBI's STAMPEED genomics research program (R01 HL087676), and a grant from the National Center for Research Resources. The Broad Institute Center for Genotyping and Analysis is supported by grant U54 RR020278 from the National Center for Research resources.  </w:t>
      </w:r>
    </w:p>
    <w:p w14:paraId="78B78314" w14:textId="0B22420F" w:rsidR="00193585" w:rsidRPr="00193585" w:rsidRDefault="00813F25" w:rsidP="00E130C3">
      <w:pPr>
        <w:suppressAutoHyphens w:val="0"/>
        <w:spacing w:after="120" w:line="480" w:lineRule="auto"/>
        <w:ind w:leftChars="0" w:firstLineChars="0" w:firstLine="0"/>
        <w:textDirection w:val="lrTb"/>
        <w:textAlignment w:val="auto"/>
        <w:outlineLvl w:val="9"/>
        <w:rPr>
          <w:rFonts w:ascii="Arial" w:hAnsi="Arial" w:cs="Arial"/>
          <w:b/>
        </w:rPr>
      </w:pPr>
      <w:r w:rsidRPr="00193585">
        <w:rPr>
          <w:rFonts w:ascii="Arial" w:hAnsi="Arial" w:cs="Arial"/>
          <w:b/>
        </w:rPr>
        <w:t>MILANO</w:t>
      </w:r>
    </w:p>
    <w:p w14:paraId="0060CF97" w14:textId="72491500"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55762E">
        <w:rPr>
          <w:rFonts w:ascii="Arial" w:hAnsi="Arial" w:cs="Arial"/>
          <w:sz w:val="22"/>
          <w:szCs w:val="22"/>
        </w:rPr>
        <w:t xml:space="preserve"> Milano - </w:t>
      </w:r>
      <w:proofErr w:type="spellStart"/>
      <w:r w:rsidRPr="0055762E">
        <w:rPr>
          <w:rFonts w:ascii="Arial" w:hAnsi="Arial" w:cs="Arial"/>
          <w:sz w:val="22"/>
          <w:szCs w:val="22"/>
        </w:rPr>
        <w:t>Besta</w:t>
      </w:r>
      <w:proofErr w:type="spellEnd"/>
      <w:r w:rsidRPr="0055762E">
        <w:rPr>
          <w:rFonts w:ascii="Arial" w:hAnsi="Arial" w:cs="Arial"/>
          <w:sz w:val="22"/>
          <w:szCs w:val="22"/>
        </w:rPr>
        <w:t xml:space="preserve"> Stroke Register Collection and genotyping of the Milan cases within CEDIR were supported by the Italian Ministry of Health (Grant Numbers: RC 2007/LR6, RC 2008/LR6; RC 2009/LR8; RC 2010/LR8; GR-2011-02347041). FP6 LSHM-CT-2007-037273 for the PROCARDIS control samples.  </w:t>
      </w:r>
    </w:p>
    <w:p w14:paraId="24E2987B" w14:textId="5E31AFCE" w:rsidR="00193585" w:rsidRPr="00193585" w:rsidRDefault="00813F25" w:rsidP="00E130C3">
      <w:pPr>
        <w:suppressAutoHyphens w:val="0"/>
        <w:spacing w:after="120" w:line="480" w:lineRule="auto"/>
        <w:ind w:leftChars="0" w:firstLineChars="0" w:firstLine="0"/>
        <w:textDirection w:val="lrTb"/>
        <w:textAlignment w:val="auto"/>
        <w:outlineLvl w:val="9"/>
        <w:rPr>
          <w:rFonts w:ascii="Arial" w:hAnsi="Arial" w:cs="Arial"/>
          <w:b/>
        </w:rPr>
      </w:pPr>
      <w:r w:rsidRPr="00193585">
        <w:rPr>
          <w:rFonts w:ascii="Arial" w:hAnsi="Arial" w:cs="Arial"/>
          <w:b/>
        </w:rPr>
        <w:t>WTCCC2</w:t>
      </w:r>
    </w:p>
    <w:p w14:paraId="6AE93D4D" w14:textId="3E9CEAA5"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proofErr w:type="spellStart"/>
      <w:r w:rsidRPr="0055762E">
        <w:rPr>
          <w:rFonts w:ascii="Arial" w:hAnsi="Arial" w:cs="Arial"/>
          <w:sz w:val="22"/>
          <w:szCs w:val="22"/>
        </w:rPr>
        <w:t>Wellcome</w:t>
      </w:r>
      <w:proofErr w:type="spellEnd"/>
      <w:r w:rsidRPr="0055762E">
        <w:rPr>
          <w:rFonts w:ascii="Arial" w:hAnsi="Arial" w:cs="Arial"/>
          <w:sz w:val="22"/>
          <w:szCs w:val="22"/>
        </w:rPr>
        <w:t xml:space="preserve"> Trust Case-Control Consortium 2 (WTCCC2) was principally funded by the </w:t>
      </w:r>
      <w:proofErr w:type="spellStart"/>
      <w:r w:rsidRPr="0055762E">
        <w:rPr>
          <w:rFonts w:ascii="Arial" w:hAnsi="Arial" w:cs="Arial"/>
          <w:sz w:val="22"/>
          <w:szCs w:val="22"/>
        </w:rPr>
        <w:t>Wellcome</w:t>
      </w:r>
      <w:proofErr w:type="spellEnd"/>
      <w:r w:rsidRPr="0055762E">
        <w:rPr>
          <w:rFonts w:ascii="Arial" w:hAnsi="Arial" w:cs="Arial"/>
          <w:sz w:val="22"/>
          <w:szCs w:val="22"/>
        </w:rPr>
        <w:t xml:space="preserve"> Trust, as part of the </w:t>
      </w:r>
      <w:proofErr w:type="spellStart"/>
      <w:r w:rsidRPr="0055762E">
        <w:rPr>
          <w:rFonts w:ascii="Arial" w:hAnsi="Arial" w:cs="Arial"/>
          <w:sz w:val="22"/>
          <w:szCs w:val="22"/>
        </w:rPr>
        <w:t>Wellcome</w:t>
      </w:r>
      <w:proofErr w:type="spellEnd"/>
      <w:r w:rsidRPr="0055762E">
        <w:rPr>
          <w:rFonts w:ascii="Arial" w:hAnsi="Arial" w:cs="Arial"/>
          <w:sz w:val="22"/>
          <w:szCs w:val="22"/>
        </w:rPr>
        <w:t xml:space="preserve"> Trust Case Control Consortium 2 project (085475/B/08/Z and 085475/Z/08/Z and WT084724MA). The Stroke Association provided additional support for collection of some of the St George's, London cases. The Oxford cases were collected as part of the Oxford Vascular Study which is funded by the MRC, Stroke Association, Dunhill Medical Trust, National Institute of Health Research (NIHR) and the NIHR Biomedical Research Centre, Oxford. The Edinburgh Stroke Study was supported by the </w:t>
      </w:r>
      <w:proofErr w:type="spellStart"/>
      <w:r w:rsidRPr="0055762E">
        <w:rPr>
          <w:rFonts w:ascii="Arial" w:hAnsi="Arial" w:cs="Arial"/>
          <w:sz w:val="22"/>
          <w:szCs w:val="22"/>
        </w:rPr>
        <w:t>Wellcome</w:t>
      </w:r>
      <w:proofErr w:type="spellEnd"/>
      <w:r w:rsidRPr="0055762E">
        <w:rPr>
          <w:rFonts w:ascii="Arial" w:hAnsi="Arial" w:cs="Arial"/>
          <w:sz w:val="22"/>
          <w:szCs w:val="22"/>
        </w:rPr>
        <w:t xml:space="preserve"> Trust (clinician scientist award to C Sudlow), and the </w:t>
      </w:r>
      <w:proofErr w:type="spellStart"/>
      <w:r w:rsidRPr="0055762E">
        <w:rPr>
          <w:rFonts w:ascii="Arial" w:hAnsi="Arial" w:cs="Arial"/>
          <w:sz w:val="22"/>
          <w:szCs w:val="22"/>
        </w:rPr>
        <w:t>Binks</w:t>
      </w:r>
      <w:proofErr w:type="spellEnd"/>
      <w:r w:rsidRPr="0055762E">
        <w:rPr>
          <w:rFonts w:ascii="Arial" w:hAnsi="Arial" w:cs="Arial"/>
          <w:sz w:val="22"/>
          <w:szCs w:val="22"/>
        </w:rPr>
        <w:t xml:space="preserve"> Trust. Sample processing occurred in the Genetics Core Laboratory of the </w:t>
      </w:r>
      <w:proofErr w:type="spellStart"/>
      <w:r w:rsidRPr="0055762E">
        <w:rPr>
          <w:rFonts w:ascii="Arial" w:hAnsi="Arial" w:cs="Arial"/>
          <w:sz w:val="22"/>
          <w:szCs w:val="22"/>
        </w:rPr>
        <w:t>Wellcome</w:t>
      </w:r>
      <w:proofErr w:type="spellEnd"/>
      <w:r w:rsidRPr="0055762E">
        <w:rPr>
          <w:rFonts w:ascii="Arial" w:hAnsi="Arial" w:cs="Arial"/>
          <w:sz w:val="22"/>
          <w:szCs w:val="22"/>
        </w:rPr>
        <w:t xml:space="preserve"> Trust Clinical Research Facility, Western General Hospital, Edinburgh. Much of the neuroimaging occurred in the Scottish Funding </w:t>
      </w:r>
      <w:r w:rsidRPr="0055762E">
        <w:rPr>
          <w:rFonts w:ascii="Arial" w:hAnsi="Arial" w:cs="Arial"/>
          <w:sz w:val="22"/>
          <w:szCs w:val="22"/>
        </w:rPr>
        <w:lastRenderedPageBreak/>
        <w:t xml:space="preserve">Council Brain Imaging Research Centre (www.sbirc.ed.ac.uk), Division of Clinical Neurosciences, University of Edinburgh, a core area of the </w:t>
      </w:r>
      <w:proofErr w:type="spellStart"/>
      <w:r w:rsidRPr="0055762E">
        <w:rPr>
          <w:rFonts w:ascii="Arial" w:hAnsi="Arial" w:cs="Arial"/>
          <w:sz w:val="22"/>
          <w:szCs w:val="22"/>
        </w:rPr>
        <w:t>Wellcome</w:t>
      </w:r>
      <w:proofErr w:type="spellEnd"/>
      <w:r w:rsidRPr="0055762E">
        <w:rPr>
          <w:rFonts w:ascii="Arial" w:hAnsi="Arial" w:cs="Arial"/>
          <w:sz w:val="22"/>
          <w:szCs w:val="22"/>
        </w:rPr>
        <w:t xml:space="preserve"> Trust Clinical Research Facility and part of the SINAPSE (Scottish Imaging Network—A Platform for Scientific Excellence) collaboration (www.sinapse.ac.uk), funded by the Scottish Funding Council and the Chief Scientist Office. Collection of the Munich cases and data analysis was supported by the Vascular Dementia Research Foundation. M </w:t>
      </w:r>
      <w:proofErr w:type="spellStart"/>
      <w:r w:rsidRPr="0055762E">
        <w:rPr>
          <w:rFonts w:ascii="Arial" w:hAnsi="Arial" w:cs="Arial"/>
          <w:sz w:val="22"/>
          <w:szCs w:val="22"/>
        </w:rPr>
        <w:t>Farrall</w:t>
      </w:r>
      <w:proofErr w:type="spellEnd"/>
      <w:r w:rsidRPr="0055762E">
        <w:rPr>
          <w:rFonts w:ascii="Arial" w:hAnsi="Arial" w:cs="Arial"/>
          <w:sz w:val="22"/>
          <w:szCs w:val="22"/>
        </w:rPr>
        <w:t xml:space="preserve"> and A </w:t>
      </w:r>
      <w:proofErr w:type="spellStart"/>
      <w:r w:rsidRPr="0055762E">
        <w:rPr>
          <w:rFonts w:ascii="Arial" w:hAnsi="Arial" w:cs="Arial"/>
          <w:sz w:val="22"/>
          <w:szCs w:val="22"/>
        </w:rPr>
        <w:t>Helgadottir</w:t>
      </w:r>
      <w:proofErr w:type="spellEnd"/>
      <w:r w:rsidRPr="0055762E">
        <w:rPr>
          <w:rFonts w:ascii="Arial" w:hAnsi="Arial" w:cs="Arial"/>
          <w:sz w:val="22"/>
          <w:szCs w:val="22"/>
        </w:rPr>
        <w:t xml:space="preserve"> acknowledge support from the BHF Centre of Research Excellence in Oxford and the </w:t>
      </w:r>
      <w:proofErr w:type="spellStart"/>
      <w:r w:rsidRPr="0055762E">
        <w:rPr>
          <w:rFonts w:ascii="Arial" w:hAnsi="Arial" w:cs="Arial"/>
          <w:sz w:val="22"/>
          <w:szCs w:val="22"/>
        </w:rPr>
        <w:t>Wellcome</w:t>
      </w:r>
      <w:proofErr w:type="spellEnd"/>
      <w:r w:rsidRPr="0055762E">
        <w:rPr>
          <w:rFonts w:ascii="Arial" w:hAnsi="Arial" w:cs="Arial"/>
          <w:sz w:val="22"/>
          <w:szCs w:val="22"/>
        </w:rPr>
        <w:t xml:space="preserve"> Trust core award (090532/Z/09/Z).  </w:t>
      </w:r>
    </w:p>
    <w:p w14:paraId="603440AD" w14:textId="6D83F4D3" w:rsidR="00193585" w:rsidRPr="00193585" w:rsidRDefault="00813F25" w:rsidP="00E130C3">
      <w:pPr>
        <w:suppressAutoHyphens w:val="0"/>
        <w:spacing w:after="120" w:line="480" w:lineRule="auto"/>
        <w:ind w:leftChars="0" w:firstLineChars="0" w:firstLine="0"/>
        <w:textDirection w:val="lrTb"/>
        <w:textAlignment w:val="auto"/>
        <w:outlineLvl w:val="9"/>
        <w:rPr>
          <w:rFonts w:ascii="Arial" w:hAnsi="Arial" w:cs="Arial"/>
          <w:b/>
        </w:rPr>
      </w:pPr>
      <w:r w:rsidRPr="00193585">
        <w:rPr>
          <w:rFonts w:ascii="Arial" w:hAnsi="Arial" w:cs="Arial"/>
          <w:b/>
        </w:rPr>
        <w:t>VISP</w:t>
      </w:r>
    </w:p>
    <w:p w14:paraId="3AA4198D" w14:textId="7BB81616"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55762E">
        <w:rPr>
          <w:rFonts w:ascii="Arial" w:hAnsi="Arial" w:cs="Arial"/>
          <w:sz w:val="22"/>
          <w:szCs w:val="22"/>
        </w:rPr>
        <w:t>The GWAS component of the Vitamin Intervention for Stroke Prevention (VISP) study was supported by the United States National Human Genome Research Institute (NHGRI), Grant U01 HG005160 (PI Michèle Sale &amp; Bradford Worrall), as part of the Genomics and Randomized Trials Network (GARNET). Genotyping services were provided by the Johns Hopkins University Center for Inherited Disease Research (CIDR), which is fully funded through a federal contract from the NIH to the Johns Hopkins University. Assistance with data cleaning was provided by the GARNET Coordinating Center (U01 HG005157; PI Bruce S Weir). Study recruitment and collection of datasets for the VISP clinical trial were supported by an investigator-initiated research grant (R01 NS34447; PI James Toole) from the United States Public Health Service, NINDS, Bethesda, Maryland. Control data obtained through the database of genotypes and phenotypes (</w:t>
      </w:r>
      <w:proofErr w:type="spellStart"/>
      <w:r w:rsidRPr="0055762E">
        <w:rPr>
          <w:rFonts w:ascii="Arial" w:hAnsi="Arial" w:cs="Arial"/>
          <w:sz w:val="22"/>
          <w:szCs w:val="22"/>
        </w:rPr>
        <w:t>dbGAP</w:t>
      </w:r>
      <w:proofErr w:type="spellEnd"/>
      <w:r w:rsidRPr="0055762E">
        <w:rPr>
          <w:rFonts w:ascii="Arial" w:hAnsi="Arial" w:cs="Arial"/>
          <w:sz w:val="22"/>
          <w:szCs w:val="22"/>
        </w:rPr>
        <w:t xml:space="preserve">) maintained and supported by the United States National Center for Biotechnology Information, US National Library of Medicine. </w:t>
      </w:r>
    </w:p>
    <w:p w14:paraId="58103D57" w14:textId="7F697108" w:rsidR="00813F25" w:rsidRPr="0055762E" w:rsidRDefault="00813F25" w:rsidP="00E130C3">
      <w:pPr>
        <w:suppressAutoHyphens w:val="0"/>
        <w:spacing w:after="120" w:line="480" w:lineRule="auto"/>
        <w:ind w:leftChars="0" w:firstLineChars="0" w:firstLine="0"/>
        <w:textDirection w:val="lrTb"/>
        <w:textAlignment w:val="auto"/>
        <w:outlineLvl w:val="9"/>
        <w:rPr>
          <w:rFonts w:ascii="Arial" w:hAnsi="Arial" w:cs="Arial"/>
          <w:sz w:val="22"/>
          <w:szCs w:val="22"/>
        </w:rPr>
      </w:pPr>
      <w:r w:rsidRPr="00E130C3">
        <w:rPr>
          <w:rFonts w:ascii="Arial" w:hAnsi="Arial" w:cs="Arial"/>
          <w:i/>
          <w:sz w:val="22"/>
          <w:szCs w:val="22"/>
        </w:rPr>
        <w:t>WHI</w:t>
      </w:r>
      <w:r w:rsidRPr="0055762E">
        <w:rPr>
          <w:rFonts w:ascii="Arial" w:hAnsi="Arial" w:cs="Arial"/>
          <w:sz w:val="22"/>
          <w:szCs w:val="22"/>
        </w:rPr>
        <w:t xml:space="preserve">: Funding support for WHI-GARNET was provided through the NHGRI GARNET (Grant Number U01 HG005152). Assistance with phenotype </w:t>
      </w:r>
      <w:r w:rsidR="00193585" w:rsidRPr="0055762E">
        <w:rPr>
          <w:rFonts w:ascii="Arial" w:hAnsi="Arial" w:cs="Arial"/>
          <w:sz w:val="22"/>
          <w:szCs w:val="22"/>
        </w:rPr>
        <w:t>harmonization</w:t>
      </w:r>
      <w:r w:rsidRPr="0055762E">
        <w:rPr>
          <w:rFonts w:ascii="Arial" w:hAnsi="Arial" w:cs="Arial"/>
          <w:sz w:val="22"/>
          <w:szCs w:val="22"/>
        </w:rPr>
        <w:t xml:space="preserve"> and genotype cleaning, as well as with general study coordination, was provided by the GARNET Coordinating Center (U01 HG005157). Funding support for genotyping, which was performed at the Broad Institute of MIT and Harvard, was provided by the NIH Genes, Environment, and Health Initiative (GEI; U01 HG004424).</w:t>
      </w:r>
      <w:r w:rsidR="00E130C3">
        <w:rPr>
          <w:rFonts w:ascii="Arial" w:hAnsi="Arial" w:cs="Arial"/>
          <w:sz w:val="22"/>
          <w:szCs w:val="22"/>
        </w:rPr>
        <w:t xml:space="preserve"> </w:t>
      </w:r>
    </w:p>
    <w:p w14:paraId="02FB61AE" w14:textId="77777777" w:rsidR="000D3874" w:rsidRDefault="000D3874" w:rsidP="00E130C3">
      <w:pPr>
        <w:spacing w:after="120" w:line="480" w:lineRule="auto"/>
        <w:ind w:left="0" w:hanging="2"/>
        <w:jc w:val="both"/>
        <w:rPr>
          <w:rFonts w:ascii="Arial" w:hAnsi="Arial" w:cs="Arial"/>
          <w:b/>
        </w:rPr>
      </w:pPr>
    </w:p>
    <w:p w14:paraId="3D274E31" w14:textId="70DA54FD" w:rsidR="00193585" w:rsidRPr="00193585" w:rsidRDefault="00813F25" w:rsidP="00E130C3">
      <w:pPr>
        <w:spacing w:after="120" w:line="480" w:lineRule="auto"/>
        <w:ind w:left="0" w:hanging="2"/>
        <w:jc w:val="both"/>
        <w:rPr>
          <w:rFonts w:ascii="Arial" w:hAnsi="Arial" w:cs="Arial"/>
          <w:b/>
        </w:rPr>
      </w:pPr>
      <w:proofErr w:type="spellStart"/>
      <w:r w:rsidRPr="00193585">
        <w:rPr>
          <w:rFonts w:ascii="Arial" w:hAnsi="Arial" w:cs="Arial"/>
          <w:b/>
        </w:rPr>
        <w:lastRenderedPageBreak/>
        <w:t>SiGN</w:t>
      </w:r>
      <w:proofErr w:type="spellEnd"/>
    </w:p>
    <w:p w14:paraId="5CA847CA" w14:textId="77B52994" w:rsidR="003B4B30" w:rsidRDefault="00813F25" w:rsidP="00E130C3">
      <w:pPr>
        <w:spacing w:after="120" w:line="480" w:lineRule="auto"/>
        <w:ind w:left="0" w:hanging="2"/>
        <w:jc w:val="both"/>
        <w:rPr>
          <w:rFonts w:ascii="Arial" w:hAnsi="Arial" w:cs="Arial"/>
          <w:sz w:val="22"/>
          <w:szCs w:val="22"/>
        </w:rPr>
      </w:pPr>
      <w:r w:rsidRPr="0055762E">
        <w:rPr>
          <w:rFonts w:ascii="Arial" w:hAnsi="Arial" w:cs="Arial"/>
          <w:sz w:val="22"/>
          <w:szCs w:val="22"/>
        </w:rPr>
        <w:t>The Stroke Genetics Network (</w:t>
      </w:r>
      <w:proofErr w:type="spellStart"/>
      <w:r w:rsidRPr="0055762E">
        <w:rPr>
          <w:rFonts w:ascii="Arial" w:hAnsi="Arial" w:cs="Arial"/>
          <w:sz w:val="22"/>
          <w:szCs w:val="22"/>
        </w:rPr>
        <w:t>SiGN</w:t>
      </w:r>
      <w:proofErr w:type="spellEnd"/>
      <w:r w:rsidRPr="0055762E">
        <w:rPr>
          <w:rFonts w:ascii="Arial" w:hAnsi="Arial" w:cs="Arial"/>
          <w:sz w:val="22"/>
          <w:szCs w:val="22"/>
        </w:rPr>
        <w:t>) study was funded by a cooperative agreement grant from the National Institute of Neurological Disorders and Stroke (NINDS) U01 NS069208.  Genotyping services were provided by the Johns Hopkins University Center for Inherited Disease Research (CIDR), which is fully funded through a federal contract from the National Institutes of Health (NIH) to the Johns Hopkins University (contract No.</w:t>
      </w:r>
      <w:r w:rsidR="00193585">
        <w:rPr>
          <w:rFonts w:ascii="Arial" w:hAnsi="Arial" w:cs="Arial"/>
          <w:sz w:val="22"/>
          <w:szCs w:val="22"/>
        </w:rPr>
        <w:t xml:space="preserve"> </w:t>
      </w:r>
      <w:r w:rsidRPr="0055762E">
        <w:rPr>
          <w:rFonts w:ascii="Arial" w:hAnsi="Arial" w:cs="Arial"/>
          <w:sz w:val="22"/>
          <w:szCs w:val="22"/>
        </w:rPr>
        <w:t xml:space="preserve">HHSN268200782096C). The Biostatistics Department Genetics Coordinating Center at the University of Washington (Seattle) provided more extensive quality control of the genotype data through a subcontract with CIDR. Additional support to the Administrative Core of </w:t>
      </w:r>
      <w:proofErr w:type="spellStart"/>
      <w:r w:rsidRPr="0055762E">
        <w:rPr>
          <w:rFonts w:ascii="Arial" w:hAnsi="Arial" w:cs="Arial"/>
          <w:sz w:val="22"/>
          <w:szCs w:val="22"/>
        </w:rPr>
        <w:t>SiGN</w:t>
      </w:r>
      <w:proofErr w:type="spellEnd"/>
      <w:r w:rsidRPr="0055762E">
        <w:rPr>
          <w:rFonts w:ascii="Arial" w:hAnsi="Arial" w:cs="Arial"/>
          <w:sz w:val="22"/>
          <w:szCs w:val="22"/>
        </w:rPr>
        <w:t xml:space="preserve"> was provided by the Dean’s Office, University of Maryland School of Medicine. This work was supported by grants received from the German Federal Ministry of Education and Research (BMBF) in the context of the e:Med program (</w:t>
      </w:r>
      <w:proofErr w:type="spellStart"/>
      <w:r w:rsidRPr="0055762E">
        <w:rPr>
          <w:rFonts w:ascii="Arial" w:hAnsi="Arial" w:cs="Arial"/>
          <w:sz w:val="22"/>
          <w:szCs w:val="22"/>
        </w:rPr>
        <w:t>e:AtheroSysMed</w:t>
      </w:r>
      <w:proofErr w:type="spellEnd"/>
      <w:r w:rsidRPr="0055762E">
        <w:rPr>
          <w:rFonts w:ascii="Arial" w:hAnsi="Arial" w:cs="Arial"/>
          <w:sz w:val="22"/>
          <w:szCs w:val="22"/>
        </w:rPr>
        <w:t xml:space="preserve">), the FP7 European Union project </w:t>
      </w:r>
      <w:proofErr w:type="spellStart"/>
      <w:r w:rsidRPr="0055762E">
        <w:rPr>
          <w:rFonts w:ascii="Arial" w:hAnsi="Arial" w:cs="Arial"/>
          <w:sz w:val="22"/>
          <w:szCs w:val="22"/>
        </w:rPr>
        <w:t>CVgenes@target</w:t>
      </w:r>
      <w:proofErr w:type="spellEnd"/>
      <w:r w:rsidRPr="0055762E">
        <w:rPr>
          <w:rFonts w:ascii="Arial" w:hAnsi="Arial" w:cs="Arial"/>
          <w:sz w:val="22"/>
          <w:szCs w:val="22"/>
        </w:rPr>
        <w:t xml:space="preserve"> (261123), the DFG as part of the CRC 1123 (B3), the Corona Foundation and the </w:t>
      </w:r>
      <w:r w:rsidR="00193585" w:rsidRPr="0055762E">
        <w:rPr>
          <w:rFonts w:ascii="Arial" w:hAnsi="Arial" w:cs="Arial"/>
          <w:sz w:val="22"/>
          <w:szCs w:val="22"/>
        </w:rPr>
        <w:t>Foundation</w:t>
      </w:r>
      <w:r w:rsidRPr="0055762E">
        <w:rPr>
          <w:rFonts w:ascii="Arial" w:hAnsi="Arial" w:cs="Arial"/>
          <w:sz w:val="22"/>
          <w:szCs w:val="22"/>
        </w:rPr>
        <w:t xml:space="preserve"> </w:t>
      </w:r>
      <w:proofErr w:type="spellStart"/>
      <w:r w:rsidRPr="0055762E">
        <w:rPr>
          <w:rFonts w:ascii="Arial" w:hAnsi="Arial" w:cs="Arial"/>
          <w:sz w:val="22"/>
          <w:szCs w:val="22"/>
        </w:rPr>
        <w:t>Leducq</w:t>
      </w:r>
      <w:proofErr w:type="spellEnd"/>
      <w:r w:rsidRPr="0055762E">
        <w:rPr>
          <w:rFonts w:ascii="Arial" w:hAnsi="Arial" w:cs="Arial"/>
          <w:sz w:val="22"/>
          <w:szCs w:val="22"/>
        </w:rPr>
        <w:t xml:space="preserve"> (Transatlantic Network of Excellence on the Pathogenesis of Small Vessel Disease of the Brain).</w:t>
      </w:r>
    </w:p>
    <w:p w14:paraId="1EC02BD6" w14:textId="0AECD912" w:rsidR="00F65ACA" w:rsidRDefault="00F65ACA" w:rsidP="00F65ACA">
      <w:pPr>
        <w:spacing w:line="480" w:lineRule="auto"/>
        <w:ind w:left="0" w:hanging="2"/>
        <w:jc w:val="both"/>
        <w:rPr>
          <w:rStyle w:val="Hyperlink"/>
          <w:rFonts w:ascii="Arial" w:eastAsia="Arial" w:hAnsi="Arial" w:cs="Arial"/>
          <w:szCs w:val="22"/>
        </w:rPr>
      </w:pPr>
      <w:r>
        <w:rPr>
          <w:rStyle w:val="Hyperlink"/>
          <w:rFonts w:ascii="Arial" w:eastAsia="Arial" w:hAnsi="Arial" w:cs="Arial"/>
          <w:szCs w:val="22"/>
        </w:rPr>
        <w:br w:type="page"/>
      </w:r>
    </w:p>
    <w:p w14:paraId="691B8E3E" w14:textId="46B04C95" w:rsidR="00D766D5" w:rsidRPr="000D3874" w:rsidRDefault="006002F7" w:rsidP="00640B1C">
      <w:pPr>
        <w:ind w:left="1" w:hanging="3"/>
        <w:jc w:val="both"/>
        <w:rPr>
          <w:rFonts w:ascii="Arial" w:eastAsia="Arial" w:hAnsi="Arial" w:cs="Arial"/>
          <w:b/>
          <w:color w:val="212121"/>
          <w:sz w:val="32"/>
          <w:szCs w:val="32"/>
        </w:rPr>
      </w:pPr>
      <w:r w:rsidRPr="000D3874">
        <w:rPr>
          <w:rFonts w:ascii="Arial" w:eastAsia="Arial" w:hAnsi="Arial" w:cs="Arial"/>
          <w:b/>
          <w:color w:val="212121"/>
          <w:sz w:val="32"/>
          <w:szCs w:val="32"/>
        </w:rPr>
        <w:lastRenderedPageBreak/>
        <w:t xml:space="preserve">Supplementary </w:t>
      </w:r>
      <w:r w:rsidR="00D766D5" w:rsidRPr="000D3874">
        <w:rPr>
          <w:rFonts w:ascii="Arial" w:eastAsia="Arial" w:hAnsi="Arial" w:cs="Arial"/>
          <w:b/>
          <w:color w:val="212121"/>
          <w:sz w:val="32"/>
          <w:szCs w:val="32"/>
        </w:rPr>
        <w:t>Tables</w:t>
      </w:r>
      <w:bookmarkStart w:id="0" w:name="_GoBack"/>
      <w:bookmarkEnd w:id="0"/>
    </w:p>
    <w:p w14:paraId="78AE811E" w14:textId="77777777" w:rsidR="006002F7" w:rsidRPr="00D766D5" w:rsidRDefault="006002F7" w:rsidP="00640B1C">
      <w:pPr>
        <w:ind w:left="0" w:hanging="2"/>
        <w:jc w:val="both"/>
        <w:rPr>
          <w:rFonts w:ascii="Arial" w:eastAsia="Arial" w:hAnsi="Arial" w:cs="Arial"/>
          <w:b/>
          <w:color w:val="212121"/>
          <w:sz w:val="22"/>
          <w:szCs w:val="22"/>
        </w:rPr>
      </w:pPr>
    </w:p>
    <w:p w14:paraId="361A1266" w14:textId="31C64379" w:rsidR="00F44DDE" w:rsidRDefault="00446C68">
      <w:pPr>
        <w:ind w:left="0" w:hanging="2"/>
        <w:jc w:val="both"/>
        <w:rPr>
          <w:rFonts w:ascii="Arial" w:eastAsia="Arial" w:hAnsi="Arial" w:cs="Arial"/>
          <w:color w:val="212121"/>
          <w:sz w:val="22"/>
          <w:szCs w:val="22"/>
        </w:rPr>
      </w:pPr>
      <w:r w:rsidRPr="006702D0">
        <w:rPr>
          <w:rFonts w:ascii="Arial" w:eastAsia="Arial" w:hAnsi="Arial" w:cs="Arial"/>
          <w:b/>
          <w:color w:val="212121"/>
          <w:sz w:val="22"/>
          <w:szCs w:val="22"/>
        </w:rPr>
        <w:t xml:space="preserve">Supplementary Table </w:t>
      </w:r>
      <w:r w:rsidR="00796C7B">
        <w:rPr>
          <w:rFonts w:ascii="Arial" w:eastAsia="Arial" w:hAnsi="Arial" w:cs="Arial"/>
          <w:b/>
          <w:color w:val="212121"/>
          <w:sz w:val="22"/>
          <w:szCs w:val="22"/>
        </w:rPr>
        <w:t>A</w:t>
      </w:r>
      <w:r w:rsidRPr="00D766D5">
        <w:rPr>
          <w:rFonts w:ascii="Arial" w:eastAsia="Arial" w:hAnsi="Arial" w:cs="Arial"/>
          <w:color w:val="212121"/>
          <w:sz w:val="22"/>
          <w:szCs w:val="22"/>
        </w:rPr>
        <w:t>:</w:t>
      </w:r>
      <w:r>
        <w:rPr>
          <w:rFonts w:ascii="Arial" w:eastAsia="Arial" w:hAnsi="Arial" w:cs="Arial"/>
          <w:b/>
          <w:color w:val="212121"/>
          <w:sz w:val="22"/>
          <w:szCs w:val="22"/>
        </w:rPr>
        <w:t xml:space="preserve"> </w:t>
      </w:r>
      <w:r>
        <w:rPr>
          <w:rFonts w:ascii="Arial" w:eastAsia="Arial" w:hAnsi="Arial" w:cs="Arial"/>
          <w:color w:val="212121"/>
          <w:sz w:val="22"/>
          <w:szCs w:val="22"/>
        </w:rPr>
        <w:t>GEOS Characteristics by case–control status</w:t>
      </w:r>
    </w:p>
    <w:tbl>
      <w:tblPr>
        <w:tblStyle w:val="a8"/>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4"/>
        <w:gridCol w:w="1777"/>
        <w:gridCol w:w="2043"/>
        <w:gridCol w:w="1691"/>
      </w:tblGrid>
      <w:tr w:rsidR="00F44DDE" w14:paraId="1AD942FD" w14:textId="77777777" w:rsidTr="00D766D5">
        <w:trPr>
          <w:trHeight w:val="500"/>
        </w:trPr>
        <w:tc>
          <w:tcPr>
            <w:tcW w:w="3124" w:type="dxa"/>
            <w:vAlign w:val="center"/>
          </w:tcPr>
          <w:p w14:paraId="2140A507" w14:textId="77777777" w:rsidR="00F44DDE" w:rsidRDefault="00F44DDE">
            <w:pPr>
              <w:ind w:left="0" w:hanging="2"/>
              <w:jc w:val="both"/>
              <w:rPr>
                <w:rFonts w:ascii="Arial" w:eastAsia="Arial" w:hAnsi="Arial" w:cs="Arial"/>
                <w:sz w:val="22"/>
                <w:szCs w:val="22"/>
              </w:rPr>
            </w:pPr>
          </w:p>
        </w:tc>
        <w:tc>
          <w:tcPr>
            <w:tcW w:w="1777" w:type="dxa"/>
            <w:vAlign w:val="center"/>
          </w:tcPr>
          <w:p w14:paraId="4807CC71" w14:textId="77777777" w:rsidR="00F44DDE" w:rsidRDefault="00446C68">
            <w:pPr>
              <w:ind w:left="0" w:hanging="2"/>
              <w:jc w:val="both"/>
              <w:rPr>
                <w:rFonts w:ascii="Arial" w:eastAsia="Arial" w:hAnsi="Arial" w:cs="Arial"/>
                <w:sz w:val="22"/>
                <w:szCs w:val="22"/>
              </w:rPr>
            </w:pPr>
            <w:r>
              <w:rPr>
                <w:rFonts w:ascii="Arial" w:eastAsia="Arial" w:hAnsi="Arial" w:cs="Arial"/>
                <w:b/>
                <w:sz w:val="22"/>
                <w:szCs w:val="22"/>
              </w:rPr>
              <w:t>Cases (</w:t>
            </w:r>
            <w:r>
              <w:rPr>
                <w:rFonts w:ascii="Arial" w:eastAsia="Arial" w:hAnsi="Arial" w:cs="Arial"/>
                <w:b/>
                <w:i/>
                <w:sz w:val="22"/>
                <w:szCs w:val="22"/>
              </w:rPr>
              <w:t>n</w:t>
            </w:r>
            <w:r>
              <w:rPr>
                <w:rFonts w:ascii="Arial" w:eastAsia="Arial" w:hAnsi="Arial" w:cs="Arial"/>
                <w:b/>
                <w:sz w:val="22"/>
                <w:szCs w:val="22"/>
              </w:rPr>
              <w:t xml:space="preserve"> = 829)</w:t>
            </w:r>
          </w:p>
        </w:tc>
        <w:tc>
          <w:tcPr>
            <w:tcW w:w="2043" w:type="dxa"/>
            <w:vAlign w:val="center"/>
          </w:tcPr>
          <w:p w14:paraId="6E3AEF27" w14:textId="77777777" w:rsidR="00F44DDE" w:rsidRDefault="00446C68">
            <w:pPr>
              <w:ind w:left="0" w:hanging="2"/>
              <w:jc w:val="both"/>
              <w:rPr>
                <w:rFonts w:ascii="Arial" w:eastAsia="Arial" w:hAnsi="Arial" w:cs="Arial"/>
                <w:sz w:val="22"/>
                <w:szCs w:val="22"/>
              </w:rPr>
            </w:pPr>
            <w:r>
              <w:rPr>
                <w:rFonts w:ascii="Arial" w:eastAsia="Arial" w:hAnsi="Arial" w:cs="Arial"/>
                <w:b/>
                <w:sz w:val="22"/>
                <w:szCs w:val="22"/>
              </w:rPr>
              <w:t>Controls (</w:t>
            </w:r>
            <w:r>
              <w:rPr>
                <w:rFonts w:ascii="Arial" w:eastAsia="Arial" w:hAnsi="Arial" w:cs="Arial"/>
                <w:b/>
                <w:i/>
                <w:sz w:val="22"/>
                <w:szCs w:val="22"/>
              </w:rPr>
              <w:t>n</w:t>
            </w:r>
            <w:r>
              <w:rPr>
                <w:rFonts w:ascii="Arial" w:eastAsia="Arial" w:hAnsi="Arial" w:cs="Arial"/>
                <w:b/>
                <w:sz w:val="22"/>
                <w:szCs w:val="22"/>
              </w:rPr>
              <w:t xml:space="preserve"> = 850)</w:t>
            </w:r>
          </w:p>
        </w:tc>
        <w:tc>
          <w:tcPr>
            <w:tcW w:w="1691" w:type="dxa"/>
            <w:vAlign w:val="center"/>
          </w:tcPr>
          <w:p w14:paraId="65F59EC8" w14:textId="77777777" w:rsidR="00F44DDE" w:rsidRDefault="00446C68">
            <w:pPr>
              <w:ind w:left="0" w:hanging="2"/>
              <w:jc w:val="both"/>
              <w:rPr>
                <w:rFonts w:ascii="Arial" w:eastAsia="Arial" w:hAnsi="Arial" w:cs="Arial"/>
                <w:sz w:val="22"/>
                <w:szCs w:val="22"/>
              </w:rPr>
            </w:pPr>
            <w:r>
              <w:rPr>
                <w:rFonts w:ascii="Arial" w:eastAsia="Arial" w:hAnsi="Arial" w:cs="Arial"/>
                <w:b/>
                <w:i/>
                <w:sz w:val="22"/>
                <w:szCs w:val="22"/>
              </w:rPr>
              <w:t>P</w:t>
            </w:r>
            <w:r>
              <w:rPr>
                <w:rFonts w:ascii="Arial" w:eastAsia="Arial" w:hAnsi="Arial" w:cs="Arial"/>
                <w:b/>
                <w:sz w:val="22"/>
                <w:szCs w:val="22"/>
              </w:rPr>
              <w:t>-value</w:t>
            </w:r>
          </w:p>
        </w:tc>
      </w:tr>
      <w:tr w:rsidR="00F44DDE" w14:paraId="7B311D7A" w14:textId="77777777" w:rsidTr="00D766D5">
        <w:trPr>
          <w:trHeight w:val="240"/>
        </w:trPr>
        <w:tc>
          <w:tcPr>
            <w:tcW w:w="3124" w:type="dxa"/>
            <w:vAlign w:val="center"/>
          </w:tcPr>
          <w:p w14:paraId="1BEB9FB5"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Mean age (years)</w:t>
            </w:r>
          </w:p>
        </w:tc>
        <w:tc>
          <w:tcPr>
            <w:tcW w:w="1777" w:type="dxa"/>
            <w:vAlign w:val="center"/>
          </w:tcPr>
          <w:p w14:paraId="395A9448"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41.1 ± 6.9</w:t>
            </w:r>
          </w:p>
        </w:tc>
        <w:tc>
          <w:tcPr>
            <w:tcW w:w="2043" w:type="dxa"/>
            <w:vAlign w:val="center"/>
          </w:tcPr>
          <w:p w14:paraId="62F76A77"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39.6 ± 6.8</w:t>
            </w:r>
          </w:p>
        </w:tc>
        <w:tc>
          <w:tcPr>
            <w:tcW w:w="1691" w:type="dxa"/>
            <w:vAlign w:val="center"/>
          </w:tcPr>
          <w:p w14:paraId="48BC4F0A"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&lt;0.0001</w:t>
            </w:r>
          </w:p>
        </w:tc>
      </w:tr>
      <w:tr w:rsidR="00F44DDE" w14:paraId="58250110" w14:textId="77777777" w:rsidTr="00D766D5">
        <w:trPr>
          <w:trHeight w:val="220"/>
        </w:trPr>
        <w:tc>
          <w:tcPr>
            <w:tcW w:w="3124" w:type="dxa"/>
            <w:vAlign w:val="center"/>
          </w:tcPr>
          <w:p w14:paraId="2644D246"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Female (%)</w:t>
            </w:r>
          </w:p>
        </w:tc>
        <w:tc>
          <w:tcPr>
            <w:tcW w:w="1777" w:type="dxa"/>
            <w:vAlign w:val="center"/>
          </w:tcPr>
          <w:p w14:paraId="39439222"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41.8</w:t>
            </w:r>
          </w:p>
        </w:tc>
        <w:tc>
          <w:tcPr>
            <w:tcW w:w="2043" w:type="dxa"/>
            <w:vAlign w:val="center"/>
          </w:tcPr>
          <w:p w14:paraId="7049FFDC"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43.3</w:t>
            </w:r>
          </w:p>
        </w:tc>
        <w:tc>
          <w:tcPr>
            <w:tcW w:w="1691" w:type="dxa"/>
            <w:vAlign w:val="center"/>
          </w:tcPr>
          <w:p w14:paraId="61E98F22"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0.55</w:t>
            </w:r>
          </w:p>
        </w:tc>
      </w:tr>
      <w:tr w:rsidR="00F44DDE" w14:paraId="05BF08C1" w14:textId="77777777" w:rsidTr="00D766D5">
        <w:trPr>
          <w:trHeight w:val="1680"/>
        </w:trPr>
        <w:tc>
          <w:tcPr>
            <w:tcW w:w="3124" w:type="dxa"/>
            <w:vAlign w:val="center"/>
          </w:tcPr>
          <w:p w14:paraId="1EA6AA5E"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Self-Reported Race (%)</w:t>
            </w:r>
          </w:p>
          <w:p w14:paraId="7AE28CAB"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 xml:space="preserve">     European Ancestry (EA)</w:t>
            </w:r>
          </w:p>
          <w:p w14:paraId="603B88FC"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 xml:space="preserve">     African Ancestry (AA)</w:t>
            </w:r>
          </w:p>
          <w:p w14:paraId="670317F7"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 xml:space="preserve">     Other</w:t>
            </w:r>
          </w:p>
        </w:tc>
        <w:tc>
          <w:tcPr>
            <w:tcW w:w="1777" w:type="dxa"/>
            <w:vAlign w:val="center"/>
          </w:tcPr>
          <w:p w14:paraId="7CBB588F"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52.8</w:t>
            </w:r>
          </w:p>
          <w:p w14:paraId="3A41737D"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42.2</w:t>
            </w:r>
          </w:p>
          <w:p w14:paraId="7BF860E4"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5.1</w:t>
            </w:r>
          </w:p>
        </w:tc>
        <w:tc>
          <w:tcPr>
            <w:tcW w:w="2043" w:type="dxa"/>
            <w:vAlign w:val="center"/>
          </w:tcPr>
          <w:p w14:paraId="02AA0CE8"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56.6</w:t>
            </w:r>
          </w:p>
          <w:p w14:paraId="50BDE058"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38.1</w:t>
            </w:r>
          </w:p>
          <w:p w14:paraId="1F54756D"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5.3</w:t>
            </w:r>
          </w:p>
        </w:tc>
        <w:tc>
          <w:tcPr>
            <w:tcW w:w="1691" w:type="dxa"/>
            <w:vAlign w:val="center"/>
          </w:tcPr>
          <w:p w14:paraId="06299ED5"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0.22</w:t>
            </w:r>
          </w:p>
        </w:tc>
      </w:tr>
      <w:tr w:rsidR="00F44DDE" w14:paraId="1363DEE4" w14:textId="77777777" w:rsidTr="00D766D5">
        <w:trPr>
          <w:trHeight w:val="220"/>
        </w:trPr>
        <w:tc>
          <w:tcPr>
            <w:tcW w:w="3124" w:type="dxa"/>
            <w:vAlign w:val="center"/>
          </w:tcPr>
          <w:p w14:paraId="0CBF9082"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Hypertension (%)</w:t>
            </w:r>
          </w:p>
        </w:tc>
        <w:tc>
          <w:tcPr>
            <w:tcW w:w="1777" w:type="dxa"/>
            <w:vAlign w:val="center"/>
          </w:tcPr>
          <w:p w14:paraId="2C178E24"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43.1</w:t>
            </w:r>
          </w:p>
        </w:tc>
        <w:tc>
          <w:tcPr>
            <w:tcW w:w="2043" w:type="dxa"/>
            <w:vAlign w:val="center"/>
          </w:tcPr>
          <w:p w14:paraId="1EB4B66C"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19.1</w:t>
            </w:r>
          </w:p>
        </w:tc>
        <w:tc>
          <w:tcPr>
            <w:tcW w:w="1691" w:type="dxa"/>
            <w:vAlign w:val="center"/>
          </w:tcPr>
          <w:p w14:paraId="15C721AE"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&lt;0.0001</w:t>
            </w:r>
          </w:p>
        </w:tc>
      </w:tr>
      <w:tr w:rsidR="00F44DDE" w14:paraId="6F0E3DFA" w14:textId="77777777" w:rsidTr="00D766D5">
        <w:trPr>
          <w:trHeight w:val="480"/>
        </w:trPr>
        <w:tc>
          <w:tcPr>
            <w:tcW w:w="3124" w:type="dxa"/>
            <w:vAlign w:val="center"/>
          </w:tcPr>
          <w:p w14:paraId="796A79A9"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Diabetes mellitus (%)</w:t>
            </w:r>
          </w:p>
        </w:tc>
        <w:tc>
          <w:tcPr>
            <w:tcW w:w="1777" w:type="dxa"/>
            <w:vAlign w:val="center"/>
          </w:tcPr>
          <w:p w14:paraId="04CA4860"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16.9</w:t>
            </w:r>
          </w:p>
        </w:tc>
        <w:tc>
          <w:tcPr>
            <w:tcW w:w="2043" w:type="dxa"/>
            <w:vAlign w:val="center"/>
          </w:tcPr>
          <w:p w14:paraId="5F4747A4"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5.2</w:t>
            </w:r>
          </w:p>
        </w:tc>
        <w:tc>
          <w:tcPr>
            <w:tcW w:w="1691" w:type="dxa"/>
            <w:vAlign w:val="center"/>
          </w:tcPr>
          <w:p w14:paraId="4C944455"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&lt;0.0001</w:t>
            </w:r>
          </w:p>
        </w:tc>
      </w:tr>
      <w:tr w:rsidR="00F44DDE" w14:paraId="199DD342" w14:textId="77777777" w:rsidTr="00D766D5">
        <w:trPr>
          <w:trHeight w:val="480"/>
        </w:trPr>
        <w:tc>
          <w:tcPr>
            <w:tcW w:w="3124" w:type="dxa"/>
            <w:vAlign w:val="center"/>
          </w:tcPr>
          <w:p w14:paraId="106C9C81"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Current smokers (%)</w:t>
            </w:r>
          </w:p>
        </w:tc>
        <w:tc>
          <w:tcPr>
            <w:tcW w:w="1777" w:type="dxa"/>
            <w:vAlign w:val="center"/>
          </w:tcPr>
          <w:p w14:paraId="31BCBDEE"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42.1</w:t>
            </w:r>
          </w:p>
        </w:tc>
        <w:tc>
          <w:tcPr>
            <w:tcW w:w="2043" w:type="dxa"/>
            <w:vAlign w:val="center"/>
          </w:tcPr>
          <w:p w14:paraId="30CF2EBA"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28.3</w:t>
            </w:r>
          </w:p>
        </w:tc>
        <w:tc>
          <w:tcPr>
            <w:tcW w:w="1691" w:type="dxa"/>
            <w:vAlign w:val="center"/>
          </w:tcPr>
          <w:p w14:paraId="17405231"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&lt;0.0001</w:t>
            </w:r>
          </w:p>
        </w:tc>
      </w:tr>
      <w:tr w:rsidR="00F44DDE" w14:paraId="57937D43" w14:textId="77777777" w:rsidTr="00D766D5">
        <w:trPr>
          <w:trHeight w:val="240"/>
        </w:trPr>
        <w:tc>
          <w:tcPr>
            <w:tcW w:w="3124" w:type="dxa"/>
            <w:vAlign w:val="center"/>
          </w:tcPr>
          <w:p w14:paraId="56BE39F5"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Angina/MI (%)</w:t>
            </w:r>
          </w:p>
        </w:tc>
        <w:tc>
          <w:tcPr>
            <w:tcW w:w="1777" w:type="dxa"/>
            <w:vAlign w:val="center"/>
          </w:tcPr>
          <w:p w14:paraId="5AC24192"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5.5</w:t>
            </w:r>
          </w:p>
        </w:tc>
        <w:tc>
          <w:tcPr>
            <w:tcW w:w="2043" w:type="dxa"/>
            <w:vAlign w:val="center"/>
          </w:tcPr>
          <w:p w14:paraId="695A6883"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0.7</w:t>
            </w:r>
          </w:p>
        </w:tc>
        <w:tc>
          <w:tcPr>
            <w:tcW w:w="1691" w:type="dxa"/>
            <w:vAlign w:val="center"/>
          </w:tcPr>
          <w:p w14:paraId="4C6847B3"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&lt;0.0001</w:t>
            </w:r>
          </w:p>
        </w:tc>
      </w:tr>
      <w:tr w:rsidR="00F44DDE" w14:paraId="708FC6CA" w14:textId="77777777" w:rsidTr="00D766D5">
        <w:trPr>
          <w:trHeight w:val="480"/>
        </w:trPr>
        <w:tc>
          <w:tcPr>
            <w:tcW w:w="3124" w:type="dxa"/>
            <w:vAlign w:val="center"/>
          </w:tcPr>
          <w:p w14:paraId="50394802"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 1 Vascular Risk Factor* (%)</w:t>
            </w:r>
          </w:p>
        </w:tc>
        <w:tc>
          <w:tcPr>
            <w:tcW w:w="1777" w:type="dxa"/>
            <w:vAlign w:val="center"/>
          </w:tcPr>
          <w:p w14:paraId="408C584E"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69.2</w:t>
            </w:r>
          </w:p>
        </w:tc>
        <w:tc>
          <w:tcPr>
            <w:tcW w:w="2043" w:type="dxa"/>
            <w:vAlign w:val="center"/>
          </w:tcPr>
          <w:p w14:paraId="63249189"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43.1</w:t>
            </w:r>
          </w:p>
        </w:tc>
        <w:tc>
          <w:tcPr>
            <w:tcW w:w="1691" w:type="dxa"/>
            <w:vAlign w:val="center"/>
          </w:tcPr>
          <w:p w14:paraId="0CF00F83" w14:textId="77777777" w:rsidR="00F44DDE" w:rsidRDefault="00446C68">
            <w:pPr>
              <w:ind w:left="0" w:hanging="2"/>
              <w:jc w:val="both"/>
              <w:rPr>
                <w:rFonts w:ascii="Arial" w:eastAsia="Arial" w:hAnsi="Arial" w:cs="Arial"/>
                <w:sz w:val="22"/>
                <w:szCs w:val="22"/>
              </w:rPr>
            </w:pPr>
            <w:r>
              <w:rPr>
                <w:rFonts w:ascii="Arial" w:eastAsia="Arial" w:hAnsi="Arial" w:cs="Arial"/>
                <w:sz w:val="22"/>
                <w:szCs w:val="22"/>
              </w:rPr>
              <w:t>&lt;0.0001</w:t>
            </w:r>
          </w:p>
        </w:tc>
      </w:tr>
    </w:tbl>
    <w:p w14:paraId="56CA280C" w14:textId="77777777" w:rsidR="00F44DDE" w:rsidRDefault="00446C68">
      <w:pPr>
        <w:ind w:left="0" w:hanging="2"/>
        <w:jc w:val="both"/>
        <w:rPr>
          <w:rFonts w:ascii="Arial" w:eastAsia="Arial" w:hAnsi="Arial" w:cs="Arial"/>
          <w:sz w:val="22"/>
          <w:szCs w:val="22"/>
        </w:rPr>
      </w:pPr>
      <w:r>
        <w:rPr>
          <w:rFonts w:ascii="Arial" w:eastAsia="Arial" w:hAnsi="Arial" w:cs="Arial"/>
          <w:i/>
          <w:sz w:val="22"/>
          <w:szCs w:val="22"/>
        </w:rPr>
        <w:t>*Vascular risk factors: hypertension, diabetes mellitus, current smoking, angina/MI</w:t>
      </w:r>
    </w:p>
    <w:p w14:paraId="246F2728" w14:textId="77777777" w:rsidR="00F44DDE" w:rsidRDefault="00F44DDE">
      <w:pPr>
        <w:ind w:left="0" w:hanging="2"/>
        <w:jc w:val="both"/>
        <w:rPr>
          <w:rFonts w:ascii="Arial" w:eastAsia="Arial" w:hAnsi="Arial" w:cs="Arial"/>
          <w:sz w:val="22"/>
          <w:szCs w:val="22"/>
        </w:rPr>
      </w:pPr>
    </w:p>
    <w:p w14:paraId="573DF85B" w14:textId="17D2181D" w:rsidR="00F44DDE" w:rsidRDefault="00446C68">
      <w:pPr>
        <w:ind w:left="0" w:hanging="2"/>
        <w:jc w:val="both"/>
        <w:rPr>
          <w:rFonts w:ascii="Arial" w:eastAsia="Arial" w:hAnsi="Arial" w:cs="Arial"/>
          <w:sz w:val="22"/>
          <w:szCs w:val="22"/>
        </w:rPr>
      </w:pPr>
      <w:r>
        <w:br w:type="page"/>
      </w:r>
      <w:r w:rsidRPr="006702D0">
        <w:rPr>
          <w:rFonts w:ascii="Arial" w:eastAsia="Arial" w:hAnsi="Arial" w:cs="Arial"/>
          <w:b/>
          <w:sz w:val="22"/>
          <w:szCs w:val="22"/>
        </w:rPr>
        <w:lastRenderedPageBreak/>
        <w:t xml:space="preserve">Supplementary </w:t>
      </w:r>
      <w:r w:rsidR="00796C7B">
        <w:rPr>
          <w:rFonts w:ascii="Arial" w:eastAsia="Arial" w:hAnsi="Arial" w:cs="Arial"/>
          <w:b/>
          <w:sz w:val="22"/>
          <w:szCs w:val="22"/>
        </w:rPr>
        <w:t>T</w:t>
      </w:r>
      <w:r w:rsidRPr="006702D0">
        <w:rPr>
          <w:rFonts w:ascii="Arial" w:eastAsia="Arial" w:hAnsi="Arial" w:cs="Arial"/>
          <w:b/>
          <w:sz w:val="22"/>
          <w:szCs w:val="22"/>
        </w:rPr>
        <w:t xml:space="preserve">able </w:t>
      </w:r>
      <w:r w:rsidR="00796C7B">
        <w:rPr>
          <w:rFonts w:ascii="Arial" w:eastAsia="Arial" w:hAnsi="Arial" w:cs="Arial"/>
          <w:b/>
          <w:sz w:val="22"/>
          <w:szCs w:val="22"/>
        </w:rPr>
        <w:t>B</w:t>
      </w:r>
      <w:r w:rsidRPr="00D766D5">
        <w:rPr>
          <w:rFonts w:ascii="Arial" w:eastAsia="Arial" w:hAnsi="Arial" w:cs="Arial"/>
          <w:sz w:val="22"/>
          <w:szCs w:val="22"/>
        </w:rPr>
        <w:t>:</w:t>
      </w:r>
      <w:r>
        <w:rPr>
          <w:rFonts w:ascii="Arial" w:eastAsia="Arial" w:hAnsi="Arial" w:cs="Arial"/>
          <w:sz w:val="22"/>
          <w:szCs w:val="22"/>
        </w:rPr>
        <w:t xml:space="preserve"> Results of linkage-disequilibrium pruning by ethnic group using the PLINK. SNPs in high LD (r</w:t>
      </w:r>
      <w:r>
        <w:rPr>
          <w:rFonts w:ascii="Arial" w:eastAsia="Arial" w:hAnsi="Arial" w:cs="Arial"/>
          <w:sz w:val="22"/>
          <w:szCs w:val="22"/>
          <w:vertAlign w:val="superscript"/>
        </w:rPr>
        <w:t>2</w:t>
      </w:r>
      <w:r>
        <w:rPr>
          <w:rFonts w:ascii="Arial" w:eastAsia="Arial" w:hAnsi="Arial" w:cs="Arial"/>
          <w:sz w:val="22"/>
          <w:szCs w:val="22"/>
        </w:rPr>
        <w:t xml:space="preserve">≥0.8) retained only a single representative SNP. None of the listed SNPs </w:t>
      </w:r>
      <w:r w:rsidR="00A378B3">
        <w:rPr>
          <w:rFonts w:ascii="Arial" w:eastAsia="Arial" w:hAnsi="Arial" w:cs="Arial"/>
          <w:sz w:val="22"/>
          <w:szCs w:val="22"/>
        </w:rPr>
        <w:t xml:space="preserve">here </w:t>
      </w:r>
      <w:r>
        <w:rPr>
          <w:rFonts w:ascii="Arial" w:eastAsia="Arial" w:hAnsi="Arial" w:cs="Arial"/>
          <w:sz w:val="22"/>
          <w:szCs w:val="22"/>
        </w:rPr>
        <w:t>were associated with all-</w:t>
      </w:r>
      <w:r w:rsidR="00A378B3">
        <w:rPr>
          <w:rFonts w:ascii="Arial" w:eastAsia="Arial" w:hAnsi="Arial" w:cs="Arial"/>
          <w:sz w:val="22"/>
          <w:szCs w:val="22"/>
        </w:rPr>
        <w:t xml:space="preserve">ischemic </w:t>
      </w:r>
      <w:r>
        <w:rPr>
          <w:rFonts w:ascii="Arial" w:eastAsia="Arial" w:hAnsi="Arial" w:cs="Arial"/>
          <w:sz w:val="22"/>
          <w:szCs w:val="22"/>
        </w:rPr>
        <w:t xml:space="preserve">stroke (results not shown) in the GEOS Discovery population. </w:t>
      </w:r>
    </w:p>
    <w:p w14:paraId="7F6D9831" w14:textId="77777777" w:rsidR="00F44DDE" w:rsidRDefault="00F44DDE">
      <w:pPr>
        <w:ind w:left="0" w:hanging="2"/>
        <w:jc w:val="both"/>
        <w:rPr>
          <w:rFonts w:ascii="Arial" w:eastAsia="Arial" w:hAnsi="Arial" w:cs="Arial"/>
          <w:sz w:val="22"/>
          <w:szCs w:val="22"/>
        </w:rPr>
      </w:pP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8"/>
        <w:gridCol w:w="1199"/>
        <w:gridCol w:w="2039"/>
        <w:gridCol w:w="4044"/>
      </w:tblGrid>
      <w:tr w:rsidR="00F44DDE" w14:paraId="62D114FF" w14:textId="77777777" w:rsidTr="00A378B3">
        <w:trPr>
          <w:trHeight w:val="540"/>
        </w:trPr>
        <w:tc>
          <w:tcPr>
            <w:tcW w:w="1384" w:type="pct"/>
          </w:tcPr>
          <w:p w14:paraId="2A74878A" w14:textId="77777777" w:rsidR="00F44DDE" w:rsidRDefault="00446C68" w:rsidP="00A86C74">
            <w:pPr>
              <w:ind w:left="0" w:hanging="2"/>
              <w:jc w:val="center"/>
              <w:rPr>
                <w:rFonts w:ascii="Arial" w:eastAsia="Arial" w:hAnsi="Arial" w:cs="Arial"/>
              </w:rPr>
            </w:pPr>
            <w:r>
              <w:rPr>
                <w:rFonts w:ascii="Arial" w:eastAsia="Arial" w:hAnsi="Arial" w:cs="Arial"/>
                <w:b/>
              </w:rPr>
              <w:t>Ethnicity-Gene,</w:t>
            </w:r>
          </w:p>
          <w:p w14:paraId="538076CC" w14:textId="77777777" w:rsidR="00F44DDE" w:rsidRDefault="00446C68" w:rsidP="00A86C74">
            <w:pPr>
              <w:ind w:left="0" w:hanging="2"/>
              <w:jc w:val="center"/>
              <w:rPr>
                <w:rFonts w:ascii="Arial" w:eastAsia="Arial" w:hAnsi="Arial" w:cs="Arial"/>
                <w:sz w:val="22"/>
                <w:szCs w:val="22"/>
              </w:rPr>
            </w:pPr>
            <w:proofErr w:type="spellStart"/>
            <w:r>
              <w:rPr>
                <w:rFonts w:ascii="Arial" w:eastAsia="Arial" w:hAnsi="Arial" w:cs="Arial"/>
                <w:b/>
              </w:rPr>
              <w:t>rs</w:t>
            </w:r>
            <w:proofErr w:type="spellEnd"/>
            <w:r>
              <w:rPr>
                <w:rFonts w:ascii="Arial" w:eastAsia="Arial" w:hAnsi="Arial" w:cs="Arial"/>
                <w:b/>
              </w:rPr>
              <w:t>-number, alleles</w:t>
            </w:r>
          </w:p>
        </w:tc>
        <w:tc>
          <w:tcPr>
            <w:tcW w:w="595" w:type="pct"/>
          </w:tcPr>
          <w:p w14:paraId="025A5CC2" w14:textId="77777777" w:rsidR="00F44DDE" w:rsidRDefault="00446C68" w:rsidP="00A86C74">
            <w:pPr>
              <w:ind w:left="0" w:hanging="2"/>
              <w:jc w:val="center"/>
              <w:rPr>
                <w:rFonts w:ascii="Arial" w:eastAsia="Arial" w:hAnsi="Arial" w:cs="Arial"/>
                <w:sz w:val="22"/>
                <w:szCs w:val="22"/>
              </w:rPr>
            </w:pPr>
            <w:r>
              <w:rPr>
                <w:rFonts w:ascii="Arial" w:eastAsia="Arial" w:hAnsi="Arial" w:cs="Arial"/>
                <w:b/>
              </w:rPr>
              <w:t>Position</w:t>
            </w:r>
          </w:p>
        </w:tc>
        <w:tc>
          <w:tcPr>
            <w:tcW w:w="1012" w:type="pct"/>
          </w:tcPr>
          <w:p w14:paraId="5FA5407D" w14:textId="77777777" w:rsidR="00F44DDE" w:rsidRDefault="00446C68" w:rsidP="00A86C74">
            <w:pPr>
              <w:ind w:left="0" w:hanging="2"/>
              <w:jc w:val="center"/>
              <w:rPr>
                <w:rFonts w:ascii="Arial" w:eastAsia="Arial" w:hAnsi="Arial" w:cs="Arial"/>
              </w:rPr>
            </w:pPr>
            <w:r>
              <w:rPr>
                <w:rFonts w:ascii="Arial" w:eastAsia="Arial" w:hAnsi="Arial" w:cs="Arial"/>
                <w:b/>
              </w:rPr>
              <w:t xml:space="preserve">GWAS and/or </w:t>
            </w:r>
          </w:p>
          <w:p w14:paraId="61A7D639" w14:textId="77777777" w:rsidR="00F44DDE" w:rsidRDefault="00446C68" w:rsidP="00A86C74">
            <w:pPr>
              <w:ind w:left="0" w:hanging="2"/>
              <w:jc w:val="center"/>
              <w:rPr>
                <w:rFonts w:ascii="Arial" w:eastAsia="Arial" w:hAnsi="Arial" w:cs="Arial"/>
                <w:sz w:val="22"/>
                <w:szCs w:val="22"/>
              </w:rPr>
            </w:pPr>
            <w:r>
              <w:rPr>
                <w:rFonts w:ascii="Arial" w:eastAsia="Arial" w:hAnsi="Arial" w:cs="Arial"/>
                <w:b/>
              </w:rPr>
              <w:t>CVD Chip</w:t>
            </w:r>
          </w:p>
        </w:tc>
        <w:tc>
          <w:tcPr>
            <w:tcW w:w="2008" w:type="pct"/>
          </w:tcPr>
          <w:p w14:paraId="7ED23F3D" w14:textId="77777777" w:rsidR="00F44DDE" w:rsidRDefault="00446C68" w:rsidP="00A86C74">
            <w:pPr>
              <w:ind w:left="0" w:hanging="2"/>
              <w:jc w:val="center"/>
              <w:rPr>
                <w:rFonts w:ascii="Arial" w:eastAsia="Arial" w:hAnsi="Arial" w:cs="Arial"/>
                <w:sz w:val="22"/>
                <w:szCs w:val="22"/>
              </w:rPr>
            </w:pPr>
            <w:r>
              <w:rPr>
                <w:rFonts w:ascii="Arial" w:eastAsia="Arial" w:hAnsi="Arial" w:cs="Arial"/>
                <w:b/>
              </w:rPr>
              <w:t>SNPs in LD (r</w:t>
            </w:r>
            <w:r>
              <w:rPr>
                <w:rFonts w:ascii="Arial" w:eastAsia="Arial" w:hAnsi="Arial" w:cs="Arial"/>
                <w:b/>
                <w:vertAlign w:val="superscript"/>
              </w:rPr>
              <w:t>2</w:t>
            </w:r>
            <w:r>
              <w:rPr>
                <w:rFonts w:ascii="Arial" w:eastAsia="Arial" w:hAnsi="Arial" w:cs="Arial"/>
                <w:b/>
              </w:rPr>
              <w:t>&gt;0.8)</w:t>
            </w:r>
          </w:p>
        </w:tc>
      </w:tr>
      <w:tr w:rsidR="00F44DDE" w14:paraId="77D55A50" w14:textId="77777777" w:rsidTr="00A378B3">
        <w:trPr>
          <w:trHeight w:val="280"/>
        </w:trPr>
        <w:tc>
          <w:tcPr>
            <w:tcW w:w="1384" w:type="pct"/>
            <w:vAlign w:val="center"/>
          </w:tcPr>
          <w:p w14:paraId="0A1F7500" w14:textId="77777777" w:rsidR="00F44DDE" w:rsidRDefault="00F44DDE">
            <w:pPr>
              <w:ind w:left="0" w:hanging="2"/>
              <w:jc w:val="both"/>
              <w:rPr>
                <w:rFonts w:ascii="Arial" w:eastAsia="Arial" w:hAnsi="Arial" w:cs="Arial"/>
              </w:rPr>
            </w:pPr>
          </w:p>
        </w:tc>
        <w:tc>
          <w:tcPr>
            <w:tcW w:w="595" w:type="pct"/>
            <w:vAlign w:val="center"/>
          </w:tcPr>
          <w:p w14:paraId="73D825DD" w14:textId="77777777" w:rsidR="00F44DDE" w:rsidRDefault="00F44DDE">
            <w:pPr>
              <w:ind w:left="0" w:hanging="2"/>
              <w:jc w:val="both"/>
              <w:rPr>
                <w:rFonts w:ascii="Arial" w:eastAsia="Arial" w:hAnsi="Arial" w:cs="Arial"/>
              </w:rPr>
            </w:pPr>
          </w:p>
        </w:tc>
        <w:tc>
          <w:tcPr>
            <w:tcW w:w="1012" w:type="pct"/>
            <w:vAlign w:val="center"/>
          </w:tcPr>
          <w:p w14:paraId="46317736" w14:textId="77777777" w:rsidR="00F44DDE" w:rsidRDefault="00F44DDE">
            <w:pPr>
              <w:ind w:left="0" w:hanging="2"/>
              <w:jc w:val="both"/>
              <w:rPr>
                <w:rFonts w:ascii="Arial" w:eastAsia="Arial" w:hAnsi="Arial" w:cs="Arial"/>
              </w:rPr>
            </w:pPr>
          </w:p>
        </w:tc>
        <w:tc>
          <w:tcPr>
            <w:tcW w:w="2008" w:type="pct"/>
            <w:vAlign w:val="center"/>
          </w:tcPr>
          <w:p w14:paraId="72B72A0E" w14:textId="77777777" w:rsidR="00F44DDE" w:rsidRDefault="00F44DDE">
            <w:pPr>
              <w:ind w:left="0" w:hanging="2"/>
              <w:jc w:val="both"/>
              <w:rPr>
                <w:rFonts w:ascii="Arial" w:eastAsia="Arial" w:hAnsi="Arial" w:cs="Arial"/>
              </w:rPr>
            </w:pPr>
          </w:p>
        </w:tc>
      </w:tr>
      <w:tr w:rsidR="00F44DDE" w14:paraId="369469AC" w14:textId="77777777" w:rsidTr="00A378B3">
        <w:trPr>
          <w:trHeight w:val="260"/>
        </w:trPr>
        <w:tc>
          <w:tcPr>
            <w:tcW w:w="1384" w:type="pct"/>
            <w:vAlign w:val="center"/>
          </w:tcPr>
          <w:p w14:paraId="4EF69963"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b/>
                <w:sz w:val="22"/>
                <w:szCs w:val="22"/>
              </w:rPr>
              <w:t>AA - PROCR</w:t>
            </w:r>
          </w:p>
        </w:tc>
        <w:tc>
          <w:tcPr>
            <w:tcW w:w="595" w:type="pct"/>
            <w:vAlign w:val="center"/>
          </w:tcPr>
          <w:p w14:paraId="65673B36" w14:textId="77777777" w:rsidR="00F44DDE" w:rsidRPr="006702D0" w:rsidRDefault="00F44DDE">
            <w:pPr>
              <w:ind w:left="0" w:hanging="2"/>
              <w:jc w:val="both"/>
              <w:rPr>
                <w:rFonts w:ascii="Arial" w:eastAsia="Arial" w:hAnsi="Arial" w:cs="Arial"/>
                <w:sz w:val="22"/>
                <w:szCs w:val="22"/>
              </w:rPr>
            </w:pPr>
          </w:p>
        </w:tc>
        <w:tc>
          <w:tcPr>
            <w:tcW w:w="1012" w:type="pct"/>
            <w:vAlign w:val="center"/>
          </w:tcPr>
          <w:p w14:paraId="44577510" w14:textId="77777777" w:rsidR="00F44DDE" w:rsidRPr="006702D0" w:rsidRDefault="00F44DDE">
            <w:pPr>
              <w:ind w:left="0" w:hanging="2"/>
              <w:jc w:val="both"/>
              <w:rPr>
                <w:rFonts w:ascii="Arial" w:eastAsia="Arial" w:hAnsi="Arial" w:cs="Arial"/>
                <w:sz w:val="22"/>
                <w:szCs w:val="22"/>
              </w:rPr>
            </w:pPr>
          </w:p>
        </w:tc>
        <w:tc>
          <w:tcPr>
            <w:tcW w:w="2008" w:type="pct"/>
            <w:vAlign w:val="center"/>
          </w:tcPr>
          <w:p w14:paraId="6A32B69C" w14:textId="77777777" w:rsidR="00F44DDE" w:rsidRPr="006702D0" w:rsidRDefault="00F44DDE">
            <w:pPr>
              <w:ind w:left="0" w:hanging="2"/>
              <w:rPr>
                <w:rFonts w:ascii="Arial" w:eastAsia="Arial" w:hAnsi="Arial" w:cs="Arial"/>
                <w:sz w:val="22"/>
                <w:szCs w:val="22"/>
              </w:rPr>
            </w:pPr>
          </w:p>
        </w:tc>
      </w:tr>
      <w:tr w:rsidR="00F44DDE" w14:paraId="61C5A782" w14:textId="77777777" w:rsidTr="00A378B3">
        <w:trPr>
          <w:trHeight w:val="280"/>
        </w:trPr>
        <w:tc>
          <w:tcPr>
            <w:tcW w:w="1384" w:type="pct"/>
            <w:vAlign w:val="center"/>
          </w:tcPr>
          <w:p w14:paraId="76A6ADA5"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rs2069941, T/C</w:t>
            </w:r>
          </w:p>
        </w:tc>
        <w:tc>
          <w:tcPr>
            <w:tcW w:w="595" w:type="pct"/>
            <w:vAlign w:val="center"/>
          </w:tcPr>
          <w:p w14:paraId="73607BB0"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33223047</w:t>
            </w:r>
          </w:p>
        </w:tc>
        <w:tc>
          <w:tcPr>
            <w:tcW w:w="1012" w:type="pct"/>
            <w:vAlign w:val="center"/>
          </w:tcPr>
          <w:p w14:paraId="57760CBE"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66D3ADF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646AAA1F" w14:textId="77777777" w:rsidTr="00A378B3">
        <w:trPr>
          <w:trHeight w:val="280"/>
        </w:trPr>
        <w:tc>
          <w:tcPr>
            <w:tcW w:w="1384" w:type="pct"/>
            <w:vAlign w:val="center"/>
          </w:tcPr>
          <w:p w14:paraId="76B80AB4"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rs7265317, C/T</w:t>
            </w:r>
          </w:p>
        </w:tc>
        <w:tc>
          <w:tcPr>
            <w:tcW w:w="595" w:type="pct"/>
            <w:vAlign w:val="center"/>
          </w:tcPr>
          <w:p w14:paraId="0D7F8B7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33232184</w:t>
            </w:r>
          </w:p>
        </w:tc>
        <w:tc>
          <w:tcPr>
            <w:tcW w:w="1012" w:type="pct"/>
            <w:vAlign w:val="center"/>
          </w:tcPr>
          <w:p w14:paraId="7116E3B1"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162A00B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SNP20-33231431</w:t>
            </w:r>
          </w:p>
        </w:tc>
      </w:tr>
      <w:tr w:rsidR="00F44DDE" w14:paraId="1F7CB010" w14:textId="77777777" w:rsidTr="00A378B3">
        <w:trPr>
          <w:trHeight w:val="1100"/>
        </w:trPr>
        <w:tc>
          <w:tcPr>
            <w:tcW w:w="1384" w:type="pct"/>
            <w:vAlign w:val="center"/>
          </w:tcPr>
          <w:p w14:paraId="6B0D5D32" w14:textId="1FF1060F" w:rsidR="00F44DDE" w:rsidRPr="006702D0" w:rsidRDefault="00EA18B4" w:rsidP="00D766D5">
            <w:pPr>
              <w:ind w:leftChars="0" w:left="0" w:firstLineChars="0" w:firstLine="0"/>
              <w:rPr>
                <w:rFonts w:ascii="Arial" w:eastAsia="Arial" w:hAnsi="Arial" w:cs="Arial"/>
                <w:sz w:val="22"/>
                <w:szCs w:val="22"/>
              </w:rPr>
            </w:pPr>
            <w:r w:rsidRPr="006702D0">
              <w:rPr>
                <w:rFonts w:ascii="Arial" w:eastAsia="Arial" w:hAnsi="Arial" w:cs="Arial"/>
                <w:sz w:val="22"/>
                <w:szCs w:val="22"/>
              </w:rPr>
              <w:t>rs9574, C/G</w:t>
            </w:r>
          </w:p>
        </w:tc>
        <w:tc>
          <w:tcPr>
            <w:tcW w:w="595" w:type="pct"/>
            <w:vAlign w:val="center"/>
          </w:tcPr>
          <w:p w14:paraId="7ABD439E" w14:textId="2218B039" w:rsidR="00F44DDE" w:rsidRPr="006702D0" w:rsidRDefault="00EA18B4" w:rsidP="00EA18B4">
            <w:pPr>
              <w:ind w:left="0" w:hanging="2"/>
              <w:rPr>
                <w:rFonts w:ascii="Arial" w:eastAsia="Arial" w:hAnsi="Arial" w:cs="Arial"/>
                <w:sz w:val="22"/>
                <w:szCs w:val="22"/>
              </w:rPr>
            </w:pPr>
            <w:r w:rsidRPr="006702D0">
              <w:rPr>
                <w:rFonts w:ascii="Arial" w:eastAsia="Arial" w:hAnsi="Arial" w:cs="Arial"/>
                <w:sz w:val="22"/>
                <w:szCs w:val="22"/>
              </w:rPr>
              <w:t>33764632</w:t>
            </w:r>
          </w:p>
        </w:tc>
        <w:tc>
          <w:tcPr>
            <w:tcW w:w="1012" w:type="pct"/>
            <w:vAlign w:val="center"/>
          </w:tcPr>
          <w:p w14:paraId="49D7F95C"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7D862D16" w14:textId="365D2304"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 xml:space="preserve">SNP20-33226515, SNP20-33227612, </w:t>
            </w:r>
            <w:r w:rsidR="00EA18B4" w:rsidRPr="006702D0">
              <w:rPr>
                <w:rFonts w:ascii="Arial" w:eastAsia="Arial" w:hAnsi="Arial" w:cs="Arial"/>
                <w:sz w:val="22"/>
                <w:szCs w:val="22"/>
              </w:rPr>
              <w:t>rs2378337</w:t>
            </w:r>
            <w:r w:rsidRPr="006702D0">
              <w:rPr>
                <w:rFonts w:ascii="Arial" w:eastAsia="Arial" w:hAnsi="Arial" w:cs="Arial"/>
                <w:sz w:val="22"/>
                <w:szCs w:val="22"/>
              </w:rPr>
              <w:t>, rs1415774 (GWAS and CVD), rs2065979, SNP20-33231913, SNP20-33238105</w:t>
            </w:r>
          </w:p>
        </w:tc>
      </w:tr>
      <w:tr w:rsidR="00F44DDE" w14:paraId="08F981BB" w14:textId="77777777" w:rsidTr="00A378B3">
        <w:trPr>
          <w:trHeight w:val="280"/>
        </w:trPr>
        <w:tc>
          <w:tcPr>
            <w:tcW w:w="1384" w:type="pct"/>
            <w:vAlign w:val="center"/>
          </w:tcPr>
          <w:p w14:paraId="0D7B0E16"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rs8119351, A/G</w:t>
            </w:r>
          </w:p>
        </w:tc>
        <w:tc>
          <w:tcPr>
            <w:tcW w:w="595" w:type="pct"/>
            <w:vAlign w:val="center"/>
          </w:tcPr>
          <w:p w14:paraId="44D8254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33218066</w:t>
            </w:r>
          </w:p>
        </w:tc>
        <w:tc>
          <w:tcPr>
            <w:tcW w:w="1012" w:type="pct"/>
            <w:vAlign w:val="center"/>
          </w:tcPr>
          <w:p w14:paraId="331AF2FB" w14:textId="289DFEBA"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 xml:space="preserve">GWAS/CVD </w:t>
            </w:r>
            <w:r w:rsidR="00A378B3">
              <w:rPr>
                <w:rFonts w:ascii="Arial" w:eastAsia="Arial" w:hAnsi="Arial" w:cs="Arial"/>
                <w:sz w:val="22"/>
                <w:szCs w:val="22"/>
              </w:rPr>
              <w:t>C</w:t>
            </w:r>
            <w:r w:rsidRPr="006702D0">
              <w:rPr>
                <w:rFonts w:ascii="Arial" w:eastAsia="Arial" w:hAnsi="Arial" w:cs="Arial"/>
                <w:sz w:val="22"/>
                <w:szCs w:val="22"/>
              </w:rPr>
              <w:t>hip</w:t>
            </w:r>
          </w:p>
        </w:tc>
        <w:tc>
          <w:tcPr>
            <w:tcW w:w="2008" w:type="pct"/>
            <w:vAlign w:val="center"/>
          </w:tcPr>
          <w:p w14:paraId="2BE8470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1F56EC3D" w14:textId="77777777" w:rsidTr="00A378B3">
        <w:trPr>
          <w:trHeight w:val="260"/>
        </w:trPr>
        <w:tc>
          <w:tcPr>
            <w:tcW w:w="1384" w:type="pct"/>
            <w:vAlign w:val="center"/>
          </w:tcPr>
          <w:p w14:paraId="66F2A086"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 xml:space="preserve">rs6088747, G/T </w:t>
            </w:r>
          </w:p>
        </w:tc>
        <w:tc>
          <w:tcPr>
            <w:tcW w:w="595" w:type="pct"/>
            <w:vAlign w:val="center"/>
          </w:tcPr>
          <w:p w14:paraId="05051A5C"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33218265</w:t>
            </w:r>
          </w:p>
        </w:tc>
        <w:tc>
          <w:tcPr>
            <w:tcW w:w="1012" w:type="pct"/>
            <w:vAlign w:val="center"/>
          </w:tcPr>
          <w:p w14:paraId="2FD1018E" w14:textId="3F68D482"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GWAS/CVD Chip</w:t>
            </w:r>
          </w:p>
        </w:tc>
        <w:tc>
          <w:tcPr>
            <w:tcW w:w="2008" w:type="pct"/>
            <w:vAlign w:val="center"/>
          </w:tcPr>
          <w:p w14:paraId="00357F0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04481910" w14:textId="77777777" w:rsidTr="00A378B3">
        <w:trPr>
          <w:trHeight w:val="280"/>
        </w:trPr>
        <w:tc>
          <w:tcPr>
            <w:tcW w:w="1384" w:type="pct"/>
            <w:vAlign w:val="center"/>
          </w:tcPr>
          <w:p w14:paraId="64B19895"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rs867186, G/A</w:t>
            </w:r>
          </w:p>
        </w:tc>
        <w:tc>
          <w:tcPr>
            <w:tcW w:w="595" w:type="pct"/>
            <w:vAlign w:val="center"/>
          </w:tcPr>
          <w:p w14:paraId="0C376BBE"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33228215</w:t>
            </w:r>
          </w:p>
        </w:tc>
        <w:tc>
          <w:tcPr>
            <w:tcW w:w="1012" w:type="pct"/>
            <w:vAlign w:val="center"/>
          </w:tcPr>
          <w:p w14:paraId="452D02CF" w14:textId="07C54478"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GWAS/CVD Chip</w:t>
            </w:r>
          </w:p>
        </w:tc>
        <w:tc>
          <w:tcPr>
            <w:tcW w:w="2008" w:type="pct"/>
            <w:vAlign w:val="center"/>
          </w:tcPr>
          <w:p w14:paraId="6AD18E2C"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30B51B59" w14:textId="77777777" w:rsidTr="00A378B3">
        <w:trPr>
          <w:trHeight w:val="260"/>
        </w:trPr>
        <w:tc>
          <w:tcPr>
            <w:tcW w:w="1384" w:type="pct"/>
            <w:vAlign w:val="center"/>
          </w:tcPr>
          <w:p w14:paraId="5CF61DA7"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rs6087682, T/A</w:t>
            </w:r>
          </w:p>
        </w:tc>
        <w:tc>
          <w:tcPr>
            <w:tcW w:w="595" w:type="pct"/>
            <w:vAlign w:val="center"/>
          </w:tcPr>
          <w:p w14:paraId="68DC7B43"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33216558</w:t>
            </w:r>
          </w:p>
        </w:tc>
        <w:tc>
          <w:tcPr>
            <w:tcW w:w="1012" w:type="pct"/>
            <w:vAlign w:val="center"/>
          </w:tcPr>
          <w:p w14:paraId="6D71B33F"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3DF6660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SNP20-33216923</w:t>
            </w:r>
          </w:p>
        </w:tc>
      </w:tr>
      <w:tr w:rsidR="00F44DDE" w14:paraId="64AE1314" w14:textId="77777777" w:rsidTr="00A378B3">
        <w:trPr>
          <w:trHeight w:val="280"/>
        </w:trPr>
        <w:tc>
          <w:tcPr>
            <w:tcW w:w="1384" w:type="pct"/>
            <w:vAlign w:val="center"/>
          </w:tcPr>
          <w:p w14:paraId="2EE6E206"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rs1415775, T/C</w:t>
            </w:r>
          </w:p>
        </w:tc>
        <w:tc>
          <w:tcPr>
            <w:tcW w:w="595" w:type="pct"/>
            <w:vAlign w:val="center"/>
          </w:tcPr>
          <w:p w14:paraId="6A79DEF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33229432</w:t>
            </w:r>
          </w:p>
        </w:tc>
        <w:tc>
          <w:tcPr>
            <w:tcW w:w="1012" w:type="pct"/>
            <w:vAlign w:val="center"/>
          </w:tcPr>
          <w:p w14:paraId="606B7AF3"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1658B89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63515839" w14:textId="77777777" w:rsidTr="00A378B3">
        <w:trPr>
          <w:trHeight w:val="280"/>
        </w:trPr>
        <w:tc>
          <w:tcPr>
            <w:tcW w:w="1384" w:type="pct"/>
            <w:vAlign w:val="center"/>
          </w:tcPr>
          <w:p w14:paraId="051ED623"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SNP20-33226893, G/A</w:t>
            </w:r>
          </w:p>
        </w:tc>
        <w:tc>
          <w:tcPr>
            <w:tcW w:w="595" w:type="pct"/>
            <w:vAlign w:val="center"/>
          </w:tcPr>
          <w:p w14:paraId="0B09B77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33226893</w:t>
            </w:r>
          </w:p>
        </w:tc>
        <w:tc>
          <w:tcPr>
            <w:tcW w:w="1012" w:type="pct"/>
            <w:vAlign w:val="center"/>
          </w:tcPr>
          <w:p w14:paraId="0ECFECEE"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59C12FB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7707FDA1" w14:textId="77777777" w:rsidTr="00A378B3">
        <w:trPr>
          <w:trHeight w:val="260"/>
        </w:trPr>
        <w:tc>
          <w:tcPr>
            <w:tcW w:w="1384" w:type="pct"/>
            <w:vAlign w:val="center"/>
          </w:tcPr>
          <w:p w14:paraId="42B2787F"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rs2069951, A/G</w:t>
            </w:r>
          </w:p>
        </w:tc>
        <w:tc>
          <w:tcPr>
            <w:tcW w:w="595" w:type="pct"/>
            <w:vAlign w:val="center"/>
          </w:tcPr>
          <w:p w14:paraId="53C5684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33227425</w:t>
            </w:r>
          </w:p>
        </w:tc>
        <w:tc>
          <w:tcPr>
            <w:tcW w:w="1012" w:type="pct"/>
            <w:vAlign w:val="center"/>
          </w:tcPr>
          <w:p w14:paraId="573EDC03"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218B45F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77B9E2A3" w14:textId="77777777" w:rsidTr="00A378B3">
        <w:trPr>
          <w:trHeight w:val="280"/>
        </w:trPr>
        <w:tc>
          <w:tcPr>
            <w:tcW w:w="1384" w:type="pct"/>
            <w:vAlign w:val="center"/>
          </w:tcPr>
          <w:p w14:paraId="0899EEB8"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rs73903026, A/G</w:t>
            </w:r>
          </w:p>
        </w:tc>
        <w:tc>
          <w:tcPr>
            <w:tcW w:w="595" w:type="pct"/>
            <w:vAlign w:val="center"/>
          </w:tcPr>
          <w:p w14:paraId="1467CB9C"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33233416</w:t>
            </w:r>
          </w:p>
        </w:tc>
        <w:tc>
          <w:tcPr>
            <w:tcW w:w="1012" w:type="pct"/>
            <w:vAlign w:val="center"/>
          </w:tcPr>
          <w:p w14:paraId="6CFACD13"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6C9A54F3"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SNP20-33225711</w:t>
            </w:r>
          </w:p>
        </w:tc>
      </w:tr>
      <w:tr w:rsidR="00F44DDE" w14:paraId="6D09ED3A" w14:textId="77777777" w:rsidTr="00A378B3">
        <w:trPr>
          <w:trHeight w:val="240"/>
        </w:trPr>
        <w:tc>
          <w:tcPr>
            <w:tcW w:w="1384" w:type="pct"/>
            <w:vAlign w:val="center"/>
          </w:tcPr>
          <w:p w14:paraId="31388ADD" w14:textId="77777777" w:rsidR="00F44DDE" w:rsidRPr="006702D0" w:rsidRDefault="00F44DDE">
            <w:pPr>
              <w:ind w:left="0" w:hanging="2"/>
              <w:jc w:val="both"/>
              <w:rPr>
                <w:rFonts w:ascii="Arial" w:eastAsia="Arial" w:hAnsi="Arial" w:cs="Arial"/>
                <w:sz w:val="22"/>
                <w:szCs w:val="22"/>
              </w:rPr>
            </w:pPr>
          </w:p>
        </w:tc>
        <w:tc>
          <w:tcPr>
            <w:tcW w:w="595" w:type="pct"/>
            <w:vAlign w:val="center"/>
          </w:tcPr>
          <w:p w14:paraId="61341FAB" w14:textId="77777777" w:rsidR="00F44DDE" w:rsidRPr="006702D0" w:rsidRDefault="00F44DDE">
            <w:pPr>
              <w:ind w:left="0" w:hanging="2"/>
              <w:rPr>
                <w:rFonts w:ascii="Arial" w:eastAsia="Arial" w:hAnsi="Arial" w:cs="Arial"/>
                <w:sz w:val="22"/>
                <w:szCs w:val="22"/>
              </w:rPr>
            </w:pPr>
          </w:p>
        </w:tc>
        <w:tc>
          <w:tcPr>
            <w:tcW w:w="1012" w:type="pct"/>
            <w:vAlign w:val="center"/>
          </w:tcPr>
          <w:p w14:paraId="27AFC5BB" w14:textId="77777777" w:rsidR="00F44DDE" w:rsidRPr="006702D0" w:rsidRDefault="00F44DDE">
            <w:pPr>
              <w:ind w:left="0" w:hanging="2"/>
              <w:jc w:val="both"/>
              <w:rPr>
                <w:rFonts w:ascii="Arial" w:eastAsia="Arial" w:hAnsi="Arial" w:cs="Arial"/>
                <w:sz w:val="22"/>
                <w:szCs w:val="22"/>
              </w:rPr>
            </w:pPr>
          </w:p>
        </w:tc>
        <w:tc>
          <w:tcPr>
            <w:tcW w:w="2008" w:type="pct"/>
            <w:vAlign w:val="center"/>
          </w:tcPr>
          <w:p w14:paraId="1D414BE9" w14:textId="77777777" w:rsidR="00F44DDE" w:rsidRPr="006702D0" w:rsidRDefault="00F44DDE">
            <w:pPr>
              <w:ind w:left="0" w:hanging="2"/>
              <w:rPr>
                <w:rFonts w:ascii="Arial" w:eastAsia="Arial" w:hAnsi="Arial" w:cs="Arial"/>
                <w:sz w:val="22"/>
                <w:szCs w:val="22"/>
              </w:rPr>
            </w:pPr>
          </w:p>
        </w:tc>
      </w:tr>
      <w:tr w:rsidR="00F44DDE" w14:paraId="0920EFCC" w14:textId="77777777" w:rsidTr="00A378B3">
        <w:trPr>
          <w:trHeight w:val="240"/>
        </w:trPr>
        <w:tc>
          <w:tcPr>
            <w:tcW w:w="1384" w:type="pct"/>
            <w:vAlign w:val="center"/>
          </w:tcPr>
          <w:p w14:paraId="30DEC421"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b/>
                <w:sz w:val="22"/>
                <w:szCs w:val="22"/>
              </w:rPr>
              <w:t>AA -THBD</w:t>
            </w:r>
          </w:p>
        </w:tc>
        <w:tc>
          <w:tcPr>
            <w:tcW w:w="595" w:type="pct"/>
            <w:vAlign w:val="center"/>
          </w:tcPr>
          <w:p w14:paraId="6D16FBC7" w14:textId="77777777" w:rsidR="00F44DDE" w:rsidRPr="006702D0" w:rsidRDefault="00F44DDE">
            <w:pPr>
              <w:ind w:left="0" w:hanging="2"/>
              <w:rPr>
                <w:rFonts w:ascii="Arial" w:eastAsia="Arial" w:hAnsi="Arial" w:cs="Arial"/>
                <w:sz w:val="22"/>
                <w:szCs w:val="22"/>
              </w:rPr>
            </w:pPr>
          </w:p>
        </w:tc>
        <w:tc>
          <w:tcPr>
            <w:tcW w:w="1012" w:type="pct"/>
            <w:vAlign w:val="center"/>
          </w:tcPr>
          <w:p w14:paraId="25C600AC" w14:textId="77777777" w:rsidR="00F44DDE" w:rsidRPr="006702D0" w:rsidRDefault="00F44DDE">
            <w:pPr>
              <w:ind w:left="0" w:hanging="2"/>
              <w:jc w:val="both"/>
              <w:rPr>
                <w:rFonts w:ascii="Arial" w:eastAsia="Arial" w:hAnsi="Arial" w:cs="Arial"/>
                <w:sz w:val="22"/>
                <w:szCs w:val="22"/>
              </w:rPr>
            </w:pPr>
          </w:p>
        </w:tc>
        <w:tc>
          <w:tcPr>
            <w:tcW w:w="2008" w:type="pct"/>
            <w:vAlign w:val="center"/>
          </w:tcPr>
          <w:p w14:paraId="3814983B" w14:textId="77777777" w:rsidR="00F44DDE" w:rsidRPr="006702D0" w:rsidRDefault="00F44DDE">
            <w:pPr>
              <w:ind w:left="0" w:hanging="2"/>
              <w:rPr>
                <w:rFonts w:ascii="Arial" w:eastAsia="Arial" w:hAnsi="Arial" w:cs="Arial"/>
                <w:sz w:val="22"/>
                <w:szCs w:val="22"/>
              </w:rPr>
            </w:pPr>
          </w:p>
        </w:tc>
      </w:tr>
      <w:tr w:rsidR="00F44DDE" w14:paraId="6A780FAB" w14:textId="77777777" w:rsidTr="00A378B3">
        <w:trPr>
          <w:trHeight w:val="280"/>
        </w:trPr>
        <w:tc>
          <w:tcPr>
            <w:tcW w:w="1384" w:type="pct"/>
            <w:vAlign w:val="center"/>
          </w:tcPr>
          <w:p w14:paraId="4F9C08D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rs2567609</w:t>
            </w:r>
          </w:p>
        </w:tc>
        <w:tc>
          <w:tcPr>
            <w:tcW w:w="595" w:type="pct"/>
            <w:vAlign w:val="center"/>
          </w:tcPr>
          <w:p w14:paraId="300C5F53"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22965017</w:t>
            </w:r>
          </w:p>
        </w:tc>
        <w:tc>
          <w:tcPr>
            <w:tcW w:w="1012" w:type="pct"/>
            <w:vAlign w:val="center"/>
          </w:tcPr>
          <w:p w14:paraId="65B1BB9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6E771BF2"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3D348174" w14:textId="77777777" w:rsidTr="00A378B3">
        <w:trPr>
          <w:trHeight w:val="280"/>
        </w:trPr>
        <w:tc>
          <w:tcPr>
            <w:tcW w:w="1384" w:type="pct"/>
            <w:vAlign w:val="center"/>
          </w:tcPr>
          <w:p w14:paraId="1AFDFD9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rs6048519</w:t>
            </w:r>
          </w:p>
        </w:tc>
        <w:tc>
          <w:tcPr>
            <w:tcW w:w="595" w:type="pct"/>
            <w:vAlign w:val="center"/>
          </w:tcPr>
          <w:p w14:paraId="1CF68E55"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22982274</w:t>
            </w:r>
          </w:p>
        </w:tc>
        <w:tc>
          <w:tcPr>
            <w:tcW w:w="1012" w:type="pct"/>
            <w:vAlign w:val="center"/>
          </w:tcPr>
          <w:p w14:paraId="39BF0BC0"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7132996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6D1E2192" w14:textId="77777777" w:rsidTr="00A378B3">
        <w:trPr>
          <w:trHeight w:val="280"/>
        </w:trPr>
        <w:tc>
          <w:tcPr>
            <w:tcW w:w="1384" w:type="pct"/>
            <w:vAlign w:val="center"/>
          </w:tcPr>
          <w:p w14:paraId="2257020E"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rs1042579</w:t>
            </w:r>
          </w:p>
        </w:tc>
        <w:tc>
          <w:tcPr>
            <w:tcW w:w="595" w:type="pct"/>
            <w:vAlign w:val="center"/>
          </w:tcPr>
          <w:p w14:paraId="7EF68E6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22976724</w:t>
            </w:r>
          </w:p>
        </w:tc>
        <w:tc>
          <w:tcPr>
            <w:tcW w:w="1012" w:type="pct"/>
            <w:vAlign w:val="center"/>
          </w:tcPr>
          <w:p w14:paraId="53C2E66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770DF28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rs3176123</w:t>
            </w:r>
          </w:p>
        </w:tc>
      </w:tr>
      <w:tr w:rsidR="00F44DDE" w14:paraId="0A6BE4DC" w14:textId="77777777" w:rsidTr="00A378B3">
        <w:trPr>
          <w:trHeight w:val="280"/>
        </w:trPr>
        <w:tc>
          <w:tcPr>
            <w:tcW w:w="1384" w:type="pct"/>
            <w:vAlign w:val="center"/>
          </w:tcPr>
          <w:p w14:paraId="37FADA0C"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SNP20-22965082</w:t>
            </w:r>
          </w:p>
        </w:tc>
        <w:tc>
          <w:tcPr>
            <w:tcW w:w="595" w:type="pct"/>
            <w:vAlign w:val="center"/>
          </w:tcPr>
          <w:p w14:paraId="2D8BC984"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22965082</w:t>
            </w:r>
          </w:p>
        </w:tc>
        <w:tc>
          <w:tcPr>
            <w:tcW w:w="1012" w:type="pct"/>
            <w:vAlign w:val="center"/>
          </w:tcPr>
          <w:p w14:paraId="66BE878C"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3662E15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4103D420" w14:textId="77777777" w:rsidTr="00A378B3">
        <w:trPr>
          <w:trHeight w:val="280"/>
        </w:trPr>
        <w:tc>
          <w:tcPr>
            <w:tcW w:w="1384" w:type="pct"/>
            <w:vAlign w:val="center"/>
          </w:tcPr>
          <w:p w14:paraId="68377102"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SNP20-22964970</w:t>
            </w:r>
          </w:p>
        </w:tc>
        <w:tc>
          <w:tcPr>
            <w:tcW w:w="595" w:type="pct"/>
            <w:vAlign w:val="center"/>
          </w:tcPr>
          <w:p w14:paraId="31F7568F"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22964970</w:t>
            </w:r>
          </w:p>
        </w:tc>
        <w:tc>
          <w:tcPr>
            <w:tcW w:w="1012" w:type="pct"/>
            <w:vAlign w:val="center"/>
          </w:tcPr>
          <w:p w14:paraId="78C076F3"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0AA041A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rs6076013</w:t>
            </w:r>
          </w:p>
        </w:tc>
      </w:tr>
      <w:tr w:rsidR="00F44DDE" w14:paraId="5BE4BE33" w14:textId="77777777" w:rsidTr="00A378B3">
        <w:trPr>
          <w:trHeight w:val="280"/>
        </w:trPr>
        <w:tc>
          <w:tcPr>
            <w:tcW w:w="1384" w:type="pct"/>
            <w:vAlign w:val="center"/>
          </w:tcPr>
          <w:p w14:paraId="4AEDA06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rs1042580</w:t>
            </w:r>
          </w:p>
        </w:tc>
        <w:tc>
          <w:tcPr>
            <w:tcW w:w="595" w:type="pct"/>
            <w:vAlign w:val="center"/>
          </w:tcPr>
          <w:p w14:paraId="192F3B8E"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22975621</w:t>
            </w:r>
          </w:p>
        </w:tc>
        <w:tc>
          <w:tcPr>
            <w:tcW w:w="1012" w:type="pct"/>
            <w:vAlign w:val="center"/>
          </w:tcPr>
          <w:p w14:paraId="440C698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2B399A64"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4E421642" w14:textId="77777777" w:rsidTr="00A378B3">
        <w:trPr>
          <w:trHeight w:val="280"/>
        </w:trPr>
        <w:tc>
          <w:tcPr>
            <w:tcW w:w="1384" w:type="pct"/>
            <w:vAlign w:val="center"/>
          </w:tcPr>
          <w:p w14:paraId="71619C7E"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rs1962</w:t>
            </w:r>
          </w:p>
        </w:tc>
        <w:tc>
          <w:tcPr>
            <w:tcW w:w="595" w:type="pct"/>
            <w:vAlign w:val="center"/>
          </w:tcPr>
          <w:p w14:paraId="48BD722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22974496</w:t>
            </w:r>
          </w:p>
        </w:tc>
        <w:tc>
          <w:tcPr>
            <w:tcW w:w="1012" w:type="pct"/>
            <w:vAlign w:val="center"/>
          </w:tcPr>
          <w:p w14:paraId="26D2117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63F522B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705AB765" w14:textId="77777777" w:rsidTr="00A378B3">
        <w:trPr>
          <w:trHeight w:val="280"/>
        </w:trPr>
        <w:tc>
          <w:tcPr>
            <w:tcW w:w="1384" w:type="pct"/>
            <w:vAlign w:val="center"/>
          </w:tcPr>
          <w:p w14:paraId="585CAFE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rs2424505</w:t>
            </w:r>
          </w:p>
        </w:tc>
        <w:tc>
          <w:tcPr>
            <w:tcW w:w="595" w:type="pct"/>
            <w:vAlign w:val="center"/>
          </w:tcPr>
          <w:p w14:paraId="76D5072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22984049</w:t>
            </w:r>
          </w:p>
        </w:tc>
        <w:tc>
          <w:tcPr>
            <w:tcW w:w="1012" w:type="pct"/>
            <w:vAlign w:val="center"/>
          </w:tcPr>
          <w:p w14:paraId="65808C5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0F955E9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0E96F2A7" w14:textId="77777777" w:rsidTr="00A378B3">
        <w:trPr>
          <w:trHeight w:val="280"/>
        </w:trPr>
        <w:tc>
          <w:tcPr>
            <w:tcW w:w="1384" w:type="pct"/>
            <w:vAlign w:val="center"/>
          </w:tcPr>
          <w:p w14:paraId="633A972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rs2007363</w:t>
            </w:r>
          </w:p>
        </w:tc>
        <w:tc>
          <w:tcPr>
            <w:tcW w:w="595" w:type="pct"/>
            <w:vAlign w:val="center"/>
          </w:tcPr>
          <w:p w14:paraId="59C57794"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22973295</w:t>
            </w:r>
          </w:p>
        </w:tc>
        <w:tc>
          <w:tcPr>
            <w:tcW w:w="1012" w:type="pct"/>
            <w:vAlign w:val="center"/>
          </w:tcPr>
          <w:p w14:paraId="07893C64"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36DE70B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1E2B6881" w14:textId="77777777" w:rsidTr="00A378B3">
        <w:trPr>
          <w:trHeight w:val="280"/>
        </w:trPr>
        <w:tc>
          <w:tcPr>
            <w:tcW w:w="1384" w:type="pct"/>
            <w:vAlign w:val="center"/>
          </w:tcPr>
          <w:p w14:paraId="4FE79FCC"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rs3176122</w:t>
            </w:r>
          </w:p>
        </w:tc>
        <w:tc>
          <w:tcPr>
            <w:tcW w:w="595" w:type="pct"/>
            <w:vAlign w:val="center"/>
          </w:tcPr>
          <w:p w14:paraId="03EA389E"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22975917</w:t>
            </w:r>
          </w:p>
        </w:tc>
        <w:tc>
          <w:tcPr>
            <w:tcW w:w="1012" w:type="pct"/>
            <w:vAlign w:val="center"/>
          </w:tcPr>
          <w:p w14:paraId="4B8AC144"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25252C90"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05AC9778" w14:textId="77777777" w:rsidTr="00A378B3">
        <w:trPr>
          <w:trHeight w:val="280"/>
        </w:trPr>
        <w:tc>
          <w:tcPr>
            <w:tcW w:w="1384" w:type="pct"/>
            <w:vAlign w:val="center"/>
          </w:tcPr>
          <w:p w14:paraId="0254EEB0"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rs2567607</w:t>
            </w:r>
          </w:p>
        </w:tc>
        <w:tc>
          <w:tcPr>
            <w:tcW w:w="595" w:type="pct"/>
            <w:vAlign w:val="center"/>
          </w:tcPr>
          <w:p w14:paraId="0F5596E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22965507</w:t>
            </w:r>
          </w:p>
        </w:tc>
        <w:tc>
          <w:tcPr>
            <w:tcW w:w="1012" w:type="pct"/>
            <w:vAlign w:val="center"/>
          </w:tcPr>
          <w:p w14:paraId="618AE1E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28093E6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15D5A31E" w14:textId="77777777" w:rsidTr="00A378B3">
        <w:trPr>
          <w:trHeight w:val="280"/>
        </w:trPr>
        <w:tc>
          <w:tcPr>
            <w:tcW w:w="1384" w:type="pct"/>
            <w:vAlign w:val="center"/>
          </w:tcPr>
          <w:p w14:paraId="493B8F1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rs8123616</w:t>
            </w:r>
          </w:p>
        </w:tc>
        <w:tc>
          <w:tcPr>
            <w:tcW w:w="595" w:type="pct"/>
            <w:vAlign w:val="center"/>
          </w:tcPr>
          <w:p w14:paraId="0CED3D8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22982556</w:t>
            </w:r>
          </w:p>
        </w:tc>
        <w:tc>
          <w:tcPr>
            <w:tcW w:w="1012" w:type="pct"/>
            <w:vAlign w:val="center"/>
          </w:tcPr>
          <w:p w14:paraId="045EF5AF"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4A03FB8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2AFAD331" w14:textId="77777777" w:rsidTr="00A378B3">
        <w:trPr>
          <w:trHeight w:val="280"/>
        </w:trPr>
        <w:tc>
          <w:tcPr>
            <w:tcW w:w="1384" w:type="pct"/>
            <w:vAlign w:val="center"/>
          </w:tcPr>
          <w:p w14:paraId="3FDF826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rs1883957</w:t>
            </w:r>
          </w:p>
        </w:tc>
        <w:tc>
          <w:tcPr>
            <w:tcW w:w="595" w:type="pct"/>
            <w:vAlign w:val="center"/>
          </w:tcPr>
          <w:p w14:paraId="7C9A6E5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22968003</w:t>
            </w:r>
          </w:p>
        </w:tc>
        <w:tc>
          <w:tcPr>
            <w:tcW w:w="1012" w:type="pct"/>
            <w:vAlign w:val="center"/>
          </w:tcPr>
          <w:p w14:paraId="4B8850B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478DEE4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37BF4F7E" w14:textId="77777777" w:rsidTr="00A378B3">
        <w:trPr>
          <w:trHeight w:val="240"/>
        </w:trPr>
        <w:tc>
          <w:tcPr>
            <w:tcW w:w="1384" w:type="pct"/>
            <w:vAlign w:val="center"/>
          </w:tcPr>
          <w:p w14:paraId="7384B785" w14:textId="77777777" w:rsidR="00F44DDE" w:rsidRPr="006702D0" w:rsidRDefault="00F44DDE">
            <w:pPr>
              <w:ind w:left="0" w:hanging="2"/>
              <w:jc w:val="both"/>
              <w:rPr>
                <w:rFonts w:ascii="Arial" w:eastAsia="Arial" w:hAnsi="Arial" w:cs="Arial"/>
                <w:sz w:val="22"/>
                <w:szCs w:val="22"/>
              </w:rPr>
            </w:pPr>
          </w:p>
        </w:tc>
        <w:tc>
          <w:tcPr>
            <w:tcW w:w="595" w:type="pct"/>
            <w:vAlign w:val="center"/>
          </w:tcPr>
          <w:p w14:paraId="45815669" w14:textId="77777777" w:rsidR="00F44DDE" w:rsidRPr="006702D0" w:rsidRDefault="00F44DDE">
            <w:pPr>
              <w:ind w:left="0" w:hanging="2"/>
              <w:rPr>
                <w:rFonts w:ascii="Arial" w:eastAsia="Arial" w:hAnsi="Arial" w:cs="Arial"/>
                <w:sz w:val="22"/>
                <w:szCs w:val="22"/>
              </w:rPr>
            </w:pPr>
          </w:p>
        </w:tc>
        <w:tc>
          <w:tcPr>
            <w:tcW w:w="1012" w:type="pct"/>
            <w:vAlign w:val="center"/>
          </w:tcPr>
          <w:p w14:paraId="0DDCE5F8" w14:textId="77777777" w:rsidR="00F44DDE" w:rsidRPr="006702D0" w:rsidRDefault="00F44DDE">
            <w:pPr>
              <w:ind w:left="0" w:hanging="2"/>
              <w:jc w:val="both"/>
              <w:rPr>
                <w:rFonts w:ascii="Arial" w:eastAsia="Arial" w:hAnsi="Arial" w:cs="Arial"/>
                <w:sz w:val="22"/>
                <w:szCs w:val="22"/>
              </w:rPr>
            </w:pPr>
          </w:p>
        </w:tc>
        <w:tc>
          <w:tcPr>
            <w:tcW w:w="2008" w:type="pct"/>
            <w:vAlign w:val="center"/>
          </w:tcPr>
          <w:p w14:paraId="6E6F1D2E" w14:textId="77777777" w:rsidR="00F44DDE" w:rsidRPr="006702D0" w:rsidRDefault="00F44DDE">
            <w:pPr>
              <w:ind w:left="0" w:hanging="2"/>
              <w:rPr>
                <w:rFonts w:ascii="Arial" w:eastAsia="Arial" w:hAnsi="Arial" w:cs="Arial"/>
                <w:sz w:val="22"/>
                <w:szCs w:val="22"/>
              </w:rPr>
            </w:pPr>
          </w:p>
        </w:tc>
      </w:tr>
      <w:tr w:rsidR="00F44DDE" w14:paraId="61CB49FD" w14:textId="77777777" w:rsidTr="00A378B3">
        <w:trPr>
          <w:trHeight w:val="260"/>
        </w:trPr>
        <w:tc>
          <w:tcPr>
            <w:tcW w:w="1384" w:type="pct"/>
            <w:vAlign w:val="center"/>
          </w:tcPr>
          <w:p w14:paraId="41597043" w14:textId="77777777" w:rsidR="00F44DDE" w:rsidRPr="006702D0" w:rsidRDefault="00446C68">
            <w:pPr>
              <w:ind w:left="0" w:hanging="2"/>
              <w:jc w:val="both"/>
              <w:rPr>
                <w:rFonts w:ascii="Arial" w:eastAsia="Arial" w:hAnsi="Arial" w:cs="Arial"/>
                <w:sz w:val="22"/>
                <w:szCs w:val="22"/>
              </w:rPr>
            </w:pPr>
            <w:r w:rsidRPr="006702D0">
              <w:rPr>
                <w:rFonts w:ascii="Arial" w:eastAsia="Arial" w:hAnsi="Arial" w:cs="Arial"/>
                <w:b/>
                <w:sz w:val="22"/>
                <w:szCs w:val="22"/>
              </w:rPr>
              <w:t>EA -THBD</w:t>
            </w:r>
          </w:p>
        </w:tc>
        <w:tc>
          <w:tcPr>
            <w:tcW w:w="595" w:type="pct"/>
            <w:vAlign w:val="center"/>
          </w:tcPr>
          <w:p w14:paraId="1F348BDD" w14:textId="77777777" w:rsidR="00F44DDE" w:rsidRPr="006702D0" w:rsidRDefault="00F44DDE">
            <w:pPr>
              <w:ind w:left="0" w:hanging="2"/>
              <w:rPr>
                <w:rFonts w:ascii="Arial" w:eastAsia="Arial" w:hAnsi="Arial" w:cs="Arial"/>
                <w:sz w:val="22"/>
                <w:szCs w:val="22"/>
              </w:rPr>
            </w:pPr>
          </w:p>
        </w:tc>
        <w:tc>
          <w:tcPr>
            <w:tcW w:w="1012" w:type="pct"/>
            <w:vAlign w:val="center"/>
          </w:tcPr>
          <w:p w14:paraId="3DE668BD" w14:textId="77777777" w:rsidR="00F44DDE" w:rsidRPr="006702D0" w:rsidRDefault="00F44DDE">
            <w:pPr>
              <w:ind w:left="0" w:hanging="2"/>
              <w:jc w:val="both"/>
              <w:rPr>
                <w:rFonts w:ascii="Arial" w:eastAsia="Arial" w:hAnsi="Arial" w:cs="Arial"/>
                <w:sz w:val="22"/>
                <w:szCs w:val="22"/>
              </w:rPr>
            </w:pPr>
          </w:p>
        </w:tc>
        <w:tc>
          <w:tcPr>
            <w:tcW w:w="2008" w:type="pct"/>
            <w:vAlign w:val="center"/>
          </w:tcPr>
          <w:p w14:paraId="4B4CF121" w14:textId="77777777" w:rsidR="00F44DDE" w:rsidRPr="006702D0" w:rsidRDefault="00F44DDE">
            <w:pPr>
              <w:ind w:left="0" w:hanging="2"/>
              <w:rPr>
                <w:rFonts w:ascii="Arial" w:eastAsia="Arial" w:hAnsi="Arial" w:cs="Arial"/>
                <w:sz w:val="22"/>
                <w:szCs w:val="22"/>
              </w:rPr>
            </w:pPr>
          </w:p>
        </w:tc>
      </w:tr>
      <w:tr w:rsidR="00F44DDE" w14:paraId="70D921CB" w14:textId="77777777" w:rsidTr="00A378B3">
        <w:trPr>
          <w:trHeight w:val="280"/>
        </w:trPr>
        <w:tc>
          <w:tcPr>
            <w:tcW w:w="1384" w:type="pct"/>
            <w:vAlign w:val="center"/>
          </w:tcPr>
          <w:p w14:paraId="4EE2684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rs2567609</w:t>
            </w:r>
          </w:p>
        </w:tc>
        <w:tc>
          <w:tcPr>
            <w:tcW w:w="595" w:type="pct"/>
            <w:vAlign w:val="center"/>
          </w:tcPr>
          <w:p w14:paraId="5EC7E8F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22965017</w:t>
            </w:r>
          </w:p>
        </w:tc>
        <w:tc>
          <w:tcPr>
            <w:tcW w:w="1012" w:type="pct"/>
            <w:vAlign w:val="center"/>
          </w:tcPr>
          <w:p w14:paraId="36418F9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0C2E8CB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SNP20-22965082</w:t>
            </w:r>
          </w:p>
        </w:tc>
      </w:tr>
      <w:tr w:rsidR="00F44DDE" w14:paraId="79D72E84" w14:textId="77777777" w:rsidTr="00A378B3">
        <w:trPr>
          <w:trHeight w:val="280"/>
        </w:trPr>
        <w:tc>
          <w:tcPr>
            <w:tcW w:w="1384" w:type="pct"/>
            <w:vAlign w:val="center"/>
          </w:tcPr>
          <w:p w14:paraId="54F2565E"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rs4988478</w:t>
            </w:r>
          </w:p>
        </w:tc>
        <w:tc>
          <w:tcPr>
            <w:tcW w:w="595" w:type="pct"/>
            <w:vAlign w:val="center"/>
          </w:tcPr>
          <w:p w14:paraId="6FE8241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22965294</w:t>
            </w:r>
          </w:p>
        </w:tc>
        <w:tc>
          <w:tcPr>
            <w:tcW w:w="1012" w:type="pct"/>
            <w:vAlign w:val="center"/>
          </w:tcPr>
          <w:p w14:paraId="37BDA5A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0188D81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3B49BAF6" w14:textId="77777777" w:rsidTr="00A378B3">
        <w:trPr>
          <w:trHeight w:val="280"/>
        </w:trPr>
        <w:tc>
          <w:tcPr>
            <w:tcW w:w="1384" w:type="pct"/>
            <w:vAlign w:val="center"/>
          </w:tcPr>
          <w:p w14:paraId="4F206C53"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rs2567607</w:t>
            </w:r>
          </w:p>
        </w:tc>
        <w:tc>
          <w:tcPr>
            <w:tcW w:w="595" w:type="pct"/>
            <w:vAlign w:val="center"/>
          </w:tcPr>
          <w:p w14:paraId="29E8809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22965507</w:t>
            </w:r>
          </w:p>
        </w:tc>
        <w:tc>
          <w:tcPr>
            <w:tcW w:w="1012" w:type="pct"/>
            <w:vAlign w:val="center"/>
          </w:tcPr>
          <w:p w14:paraId="579A3C41"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53067F2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7782B7B8" w14:textId="77777777" w:rsidTr="00A378B3">
        <w:trPr>
          <w:trHeight w:val="280"/>
        </w:trPr>
        <w:tc>
          <w:tcPr>
            <w:tcW w:w="1384" w:type="pct"/>
            <w:vAlign w:val="center"/>
          </w:tcPr>
          <w:p w14:paraId="16965280"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rs1883957</w:t>
            </w:r>
          </w:p>
        </w:tc>
        <w:tc>
          <w:tcPr>
            <w:tcW w:w="595" w:type="pct"/>
            <w:vAlign w:val="center"/>
          </w:tcPr>
          <w:p w14:paraId="1FE7B7E4"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22968003</w:t>
            </w:r>
          </w:p>
        </w:tc>
        <w:tc>
          <w:tcPr>
            <w:tcW w:w="1012" w:type="pct"/>
            <w:vAlign w:val="center"/>
          </w:tcPr>
          <w:p w14:paraId="178672EF"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1BF3EAC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1E54A0CE" w14:textId="77777777" w:rsidTr="00A378B3">
        <w:trPr>
          <w:trHeight w:val="280"/>
        </w:trPr>
        <w:tc>
          <w:tcPr>
            <w:tcW w:w="1384" w:type="pct"/>
            <w:vAlign w:val="center"/>
          </w:tcPr>
          <w:p w14:paraId="6CCF0F7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rs6076013</w:t>
            </w:r>
          </w:p>
        </w:tc>
        <w:tc>
          <w:tcPr>
            <w:tcW w:w="595" w:type="pct"/>
            <w:vAlign w:val="center"/>
          </w:tcPr>
          <w:p w14:paraId="5E9151B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22969597</w:t>
            </w:r>
          </w:p>
        </w:tc>
        <w:tc>
          <w:tcPr>
            <w:tcW w:w="1012" w:type="pct"/>
            <w:vAlign w:val="center"/>
          </w:tcPr>
          <w:p w14:paraId="07F90C0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784F895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SNP20-22964970</w:t>
            </w:r>
          </w:p>
        </w:tc>
      </w:tr>
      <w:tr w:rsidR="00F44DDE" w14:paraId="3ACDCD75" w14:textId="77777777" w:rsidTr="00A378B3">
        <w:trPr>
          <w:trHeight w:val="280"/>
        </w:trPr>
        <w:tc>
          <w:tcPr>
            <w:tcW w:w="1384" w:type="pct"/>
            <w:vAlign w:val="center"/>
          </w:tcPr>
          <w:p w14:paraId="2FA9BC5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rs2007363</w:t>
            </w:r>
          </w:p>
        </w:tc>
        <w:tc>
          <w:tcPr>
            <w:tcW w:w="595" w:type="pct"/>
            <w:vAlign w:val="center"/>
          </w:tcPr>
          <w:p w14:paraId="1DABA76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22973295</w:t>
            </w:r>
          </w:p>
        </w:tc>
        <w:tc>
          <w:tcPr>
            <w:tcW w:w="1012" w:type="pct"/>
            <w:vAlign w:val="center"/>
          </w:tcPr>
          <w:p w14:paraId="5D420B0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49AE3255"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3056ED72" w14:textId="77777777" w:rsidTr="00A378B3">
        <w:trPr>
          <w:trHeight w:val="280"/>
        </w:trPr>
        <w:tc>
          <w:tcPr>
            <w:tcW w:w="1384" w:type="pct"/>
            <w:vAlign w:val="center"/>
          </w:tcPr>
          <w:p w14:paraId="044FCE89"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lastRenderedPageBreak/>
              <w:t>rs3176126</w:t>
            </w:r>
          </w:p>
        </w:tc>
        <w:tc>
          <w:tcPr>
            <w:tcW w:w="595" w:type="pct"/>
            <w:vAlign w:val="center"/>
          </w:tcPr>
          <w:p w14:paraId="04B306C2"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22974271</w:t>
            </w:r>
          </w:p>
        </w:tc>
        <w:tc>
          <w:tcPr>
            <w:tcW w:w="1012" w:type="pct"/>
            <w:vAlign w:val="center"/>
          </w:tcPr>
          <w:p w14:paraId="631701A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04A7B1A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464F1959" w14:textId="77777777" w:rsidTr="00A378B3">
        <w:trPr>
          <w:trHeight w:val="280"/>
        </w:trPr>
        <w:tc>
          <w:tcPr>
            <w:tcW w:w="1384" w:type="pct"/>
            <w:vAlign w:val="center"/>
          </w:tcPr>
          <w:p w14:paraId="11DFF47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rs1962</w:t>
            </w:r>
          </w:p>
        </w:tc>
        <w:tc>
          <w:tcPr>
            <w:tcW w:w="595" w:type="pct"/>
            <w:vAlign w:val="center"/>
          </w:tcPr>
          <w:p w14:paraId="57B2996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22974496</w:t>
            </w:r>
          </w:p>
        </w:tc>
        <w:tc>
          <w:tcPr>
            <w:tcW w:w="1012" w:type="pct"/>
            <w:vAlign w:val="center"/>
          </w:tcPr>
          <w:p w14:paraId="79B4D1C5"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28E0775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774916E7" w14:textId="77777777" w:rsidTr="00A378B3">
        <w:trPr>
          <w:trHeight w:val="280"/>
        </w:trPr>
        <w:tc>
          <w:tcPr>
            <w:tcW w:w="1384" w:type="pct"/>
            <w:vAlign w:val="center"/>
          </w:tcPr>
          <w:p w14:paraId="638C55E1"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rs3176123</w:t>
            </w:r>
          </w:p>
        </w:tc>
        <w:tc>
          <w:tcPr>
            <w:tcW w:w="595" w:type="pct"/>
            <w:vAlign w:val="center"/>
          </w:tcPr>
          <w:p w14:paraId="19C77DD2"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22975413</w:t>
            </w:r>
          </w:p>
        </w:tc>
        <w:tc>
          <w:tcPr>
            <w:tcW w:w="1012" w:type="pct"/>
            <w:vAlign w:val="center"/>
          </w:tcPr>
          <w:p w14:paraId="1532960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50B2D2A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rs1042579</w:t>
            </w:r>
          </w:p>
        </w:tc>
      </w:tr>
      <w:tr w:rsidR="00F44DDE" w14:paraId="7855A960" w14:textId="77777777" w:rsidTr="00A378B3">
        <w:trPr>
          <w:trHeight w:val="280"/>
        </w:trPr>
        <w:tc>
          <w:tcPr>
            <w:tcW w:w="1384" w:type="pct"/>
            <w:vAlign w:val="center"/>
          </w:tcPr>
          <w:p w14:paraId="4A0096E0"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rs1042580</w:t>
            </w:r>
          </w:p>
        </w:tc>
        <w:tc>
          <w:tcPr>
            <w:tcW w:w="595" w:type="pct"/>
            <w:vAlign w:val="center"/>
          </w:tcPr>
          <w:p w14:paraId="13A8EC10"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22975621</w:t>
            </w:r>
          </w:p>
        </w:tc>
        <w:tc>
          <w:tcPr>
            <w:tcW w:w="1012" w:type="pct"/>
            <w:vAlign w:val="center"/>
          </w:tcPr>
          <w:p w14:paraId="5274EFB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6B1DFBE6"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3B82F359" w14:textId="77777777" w:rsidTr="00A378B3">
        <w:trPr>
          <w:trHeight w:val="280"/>
        </w:trPr>
        <w:tc>
          <w:tcPr>
            <w:tcW w:w="1384" w:type="pct"/>
            <w:vAlign w:val="center"/>
          </w:tcPr>
          <w:p w14:paraId="094FCDC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rs6048519</w:t>
            </w:r>
          </w:p>
        </w:tc>
        <w:tc>
          <w:tcPr>
            <w:tcW w:w="595" w:type="pct"/>
            <w:vAlign w:val="center"/>
          </w:tcPr>
          <w:p w14:paraId="5595EF2F"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22982274</w:t>
            </w:r>
          </w:p>
        </w:tc>
        <w:tc>
          <w:tcPr>
            <w:tcW w:w="1012" w:type="pct"/>
            <w:vAlign w:val="center"/>
          </w:tcPr>
          <w:p w14:paraId="7405B823"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1A75FD4B"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3ABEC347" w14:textId="77777777" w:rsidTr="00A378B3">
        <w:trPr>
          <w:trHeight w:val="280"/>
        </w:trPr>
        <w:tc>
          <w:tcPr>
            <w:tcW w:w="1384" w:type="pct"/>
            <w:vAlign w:val="center"/>
          </w:tcPr>
          <w:p w14:paraId="29BE73A7"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rs8123616</w:t>
            </w:r>
          </w:p>
        </w:tc>
        <w:tc>
          <w:tcPr>
            <w:tcW w:w="595" w:type="pct"/>
            <w:vAlign w:val="center"/>
          </w:tcPr>
          <w:p w14:paraId="0A678ABD"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22982556</w:t>
            </w:r>
          </w:p>
        </w:tc>
        <w:tc>
          <w:tcPr>
            <w:tcW w:w="1012" w:type="pct"/>
            <w:vAlign w:val="center"/>
          </w:tcPr>
          <w:p w14:paraId="4142298F"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224135EE"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5D6A1AD0" w14:textId="77777777" w:rsidTr="00A378B3">
        <w:trPr>
          <w:trHeight w:val="280"/>
        </w:trPr>
        <w:tc>
          <w:tcPr>
            <w:tcW w:w="1384" w:type="pct"/>
            <w:vAlign w:val="center"/>
          </w:tcPr>
          <w:p w14:paraId="43565023"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rs2424505</w:t>
            </w:r>
          </w:p>
        </w:tc>
        <w:tc>
          <w:tcPr>
            <w:tcW w:w="595" w:type="pct"/>
            <w:vAlign w:val="center"/>
          </w:tcPr>
          <w:p w14:paraId="614D2448"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22984049</w:t>
            </w:r>
          </w:p>
        </w:tc>
        <w:tc>
          <w:tcPr>
            <w:tcW w:w="1012" w:type="pct"/>
            <w:vAlign w:val="center"/>
          </w:tcPr>
          <w:p w14:paraId="6775C8A1"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GWAS</w:t>
            </w:r>
          </w:p>
        </w:tc>
        <w:tc>
          <w:tcPr>
            <w:tcW w:w="2008" w:type="pct"/>
            <w:vAlign w:val="center"/>
          </w:tcPr>
          <w:p w14:paraId="2C9EA69A" w14:textId="77777777" w:rsidR="00F44DDE" w:rsidRPr="006702D0" w:rsidRDefault="00446C68">
            <w:pPr>
              <w:ind w:left="0" w:hanging="2"/>
              <w:rPr>
                <w:rFonts w:ascii="Arial" w:eastAsia="Arial" w:hAnsi="Arial" w:cs="Arial"/>
                <w:sz w:val="22"/>
                <w:szCs w:val="22"/>
              </w:rPr>
            </w:pPr>
            <w:r w:rsidRPr="006702D0">
              <w:rPr>
                <w:rFonts w:ascii="Arial" w:eastAsia="Arial" w:hAnsi="Arial" w:cs="Arial"/>
                <w:sz w:val="22"/>
                <w:szCs w:val="22"/>
              </w:rPr>
              <w:t>NA</w:t>
            </w:r>
          </w:p>
        </w:tc>
      </w:tr>
      <w:tr w:rsidR="00F44DDE" w14:paraId="1877EB41" w14:textId="77777777" w:rsidTr="00A378B3">
        <w:trPr>
          <w:trHeight w:val="240"/>
        </w:trPr>
        <w:tc>
          <w:tcPr>
            <w:tcW w:w="1384" w:type="pct"/>
            <w:vAlign w:val="center"/>
          </w:tcPr>
          <w:p w14:paraId="4A939898" w14:textId="77777777" w:rsidR="00F44DDE" w:rsidRPr="006702D0" w:rsidRDefault="00F44DDE" w:rsidP="006F62BF">
            <w:pPr>
              <w:ind w:left="0" w:hanging="2"/>
              <w:rPr>
                <w:rFonts w:ascii="Arial" w:eastAsia="Arial" w:hAnsi="Arial" w:cs="Arial"/>
                <w:sz w:val="22"/>
                <w:szCs w:val="22"/>
              </w:rPr>
            </w:pPr>
          </w:p>
        </w:tc>
        <w:tc>
          <w:tcPr>
            <w:tcW w:w="595" w:type="pct"/>
            <w:vAlign w:val="center"/>
          </w:tcPr>
          <w:p w14:paraId="1B51E2CD" w14:textId="77777777" w:rsidR="00F44DDE" w:rsidRPr="006702D0" w:rsidRDefault="00F44DDE" w:rsidP="006F62BF">
            <w:pPr>
              <w:ind w:left="0" w:hanging="2"/>
              <w:rPr>
                <w:rFonts w:ascii="Arial" w:eastAsia="Arial" w:hAnsi="Arial" w:cs="Arial"/>
                <w:sz w:val="22"/>
                <w:szCs w:val="22"/>
              </w:rPr>
            </w:pPr>
          </w:p>
        </w:tc>
        <w:tc>
          <w:tcPr>
            <w:tcW w:w="1012" w:type="pct"/>
            <w:vAlign w:val="center"/>
          </w:tcPr>
          <w:p w14:paraId="2F76954F" w14:textId="77777777" w:rsidR="00F44DDE" w:rsidRPr="006702D0" w:rsidRDefault="00F44DDE" w:rsidP="006F62BF">
            <w:pPr>
              <w:ind w:left="0" w:hanging="2"/>
              <w:rPr>
                <w:rFonts w:ascii="Arial" w:eastAsia="Arial" w:hAnsi="Arial" w:cs="Arial"/>
                <w:sz w:val="22"/>
                <w:szCs w:val="22"/>
              </w:rPr>
            </w:pPr>
          </w:p>
        </w:tc>
        <w:tc>
          <w:tcPr>
            <w:tcW w:w="2008" w:type="pct"/>
            <w:vAlign w:val="center"/>
          </w:tcPr>
          <w:p w14:paraId="734AD26F" w14:textId="77777777" w:rsidR="00F44DDE" w:rsidRPr="006702D0" w:rsidRDefault="00F44DDE" w:rsidP="006F62BF">
            <w:pPr>
              <w:ind w:left="0" w:hanging="2"/>
              <w:rPr>
                <w:rFonts w:ascii="Arial" w:eastAsia="Arial" w:hAnsi="Arial" w:cs="Arial"/>
                <w:sz w:val="22"/>
                <w:szCs w:val="22"/>
              </w:rPr>
            </w:pPr>
          </w:p>
        </w:tc>
      </w:tr>
      <w:tr w:rsidR="00F44DDE" w14:paraId="5F4E4F50" w14:textId="77777777" w:rsidTr="00A378B3">
        <w:trPr>
          <w:trHeight w:val="260"/>
        </w:trPr>
        <w:tc>
          <w:tcPr>
            <w:tcW w:w="1384" w:type="pct"/>
            <w:vAlign w:val="center"/>
          </w:tcPr>
          <w:p w14:paraId="4B88EB10"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rs1040585</w:t>
            </w:r>
          </w:p>
        </w:tc>
        <w:tc>
          <w:tcPr>
            <w:tcW w:w="595" w:type="pct"/>
            <w:vAlign w:val="center"/>
          </w:tcPr>
          <w:p w14:paraId="5EAEA578"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22988066</w:t>
            </w:r>
          </w:p>
        </w:tc>
        <w:tc>
          <w:tcPr>
            <w:tcW w:w="1012" w:type="pct"/>
            <w:vAlign w:val="center"/>
          </w:tcPr>
          <w:p w14:paraId="6D0ED292"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CVD Chip</w:t>
            </w:r>
          </w:p>
        </w:tc>
        <w:tc>
          <w:tcPr>
            <w:tcW w:w="2008" w:type="pct"/>
            <w:vAlign w:val="center"/>
          </w:tcPr>
          <w:p w14:paraId="6CB10D0B" w14:textId="7C2D49A0" w:rsidR="00F44DDE" w:rsidRPr="006702D0" w:rsidRDefault="002E4C23" w:rsidP="006F62BF">
            <w:pPr>
              <w:ind w:left="0" w:hanging="2"/>
              <w:rPr>
                <w:rFonts w:ascii="Arial" w:eastAsia="Arial" w:hAnsi="Arial" w:cs="Arial"/>
                <w:sz w:val="22"/>
                <w:szCs w:val="22"/>
              </w:rPr>
            </w:pPr>
            <w:r>
              <w:rPr>
                <w:rFonts w:ascii="Arial" w:eastAsia="Arial" w:hAnsi="Arial" w:cs="Arial"/>
                <w:sz w:val="22"/>
                <w:szCs w:val="22"/>
              </w:rPr>
              <w:t>NA</w:t>
            </w:r>
          </w:p>
        </w:tc>
      </w:tr>
      <w:tr w:rsidR="00F44DDE" w14:paraId="606EFA6C" w14:textId="77777777" w:rsidTr="00A378B3">
        <w:trPr>
          <w:trHeight w:val="280"/>
        </w:trPr>
        <w:tc>
          <w:tcPr>
            <w:tcW w:w="1384" w:type="pct"/>
            <w:vAlign w:val="center"/>
          </w:tcPr>
          <w:p w14:paraId="5A4594B1"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rs2007743</w:t>
            </w:r>
          </w:p>
        </w:tc>
        <w:tc>
          <w:tcPr>
            <w:tcW w:w="595" w:type="pct"/>
            <w:vAlign w:val="center"/>
          </w:tcPr>
          <w:p w14:paraId="3A6621F8"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22987041</w:t>
            </w:r>
          </w:p>
        </w:tc>
        <w:tc>
          <w:tcPr>
            <w:tcW w:w="1012" w:type="pct"/>
            <w:vAlign w:val="center"/>
          </w:tcPr>
          <w:p w14:paraId="7B31EE7F"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CVD Chip</w:t>
            </w:r>
          </w:p>
        </w:tc>
        <w:tc>
          <w:tcPr>
            <w:tcW w:w="2008" w:type="pct"/>
            <w:vAlign w:val="center"/>
          </w:tcPr>
          <w:p w14:paraId="4597824F"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rs6076016, rs2424503</w:t>
            </w:r>
          </w:p>
        </w:tc>
      </w:tr>
      <w:tr w:rsidR="00F44DDE" w14:paraId="00C3D6EF" w14:textId="77777777" w:rsidTr="00A378B3">
        <w:trPr>
          <w:trHeight w:val="280"/>
        </w:trPr>
        <w:tc>
          <w:tcPr>
            <w:tcW w:w="1384" w:type="pct"/>
            <w:vAlign w:val="center"/>
          </w:tcPr>
          <w:p w14:paraId="1C89E664"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rs13038379</w:t>
            </w:r>
          </w:p>
        </w:tc>
        <w:tc>
          <w:tcPr>
            <w:tcW w:w="595" w:type="pct"/>
            <w:vAlign w:val="center"/>
          </w:tcPr>
          <w:p w14:paraId="7158460B"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22984741</w:t>
            </w:r>
          </w:p>
        </w:tc>
        <w:tc>
          <w:tcPr>
            <w:tcW w:w="1012" w:type="pct"/>
            <w:vAlign w:val="center"/>
          </w:tcPr>
          <w:p w14:paraId="62840B48"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CVD Chip</w:t>
            </w:r>
          </w:p>
        </w:tc>
        <w:tc>
          <w:tcPr>
            <w:tcW w:w="2008" w:type="pct"/>
            <w:vAlign w:val="center"/>
          </w:tcPr>
          <w:p w14:paraId="7EB1A996"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rs2896939</w:t>
            </w:r>
          </w:p>
        </w:tc>
      </w:tr>
      <w:tr w:rsidR="00F44DDE" w14:paraId="74D592CA" w14:textId="77777777" w:rsidTr="00A378B3">
        <w:trPr>
          <w:trHeight w:val="260"/>
        </w:trPr>
        <w:tc>
          <w:tcPr>
            <w:tcW w:w="1384" w:type="pct"/>
            <w:vAlign w:val="center"/>
          </w:tcPr>
          <w:p w14:paraId="7419309D"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rs6082986</w:t>
            </w:r>
          </w:p>
        </w:tc>
        <w:tc>
          <w:tcPr>
            <w:tcW w:w="595" w:type="pct"/>
            <w:vAlign w:val="center"/>
          </w:tcPr>
          <w:p w14:paraId="056AF42C"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22971919</w:t>
            </w:r>
          </w:p>
        </w:tc>
        <w:tc>
          <w:tcPr>
            <w:tcW w:w="1012" w:type="pct"/>
            <w:vAlign w:val="center"/>
          </w:tcPr>
          <w:p w14:paraId="7325E1AC"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CVD Chip</w:t>
            </w:r>
          </w:p>
        </w:tc>
        <w:tc>
          <w:tcPr>
            <w:tcW w:w="2008" w:type="pct"/>
            <w:vAlign w:val="center"/>
          </w:tcPr>
          <w:p w14:paraId="0F4F6B57" w14:textId="77777777" w:rsidR="00F44DDE" w:rsidRPr="006702D0" w:rsidRDefault="00446C68" w:rsidP="006F62BF">
            <w:pPr>
              <w:ind w:left="0" w:hanging="2"/>
              <w:rPr>
                <w:rFonts w:ascii="Arial" w:eastAsia="Arial" w:hAnsi="Arial" w:cs="Arial"/>
                <w:sz w:val="22"/>
                <w:szCs w:val="22"/>
              </w:rPr>
            </w:pPr>
            <w:r w:rsidRPr="006702D0">
              <w:rPr>
                <w:rFonts w:ascii="Arial" w:eastAsia="Arial" w:hAnsi="Arial" w:cs="Arial"/>
                <w:sz w:val="22"/>
                <w:szCs w:val="22"/>
              </w:rPr>
              <w:t>NA</w:t>
            </w:r>
          </w:p>
        </w:tc>
      </w:tr>
    </w:tbl>
    <w:p w14:paraId="406D3356" w14:textId="77777777" w:rsidR="00F44DDE" w:rsidRDefault="00446C68">
      <w:pPr>
        <w:ind w:left="0" w:hanging="2"/>
        <w:jc w:val="both"/>
        <w:rPr>
          <w:rFonts w:ascii="Arial" w:eastAsia="Arial" w:hAnsi="Arial" w:cs="Arial"/>
          <w:sz w:val="22"/>
          <w:szCs w:val="22"/>
        </w:rPr>
      </w:pPr>
      <w:r>
        <w:br w:type="page"/>
      </w:r>
    </w:p>
    <w:p w14:paraId="08A7969D" w14:textId="7209C04D" w:rsidR="00F44DDE" w:rsidRDefault="00446C68">
      <w:pPr>
        <w:ind w:left="0" w:hanging="2"/>
        <w:jc w:val="both"/>
        <w:rPr>
          <w:rFonts w:ascii="Arial" w:eastAsia="Arial" w:hAnsi="Arial" w:cs="Arial"/>
          <w:sz w:val="22"/>
          <w:szCs w:val="22"/>
        </w:rPr>
      </w:pPr>
      <w:r w:rsidRPr="006702D0">
        <w:rPr>
          <w:rFonts w:ascii="Arial" w:eastAsia="Arial" w:hAnsi="Arial" w:cs="Arial"/>
          <w:b/>
          <w:sz w:val="22"/>
          <w:szCs w:val="22"/>
        </w:rPr>
        <w:lastRenderedPageBreak/>
        <w:t xml:space="preserve">Supplementary Table </w:t>
      </w:r>
      <w:r w:rsidR="00796C7B">
        <w:rPr>
          <w:rFonts w:ascii="Arial" w:eastAsia="Arial" w:hAnsi="Arial" w:cs="Arial"/>
          <w:b/>
          <w:sz w:val="22"/>
          <w:szCs w:val="22"/>
        </w:rPr>
        <w:t>C</w:t>
      </w:r>
      <w:r w:rsidRPr="006702D0">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i/>
          <w:sz w:val="22"/>
          <w:szCs w:val="22"/>
        </w:rPr>
        <w:t>PROCR</w:t>
      </w:r>
      <w:r>
        <w:rPr>
          <w:rFonts w:ascii="Arial" w:eastAsia="Arial" w:hAnsi="Arial" w:cs="Arial"/>
          <w:sz w:val="22"/>
          <w:szCs w:val="22"/>
        </w:rPr>
        <w:t xml:space="preserve"> SNP all-</w:t>
      </w:r>
      <w:r w:rsidR="00A378B3">
        <w:rPr>
          <w:rFonts w:ascii="Arial" w:eastAsia="Arial" w:hAnsi="Arial" w:cs="Arial"/>
          <w:sz w:val="22"/>
          <w:szCs w:val="22"/>
        </w:rPr>
        <w:t xml:space="preserve">ischemic </w:t>
      </w:r>
      <w:r>
        <w:rPr>
          <w:rFonts w:ascii="Arial" w:eastAsia="Arial" w:hAnsi="Arial" w:cs="Arial"/>
          <w:sz w:val="22"/>
          <w:szCs w:val="22"/>
        </w:rPr>
        <w:t xml:space="preserve">stroke replication results for Caucasians in the young-onset stroke replication cohort: a) without GEOS, and b) </w:t>
      </w:r>
      <w:r w:rsidR="003A624A">
        <w:rPr>
          <w:rFonts w:ascii="Arial" w:eastAsia="Arial" w:hAnsi="Arial" w:cs="Arial"/>
          <w:sz w:val="22"/>
          <w:szCs w:val="22"/>
        </w:rPr>
        <w:t>with</w:t>
      </w:r>
      <w:r>
        <w:rPr>
          <w:rFonts w:ascii="Arial" w:eastAsia="Arial" w:hAnsi="Arial" w:cs="Arial"/>
          <w:sz w:val="22"/>
          <w:szCs w:val="22"/>
        </w:rPr>
        <w:t xml:space="preserve"> GEOS.  </w:t>
      </w:r>
    </w:p>
    <w:p w14:paraId="2049B0DF" w14:textId="77777777" w:rsidR="00F44DDE" w:rsidRDefault="00F44DDE">
      <w:pPr>
        <w:ind w:left="0" w:hanging="2"/>
        <w:jc w:val="both"/>
        <w:rPr>
          <w:rFonts w:ascii="Arial" w:eastAsia="Arial" w:hAnsi="Arial" w:cs="Arial"/>
          <w:sz w:val="22"/>
          <w:szCs w:val="22"/>
        </w:rPr>
      </w:pP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2"/>
        <w:gridCol w:w="944"/>
        <w:gridCol w:w="1305"/>
        <w:gridCol w:w="688"/>
        <w:gridCol w:w="684"/>
        <w:gridCol w:w="657"/>
        <w:gridCol w:w="717"/>
        <w:gridCol w:w="1305"/>
        <w:gridCol w:w="689"/>
        <w:gridCol w:w="685"/>
        <w:gridCol w:w="657"/>
        <w:gridCol w:w="717"/>
      </w:tblGrid>
      <w:tr w:rsidR="00F44DDE" w14:paraId="027440E4" w14:textId="77777777" w:rsidTr="00813F25">
        <w:tc>
          <w:tcPr>
            <w:tcW w:w="513" w:type="pct"/>
          </w:tcPr>
          <w:p w14:paraId="46131874" w14:textId="77777777" w:rsidR="00F44DDE" w:rsidRDefault="00F44DDE">
            <w:pPr>
              <w:ind w:left="0" w:hanging="2"/>
              <w:jc w:val="center"/>
              <w:rPr>
                <w:sz w:val="20"/>
                <w:szCs w:val="20"/>
              </w:rPr>
            </w:pPr>
          </w:p>
        </w:tc>
        <w:tc>
          <w:tcPr>
            <w:tcW w:w="451" w:type="pct"/>
          </w:tcPr>
          <w:p w14:paraId="659DF1E1" w14:textId="77777777" w:rsidR="00F44DDE" w:rsidRDefault="00F44DDE">
            <w:pPr>
              <w:ind w:left="0" w:hanging="2"/>
              <w:jc w:val="center"/>
              <w:rPr>
                <w:sz w:val="20"/>
                <w:szCs w:val="20"/>
              </w:rPr>
            </w:pPr>
          </w:p>
        </w:tc>
        <w:tc>
          <w:tcPr>
            <w:tcW w:w="2018" w:type="pct"/>
            <w:gridSpan w:val="5"/>
          </w:tcPr>
          <w:p w14:paraId="77553979" w14:textId="77777777" w:rsidR="00F44DDE" w:rsidRDefault="00446C68">
            <w:pPr>
              <w:ind w:left="0" w:hanging="2"/>
              <w:jc w:val="center"/>
              <w:rPr>
                <w:rFonts w:ascii="Arial" w:eastAsia="Arial" w:hAnsi="Arial" w:cs="Arial"/>
                <w:sz w:val="20"/>
                <w:szCs w:val="20"/>
              </w:rPr>
            </w:pPr>
            <w:r>
              <w:rPr>
                <w:rFonts w:ascii="Arial" w:eastAsia="Arial" w:hAnsi="Arial" w:cs="Arial"/>
                <w:b/>
                <w:sz w:val="20"/>
                <w:szCs w:val="20"/>
              </w:rPr>
              <w:t xml:space="preserve">Young-Onset Stroke Replication Cohort </w:t>
            </w:r>
          </w:p>
          <w:p w14:paraId="1B8AD703" w14:textId="77777777" w:rsidR="00F44DDE" w:rsidRDefault="00446C68">
            <w:pPr>
              <w:ind w:left="0" w:hanging="2"/>
              <w:jc w:val="center"/>
              <w:rPr>
                <w:sz w:val="20"/>
                <w:szCs w:val="20"/>
              </w:rPr>
            </w:pPr>
            <w:r>
              <w:rPr>
                <w:rFonts w:ascii="Arial" w:eastAsia="Arial" w:hAnsi="Arial" w:cs="Arial"/>
                <w:b/>
                <w:sz w:val="20"/>
                <w:szCs w:val="20"/>
              </w:rPr>
              <w:t>without GEOS EA (6 studies)</w:t>
            </w:r>
          </w:p>
        </w:tc>
        <w:tc>
          <w:tcPr>
            <w:tcW w:w="2018" w:type="pct"/>
            <w:gridSpan w:val="5"/>
          </w:tcPr>
          <w:p w14:paraId="386751E7" w14:textId="77777777" w:rsidR="00F44DDE" w:rsidRDefault="00446C68">
            <w:pPr>
              <w:ind w:left="0" w:hanging="2"/>
              <w:jc w:val="center"/>
              <w:rPr>
                <w:rFonts w:ascii="Arial" w:eastAsia="Arial" w:hAnsi="Arial" w:cs="Arial"/>
                <w:sz w:val="20"/>
                <w:szCs w:val="20"/>
              </w:rPr>
            </w:pPr>
            <w:r>
              <w:rPr>
                <w:rFonts w:ascii="Arial" w:eastAsia="Arial" w:hAnsi="Arial" w:cs="Arial"/>
                <w:b/>
                <w:sz w:val="20"/>
                <w:szCs w:val="20"/>
              </w:rPr>
              <w:t>Young-Onset Stroke Replication Cohort</w:t>
            </w:r>
          </w:p>
          <w:p w14:paraId="6EBDCD27" w14:textId="77777777" w:rsidR="00F44DDE" w:rsidRDefault="00446C68">
            <w:pPr>
              <w:ind w:left="0" w:hanging="2"/>
              <w:jc w:val="center"/>
              <w:rPr>
                <w:sz w:val="20"/>
                <w:szCs w:val="20"/>
              </w:rPr>
            </w:pPr>
            <w:r>
              <w:rPr>
                <w:rFonts w:ascii="Arial" w:eastAsia="Arial" w:hAnsi="Arial" w:cs="Arial"/>
                <w:b/>
                <w:sz w:val="20"/>
                <w:szCs w:val="20"/>
              </w:rPr>
              <w:t>with GEOS EA (7 studies)</w:t>
            </w:r>
          </w:p>
        </w:tc>
      </w:tr>
      <w:tr w:rsidR="00F44DDE" w14:paraId="6056295D" w14:textId="77777777" w:rsidTr="00813F25">
        <w:tc>
          <w:tcPr>
            <w:tcW w:w="513" w:type="pct"/>
          </w:tcPr>
          <w:p w14:paraId="40EA17B6" w14:textId="77777777" w:rsidR="00F44DDE" w:rsidRPr="00B274B9" w:rsidRDefault="00446C68">
            <w:pPr>
              <w:ind w:left="0" w:hanging="2"/>
              <w:jc w:val="center"/>
              <w:rPr>
                <w:rFonts w:ascii="Arial" w:eastAsia="Arial" w:hAnsi="Arial" w:cs="Arial"/>
                <w:sz w:val="18"/>
                <w:szCs w:val="20"/>
              </w:rPr>
            </w:pPr>
            <w:r w:rsidRPr="00B274B9">
              <w:rPr>
                <w:sz w:val="18"/>
                <w:szCs w:val="20"/>
              </w:rPr>
              <w:t>SNP</w:t>
            </w:r>
          </w:p>
        </w:tc>
        <w:tc>
          <w:tcPr>
            <w:tcW w:w="451" w:type="pct"/>
          </w:tcPr>
          <w:p w14:paraId="6F9C7363" w14:textId="77777777" w:rsidR="00F44DDE" w:rsidRPr="00B274B9" w:rsidRDefault="00446C68">
            <w:pPr>
              <w:ind w:left="0" w:hanging="2"/>
              <w:jc w:val="center"/>
              <w:rPr>
                <w:rFonts w:ascii="Arial" w:eastAsia="Arial" w:hAnsi="Arial" w:cs="Arial"/>
                <w:sz w:val="18"/>
                <w:szCs w:val="20"/>
              </w:rPr>
            </w:pPr>
            <w:r w:rsidRPr="00B274B9">
              <w:rPr>
                <w:sz w:val="18"/>
                <w:szCs w:val="20"/>
              </w:rPr>
              <w:t>Reference Allele Bolded</w:t>
            </w:r>
          </w:p>
        </w:tc>
        <w:tc>
          <w:tcPr>
            <w:tcW w:w="634" w:type="pct"/>
          </w:tcPr>
          <w:p w14:paraId="60039EBD" w14:textId="77777777" w:rsidR="00F44DDE" w:rsidRPr="00B274B9" w:rsidRDefault="00446C68">
            <w:pPr>
              <w:ind w:left="0" w:hanging="2"/>
              <w:jc w:val="center"/>
              <w:rPr>
                <w:rFonts w:ascii="Arial" w:eastAsia="Arial" w:hAnsi="Arial" w:cs="Arial"/>
                <w:sz w:val="18"/>
                <w:szCs w:val="20"/>
              </w:rPr>
            </w:pPr>
            <w:r w:rsidRPr="00B274B9">
              <w:rPr>
                <w:sz w:val="18"/>
                <w:szCs w:val="20"/>
              </w:rPr>
              <w:t>Cases/Controls</w:t>
            </w:r>
          </w:p>
        </w:tc>
        <w:tc>
          <w:tcPr>
            <w:tcW w:w="347" w:type="pct"/>
          </w:tcPr>
          <w:p w14:paraId="05EDA995" w14:textId="77777777" w:rsidR="00F44DDE" w:rsidRPr="00B274B9" w:rsidRDefault="00446C68">
            <w:pPr>
              <w:ind w:left="0" w:hanging="2"/>
              <w:jc w:val="center"/>
              <w:rPr>
                <w:rFonts w:ascii="Arial" w:eastAsia="Arial" w:hAnsi="Arial" w:cs="Arial"/>
                <w:sz w:val="18"/>
                <w:szCs w:val="20"/>
              </w:rPr>
            </w:pPr>
            <w:r w:rsidRPr="00B274B9">
              <w:rPr>
                <w:sz w:val="18"/>
                <w:szCs w:val="20"/>
              </w:rPr>
              <w:t>EAF</w:t>
            </w:r>
          </w:p>
        </w:tc>
        <w:tc>
          <w:tcPr>
            <w:tcW w:w="345" w:type="pct"/>
          </w:tcPr>
          <w:p w14:paraId="098F6258" w14:textId="77777777" w:rsidR="00F44DDE" w:rsidRPr="00B274B9" w:rsidRDefault="00446C68">
            <w:pPr>
              <w:ind w:left="0" w:hanging="2"/>
              <w:jc w:val="center"/>
              <w:rPr>
                <w:rFonts w:ascii="Arial" w:eastAsia="Arial" w:hAnsi="Arial" w:cs="Arial"/>
                <w:sz w:val="18"/>
                <w:szCs w:val="20"/>
              </w:rPr>
            </w:pPr>
            <w:r w:rsidRPr="00B274B9">
              <w:rPr>
                <w:sz w:val="18"/>
                <w:szCs w:val="20"/>
              </w:rPr>
              <w:t>Beta</w:t>
            </w:r>
          </w:p>
        </w:tc>
        <w:tc>
          <w:tcPr>
            <w:tcW w:w="331" w:type="pct"/>
          </w:tcPr>
          <w:p w14:paraId="5CBC79B2" w14:textId="77777777" w:rsidR="00F44DDE" w:rsidRPr="00B274B9" w:rsidRDefault="00446C68">
            <w:pPr>
              <w:ind w:left="0" w:hanging="2"/>
              <w:jc w:val="center"/>
              <w:rPr>
                <w:rFonts w:ascii="Arial" w:eastAsia="Arial" w:hAnsi="Arial" w:cs="Arial"/>
                <w:sz w:val="18"/>
                <w:szCs w:val="20"/>
              </w:rPr>
            </w:pPr>
            <w:r w:rsidRPr="00B274B9">
              <w:rPr>
                <w:sz w:val="18"/>
                <w:szCs w:val="20"/>
              </w:rPr>
              <w:t>SE</w:t>
            </w:r>
          </w:p>
        </w:tc>
        <w:tc>
          <w:tcPr>
            <w:tcW w:w="361" w:type="pct"/>
          </w:tcPr>
          <w:p w14:paraId="4595968D" w14:textId="77777777" w:rsidR="00F44DDE" w:rsidRPr="00B274B9" w:rsidRDefault="00446C68">
            <w:pPr>
              <w:ind w:left="0" w:hanging="2"/>
              <w:jc w:val="center"/>
              <w:rPr>
                <w:rFonts w:ascii="Arial" w:eastAsia="Arial" w:hAnsi="Arial" w:cs="Arial"/>
                <w:sz w:val="18"/>
                <w:szCs w:val="20"/>
              </w:rPr>
            </w:pPr>
            <w:r w:rsidRPr="00B274B9">
              <w:rPr>
                <w:sz w:val="18"/>
                <w:szCs w:val="20"/>
              </w:rPr>
              <w:t>P-Value</w:t>
            </w:r>
          </w:p>
        </w:tc>
        <w:tc>
          <w:tcPr>
            <w:tcW w:w="634" w:type="pct"/>
          </w:tcPr>
          <w:p w14:paraId="16BD86DA" w14:textId="77777777" w:rsidR="00F44DDE" w:rsidRPr="00B274B9" w:rsidRDefault="00446C68">
            <w:pPr>
              <w:ind w:left="0" w:hanging="2"/>
              <w:jc w:val="center"/>
              <w:rPr>
                <w:rFonts w:ascii="Arial" w:eastAsia="Arial" w:hAnsi="Arial" w:cs="Arial"/>
                <w:sz w:val="18"/>
                <w:szCs w:val="20"/>
              </w:rPr>
            </w:pPr>
            <w:r w:rsidRPr="00B274B9">
              <w:rPr>
                <w:sz w:val="18"/>
                <w:szCs w:val="20"/>
              </w:rPr>
              <w:t>Cases/Controls</w:t>
            </w:r>
          </w:p>
        </w:tc>
        <w:tc>
          <w:tcPr>
            <w:tcW w:w="347" w:type="pct"/>
          </w:tcPr>
          <w:p w14:paraId="7FEB14AF" w14:textId="77777777" w:rsidR="00F44DDE" w:rsidRPr="00B274B9" w:rsidRDefault="00446C68">
            <w:pPr>
              <w:ind w:left="0" w:hanging="2"/>
              <w:jc w:val="center"/>
              <w:rPr>
                <w:rFonts w:ascii="Arial" w:eastAsia="Arial" w:hAnsi="Arial" w:cs="Arial"/>
                <w:sz w:val="18"/>
                <w:szCs w:val="20"/>
              </w:rPr>
            </w:pPr>
            <w:r w:rsidRPr="00B274B9">
              <w:rPr>
                <w:sz w:val="18"/>
                <w:szCs w:val="20"/>
              </w:rPr>
              <w:t>EAF</w:t>
            </w:r>
          </w:p>
        </w:tc>
        <w:tc>
          <w:tcPr>
            <w:tcW w:w="345" w:type="pct"/>
          </w:tcPr>
          <w:p w14:paraId="78858651" w14:textId="77777777" w:rsidR="00F44DDE" w:rsidRPr="00B274B9" w:rsidRDefault="00446C68">
            <w:pPr>
              <w:ind w:left="0" w:hanging="2"/>
              <w:jc w:val="center"/>
              <w:rPr>
                <w:rFonts w:ascii="Arial" w:eastAsia="Arial" w:hAnsi="Arial" w:cs="Arial"/>
                <w:sz w:val="18"/>
                <w:szCs w:val="20"/>
              </w:rPr>
            </w:pPr>
            <w:r w:rsidRPr="00B274B9">
              <w:rPr>
                <w:sz w:val="18"/>
                <w:szCs w:val="20"/>
              </w:rPr>
              <w:t>Beta</w:t>
            </w:r>
          </w:p>
        </w:tc>
        <w:tc>
          <w:tcPr>
            <w:tcW w:w="331" w:type="pct"/>
          </w:tcPr>
          <w:p w14:paraId="357EBE4C" w14:textId="77777777" w:rsidR="00F44DDE" w:rsidRPr="00B274B9" w:rsidRDefault="00446C68">
            <w:pPr>
              <w:ind w:left="0" w:hanging="2"/>
              <w:jc w:val="center"/>
              <w:rPr>
                <w:rFonts w:ascii="Arial" w:eastAsia="Arial" w:hAnsi="Arial" w:cs="Arial"/>
                <w:sz w:val="18"/>
                <w:szCs w:val="20"/>
              </w:rPr>
            </w:pPr>
            <w:r w:rsidRPr="00B274B9">
              <w:rPr>
                <w:sz w:val="18"/>
                <w:szCs w:val="20"/>
              </w:rPr>
              <w:t>SE</w:t>
            </w:r>
          </w:p>
        </w:tc>
        <w:tc>
          <w:tcPr>
            <w:tcW w:w="361" w:type="pct"/>
          </w:tcPr>
          <w:p w14:paraId="5A57409A" w14:textId="77777777" w:rsidR="00F44DDE" w:rsidRPr="00B274B9" w:rsidRDefault="00446C68">
            <w:pPr>
              <w:ind w:left="0" w:hanging="2"/>
              <w:jc w:val="center"/>
              <w:rPr>
                <w:rFonts w:ascii="Arial" w:eastAsia="Arial" w:hAnsi="Arial" w:cs="Arial"/>
                <w:sz w:val="18"/>
                <w:szCs w:val="20"/>
              </w:rPr>
            </w:pPr>
            <w:r w:rsidRPr="00B274B9">
              <w:rPr>
                <w:sz w:val="18"/>
                <w:szCs w:val="20"/>
              </w:rPr>
              <w:t>P-Value</w:t>
            </w:r>
          </w:p>
        </w:tc>
      </w:tr>
      <w:tr w:rsidR="00F44DDE" w14:paraId="1D80E0AF" w14:textId="77777777" w:rsidTr="00813F25">
        <w:tc>
          <w:tcPr>
            <w:tcW w:w="513" w:type="pct"/>
          </w:tcPr>
          <w:p w14:paraId="647DB152" w14:textId="77777777" w:rsidR="00F44DDE" w:rsidRPr="00B274B9" w:rsidRDefault="00446C68">
            <w:pPr>
              <w:ind w:left="0" w:hanging="2"/>
              <w:jc w:val="center"/>
              <w:rPr>
                <w:rFonts w:ascii="Arial" w:eastAsia="Arial" w:hAnsi="Arial" w:cs="Arial"/>
                <w:sz w:val="18"/>
                <w:szCs w:val="20"/>
              </w:rPr>
            </w:pPr>
            <w:r w:rsidRPr="00B274B9">
              <w:rPr>
                <w:sz w:val="18"/>
                <w:szCs w:val="20"/>
              </w:rPr>
              <w:t>rs9574</w:t>
            </w:r>
          </w:p>
        </w:tc>
        <w:tc>
          <w:tcPr>
            <w:tcW w:w="451" w:type="pct"/>
          </w:tcPr>
          <w:p w14:paraId="45087D24" w14:textId="77777777" w:rsidR="00F44DDE" w:rsidRPr="00B274B9" w:rsidRDefault="00446C68">
            <w:pPr>
              <w:ind w:left="0" w:hanging="2"/>
              <w:jc w:val="center"/>
              <w:rPr>
                <w:rFonts w:ascii="Arial" w:eastAsia="Arial" w:hAnsi="Arial" w:cs="Arial"/>
                <w:sz w:val="18"/>
                <w:szCs w:val="20"/>
              </w:rPr>
            </w:pPr>
            <w:r w:rsidRPr="00B274B9">
              <w:rPr>
                <w:b/>
                <w:sz w:val="18"/>
                <w:szCs w:val="20"/>
              </w:rPr>
              <w:t>C</w:t>
            </w:r>
            <w:r w:rsidRPr="00B274B9">
              <w:rPr>
                <w:sz w:val="18"/>
                <w:szCs w:val="20"/>
              </w:rPr>
              <w:t>/G</w:t>
            </w:r>
          </w:p>
        </w:tc>
        <w:tc>
          <w:tcPr>
            <w:tcW w:w="634" w:type="pct"/>
          </w:tcPr>
          <w:p w14:paraId="71B5AC8F" w14:textId="77777777" w:rsidR="00F44DDE" w:rsidRPr="00B274B9" w:rsidRDefault="00446C68">
            <w:pPr>
              <w:ind w:left="0" w:hanging="2"/>
              <w:jc w:val="center"/>
              <w:rPr>
                <w:rFonts w:ascii="Arial" w:eastAsia="Arial" w:hAnsi="Arial" w:cs="Arial"/>
                <w:sz w:val="18"/>
                <w:szCs w:val="20"/>
              </w:rPr>
            </w:pPr>
            <w:r w:rsidRPr="00B274B9">
              <w:rPr>
                <w:sz w:val="18"/>
                <w:szCs w:val="20"/>
              </w:rPr>
              <w:t>3671/21119</w:t>
            </w:r>
          </w:p>
        </w:tc>
        <w:tc>
          <w:tcPr>
            <w:tcW w:w="347" w:type="pct"/>
          </w:tcPr>
          <w:p w14:paraId="61A9EC06" w14:textId="77777777" w:rsidR="00F44DDE" w:rsidRPr="00B274B9" w:rsidRDefault="00446C68">
            <w:pPr>
              <w:ind w:left="0" w:hanging="2"/>
              <w:jc w:val="center"/>
              <w:rPr>
                <w:rFonts w:ascii="Arial" w:eastAsia="Arial" w:hAnsi="Arial" w:cs="Arial"/>
                <w:sz w:val="18"/>
                <w:szCs w:val="20"/>
              </w:rPr>
            </w:pPr>
            <w:r w:rsidRPr="00B274B9">
              <w:rPr>
                <w:sz w:val="18"/>
                <w:szCs w:val="20"/>
              </w:rPr>
              <w:t>0.397</w:t>
            </w:r>
          </w:p>
        </w:tc>
        <w:tc>
          <w:tcPr>
            <w:tcW w:w="345" w:type="pct"/>
          </w:tcPr>
          <w:p w14:paraId="4ED0889B" w14:textId="77777777" w:rsidR="00F44DDE" w:rsidRPr="00B274B9" w:rsidRDefault="00446C68">
            <w:pPr>
              <w:ind w:left="0" w:hanging="2"/>
              <w:jc w:val="center"/>
              <w:rPr>
                <w:rFonts w:ascii="Arial" w:eastAsia="Arial" w:hAnsi="Arial" w:cs="Arial"/>
                <w:sz w:val="18"/>
                <w:szCs w:val="20"/>
              </w:rPr>
            </w:pPr>
            <w:r w:rsidRPr="00B274B9">
              <w:rPr>
                <w:sz w:val="18"/>
                <w:szCs w:val="20"/>
              </w:rPr>
              <w:t>0.077</w:t>
            </w:r>
          </w:p>
        </w:tc>
        <w:tc>
          <w:tcPr>
            <w:tcW w:w="331" w:type="pct"/>
          </w:tcPr>
          <w:p w14:paraId="311587C3" w14:textId="77777777" w:rsidR="00F44DDE" w:rsidRPr="00B274B9" w:rsidRDefault="00446C68">
            <w:pPr>
              <w:ind w:left="0" w:hanging="2"/>
              <w:jc w:val="center"/>
              <w:rPr>
                <w:rFonts w:ascii="Arial" w:eastAsia="Arial" w:hAnsi="Arial" w:cs="Arial"/>
                <w:sz w:val="18"/>
                <w:szCs w:val="20"/>
              </w:rPr>
            </w:pPr>
            <w:r w:rsidRPr="00B274B9">
              <w:rPr>
                <w:sz w:val="18"/>
                <w:szCs w:val="20"/>
              </w:rPr>
              <w:t>0.033</w:t>
            </w:r>
          </w:p>
        </w:tc>
        <w:tc>
          <w:tcPr>
            <w:tcW w:w="361" w:type="pct"/>
          </w:tcPr>
          <w:p w14:paraId="22061B6F" w14:textId="77777777" w:rsidR="00F44DDE" w:rsidRPr="00B274B9" w:rsidRDefault="00446C68">
            <w:pPr>
              <w:ind w:left="0" w:hanging="2"/>
              <w:jc w:val="center"/>
              <w:rPr>
                <w:rFonts w:ascii="Arial" w:eastAsia="Arial" w:hAnsi="Arial" w:cs="Arial"/>
                <w:sz w:val="18"/>
                <w:szCs w:val="20"/>
              </w:rPr>
            </w:pPr>
            <w:r w:rsidRPr="00B274B9">
              <w:rPr>
                <w:b/>
                <w:sz w:val="18"/>
                <w:szCs w:val="20"/>
              </w:rPr>
              <w:t>0.015</w:t>
            </w:r>
          </w:p>
        </w:tc>
        <w:tc>
          <w:tcPr>
            <w:tcW w:w="634" w:type="pct"/>
          </w:tcPr>
          <w:p w14:paraId="5F5731C3" w14:textId="77777777" w:rsidR="00F44DDE" w:rsidRPr="00B274B9" w:rsidRDefault="00446C68">
            <w:pPr>
              <w:ind w:left="0" w:hanging="2"/>
              <w:jc w:val="center"/>
              <w:rPr>
                <w:rFonts w:ascii="Arial" w:eastAsia="Arial" w:hAnsi="Arial" w:cs="Arial"/>
                <w:sz w:val="18"/>
                <w:szCs w:val="20"/>
              </w:rPr>
            </w:pPr>
            <w:r w:rsidRPr="00B274B9">
              <w:rPr>
                <w:sz w:val="18"/>
                <w:szCs w:val="20"/>
              </w:rPr>
              <w:t>4119/21617</w:t>
            </w:r>
          </w:p>
        </w:tc>
        <w:tc>
          <w:tcPr>
            <w:tcW w:w="347" w:type="pct"/>
          </w:tcPr>
          <w:p w14:paraId="2F1CE7C6" w14:textId="77777777" w:rsidR="00F44DDE" w:rsidRPr="00B274B9" w:rsidRDefault="00446C68">
            <w:pPr>
              <w:ind w:left="0" w:hanging="2"/>
              <w:jc w:val="center"/>
              <w:rPr>
                <w:rFonts w:ascii="Arial" w:eastAsia="Arial" w:hAnsi="Arial" w:cs="Arial"/>
                <w:sz w:val="18"/>
                <w:szCs w:val="20"/>
              </w:rPr>
            </w:pPr>
            <w:r w:rsidRPr="00B274B9">
              <w:rPr>
                <w:sz w:val="18"/>
                <w:szCs w:val="20"/>
              </w:rPr>
              <w:t>0.399</w:t>
            </w:r>
          </w:p>
        </w:tc>
        <w:tc>
          <w:tcPr>
            <w:tcW w:w="345" w:type="pct"/>
          </w:tcPr>
          <w:p w14:paraId="02F459EB" w14:textId="77777777" w:rsidR="00F44DDE" w:rsidRPr="00B274B9" w:rsidRDefault="00446C68">
            <w:pPr>
              <w:ind w:left="0" w:hanging="2"/>
              <w:jc w:val="center"/>
              <w:rPr>
                <w:rFonts w:ascii="Arial" w:eastAsia="Arial" w:hAnsi="Arial" w:cs="Arial"/>
                <w:sz w:val="18"/>
                <w:szCs w:val="20"/>
              </w:rPr>
            </w:pPr>
            <w:r w:rsidRPr="00B274B9">
              <w:rPr>
                <w:sz w:val="18"/>
                <w:szCs w:val="20"/>
              </w:rPr>
              <w:t>0.117</w:t>
            </w:r>
          </w:p>
        </w:tc>
        <w:tc>
          <w:tcPr>
            <w:tcW w:w="331" w:type="pct"/>
          </w:tcPr>
          <w:p w14:paraId="732A4EAE" w14:textId="77777777" w:rsidR="00F44DDE" w:rsidRPr="00B274B9" w:rsidRDefault="00446C68">
            <w:pPr>
              <w:ind w:left="0" w:hanging="2"/>
              <w:jc w:val="center"/>
              <w:rPr>
                <w:rFonts w:ascii="Arial" w:eastAsia="Arial" w:hAnsi="Arial" w:cs="Arial"/>
                <w:sz w:val="18"/>
                <w:szCs w:val="20"/>
              </w:rPr>
            </w:pPr>
            <w:r w:rsidRPr="00B274B9">
              <w:rPr>
                <w:sz w:val="18"/>
                <w:szCs w:val="20"/>
              </w:rPr>
              <w:t>0.049</w:t>
            </w:r>
          </w:p>
        </w:tc>
        <w:tc>
          <w:tcPr>
            <w:tcW w:w="361" w:type="pct"/>
          </w:tcPr>
          <w:p w14:paraId="39195FE7" w14:textId="77777777" w:rsidR="00F44DDE" w:rsidRPr="00B274B9" w:rsidRDefault="00446C68">
            <w:pPr>
              <w:ind w:left="0" w:hanging="2"/>
              <w:jc w:val="center"/>
              <w:rPr>
                <w:rFonts w:ascii="Arial" w:eastAsia="Arial" w:hAnsi="Arial" w:cs="Arial"/>
                <w:sz w:val="18"/>
                <w:szCs w:val="20"/>
              </w:rPr>
            </w:pPr>
            <w:r w:rsidRPr="00B274B9">
              <w:rPr>
                <w:b/>
                <w:sz w:val="18"/>
                <w:szCs w:val="20"/>
              </w:rPr>
              <w:t>0.017</w:t>
            </w:r>
          </w:p>
        </w:tc>
      </w:tr>
      <w:tr w:rsidR="00F44DDE" w14:paraId="7640F776" w14:textId="77777777" w:rsidTr="00813F25">
        <w:tc>
          <w:tcPr>
            <w:tcW w:w="513" w:type="pct"/>
          </w:tcPr>
          <w:p w14:paraId="74386327" w14:textId="77777777" w:rsidR="00F44DDE" w:rsidRPr="00B274B9" w:rsidRDefault="00446C68">
            <w:pPr>
              <w:ind w:left="0" w:hanging="2"/>
              <w:jc w:val="center"/>
              <w:rPr>
                <w:rFonts w:ascii="Arial" w:eastAsia="Arial" w:hAnsi="Arial" w:cs="Arial"/>
                <w:sz w:val="18"/>
                <w:szCs w:val="20"/>
              </w:rPr>
            </w:pPr>
            <w:r w:rsidRPr="00B274B9">
              <w:rPr>
                <w:sz w:val="18"/>
                <w:szCs w:val="20"/>
              </w:rPr>
              <w:t>rs6087682</w:t>
            </w:r>
          </w:p>
        </w:tc>
        <w:tc>
          <w:tcPr>
            <w:tcW w:w="451" w:type="pct"/>
          </w:tcPr>
          <w:p w14:paraId="3240B73F" w14:textId="77777777" w:rsidR="00F44DDE" w:rsidRPr="00B274B9" w:rsidRDefault="00446C68">
            <w:pPr>
              <w:ind w:left="0" w:hanging="2"/>
              <w:jc w:val="center"/>
              <w:rPr>
                <w:rFonts w:ascii="Arial" w:eastAsia="Arial" w:hAnsi="Arial" w:cs="Arial"/>
                <w:sz w:val="18"/>
                <w:szCs w:val="20"/>
              </w:rPr>
            </w:pPr>
            <w:r w:rsidRPr="00B274B9">
              <w:rPr>
                <w:b/>
                <w:sz w:val="18"/>
                <w:szCs w:val="20"/>
              </w:rPr>
              <w:t>A</w:t>
            </w:r>
            <w:r w:rsidRPr="00B274B9">
              <w:rPr>
                <w:sz w:val="18"/>
                <w:szCs w:val="20"/>
              </w:rPr>
              <w:t>/T</w:t>
            </w:r>
          </w:p>
        </w:tc>
        <w:tc>
          <w:tcPr>
            <w:tcW w:w="634" w:type="pct"/>
          </w:tcPr>
          <w:p w14:paraId="77C2AAE6" w14:textId="77777777" w:rsidR="00F44DDE" w:rsidRPr="00B274B9" w:rsidRDefault="00446C68">
            <w:pPr>
              <w:ind w:left="0" w:hanging="2"/>
              <w:jc w:val="center"/>
              <w:rPr>
                <w:rFonts w:ascii="Arial" w:eastAsia="Arial" w:hAnsi="Arial" w:cs="Arial"/>
                <w:sz w:val="18"/>
                <w:szCs w:val="20"/>
              </w:rPr>
            </w:pPr>
            <w:r w:rsidRPr="00B274B9">
              <w:rPr>
                <w:sz w:val="18"/>
                <w:szCs w:val="20"/>
              </w:rPr>
              <w:t>3671/21119</w:t>
            </w:r>
          </w:p>
        </w:tc>
        <w:tc>
          <w:tcPr>
            <w:tcW w:w="347" w:type="pct"/>
          </w:tcPr>
          <w:p w14:paraId="0223308B" w14:textId="77777777" w:rsidR="00F44DDE" w:rsidRPr="00B274B9" w:rsidRDefault="00446C68">
            <w:pPr>
              <w:ind w:left="0" w:hanging="2"/>
              <w:jc w:val="center"/>
              <w:rPr>
                <w:rFonts w:ascii="Arial" w:eastAsia="Arial" w:hAnsi="Arial" w:cs="Arial"/>
                <w:sz w:val="18"/>
                <w:szCs w:val="20"/>
              </w:rPr>
            </w:pPr>
            <w:r w:rsidRPr="00B274B9">
              <w:rPr>
                <w:sz w:val="18"/>
                <w:szCs w:val="20"/>
              </w:rPr>
              <w:t>0.766</w:t>
            </w:r>
          </w:p>
        </w:tc>
        <w:tc>
          <w:tcPr>
            <w:tcW w:w="345" w:type="pct"/>
          </w:tcPr>
          <w:p w14:paraId="1B0A090F" w14:textId="77777777" w:rsidR="00F44DDE" w:rsidRPr="00B274B9" w:rsidRDefault="00446C68">
            <w:pPr>
              <w:ind w:left="0" w:hanging="2"/>
              <w:jc w:val="center"/>
              <w:rPr>
                <w:rFonts w:ascii="Arial" w:eastAsia="Arial" w:hAnsi="Arial" w:cs="Arial"/>
                <w:sz w:val="18"/>
                <w:szCs w:val="20"/>
              </w:rPr>
            </w:pPr>
            <w:r w:rsidRPr="00B274B9">
              <w:rPr>
                <w:sz w:val="18"/>
                <w:szCs w:val="20"/>
              </w:rPr>
              <w:t>0.034</w:t>
            </w:r>
          </w:p>
        </w:tc>
        <w:tc>
          <w:tcPr>
            <w:tcW w:w="331" w:type="pct"/>
          </w:tcPr>
          <w:p w14:paraId="6B0A3FA5" w14:textId="77777777" w:rsidR="00F44DDE" w:rsidRPr="00B274B9" w:rsidRDefault="00446C68">
            <w:pPr>
              <w:ind w:left="0" w:hanging="2"/>
              <w:jc w:val="center"/>
              <w:rPr>
                <w:rFonts w:ascii="Arial" w:eastAsia="Arial" w:hAnsi="Arial" w:cs="Arial"/>
                <w:sz w:val="18"/>
                <w:szCs w:val="20"/>
              </w:rPr>
            </w:pPr>
            <w:r w:rsidRPr="00B274B9">
              <w:rPr>
                <w:sz w:val="18"/>
                <w:szCs w:val="20"/>
              </w:rPr>
              <w:t>0.038</w:t>
            </w:r>
          </w:p>
        </w:tc>
        <w:tc>
          <w:tcPr>
            <w:tcW w:w="361" w:type="pct"/>
          </w:tcPr>
          <w:p w14:paraId="03387A75" w14:textId="77777777" w:rsidR="00F44DDE" w:rsidRPr="00B274B9" w:rsidRDefault="00446C68">
            <w:pPr>
              <w:ind w:left="0" w:hanging="2"/>
              <w:jc w:val="center"/>
              <w:rPr>
                <w:rFonts w:ascii="Arial" w:eastAsia="Arial" w:hAnsi="Arial" w:cs="Arial"/>
                <w:sz w:val="18"/>
                <w:szCs w:val="20"/>
              </w:rPr>
            </w:pPr>
            <w:r w:rsidRPr="00B274B9">
              <w:rPr>
                <w:sz w:val="18"/>
                <w:szCs w:val="20"/>
              </w:rPr>
              <w:t>0.368</w:t>
            </w:r>
          </w:p>
        </w:tc>
        <w:tc>
          <w:tcPr>
            <w:tcW w:w="634" w:type="pct"/>
          </w:tcPr>
          <w:p w14:paraId="28BE81FE" w14:textId="77777777" w:rsidR="00F44DDE" w:rsidRPr="00B274B9" w:rsidRDefault="00446C68">
            <w:pPr>
              <w:ind w:left="0" w:hanging="2"/>
              <w:jc w:val="center"/>
              <w:rPr>
                <w:rFonts w:ascii="Arial" w:eastAsia="Arial" w:hAnsi="Arial" w:cs="Arial"/>
                <w:sz w:val="18"/>
                <w:szCs w:val="20"/>
              </w:rPr>
            </w:pPr>
            <w:r w:rsidRPr="00B274B9">
              <w:rPr>
                <w:sz w:val="18"/>
                <w:szCs w:val="20"/>
              </w:rPr>
              <w:t>4119/21617</w:t>
            </w:r>
          </w:p>
        </w:tc>
        <w:tc>
          <w:tcPr>
            <w:tcW w:w="347" w:type="pct"/>
          </w:tcPr>
          <w:p w14:paraId="2F8DBC8D" w14:textId="77777777" w:rsidR="00F44DDE" w:rsidRPr="00B274B9" w:rsidRDefault="00446C68">
            <w:pPr>
              <w:ind w:left="0" w:hanging="2"/>
              <w:jc w:val="center"/>
              <w:rPr>
                <w:rFonts w:ascii="Arial" w:eastAsia="Arial" w:hAnsi="Arial" w:cs="Arial"/>
                <w:sz w:val="18"/>
                <w:szCs w:val="20"/>
              </w:rPr>
            </w:pPr>
            <w:r w:rsidRPr="00B274B9">
              <w:rPr>
                <w:sz w:val="18"/>
                <w:szCs w:val="20"/>
              </w:rPr>
              <w:t>0.765</w:t>
            </w:r>
          </w:p>
        </w:tc>
        <w:tc>
          <w:tcPr>
            <w:tcW w:w="345" w:type="pct"/>
          </w:tcPr>
          <w:p w14:paraId="6B873E71" w14:textId="77777777" w:rsidR="00F44DDE" w:rsidRPr="00B274B9" w:rsidRDefault="00446C68">
            <w:pPr>
              <w:ind w:left="0" w:hanging="2"/>
              <w:jc w:val="center"/>
              <w:rPr>
                <w:rFonts w:ascii="Arial" w:eastAsia="Arial" w:hAnsi="Arial" w:cs="Arial"/>
                <w:sz w:val="18"/>
                <w:szCs w:val="20"/>
              </w:rPr>
            </w:pPr>
            <w:r w:rsidRPr="00B274B9">
              <w:rPr>
                <w:sz w:val="18"/>
                <w:szCs w:val="20"/>
              </w:rPr>
              <w:t>0.060</w:t>
            </w:r>
          </w:p>
        </w:tc>
        <w:tc>
          <w:tcPr>
            <w:tcW w:w="331" w:type="pct"/>
          </w:tcPr>
          <w:p w14:paraId="3E73715B" w14:textId="77777777" w:rsidR="00F44DDE" w:rsidRPr="00B274B9" w:rsidRDefault="00446C68">
            <w:pPr>
              <w:ind w:left="0" w:hanging="2"/>
              <w:jc w:val="center"/>
              <w:rPr>
                <w:rFonts w:ascii="Arial" w:eastAsia="Arial" w:hAnsi="Arial" w:cs="Arial"/>
                <w:sz w:val="18"/>
                <w:szCs w:val="20"/>
              </w:rPr>
            </w:pPr>
            <w:r w:rsidRPr="00B274B9">
              <w:rPr>
                <w:sz w:val="18"/>
                <w:szCs w:val="20"/>
              </w:rPr>
              <w:t>0.046</w:t>
            </w:r>
          </w:p>
        </w:tc>
        <w:tc>
          <w:tcPr>
            <w:tcW w:w="361" w:type="pct"/>
          </w:tcPr>
          <w:p w14:paraId="6DD09715" w14:textId="77777777" w:rsidR="00F44DDE" w:rsidRPr="00B274B9" w:rsidRDefault="00446C68">
            <w:pPr>
              <w:ind w:left="0" w:hanging="2"/>
              <w:jc w:val="center"/>
              <w:rPr>
                <w:rFonts w:ascii="Arial" w:eastAsia="Arial" w:hAnsi="Arial" w:cs="Arial"/>
                <w:sz w:val="18"/>
                <w:szCs w:val="20"/>
              </w:rPr>
            </w:pPr>
            <w:r w:rsidRPr="00B274B9">
              <w:rPr>
                <w:sz w:val="18"/>
                <w:szCs w:val="20"/>
              </w:rPr>
              <w:t>0.195</w:t>
            </w:r>
          </w:p>
        </w:tc>
      </w:tr>
      <w:tr w:rsidR="00F44DDE" w14:paraId="181D3BEA" w14:textId="77777777" w:rsidTr="00813F25">
        <w:tc>
          <w:tcPr>
            <w:tcW w:w="513" w:type="pct"/>
          </w:tcPr>
          <w:p w14:paraId="35626D5E" w14:textId="77777777" w:rsidR="00F44DDE" w:rsidRPr="00B274B9" w:rsidRDefault="00446C68">
            <w:pPr>
              <w:ind w:left="0" w:hanging="2"/>
              <w:jc w:val="center"/>
              <w:rPr>
                <w:rFonts w:ascii="Arial" w:eastAsia="Arial" w:hAnsi="Arial" w:cs="Arial"/>
                <w:sz w:val="18"/>
                <w:szCs w:val="20"/>
              </w:rPr>
            </w:pPr>
            <w:r w:rsidRPr="00B274B9">
              <w:rPr>
                <w:sz w:val="18"/>
                <w:szCs w:val="20"/>
              </w:rPr>
              <w:t>rs2069951</w:t>
            </w:r>
          </w:p>
        </w:tc>
        <w:tc>
          <w:tcPr>
            <w:tcW w:w="451" w:type="pct"/>
          </w:tcPr>
          <w:p w14:paraId="1C0A8099" w14:textId="77777777" w:rsidR="00F44DDE" w:rsidRPr="00B274B9" w:rsidRDefault="00446C68">
            <w:pPr>
              <w:ind w:left="0" w:hanging="2"/>
              <w:jc w:val="center"/>
              <w:rPr>
                <w:rFonts w:ascii="Arial" w:eastAsia="Arial" w:hAnsi="Arial" w:cs="Arial"/>
                <w:sz w:val="18"/>
                <w:szCs w:val="20"/>
              </w:rPr>
            </w:pPr>
            <w:r w:rsidRPr="00B274B9">
              <w:rPr>
                <w:b/>
                <w:sz w:val="18"/>
                <w:szCs w:val="20"/>
              </w:rPr>
              <w:t>G</w:t>
            </w:r>
            <w:r w:rsidRPr="00B274B9">
              <w:rPr>
                <w:sz w:val="18"/>
                <w:szCs w:val="20"/>
              </w:rPr>
              <w:t>/A</w:t>
            </w:r>
          </w:p>
        </w:tc>
        <w:tc>
          <w:tcPr>
            <w:tcW w:w="634" w:type="pct"/>
          </w:tcPr>
          <w:p w14:paraId="59F43211" w14:textId="77777777" w:rsidR="00F44DDE" w:rsidRPr="00B274B9" w:rsidRDefault="00446C68">
            <w:pPr>
              <w:ind w:left="0" w:hanging="2"/>
              <w:jc w:val="center"/>
              <w:rPr>
                <w:rFonts w:ascii="Arial" w:eastAsia="Arial" w:hAnsi="Arial" w:cs="Arial"/>
                <w:sz w:val="18"/>
                <w:szCs w:val="20"/>
              </w:rPr>
            </w:pPr>
            <w:r w:rsidRPr="00B274B9">
              <w:rPr>
                <w:sz w:val="18"/>
                <w:szCs w:val="20"/>
              </w:rPr>
              <w:t>3671/21119</w:t>
            </w:r>
          </w:p>
        </w:tc>
        <w:tc>
          <w:tcPr>
            <w:tcW w:w="347" w:type="pct"/>
          </w:tcPr>
          <w:p w14:paraId="083190C5" w14:textId="77777777" w:rsidR="00F44DDE" w:rsidRPr="00B274B9" w:rsidRDefault="00446C68">
            <w:pPr>
              <w:ind w:left="0" w:hanging="2"/>
              <w:jc w:val="center"/>
              <w:rPr>
                <w:rFonts w:ascii="Arial" w:eastAsia="Arial" w:hAnsi="Arial" w:cs="Arial"/>
                <w:sz w:val="18"/>
                <w:szCs w:val="20"/>
              </w:rPr>
            </w:pPr>
            <w:r w:rsidRPr="00B274B9">
              <w:rPr>
                <w:sz w:val="18"/>
                <w:szCs w:val="20"/>
              </w:rPr>
              <w:t>0.956</w:t>
            </w:r>
          </w:p>
        </w:tc>
        <w:tc>
          <w:tcPr>
            <w:tcW w:w="345" w:type="pct"/>
          </w:tcPr>
          <w:p w14:paraId="708B79D4" w14:textId="77777777" w:rsidR="00F44DDE" w:rsidRPr="00B274B9" w:rsidRDefault="00446C68">
            <w:pPr>
              <w:ind w:left="0" w:hanging="2"/>
              <w:jc w:val="center"/>
              <w:rPr>
                <w:rFonts w:ascii="Arial" w:eastAsia="Arial" w:hAnsi="Arial" w:cs="Arial"/>
                <w:sz w:val="18"/>
                <w:szCs w:val="20"/>
              </w:rPr>
            </w:pPr>
            <w:r w:rsidRPr="00B274B9">
              <w:rPr>
                <w:sz w:val="18"/>
                <w:szCs w:val="20"/>
              </w:rPr>
              <w:t>0.079</w:t>
            </w:r>
          </w:p>
        </w:tc>
        <w:tc>
          <w:tcPr>
            <w:tcW w:w="331" w:type="pct"/>
          </w:tcPr>
          <w:p w14:paraId="31CDB6EC" w14:textId="77777777" w:rsidR="00F44DDE" w:rsidRPr="00B274B9" w:rsidRDefault="00446C68">
            <w:pPr>
              <w:ind w:left="0" w:hanging="2"/>
              <w:jc w:val="center"/>
              <w:rPr>
                <w:rFonts w:ascii="Arial" w:eastAsia="Arial" w:hAnsi="Arial" w:cs="Arial"/>
                <w:sz w:val="18"/>
                <w:szCs w:val="20"/>
              </w:rPr>
            </w:pPr>
            <w:r w:rsidRPr="00B274B9">
              <w:rPr>
                <w:sz w:val="18"/>
                <w:szCs w:val="20"/>
              </w:rPr>
              <w:t>0.081</w:t>
            </w:r>
          </w:p>
        </w:tc>
        <w:tc>
          <w:tcPr>
            <w:tcW w:w="361" w:type="pct"/>
          </w:tcPr>
          <w:p w14:paraId="3BEF4DC8" w14:textId="77777777" w:rsidR="00F44DDE" w:rsidRPr="00B274B9" w:rsidRDefault="00446C68">
            <w:pPr>
              <w:ind w:left="0" w:hanging="2"/>
              <w:jc w:val="center"/>
              <w:rPr>
                <w:rFonts w:ascii="Arial" w:eastAsia="Arial" w:hAnsi="Arial" w:cs="Arial"/>
                <w:sz w:val="18"/>
                <w:szCs w:val="20"/>
              </w:rPr>
            </w:pPr>
            <w:r w:rsidRPr="00B274B9">
              <w:rPr>
                <w:sz w:val="18"/>
                <w:szCs w:val="20"/>
              </w:rPr>
              <w:t>0.331</w:t>
            </w:r>
          </w:p>
        </w:tc>
        <w:tc>
          <w:tcPr>
            <w:tcW w:w="634" w:type="pct"/>
          </w:tcPr>
          <w:p w14:paraId="6687C786" w14:textId="77777777" w:rsidR="00F44DDE" w:rsidRPr="00B274B9" w:rsidRDefault="00446C68">
            <w:pPr>
              <w:ind w:left="0" w:hanging="2"/>
              <w:jc w:val="center"/>
              <w:rPr>
                <w:rFonts w:ascii="Arial" w:eastAsia="Arial" w:hAnsi="Arial" w:cs="Arial"/>
                <w:sz w:val="18"/>
                <w:szCs w:val="20"/>
              </w:rPr>
            </w:pPr>
            <w:r w:rsidRPr="00B274B9">
              <w:rPr>
                <w:sz w:val="18"/>
                <w:szCs w:val="20"/>
              </w:rPr>
              <w:t>4119/21617</w:t>
            </w:r>
          </w:p>
        </w:tc>
        <w:tc>
          <w:tcPr>
            <w:tcW w:w="347" w:type="pct"/>
          </w:tcPr>
          <w:p w14:paraId="01FE3FAB" w14:textId="77777777" w:rsidR="00F44DDE" w:rsidRPr="00B274B9" w:rsidRDefault="00446C68">
            <w:pPr>
              <w:ind w:left="0" w:hanging="2"/>
              <w:jc w:val="center"/>
              <w:rPr>
                <w:rFonts w:ascii="Arial" w:eastAsia="Arial" w:hAnsi="Arial" w:cs="Arial"/>
                <w:sz w:val="18"/>
                <w:szCs w:val="20"/>
              </w:rPr>
            </w:pPr>
            <w:r w:rsidRPr="00B274B9">
              <w:rPr>
                <w:sz w:val="18"/>
                <w:szCs w:val="20"/>
              </w:rPr>
              <w:t>0.953</w:t>
            </w:r>
          </w:p>
        </w:tc>
        <w:tc>
          <w:tcPr>
            <w:tcW w:w="345" w:type="pct"/>
          </w:tcPr>
          <w:p w14:paraId="11DD2A63" w14:textId="77777777" w:rsidR="00F44DDE" w:rsidRPr="00B274B9" w:rsidRDefault="00446C68">
            <w:pPr>
              <w:ind w:left="0" w:hanging="2"/>
              <w:jc w:val="center"/>
              <w:rPr>
                <w:rFonts w:ascii="Arial" w:eastAsia="Arial" w:hAnsi="Arial" w:cs="Arial"/>
                <w:sz w:val="18"/>
                <w:szCs w:val="20"/>
              </w:rPr>
            </w:pPr>
            <w:r w:rsidRPr="00B274B9">
              <w:rPr>
                <w:sz w:val="18"/>
                <w:szCs w:val="20"/>
              </w:rPr>
              <w:t>0.187</w:t>
            </w:r>
          </w:p>
        </w:tc>
        <w:tc>
          <w:tcPr>
            <w:tcW w:w="331" w:type="pct"/>
          </w:tcPr>
          <w:p w14:paraId="6CAFD255" w14:textId="77777777" w:rsidR="00F44DDE" w:rsidRPr="00B274B9" w:rsidRDefault="00446C68">
            <w:pPr>
              <w:ind w:left="0" w:hanging="2"/>
              <w:jc w:val="center"/>
              <w:rPr>
                <w:rFonts w:ascii="Arial" w:eastAsia="Arial" w:hAnsi="Arial" w:cs="Arial"/>
                <w:sz w:val="18"/>
                <w:szCs w:val="20"/>
              </w:rPr>
            </w:pPr>
            <w:r w:rsidRPr="00B274B9">
              <w:rPr>
                <w:sz w:val="18"/>
                <w:szCs w:val="20"/>
              </w:rPr>
              <w:t>0.134</w:t>
            </w:r>
          </w:p>
        </w:tc>
        <w:tc>
          <w:tcPr>
            <w:tcW w:w="361" w:type="pct"/>
          </w:tcPr>
          <w:p w14:paraId="30250AD4" w14:textId="77777777" w:rsidR="00F44DDE" w:rsidRPr="00B274B9" w:rsidRDefault="00446C68">
            <w:pPr>
              <w:ind w:left="0" w:hanging="2"/>
              <w:jc w:val="center"/>
              <w:rPr>
                <w:rFonts w:ascii="Arial" w:eastAsia="Arial" w:hAnsi="Arial" w:cs="Arial"/>
                <w:sz w:val="18"/>
                <w:szCs w:val="20"/>
              </w:rPr>
            </w:pPr>
            <w:r w:rsidRPr="00B274B9">
              <w:rPr>
                <w:sz w:val="18"/>
                <w:szCs w:val="20"/>
              </w:rPr>
              <w:t>0.163</w:t>
            </w:r>
          </w:p>
        </w:tc>
      </w:tr>
      <w:tr w:rsidR="00F44DDE" w14:paraId="12E4F0C1" w14:textId="77777777" w:rsidTr="00813F25">
        <w:tc>
          <w:tcPr>
            <w:tcW w:w="513" w:type="pct"/>
          </w:tcPr>
          <w:p w14:paraId="34902BC4" w14:textId="77777777" w:rsidR="00F44DDE" w:rsidRPr="00B274B9" w:rsidRDefault="00446C68">
            <w:pPr>
              <w:ind w:left="0" w:hanging="2"/>
              <w:jc w:val="center"/>
              <w:rPr>
                <w:rFonts w:ascii="Arial" w:eastAsia="Arial" w:hAnsi="Arial" w:cs="Arial"/>
                <w:sz w:val="18"/>
                <w:szCs w:val="20"/>
              </w:rPr>
            </w:pPr>
            <w:r w:rsidRPr="00B274B9">
              <w:rPr>
                <w:sz w:val="18"/>
                <w:szCs w:val="20"/>
              </w:rPr>
              <w:t>rs1415775</w:t>
            </w:r>
          </w:p>
        </w:tc>
        <w:tc>
          <w:tcPr>
            <w:tcW w:w="451" w:type="pct"/>
          </w:tcPr>
          <w:p w14:paraId="19EBDB0B" w14:textId="77777777" w:rsidR="00F44DDE" w:rsidRPr="00B274B9" w:rsidRDefault="00446C68">
            <w:pPr>
              <w:ind w:left="0" w:hanging="2"/>
              <w:jc w:val="center"/>
              <w:rPr>
                <w:rFonts w:ascii="Arial" w:eastAsia="Arial" w:hAnsi="Arial" w:cs="Arial"/>
                <w:sz w:val="18"/>
                <w:szCs w:val="20"/>
              </w:rPr>
            </w:pPr>
            <w:r w:rsidRPr="00B274B9">
              <w:rPr>
                <w:b/>
                <w:sz w:val="18"/>
                <w:szCs w:val="20"/>
              </w:rPr>
              <w:t>C</w:t>
            </w:r>
            <w:r w:rsidRPr="00B274B9">
              <w:rPr>
                <w:sz w:val="18"/>
                <w:szCs w:val="20"/>
              </w:rPr>
              <w:t>/T</w:t>
            </w:r>
          </w:p>
        </w:tc>
        <w:tc>
          <w:tcPr>
            <w:tcW w:w="634" w:type="pct"/>
          </w:tcPr>
          <w:p w14:paraId="083EEA80" w14:textId="77777777" w:rsidR="00F44DDE" w:rsidRPr="00B274B9" w:rsidRDefault="00446C68">
            <w:pPr>
              <w:ind w:left="0" w:hanging="2"/>
              <w:jc w:val="center"/>
              <w:rPr>
                <w:rFonts w:ascii="Arial" w:eastAsia="Arial" w:hAnsi="Arial" w:cs="Arial"/>
                <w:sz w:val="18"/>
                <w:szCs w:val="20"/>
              </w:rPr>
            </w:pPr>
            <w:r w:rsidRPr="00B274B9">
              <w:rPr>
                <w:sz w:val="18"/>
                <w:szCs w:val="20"/>
              </w:rPr>
              <w:t>3671/21119</w:t>
            </w:r>
          </w:p>
        </w:tc>
        <w:tc>
          <w:tcPr>
            <w:tcW w:w="347" w:type="pct"/>
          </w:tcPr>
          <w:p w14:paraId="70B6D822" w14:textId="77777777" w:rsidR="00F44DDE" w:rsidRPr="00B274B9" w:rsidRDefault="00446C68">
            <w:pPr>
              <w:ind w:left="0" w:hanging="2"/>
              <w:jc w:val="center"/>
              <w:rPr>
                <w:rFonts w:ascii="Arial" w:eastAsia="Arial" w:hAnsi="Arial" w:cs="Arial"/>
                <w:sz w:val="18"/>
                <w:szCs w:val="20"/>
              </w:rPr>
            </w:pPr>
            <w:r w:rsidRPr="00B274B9">
              <w:rPr>
                <w:sz w:val="18"/>
                <w:szCs w:val="20"/>
              </w:rPr>
              <w:t>0.759</w:t>
            </w:r>
          </w:p>
        </w:tc>
        <w:tc>
          <w:tcPr>
            <w:tcW w:w="345" w:type="pct"/>
          </w:tcPr>
          <w:p w14:paraId="318E93ED" w14:textId="77777777" w:rsidR="00F44DDE" w:rsidRPr="00B274B9" w:rsidRDefault="00446C68">
            <w:pPr>
              <w:ind w:left="0" w:hanging="2"/>
              <w:jc w:val="center"/>
              <w:rPr>
                <w:rFonts w:ascii="Arial" w:eastAsia="Arial" w:hAnsi="Arial" w:cs="Arial"/>
                <w:sz w:val="18"/>
                <w:szCs w:val="20"/>
              </w:rPr>
            </w:pPr>
            <w:r w:rsidRPr="00B274B9">
              <w:rPr>
                <w:sz w:val="18"/>
                <w:szCs w:val="20"/>
              </w:rPr>
              <w:t>0.012</w:t>
            </w:r>
          </w:p>
        </w:tc>
        <w:tc>
          <w:tcPr>
            <w:tcW w:w="331" w:type="pct"/>
          </w:tcPr>
          <w:p w14:paraId="45CDC370" w14:textId="77777777" w:rsidR="00F44DDE" w:rsidRPr="00B274B9" w:rsidRDefault="00446C68">
            <w:pPr>
              <w:ind w:left="0" w:hanging="2"/>
              <w:jc w:val="center"/>
              <w:rPr>
                <w:rFonts w:ascii="Arial" w:eastAsia="Arial" w:hAnsi="Arial" w:cs="Arial"/>
                <w:sz w:val="18"/>
                <w:szCs w:val="20"/>
              </w:rPr>
            </w:pPr>
            <w:r w:rsidRPr="00B274B9">
              <w:rPr>
                <w:sz w:val="18"/>
                <w:szCs w:val="20"/>
              </w:rPr>
              <w:t>0.037</w:t>
            </w:r>
          </w:p>
        </w:tc>
        <w:tc>
          <w:tcPr>
            <w:tcW w:w="361" w:type="pct"/>
          </w:tcPr>
          <w:p w14:paraId="01CF7F73" w14:textId="77777777" w:rsidR="00F44DDE" w:rsidRPr="00B274B9" w:rsidRDefault="00446C68">
            <w:pPr>
              <w:ind w:left="0" w:hanging="2"/>
              <w:jc w:val="center"/>
              <w:rPr>
                <w:rFonts w:ascii="Arial" w:eastAsia="Arial" w:hAnsi="Arial" w:cs="Arial"/>
                <w:sz w:val="18"/>
                <w:szCs w:val="20"/>
              </w:rPr>
            </w:pPr>
            <w:r w:rsidRPr="00B274B9">
              <w:rPr>
                <w:sz w:val="18"/>
                <w:szCs w:val="20"/>
              </w:rPr>
              <w:t>0.745</w:t>
            </w:r>
          </w:p>
        </w:tc>
        <w:tc>
          <w:tcPr>
            <w:tcW w:w="634" w:type="pct"/>
          </w:tcPr>
          <w:p w14:paraId="10591780" w14:textId="77777777" w:rsidR="00F44DDE" w:rsidRPr="00B274B9" w:rsidRDefault="00446C68">
            <w:pPr>
              <w:ind w:left="0" w:hanging="2"/>
              <w:jc w:val="center"/>
              <w:rPr>
                <w:rFonts w:ascii="Arial" w:eastAsia="Arial" w:hAnsi="Arial" w:cs="Arial"/>
                <w:sz w:val="18"/>
                <w:szCs w:val="20"/>
              </w:rPr>
            </w:pPr>
            <w:r w:rsidRPr="00B274B9">
              <w:rPr>
                <w:sz w:val="18"/>
                <w:szCs w:val="20"/>
              </w:rPr>
              <w:t>4119/21617</w:t>
            </w:r>
          </w:p>
        </w:tc>
        <w:tc>
          <w:tcPr>
            <w:tcW w:w="347" w:type="pct"/>
          </w:tcPr>
          <w:p w14:paraId="44E7503C" w14:textId="77777777" w:rsidR="00F44DDE" w:rsidRPr="00B274B9" w:rsidRDefault="00446C68">
            <w:pPr>
              <w:ind w:left="0" w:hanging="2"/>
              <w:jc w:val="center"/>
              <w:rPr>
                <w:rFonts w:ascii="Arial" w:eastAsia="Arial" w:hAnsi="Arial" w:cs="Arial"/>
                <w:sz w:val="18"/>
                <w:szCs w:val="20"/>
              </w:rPr>
            </w:pPr>
            <w:r w:rsidRPr="00B274B9">
              <w:rPr>
                <w:sz w:val="18"/>
                <w:szCs w:val="20"/>
              </w:rPr>
              <w:t>0.756</w:t>
            </w:r>
          </w:p>
        </w:tc>
        <w:tc>
          <w:tcPr>
            <w:tcW w:w="345" w:type="pct"/>
          </w:tcPr>
          <w:p w14:paraId="78FDEA41" w14:textId="77777777" w:rsidR="00F44DDE" w:rsidRPr="00B274B9" w:rsidRDefault="00446C68">
            <w:pPr>
              <w:ind w:left="0" w:hanging="2"/>
              <w:jc w:val="center"/>
              <w:rPr>
                <w:rFonts w:ascii="Arial" w:eastAsia="Arial" w:hAnsi="Arial" w:cs="Arial"/>
                <w:sz w:val="18"/>
                <w:szCs w:val="20"/>
              </w:rPr>
            </w:pPr>
            <w:r w:rsidRPr="00B274B9">
              <w:rPr>
                <w:sz w:val="18"/>
                <w:szCs w:val="20"/>
              </w:rPr>
              <w:t>0.002</w:t>
            </w:r>
          </w:p>
        </w:tc>
        <w:tc>
          <w:tcPr>
            <w:tcW w:w="331" w:type="pct"/>
          </w:tcPr>
          <w:p w14:paraId="4010C55C" w14:textId="77777777" w:rsidR="00F44DDE" w:rsidRPr="00B274B9" w:rsidRDefault="00446C68">
            <w:pPr>
              <w:ind w:left="0" w:hanging="2"/>
              <w:jc w:val="center"/>
              <w:rPr>
                <w:rFonts w:ascii="Arial" w:eastAsia="Arial" w:hAnsi="Arial" w:cs="Arial"/>
                <w:sz w:val="18"/>
                <w:szCs w:val="20"/>
              </w:rPr>
            </w:pPr>
            <w:r w:rsidRPr="00B274B9">
              <w:rPr>
                <w:sz w:val="18"/>
                <w:szCs w:val="20"/>
              </w:rPr>
              <w:t>0.035</w:t>
            </w:r>
          </w:p>
        </w:tc>
        <w:tc>
          <w:tcPr>
            <w:tcW w:w="361" w:type="pct"/>
          </w:tcPr>
          <w:p w14:paraId="5E703D1A" w14:textId="77777777" w:rsidR="00F44DDE" w:rsidRPr="00B274B9" w:rsidRDefault="00446C68">
            <w:pPr>
              <w:ind w:left="0" w:hanging="2"/>
              <w:jc w:val="center"/>
              <w:rPr>
                <w:rFonts w:ascii="Arial" w:eastAsia="Arial" w:hAnsi="Arial" w:cs="Arial"/>
                <w:sz w:val="18"/>
                <w:szCs w:val="20"/>
              </w:rPr>
            </w:pPr>
            <w:r w:rsidRPr="00B274B9">
              <w:rPr>
                <w:sz w:val="18"/>
                <w:szCs w:val="20"/>
              </w:rPr>
              <w:t>0.963</w:t>
            </w:r>
          </w:p>
        </w:tc>
      </w:tr>
      <w:tr w:rsidR="00F44DDE" w14:paraId="77D46555" w14:textId="77777777" w:rsidTr="00813F25">
        <w:tc>
          <w:tcPr>
            <w:tcW w:w="513" w:type="pct"/>
          </w:tcPr>
          <w:p w14:paraId="73F4DB93" w14:textId="77777777" w:rsidR="00F44DDE" w:rsidRPr="00B274B9" w:rsidRDefault="00446C68">
            <w:pPr>
              <w:ind w:left="0" w:hanging="2"/>
              <w:jc w:val="center"/>
              <w:rPr>
                <w:rFonts w:ascii="Arial" w:eastAsia="Arial" w:hAnsi="Arial" w:cs="Arial"/>
                <w:sz w:val="18"/>
                <w:szCs w:val="20"/>
              </w:rPr>
            </w:pPr>
            <w:r w:rsidRPr="00B274B9">
              <w:rPr>
                <w:sz w:val="18"/>
                <w:szCs w:val="20"/>
              </w:rPr>
              <w:t>rs867186</w:t>
            </w:r>
          </w:p>
        </w:tc>
        <w:tc>
          <w:tcPr>
            <w:tcW w:w="451" w:type="pct"/>
          </w:tcPr>
          <w:p w14:paraId="139890D7" w14:textId="77777777" w:rsidR="00F44DDE" w:rsidRPr="00B274B9" w:rsidRDefault="00446C68">
            <w:pPr>
              <w:ind w:left="0" w:hanging="2"/>
              <w:jc w:val="center"/>
              <w:rPr>
                <w:rFonts w:ascii="Arial" w:eastAsia="Arial" w:hAnsi="Arial" w:cs="Arial"/>
                <w:sz w:val="18"/>
                <w:szCs w:val="20"/>
              </w:rPr>
            </w:pPr>
            <w:r w:rsidRPr="00B274B9">
              <w:rPr>
                <w:b/>
                <w:sz w:val="18"/>
                <w:szCs w:val="20"/>
              </w:rPr>
              <w:t>A</w:t>
            </w:r>
            <w:r w:rsidRPr="00B274B9">
              <w:rPr>
                <w:sz w:val="18"/>
                <w:szCs w:val="20"/>
              </w:rPr>
              <w:t>/G</w:t>
            </w:r>
          </w:p>
        </w:tc>
        <w:tc>
          <w:tcPr>
            <w:tcW w:w="634" w:type="pct"/>
          </w:tcPr>
          <w:p w14:paraId="5EF93416" w14:textId="77777777" w:rsidR="00F44DDE" w:rsidRPr="00B274B9" w:rsidRDefault="00446C68">
            <w:pPr>
              <w:ind w:left="0" w:hanging="2"/>
              <w:jc w:val="center"/>
              <w:rPr>
                <w:rFonts w:ascii="Arial" w:eastAsia="Arial" w:hAnsi="Arial" w:cs="Arial"/>
                <w:sz w:val="18"/>
                <w:szCs w:val="20"/>
              </w:rPr>
            </w:pPr>
            <w:r w:rsidRPr="00B274B9">
              <w:rPr>
                <w:sz w:val="18"/>
                <w:szCs w:val="20"/>
              </w:rPr>
              <w:t>3671/21119</w:t>
            </w:r>
          </w:p>
        </w:tc>
        <w:tc>
          <w:tcPr>
            <w:tcW w:w="347" w:type="pct"/>
          </w:tcPr>
          <w:p w14:paraId="195021BC" w14:textId="77777777" w:rsidR="00F44DDE" w:rsidRPr="00B274B9" w:rsidRDefault="00446C68">
            <w:pPr>
              <w:ind w:left="0" w:hanging="2"/>
              <w:jc w:val="center"/>
              <w:rPr>
                <w:rFonts w:ascii="Arial" w:eastAsia="Arial" w:hAnsi="Arial" w:cs="Arial"/>
                <w:sz w:val="18"/>
                <w:szCs w:val="20"/>
              </w:rPr>
            </w:pPr>
            <w:r w:rsidRPr="00B274B9">
              <w:rPr>
                <w:sz w:val="18"/>
                <w:szCs w:val="20"/>
              </w:rPr>
              <w:t>0.865</w:t>
            </w:r>
          </w:p>
        </w:tc>
        <w:tc>
          <w:tcPr>
            <w:tcW w:w="345" w:type="pct"/>
          </w:tcPr>
          <w:p w14:paraId="322AF8CC" w14:textId="77777777" w:rsidR="00F44DDE" w:rsidRPr="00B274B9" w:rsidRDefault="00446C68">
            <w:pPr>
              <w:ind w:left="0" w:hanging="2"/>
              <w:jc w:val="center"/>
              <w:rPr>
                <w:rFonts w:ascii="Arial" w:eastAsia="Arial" w:hAnsi="Arial" w:cs="Arial"/>
                <w:sz w:val="18"/>
                <w:szCs w:val="20"/>
              </w:rPr>
            </w:pPr>
            <w:r w:rsidRPr="00B274B9">
              <w:rPr>
                <w:sz w:val="18"/>
                <w:szCs w:val="20"/>
              </w:rPr>
              <w:t>0.103</w:t>
            </w:r>
          </w:p>
        </w:tc>
        <w:tc>
          <w:tcPr>
            <w:tcW w:w="331" w:type="pct"/>
          </w:tcPr>
          <w:p w14:paraId="3597793C" w14:textId="77777777" w:rsidR="00F44DDE" w:rsidRPr="00B274B9" w:rsidRDefault="00446C68">
            <w:pPr>
              <w:ind w:left="0" w:hanging="2"/>
              <w:jc w:val="center"/>
              <w:rPr>
                <w:rFonts w:ascii="Arial" w:eastAsia="Arial" w:hAnsi="Arial" w:cs="Arial"/>
                <w:sz w:val="18"/>
                <w:szCs w:val="20"/>
              </w:rPr>
            </w:pPr>
            <w:r w:rsidRPr="00B274B9">
              <w:rPr>
                <w:sz w:val="18"/>
                <w:szCs w:val="20"/>
              </w:rPr>
              <w:t>0.069</w:t>
            </w:r>
          </w:p>
        </w:tc>
        <w:tc>
          <w:tcPr>
            <w:tcW w:w="361" w:type="pct"/>
          </w:tcPr>
          <w:p w14:paraId="0F12C572" w14:textId="77777777" w:rsidR="00F44DDE" w:rsidRPr="00B274B9" w:rsidRDefault="00446C68">
            <w:pPr>
              <w:ind w:left="0" w:hanging="2"/>
              <w:jc w:val="center"/>
              <w:rPr>
                <w:rFonts w:ascii="Arial" w:eastAsia="Arial" w:hAnsi="Arial" w:cs="Arial"/>
                <w:sz w:val="18"/>
                <w:szCs w:val="20"/>
              </w:rPr>
            </w:pPr>
            <w:r w:rsidRPr="00B274B9">
              <w:rPr>
                <w:sz w:val="18"/>
                <w:szCs w:val="20"/>
              </w:rPr>
              <w:t>0.133</w:t>
            </w:r>
          </w:p>
        </w:tc>
        <w:tc>
          <w:tcPr>
            <w:tcW w:w="634" w:type="pct"/>
          </w:tcPr>
          <w:p w14:paraId="5E2D674D" w14:textId="77777777" w:rsidR="00F44DDE" w:rsidRPr="00B274B9" w:rsidRDefault="00446C68">
            <w:pPr>
              <w:ind w:left="0" w:hanging="2"/>
              <w:jc w:val="center"/>
              <w:rPr>
                <w:rFonts w:ascii="Arial" w:eastAsia="Arial" w:hAnsi="Arial" w:cs="Arial"/>
                <w:sz w:val="18"/>
                <w:szCs w:val="20"/>
              </w:rPr>
            </w:pPr>
            <w:r w:rsidRPr="00B274B9">
              <w:rPr>
                <w:sz w:val="18"/>
                <w:szCs w:val="20"/>
              </w:rPr>
              <w:t>4119/21617</w:t>
            </w:r>
          </w:p>
        </w:tc>
        <w:tc>
          <w:tcPr>
            <w:tcW w:w="347" w:type="pct"/>
          </w:tcPr>
          <w:p w14:paraId="0EE0DA5B" w14:textId="77777777" w:rsidR="00F44DDE" w:rsidRPr="00B274B9" w:rsidRDefault="00446C68">
            <w:pPr>
              <w:ind w:left="0" w:hanging="2"/>
              <w:jc w:val="center"/>
              <w:rPr>
                <w:rFonts w:ascii="Arial" w:eastAsia="Arial" w:hAnsi="Arial" w:cs="Arial"/>
                <w:sz w:val="18"/>
                <w:szCs w:val="20"/>
              </w:rPr>
            </w:pPr>
            <w:r w:rsidRPr="00B274B9">
              <w:rPr>
                <w:sz w:val="18"/>
                <w:szCs w:val="20"/>
              </w:rPr>
              <w:t>0.870</w:t>
            </w:r>
          </w:p>
        </w:tc>
        <w:tc>
          <w:tcPr>
            <w:tcW w:w="345" w:type="pct"/>
          </w:tcPr>
          <w:p w14:paraId="63257F51" w14:textId="77777777" w:rsidR="00F44DDE" w:rsidRPr="00B274B9" w:rsidRDefault="00446C68">
            <w:pPr>
              <w:ind w:left="0" w:hanging="2"/>
              <w:jc w:val="center"/>
              <w:rPr>
                <w:rFonts w:ascii="Arial" w:eastAsia="Arial" w:hAnsi="Arial" w:cs="Arial"/>
                <w:sz w:val="18"/>
                <w:szCs w:val="20"/>
              </w:rPr>
            </w:pPr>
            <w:r w:rsidRPr="00B274B9">
              <w:rPr>
                <w:sz w:val="18"/>
                <w:szCs w:val="20"/>
              </w:rPr>
              <w:t>0.109</w:t>
            </w:r>
          </w:p>
        </w:tc>
        <w:tc>
          <w:tcPr>
            <w:tcW w:w="331" w:type="pct"/>
          </w:tcPr>
          <w:p w14:paraId="3092315A" w14:textId="77777777" w:rsidR="00F44DDE" w:rsidRPr="00B274B9" w:rsidRDefault="00446C68">
            <w:pPr>
              <w:ind w:left="0" w:hanging="2"/>
              <w:jc w:val="center"/>
              <w:rPr>
                <w:rFonts w:ascii="Arial" w:eastAsia="Arial" w:hAnsi="Arial" w:cs="Arial"/>
                <w:sz w:val="18"/>
                <w:szCs w:val="20"/>
              </w:rPr>
            </w:pPr>
            <w:r w:rsidRPr="00B274B9">
              <w:rPr>
                <w:sz w:val="18"/>
                <w:szCs w:val="20"/>
              </w:rPr>
              <w:t>0.049</w:t>
            </w:r>
          </w:p>
        </w:tc>
        <w:tc>
          <w:tcPr>
            <w:tcW w:w="361" w:type="pct"/>
          </w:tcPr>
          <w:p w14:paraId="737C04E3" w14:textId="77777777" w:rsidR="00F44DDE" w:rsidRPr="00B274B9" w:rsidRDefault="00446C68">
            <w:pPr>
              <w:ind w:left="0" w:hanging="2"/>
              <w:jc w:val="center"/>
              <w:rPr>
                <w:rFonts w:ascii="Arial" w:eastAsia="Arial" w:hAnsi="Arial" w:cs="Arial"/>
                <w:sz w:val="18"/>
                <w:szCs w:val="20"/>
              </w:rPr>
            </w:pPr>
            <w:r w:rsidRPr="00B274B9">
              <w:rPr>
                <w:sz w:val="18"/>
                <w:szCs w:val="20"/>
              </w:rPr>
              <w:t>0.025</w:t>
            </w:r>
          </w:p>
        </w:tc>
      </w:tr>
    </w:tbl>
    <w:p w14:paraId="2A406B3C" w14:textId="77777777" w:rsidR="00F44DDE" w:rsidRDefault="00F44DDE">
      <w:pPr>
        <w:ind w:left="0" w:hanging="2"/>
        <w:jc w:val="both"/>
        <w:rPr>
          <w:rFonts w:ascii="Arial" w:eastAsia="Arial" w:hAnsi="Arial" w:cs="Arial"/>
          <w:sz w:val="22"/>
          <w:szCs w:val="22"/>
        </w:rPr>
      </w:pPr>
    </w:p>
    <w:p w14:paraId="045EB24B" w14:textId="77777777" w:rsidR="00F44DDE" w:rsidRDefault="00F44DDE">
      <w:pPr>
        <w:ind w:left="0" w:hanging="2"/>
        <w:jc w:val="both"/>
        <w:rPr>
          <w:rFonts w:ascii="Arial" w:eastAsia="Arial" w:hAnsi="Arial" w:cs="Arial"/>
          <w:sz w:val="22"/>
          <w:szCs w:val="22"/>
        </w:rPr>
      </w:pPr>
    </w:p>
    <w:p w14:paraId="3FEAA463" w14:textId="77777777" w:rsidR="00F44DDE" w:rsidRDefault="00F44DDE">
      <w:pPr>
        <w:ind w:left="0" w:hanging="2"/>
        <w:jc w:val="both"/>
        <w:rPr>
          <w:rFonts w:ascii="Arial" w:eastAsia="Arial" w:hAnsi="Arial" w:cs="Arial"/>
          <w:sz w:val="22"/>
          <w:szCs w:val="22"/>
        </w:rPr>
      </w:pPr>
    </w:p>
    <w:p w14:paraId="0DA7AD65" w14:textId="009E500D" w:rsidR="006D0465" w:rsidRDefault="006D0465">
      <w:pPr>
        <w:ind w:left="0" w:hanging="2"/>
        <w:jc w:val="both"/>
        <w:rPr>
          <w:rFonts w:ascii="Arial" w:eastAsia="Arial" w:hAnsi="Arial" w:cs="Arial"/>
          <w:sz w:val="22"/>
          <w:szCs w:val="22"/>
        </w:rPr>
      </w:pPr>
    </w:p>
    <w:sectPr w:rsidR="006D0465" w:rsidSect="00813F25">
      <w:headerReference w:type="default" r:id="rId11"/>
      <w:footerReference w:type="default" r:id="rId12"/>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380B" w14:textId="77777777" w:rsidR="00A9030C" w:rsidRDefault="00A9030C">
      <w:pPr>
        <w:spacing w:line="240" w:lineRule="auto"/>
        <w:ind w:left="0" w:hanging="2"/>
      </w:pPr>
      <w:r>
        <w:separator/>
      </w:r>
    </w:p>
  </w:endnote>
  <w:endnote w:type="continuationSeparator" w:id="0">
    <w:p w14:paraId="3F26768B" w14:textId="77777777" w:rsidR="00A9030C" w:rsidRDefault="00A903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772" w14:textId="530C974E" w:rsidR="00DD7F45" w:rsidRDefault="00DD7F45">
    <w:pPr>
      <w:tabs>
        <w:tab w:val="center" w:pos="4680"/>
        <w:tab w:val="right" w:pos="9360"/>
      </w:tabs>
      <w:spacing w:line="240" w:lineRule="auto"/>
      <w:ind w:left="0" w:hanging="2"/>
      <w:jc w:val="center"/>
    </w:pPr>
    <w:r>
      <w:fldChar w:fldCharType="begin"/>
    </w:r>
    <w:r>
      <w:instrText>PAGE</w:instrText>
    </w:r>
    <w:r>
      <w:fldChar w:fldCharType="separate"/>
    </w:r>
    <w:r w:rsidR="00DC4B58">
      <w:rPr>
        <w:noProof/>
      </w:rPr>
      <w:t>12</w:t>
    </w:r>
    <w:r>
      <w:fldChar w:fldCharType="end"/>
    </w:r>
  </w:p>
  <w:p w14:paraId="74DF9A2D" w14:textId="77777777" w:rsidR="00DD7F45" w:rsidRDefault="00DD7F45">
    <w:pPr>
      <w:tabs>
        <w:tab w:val="center" w:pos="4680"/>
        <w:tab w:val="right" w:pos="9360"/>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01E1" w14:textId="77777777" w:rsidR="00A9030C" w:rsidRDefault="00A9030C">
      <w:pPr>
        <w:spacing w:line="240" w:lineRule="auto"/>
        <w:ind w:left="0" w:hanging="2"/>
      </w:pPr>
      <w:r>
        <w:separator/>
      </w:r>
    </w:p>
  </w:footnote>
  <w:footnote w:type="continuationSeparator" w:id="0">
    <w:p w14:paraId="0CA398BD" w14:textId="77777777" w:rsidR="00A9030C" w:rsidRDefault="00A903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4021" w14:textId="77777777" w:rsidR="00DD7F45" w:rsidRDefault="00DD7F4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15884"/>
    <w:multiLevelType w:val="multilevel"/>
    <w:tmpl w:val="316ED5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DE"/>
    <w:rsid w:val="0001071E"/>
    <w:rsid w:val="000262E1"/>
    <w:rsid w:val="00032F06"/>
    <w:rsid w:val="00063A63"/>
    <w:rsid w:val="00086A53"/>
    <w:rsid w:val="00091434"/>
    <w:rsid w:val="000B5A43"/>
    <w:rsid w:val="000C5658"/>
    <w:rsid w:val="000D3874"/>
    <w:rsid w:val="000D7646"/>
    <w:rsid w:val="00104CEA"/>
    <w:rsid w:val="00121E14"/>
    <w:rsid w:val="001237D3"/>
    <w:rsid w:val="0014021C"/>
    <w:rsid w:val="00142D4A"/>
    <w:rsid w:val="0015154F"/>
    <w:rsid w:val="0017625E"/>
    <w:rsid w:val="00182707"/>
    <w:rsid w:val="001833CA"/>
    <w:rsid w:val="00193585"/>
    <w:rsid w:val="001B412F"/>
    <w:rsid w:val="001E7370"/>
    <w:rsid w:val="001E7FF8"/>
    <w:rsid w:val="001F7FEC"/>
    <w:rsid w:val="00212DE8"/>
    <w:rsid w:val="0023144C"/>
    <w:rsid w:val="00241B4D"/>
    <w:rsid w:val="002735E0"/>
    <w:rsid w:val="00295B05"/>
    <w:rsid w:val="002A44FB"/>
    <w:rsid w:val="002D762A"/>
    <w:rsid w:val="002E4C23"/>
    <w:rsid w:val="002F6E6F"/>
    <w:rsid w:val="00325964"/>
    <w:rsid w:val="00342CF4"/>
    <w:rsid w:val="00343A29"/>
    <w:rsid w:val="00352D2A"/>
    <w:rsid w:val="003532EB"/>
    <w:rsid w:val="00356A23"/>
    <w:rsid w:val="003575C4"/>
    <w:rsid w:val="003617B3"/>
    <w:rsid w:val="003A1FC9"/>
    <w:rsid w:val="003A624A"/>
    <w:rsid w:val="003B2881"/>
    <w:rsid w:val="003B4B30"/>
    <w:rsid w:val="00403553"/>
    <w:rsid w:val="004357B4"/>
    <w:rsid w:val="00446C68"/>
    <w:rsid w:val="00465E1D"/>
    <w:rsid w:val="00471D9E"/>
    <w:rsid w:val="00567970"/>
    <w:rsid w:val="00584896"/>
    <w:rsid w:val="005D0E06"/>
    <w:rsid w:val="005F6F4D"/>
    <w:rsid w:val="006002F7"/>
    <w:rsid w:val="00603391"/>
    <w:rsid w:val="006104D7"/>
    <w:rsid w:val="00617BC4"/>
    <w:rsid w:val="00640B1C"/>
    <w:rsid w:val="00643DC6"/>
    <w:rsid w:val="006475FD"/>
    <w:rsid w:val="00663235"/>
    <w:rsid w:val="006702D0"/>
    <w:rsid w:val="006767EE"/>
    <w:rsid w:val="006A21FF"/>
    <w:rsid w:val="006A57D9"/>
    <w:rsid w:val="006C171F"/>
    <w:rsid w:val="006D0465"/>
    <w:rsid w:val="006F62BF"/>
    <w:rsid w:val="00726583"/>
    <w:rsid w:val="0075233E"/>
    <w:rsid w:val="00765930"/>
    <w:rsid w:val="00781091"/>
    <w:rsid w:val="00783EF9"/>
    <w:rsid w:val="00796C7B"/>
    <w:rsid w:val="007D6DE4"/>
    <w:rsid w:val="00813F25"/>
    <w:rsid w:val="00863D20"/>
    <w:rsid w:val="0087499D"/>
    <w:rsid w:val="00874DF9"/>
    <w:rsid w:val="00882FE8"/>
    <w:rsid w:val="008B20E0"/>
    <w:rsid w:val="008D39AD"/>
    <w:rsid w:val="00910481"/>
    <w:rsid w:val="00941F6F"/>
    <w:rsid w:val="00976F34"/>
    <w:rsid w:val="009D1A92"/>
    <w:rsid w:val="009F4BA0"/>
    <w:rsid w:val="00A378B3"/>
    <w:rsid w:val="00A86C74"/>
    <w:rsid w:val="00A9030C"/>
    <w:rsid w:val="00A9682F"/>
    <w:rsid w:val="00AC071A"/>
    <w:rsid w:val="00AD556D"/>
    <w:rsid w:val="00AD6F04"/>
    <w:rsid w:val="00B02525"/>
    <w:rsid w:val="00B07679"/>
    <w:rsid w:val="00B274B9"/>
    <w:rsid w:val="00B73BEA"/>
    <w:rsid w:val="00B9136F"/>
    <w:rsid w:val="00B978B5"/>
    <w:rsid w:val="00BA0CD1"/>
    <w:rsid w:val="00BD4CA6"/>
    <w:rsid w:val="00BE5710"/>
    <w:rsid w:val="00BF2C5E"/>
    <w:rsid w:val="00C0477A"/>
    <w:rsid w:val="00C25414"/>
    <w:rsid w:val="00C52D18"/>
    <w:rsid w:val="00C65B38"/>
    <w:rsid w:val="00C765C7"/>
    <w:rsid w:val="00CB186A"/>
    <w:rsid w:val="00CE63E5"/>
    <w:rsid w:val="00D239A6"/>
    <w:rsid w:val="00D47A56"/>
    <w:rsid w:val="00D5406B"/>
    <w:rsid w:val="00D624B5"/>
    <w:rsid w:val="00D666B9"/>
    <w:rsid w:val="00D766D5"/>
    <w:rsid w:val="00D83AD8"/>
    <w:rsid w:val="00DC4B58"/>
    <w:rsid w:val="00DC6C4B"/>
    <w:rsid w:val="00DD7F45"/>
    <w:rsid w:val="00E123C9"/>
    <w:rsid w:val="00E130C3"/>
    <w:rsid w:val="00E244BF"/>
    <w:rsid w:val="00E65662"/>
    <w:rsid w:val="00E83968"/>
    <w:rsid w:val="00EA18B4"/>
    <w:rsid w:val="00EE15FE"/>
    <w:rsid w:val="00EE5190"/>
    <w:rsid w:val="00EF7DB0"/>
    <w:rsid w:val="00F0041A"/>
    <w:rsid w:val="00F31BC3"/>
    <w:rsid w:val="00F34D38"/>
    <w:rsid w:val="00F44DDE"/>
    <w:rsid w:val="00F65ACA"/>
    <w:rsid w:val="00F727BF"/>
    <w:rsid w:val="00F831E5"/>
    <w:rsid w:val="00F90A2F"/>
    <w:rsid w:val="00FA297F"/>
    <w:rsid w:val="00FC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EC9DC"/>
  <w15:docId w15:val="{290018E8-468C-4C11-A692-B6C500E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tabs>
        <w:tab w:val="num" w:pos="720"/>
      </w:tabs>
      <w:spacing w:before="240"/>
      <w:outlineLvl w:val="2"/>
    </w:pPr>
    <w:rPr>
      <w:rFonts w:ascii="Arial" w:hAnsi="Arial" w:cs="Arial"/>
      <w:b/>
      <w:bCs/>
      <w:sz w:val="1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rFonts w:ascii="Times New Roman" w:hAnsi="Times New Roman"/>
      <w:color w:val="0000FF"/>
      <w:w w:val="100"/>
      <w:position w:val="-1"/>
      <w:sz w:val="22"/>
      <w:szCs w:val="20"/>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ext-reflink">
    <w:name w:val="ext-reflink"/>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customStyle="1" w:styleId="id">
    <w:name w:val="id"/>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autoSpaceDE w:val="0"/>
      <w:autoSpaceDN w:val="0"/>
    </w:pPr>
    <w:rPr>
      <w:rFonts w:ascii="Arial" w:eastAsia="Calibri" w:hAnsi="Arial" w:cs="Arial"/>
      <w:sz w:val="22"/>
      <w:szCs w:val="22"/>
    </w:rPr>
  </w:style>
  <w:style w:type="character" w:customStyle="1" w:styleId="BodyTextIndentChar">
    <w:name w:val="Body Text Indent Char"/>
    <w:rPr>
      <w:rFonts w:ascii="Arial" w:eastAsia="Calibri" w:hAnsi="Arial" w:cs="Arial"/>
      <w:w w:val="100"/>
      <w:position w:val="-1"/>
      <w:sz w:val="22"/>
      <w:szCs w:val="22"/>
      <w:effect w:val="none"/>
      <w:vertAlign w:val="baseline"/>
      <w:cs w:val="0"/>
      <w:em w:val="none"/>
      <w:lang w:val="en-US" w:eastAsia="en-US" w:bidi="ar-SA"/>
    </w:rPr>
  </w:style>
  <w:style w:type="character" w:customStyle="1" w:styleId="table-label">
    <w:name w:val="table-label"/>
    <w:rPr>
      <w:w w:val="100"/>
      <w:position w:val="-1"/>
      <w:effect w:val="none"/>
      <w:vertAlign w:val="baseline"/>
      <w:cs w:val="0"/>
      <w:em w:val="none"/>
    </w:rPr>
  </w:style>
  <w:style w:type="character" w:customStyle="1" w:styleId="Mention1">
    <w:name w:val="Mention1"/>
    <w:qFormat/>
    <w:rPr>
      <w:color w:val="2B579A"/>
      <w:w w:val="100"/>
      <w:position w:val="-1"/>
      <w:effect w:val="none"/>
      <w:shd w:val="clear" w:color="auto" w:fill="E6E6E6"/>
      <w:vertAlign w:val="baseline"/>
      <w:cs w:val="0"/>
      <w:em w:val="none"/>
    </w:rPr>
  </w:style>
  <w:style w:type="character" w:customStyle="1" w:styleId="mixed-citation">
    <w:name w:val="mixed-citation"/>
    <w:rPr>
      <w:w w:val="100"/>
      <w:position w:val="-1"/>
      <w:effect w:val="none"/>
      <w:vertAlign w:val="baseline"/>
      <w:cs w:val="0"/>
      <w:em w:val="none"/>
    </w:rPr>
  </w:style>
  <w:style w:type="character" w:customStyle="1" w:styleId="ref-title">
    <w:name w:val="ref-title"/>
    <w:rPr>
      <w:w w:val="100"/>
      <w:position w:val="-1"/>
      <w:effect w:val="none"/>
      <w:vertAlign w:val="baseline"/>
      <w:cs w:val="0"/>
      <w:em w:val="none"/>
    </w:rPr>
  </w:style>
  <w:style w:type="character" w:customStyle="1" w:styleId="ref-journal">
    <w:name w:val="ref-journal"/>
    <w:rPr>
      <w:w w:val="100"/>
      <w:position w:val="-1"/>
      <w:effect w:val="none"/>
      <w:vertAlign w:val="baseline"/>
      <w:cs w:val="0"/>
      <w:em w:val="none"/>
    </w:rPr>
  </w:style>
  <w:style w:type="character" w:customStyle="1" w:styleId="ref-vol">
    <w:name w:val="ref-vol"/>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character" w:customStyle="1" w:styleId="highlight">
    <w:name w:val="highligh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customStyle="1" w:styleId="CommentTextChar">
    <w:name w:val="Comment Text Char"/>
    <w:basedOn w:val="DefaultParagraphFont"/>
    <w:link w:val="CommentText"/>
    <w:rsid w:val="00D766D5"/>
    <w:rPr>
      <w:position w:val="-1"/>
      <w:sz w:val="20"/>
      <w:szCs w:val="20"/>
    </w:rPr>
  </w:style>
  <w:style w:type="character" w:customStyle="1" w:styleId="jrnl">
    <w:name w:val="jrnl"/>
    <w:basedOn w:val="DefaultParagraphFont"/>
    <w:rsid w:val="002D762A"/>
  </w:style>
  <w:style w:type="character" w:styleId="UnresolvedMention">
    <w:name w:val="Unresolved Mention"/>
    <w:basedOn w:val="DefaultParagraphFont"/>
    <w:uiPriority w:val="99"/>
    <w:semiHidden/>
    <w:unhideWhenUsed/>
    <w:rsid w:val="00342C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im.org/entry/1880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ubmed/12970119" TargetMode="External"/><Relationship Id="rId4" Type="http://schemas.openxmlformats.org/officeDocument/2006/relationships/settings" Target="settings.xml"/><Relationship Id="rId9" Type="http://schemas.openxmlformats.org/officeDocument/2006/relationships/hyperlink" Target="https://omim.org/entry/6006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6877-38C0-4083-A341-2A0D91D1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Kittner, Steven</dc:creator>
  <cp:lastModifiedBy>Cole, John W.</cp:lastModifiedBy>
  <cp:revision>10</cp:revision>
  <dcterms:created xsi:type="dcterms:W3CDTF">2018-07-11T17:31:00Z</dcterms:created>
  <dcterms:modified xsi:type="dcterms:W3CDTF">2018-10-22T20:19:00Z</dcterms:modified>
</cp:coreProperties>
</file>