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D3A" w:rsidRDefault="00FD5F15" w:rsidP="00AB6D3A">
      <w:pPr>
        <w:tabs>
          <w:tab w:val="left" w:pos="1790"/>
        </w:tabs>
        <w:spacing w:line="360" w:lineRule="auto"/>
        <w:rPr>
          <w:rFonts w:eastAsia="Times New Roman" w:cstheme="minorHAnsi"/>
          <w:b/>
          <w:lang w:eastAsia="en-GB"/>
        </w:rPr>
      </w:pPr>
      <w:r>
        <w:rPr>
          <w:rFonts w:eastAsia="Times New Roman" w:cstheme="minorHAnsi"/>
          <w:b/>
          <w:lang w:eastAsia="en-GB"/>
        </w:rPr>
        <w:t>S1</w:t>
      </w:r>
      <w:r w:rsidR="00945865">
        <w:rPr>
          <w:rFonts w:eastAsia="Times New Roman" w:cstheme="minorHAnsi"/>
          <w:b/>
          <w:lang w:eastAsia="en-GB"/>
        </w:rPr>
        <w:t xml:space="preserve"> </w:t>
      </w:r>
      <w:r w:rsidR="00AB6D3A">
        <w:rPr>
          <w:rFonts w:eastAsia="Times New Roman" w:cstheme="minorHAnsi"/>
          <w:b/>
          <w:lang w:eastAsia="en-GB"/>
        </w:rPr>
        <w:t>Table. Characteristics of participants in London and Amsterdam with missing data on alcohol consumption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272"/>
        <w:gridCol w:w="1847"/>
        <w:gridCol w:w="1361"/>
        <w:gridCol w:w="1350"/>
        <w:gridCol w:w="6"/>
        <w:gridCol w:w="1353"/>
        <w:gridCol w:w="6"/>
        <w:gridCol w:w="1347"/>
        <w:gridCol w:w="1353"/>
        <w:gridCol w:w="1353"/>
        <w:gridCol w:w="1353"/>
        <w:gridCol w:w="1347"/>
      </w:tblGrid>
      <w:tr w:rsidR="00AB6D3A" w:rsidRPr="00082C2E" w:rsidTr="00AA3EA9">
        <w:trPr>
          <w:trHeight w:val="563"/>
          <w:tblHeader/>
        </w:trPr>
        <w:tc>
          <w:tcPr>
            <w:tcW w:w="111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44" w:type="pct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Amsterdam</w:t>
            </w:r>
          </w:p>
        </w:tc>
        <w:tc>
          <w:tcPr>
            <w:tcW w:w="1938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London</w:t>
            </w:r>
          </w:p>
        </w:tc>
      </w:tr>
      <w:tr w:rsidR="00AB6D3A" w:rsidRPr="00082C2E" w:rsidTr="00AA3EA9">
        <w:trPr>
          <w:trHeight w:val="563"/>
          <w:tblHeader/>
        </w:trPr>
        <w:tc>
          <w:tcPr>
            <w:tcW w:w="1118" w:type="pct"/>
            <w:gridSpan w:val="2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74" w:type="pct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Data on alcohol consumption</w:t>
            </w:r>
          </w:p>
        </w:tc>
        <w:tc>
          <w:tcPr>
            <w:tcW w:w="97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No data on alcohol consumption</w:t>
            </w:r>
          </w:p>
        </w:tc>
        <w:tc>
          <w:tcPr>
            <w:tcW w:w="97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Data on alcohol consumption</w:t>
            </w:r>
          </w:p>
        </w:tc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No data on alcohol consumption</w:t>
            </w:r>
          </w:p>
        </w:tc>
      </w:tr>
      <w:tr w:rsidR="00AB6D3A" w:rsidRPr="00082C2E" w:rsidTr="00AA3EA9">
        <w:trPr>
          <w:trHeight w:val="563"/>
          <w:tblHeader/>
        </w:trPr>
        <w:tc>
          <w:tcPr>
            <w:tcW w:w="1118" w:type="pct"/>
            <w:gridSpan w:val="2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(%)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(%)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(%)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(%)</w:t>
            </w:r>
          </w:p>
        </w:tc>
      </w:tr>
      <w:tr w:rsidR="00AB6D3A" w:rsidRPr="00082C2E" w:rsidTr="00AA3EA9">
        <w:trPr>
          <w:trHeight w:val="80"/>
          <w:tblHeader/>
        </w:trPr>
        <w:tc>
          <w:tcPr>
            <w:tcW w:w="1118" w:type="pct"/>
            <w:gridSpan w:val="2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88" w:type="pct"/>
            <w:tcBorders>
              <w:left w:val="single" w:sz="4" w:space="0" w:color="000000"/>
              <w:bottom w:val="nil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86" w:type="pct"/>
            <w:gridSpan w:val="2"/>
            <w:tcBorders>
              <w:left w:val="single" w:sz="4" w:space="0" w:color="000000"/>
              <w:bottom w:val="nil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85" w:type="pct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85" w:type="pct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85" w:type="pct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85" w:type="pct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85" w:type="pct"/>
            <w:tcBorders>
              <w:left w:val="single" w:sz="4" w:space="0" w:color="000000"/>
              <w:bottom w:val="nil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83" w:type="pct"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1726F4" w:rsidRPr="00082C2E" w:rsidTr="00AA3EA9">
        <w:trPr>
          <w:trHeight w:val="300"/>
        </w:trPr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:rsidR="001726F4" w:rsidRPr="00082C2E" w:rsidRDefault="001726F4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Sex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6F4" w:rsidRPr="00082C2E" w:rsidRDefault="001726F4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26F4" w:rsidRPr="00082C2E" w:rsidRDefault="003927C6" w:rsidP="00AB6D3A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359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26F4" w:rsidRPr="00082C2E" w:rsidRDefault="003927C6" w:rsidP="003927C6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(39.5)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26F4" w:rsidRPr="00082C2E" w:rsidRDefault="003927C6" w:rsidP="00AB6D3A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187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26F4" w:rsidRPr="00082C2E" w:rsidRDefault="003927C6" w:rsidP="00AB6D3A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(38.7)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26F4" w:rsidRPr="00082C2E" w:rsidRDefault="003927C6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170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26F4" w:rsidRPr="00082C2E" w:rsidRDefault="003927C6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(40.0)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26F4" w:rsidRPr="00082C2E" w:rsidRDefault="003927C6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181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726F4" w:rsidRPr="00082C2E" w:rsidRDefault="003927C6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(36.9)</w:t>
            </w:r>
          </w:p>
        </w:tc>
      </w:tr>
      <w:tr w:rsidR="001726F4" w:rsidRPr="00082C2E" w:rsidTr="00AA3EA9">
        <w:trPr>
          <w:trHeight w:val="300"/>
        </w:trPr>
        <w:tc>
          <w:tcPr>
            <w:tcW w:w="456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1726F4" w:rsidRPr="00082C2E" w:rsidRDefault="001726F4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6F4" w:rsidRPr="00082C2E" w:rsidRDefault="001726F4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26F4" w:rsidRPr="00082C2E" w:rsidRDefault="003927C6" w:rsidP="00AB6D3A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551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26F4" w:rsidRPr="00082C2E" w:rsidRDefault="003927C6" w:rsidP="003927C6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(60.6)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26F4" w:rsidRPr="00082C2E" w:rsidRDefault="003927C6" w:rsidP="00AB6D3A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296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26F4" w:rsidRPr="00082C2E" w:rsidRDefault="003927C6" w:rsidP="00AB6D3A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(61.3)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26F4" w:rsidRPr="00082C2E" w:rsidRDefault="003927C6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255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26F4" w:rsidRPr="00082C2E" w:rsidRDefault="003927C6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(60.0)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26F4" w:rsidRPr="00082C2E" w:rsidRDefault="003927C6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309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726F4" w:rsidRPr="00082C2E" w:rsidRDefault="003927C6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(63.1)</w:t>
            </w:r>
          </w:p>
        </w:tc>
      </w:tr>
      <w:tr w:rsidR="003927C6" w:rsidRPr="00082C2E" w:rsidTr="00AA3EA9">
        <w:trPr>
          <w:trHeight w:val="300"/>
        </w:trPr>
        <w:tc>
          <w:tcPr>
            <w:tcW w:w="456" w:type="pct"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3927C6" w:rsidRPr="00082C2E" w:rsidRDefault="003927C6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7C6" w:rsidRDefault="003927C6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Chi square (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df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) p value</w:t>
            </w:r>
          </w:p>
        </w:tc>
        <w:tc>
          <w:tcPr>
            <w:tcW w:w="1944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27C6" w:rsidRDefault="003927C6" w:rsidP="00AB6D3A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0.07 (1)p=0.79</w:t>
            </w:r>
          </w:p>
        </w:tc>
        <w:tc>
          <w:tcPr>
            <w:tcW w:w="1938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27C6" w:rsidRPr="00082C2E" w:rsidRDefault="003927C6" w:rsidP="003927C6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0.90 (1) p=0.34</w:t>
            </w:r>
          </w:p>
        </w:tc>
      </w:tr>
      <w:tr w:rsidR="00AB6D3A" w:rsidRPr="00082C2E" w:rsidTr="00AA3EA9">
        <w:trPr>
          <w:trHeight w:val="300"/>
        </w:trPr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Age</w:t>
            </w:r>
          </w:p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25-34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D3A" w:rsidRPr="00082C2E" w:rsidRDefault="003927C6" w:rsidP="00AB6D3A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D3A" w:rsidRPr="00082C2E" w:rsidRDefault="003927C6" w:rsidP="003927C6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(6.9)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D3A" w:rsidRPr="00082C2E" w:rsidRDefault="003927C6" w:rsidP="00AB6D3A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D3A" w:rsidRPr="00082C2E" w:rsidRDefault="003927C6" w:rsidP="00AB6D3A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(10.6)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D3A" w:rsidRPr="00082C2E" w:rsidRDefault="003927C6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D3A" w:rsidRPr="00082C2E" w:rsidRDefault="003927C6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(9.7)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D3A" w:rsidRPr="00082C2E" w:rsidRDefault="003927C6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B6D3A" w:rsidRPr="00082C2E" w:rsidRDefault="003927C6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(12.7)</w:t>
            </w:r>
          </w:p>
        </w:tc>
      </w:tr>
      <w:tr w:rsidR="00AB6D3A" w:rsidRPr="00082C2E" w:rsidTr="00AA3EA9">
        <w:trPr>
          <w:trHeight w:val="300"/>
        </w:trPr>
        <w:tc>
          <w:tcPr>
            <w:tcW w:w="456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35-44</w:t>
            </w:r>
          </w:p>
        </w:tc>
        <w:tc>
          <w:tcPr>
            <w:tcW w:w="488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3927C6" w:rsidP="00AB6D3A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262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3927C6" w:rsidP="00AB6D3A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(28.8)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3927C6" w:rsidP="00AB6D3A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485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3927C6" w:rsidP="00AB6D3A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(22.4)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3927C6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3927C6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(22.6)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3927C6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116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</w:tcPr>
          <w:p w:rsidR="00AB6D3A" w:rsidRPr="00082C2E" w:rsidRDefault="003927C6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(23.7)</w:t>
            </w:r>
          </w:p>
        </w:tc>
      </w:tr>
      <w:tr w:rsidR="00AB6D3A" w:rsidRPr="00082C2E" w:rsidTr="00AA3EA9">
        <w:trPr>
          <w:trHeight w:val="300"/>
        </w:trPr>
        <w:tc>
          <w:tcPr>
            <w:tcW w:w="456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45-54</w:t>
            </w:r>
          </w:p>
        </w:tc>
        <w:tc>
          <w:tcPr>
            <w:tcW w:w="488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3927C6" w:rsidP="00AB6D3A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366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3927C6" w:rsidP="00AB6D3A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(40.2)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3927C6" w:rsidP="00AB6D3A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195</w:t>
            </w:r>
          </w:p>
        </w:tc>
        <w:tc>
          <w:tcPr>
            <w:tcW w:w="485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3927C6" w:rsidP="00AB6D3A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(40.4)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3927C6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140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3927C6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(32.9)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3927C6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190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</w:tcPr>
          <w:p w:rsidR="00AB6D3A" w:rsidRPr="00082C2E" w:rsidRDefault="003927C6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(38.8)</w:t>
            </w:r>
          </w:p>
        </w:tc>
      </w:tr>
      <w:tr w:rsidR="00AB6D3A" w:rsidRPr="00082C2E" w:rsidTr="00AA3EA9">
        <w:trPr>
          <w:trHeight w:val="300"/>
        </w:trPr>
        <w:tc>
          <w:tcPr>
            <w:tcW w:w="456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55-70</w:t>
            </w:r>
          </w:p>
        </w:tc>
        <w:tc>
          <w:tcPr>
            <w:tcW w:w="488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3927C6" w:rsidP="00AB6D3A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219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3927C6" w:rsidP="00AB6D3A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(24.1)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3927C6" w:rsidP="00AB6D3A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485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3927C6" w:rsidP="00AB6D3A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(26.7)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3927C6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148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3927C6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(34.8)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3927C6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122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</w:tcPr>
          <w:p w:rsidR="00AB6D3A" w:rsidRPr="00082C2E" w:rsidRDefault="003927C6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(24.9)</w:t>
            </w:r>
          </w:p>
        </w:tc>
      </w:tr>
      <w:tr w:rsidR="00AB6D3A" w:rsidRPr="00082C2E" w:rsidTr="00AA3EA9">
        <w:trPr>
          <w:trHeight w:val="300"/>
        </w:trPr>
        <w:tc>
          <w:tcPr>
            <w:tcW w:w="456" w:type="pct"/>
            <w:tcBorders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Test for trend</w:t>
            </w:r>
          </w:p>
        </w:tc>
        <w:tc>
          <w:tcPr>
            <w:tcW w:w="1944" w:type="pct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2F44FD" w:rsidP="00AB6D3A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0.13(10 p=0.72</w:t>
            </w:r>
          </w:p>
        </w:tc>
        <w:tc>
          <w:tcPr>
            <w:tcW w:w="1938" w:type="pct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</w:tcPr>
          <w:p w:rsidR="00AB6D3A" w:rsidRPr="00082C2E" w:rsidRDefault="002F44FD" w:rsidP="00AB6D3A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6.9 (1) p=0.009</w:t>
            </w:r>
          </w:p>
        </w:tc>
      </w:tr>
      <w:tr w:rsidR="00AB6D3A" w:rsidRPr="00082C2E" w:rsidTr="00AA3EA9">
        <w:trPr>
          <w:trHeight w:val="300"/>
        </w:trPr>
        <w:tc>
          <w:tcPr>
            <w:tcW w:w="456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Education</w:t>
            </w:r>
          </w:p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lastRenderedPageBreak/>
              <w:t> </w:t>
            </w:r>
          </w:p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lastRenderedPageBreak/>
              <w:t>never been to school/elementary school only</w:t>
            </w:r>
          </w:p>
        </w:tc>
        <w:tc>
          <w:tcPr>
            <w:tcW w:w="488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3927C6" w:rsidP="00AB6D3A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313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3927C6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(34.7)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3927C6" w:rsidP="00AB6D3A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169</w:t>
            </w:r>
          </w:p>
        </w:tc>
        <w:tc>
          <w:tcPr>
            <w:tcW w:w="485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3927C6" w:rsidP="00AB6D3A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(36.0)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(9.4)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(9.1)</w:t>
            </w:r>
          </w:p>
        </w:tc>
      </w:tr>
      <w:tr w:rsidR="00AB6D3A" w:rsidRPr="00082C2E" w:rsidTr="00AA3EA9">
        <w:trPr>
          <w:trHeight w:val="300"/>
        </w:trPr>
        <w:tc>
          <w:tcPr>
            <w:tcW w:w="456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lower vocational school/secondary</w:t>
            </w:r>
          </w:p>
        </w:tc>
        <w:tc>
          <w:tcPr>
            <w:tcW w:w="488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3927C6" w:rsidP="00AB6D3A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536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3927C6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(59.5)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3927C6" w:rsidP="00AB6D3A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272</w:t>
            </w:r>
          </w:p>
        </w:tc>
        <w:tc>
          <w:tcPr>
            <w:tcW w:w="485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3927C6" w:rsidP="00AB6D3A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(58.0)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243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(58.3)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271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(57.3)</w:t>
            </w:r>
          </w:p>
        </w:tc>
      </w:tr>
      <w:tr w:rsidR="00AB6D3A" w:rsidRPr="00082C2E" w:rsidTr="00AA3EA9">
        <w:trPr>
          <w:trHeight w:val="300"/>
        </w:trPr>
        <w:tc>
          <w:tcPr>
            <w:tcW w:w="456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higher level/university</w:t>
            </w:r>
          </w:p>
        </w:tc>
        <w:tc>
          <w:tcPr>
            <w:tcW w:w="488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3927C6" w:rsidP="00AB6D3A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3927C6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(5.8)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3927C6" w:rsidP="00AB6D3A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485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3927C6" w:rsidP="00AB6D3A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(6.0)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(32.4)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159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(33.6)</w:t>
            </w:r>
          </w:p>
        </w:tc>
      </w:tr>
      <w:tr w:rsidR="00AB6D3A" w:rsidRPr="00082C2E" w:rsidTr="00AA3EA9">
        <w:trPr>
          <w:trHeight w:val="300"/>
        </w:trPr>
        <w:tc>
          <w:tcPr>
            <w:tcW w:w="456" w:type="pct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Chi square(</w:t>
            </w:r>
            <w:proofErr w:type="spellStart"/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df</w:t>
            </w:r>
            <w:proofErr w:type="spellEnd"/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) p value</w:t>
            </w:r>
          </w:p>
        </w:tc>
        <w:tc>
          <w:tcPr>
            <w:tcW w:w="1944" w:type="pct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0.28 (2) p=0.87</w:t>
            </w:r>
          </w:p>
        </w:tc>
        <w:tc>
          <w:tcPr>
            <w:tcW w:w="1938" w:type="pct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</w:tcPr>
          <w:p w:rsidR="00AB6D3A" w:rsidRPr="00082C2E" w:rsidRDefault="00AB6D3A" w:rsidP="003D50FD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0.16 (2)p=0.93</w:t>
            </w:r>
          </w:p>
        </w:tc>
      </w:tr>
      <w:tr w:rsidR="00AB6D3A" w:rsidRPr="00082C2E" w:rsidTr="00AA3EA9">
        <w:trPr>
          <w:trHeight w:val="300"/>
        </w:trPr>
        <w:tc>
          <w:tcPr>
            <w:tcW w:w="456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Marital status</w:t>
            </w:r>
          </w:p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married</w:t>
            </w:r>
          </w:p>
        </w:tc>
        <w:tc>
          <w:tcPr>
            <w:tcW w:w="488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192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(21.5)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79</w:t>
            </w:r>
          </w:p>
        </w:tc>
        <w:tc>
          <w:tcPr>
            <w:tcW w:w="485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(16.6)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277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(68.2)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324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(70.7)</w:t>
            </w:r>
          </w:p>
        </w:tc>
      </w:tr>
      <w:tr w:rsidR="00AB6D3A" w:rsidRPr="00082C2E" w:rsidTr="00AA3EA9">
        <w:trPr>
          <w:trHeight w:val="300"/>
        </w:trPr>
        <w:tc>
          <w:tcPr>
            <w:tcW w:w="456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cohabiting</w:t>
            </w:r>
          </w:p>
        </w:tc>
        <w:tc>
          <w:tcPr>
            <w:tcW w:w="488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207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(23.1)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485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(17.7)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(2.0)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(2.2)</w:t>
            </w:r>
          </w:p>
        </w:tc>
      </w:tr>
      <w:tr w:rsidR="00AB6D3A" w:rsidRPr="00082C2E" w:rsidTr="00AA3EA9">
        <w:trPr>
          <w:trHeight w:val="300"/>
        </w:trPr>
        <w:tc>
          <w:tcPr>
            <w:tcW w:w="456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never married</w:t>
            </w:r>
          </w:p>
        </w:tc>
        <w:tc>
          <w:tcPr>
            <w:tcW w:w="488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240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(26.8)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150</w:t>
            </w:r>
          </w:p>
        </w:tc>
        <w:tc>
          <w:tcPr>
            <w:tcW w:w="485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(31.6)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(11.6)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(9.2)</w:t>
            </w:r>
          </w:p>
        </w:tc>
      </w:tr>
      <w:tr w:rsidR="00AB6D3A" w:rsidRPr="00082C2E" w:rsidTr="00AA3EA9">
        <w:trPr>
          <w:trHeight w:val="300"/>
        </w:trPr>
        <w:tc>
          <w:tcPr>
            <w:tcW w:w="456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divorced/separated</w:t>
            </w:r>
          </w:p>
        </w:tc>
        <w:tc>
          <w:tcPr>
            <w:tcW w:w="488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243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(27.2)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161</w:t>
            </w:r>
          </w:p>
        </w:tc>
        <w:tc>
          <w:tcPr>
            <w:tcW w:w="485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(33.9)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(15.0)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(13.8)</w:t>
            </w:r>
          </w:p>
        </w:tc>
      </w:tr>
      <w:tr w:rsidR="00AB6D3A" w:rsidRPr="00082C2E" w:rsidTr="00AA3EA9">
        <w:trPr>
          <w:trHeight w:val="300"/>
        </w:trPr>
        <w:tc>
          <w:tcPr>
            <w:tcW w:w="456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widowed</w:t>
            </w:r>
          </w:p>
        </w:tc>
        <w:tc>
          <w:tcPr>
            <w:tcW w:w="488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(1.5)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485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(0.2)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(3.2)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(4.2)</w:t>
            </w:r>
          </w:p>
        </w:tc>
      </w:tr>
      <w:tr w:rsidR="00AB6D3A" w:rsidRPr="00082C2E" w:rsidTr="00AA3EA9">
        <w:trPr>
          <w:trHeight w:val="300"/>
        </w:trPr>
        <w:tc>
          <w:tcPr>
            <w:tcW w:w="456" w:type="pct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Chi square(</w:t>
            </w:r>
            <w:proofErr w:type="spellStart"/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df</w:t>
            </w:r>
            <w:proofErr w:type="spellEnd"/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) p value</w:t>
            </w:r>
          </w:p>
        </w:tc>
        <w:tc>
          <w:tcPr>
            <w:tcW w:w="1944" w:type="pct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19.9 (4) p=0.001</w:t>
            </w:r>
          </w:p>
        </w:tc>
        <w:tc>
          <w:tcPr>
            <w:tcW w:w="1938" w:type="pct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</w:tcPr>
          <w:p w:rsidR="00AB6D3A" w:rsidRPr="00082C2E" w:rsidRDefault="00AB6D3A" w:rsidP="00AB6D3A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2.2 (4) p=0.70</w:t>
            </w:r>
          </w:p>
        </w:tc>
      </w:tr>
      <w:tr w:rsidR="00AB6D3A" w:rsidRPr="00082C2E" w:rsidTr="00AA3EA9">
        <w:trPr>
          <w:trHeight w:val="300"/>
        </w:trPr>
        <w:tc>
          <w:tcPr>
            <w:tcW w:w="456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Frequency of attending </w:t>
            </w: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lastRenderedPageBreak/>
              <w:t>religious services</w:t>
            </w:r>
          </w:p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lastRenderedPageBreak/>
              <w:t>Once a week</w:t>
            </w:r>
          </w:p>
        </w:tc>
        <w:tc>
          <w:tcPr>
            <w:tcW w:w="488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589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(70.0)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279</w:t>
            </w:r>
          </w:p>
        </w:tc>
        <w:tc>
          <w:tcPr>
            <w:tcW w:w="485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(62.0)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354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(89.2)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387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(89.0)</w:t>
            </w:r>
          </w:p>
        </w:tc>
      </w:tr>
      <w:tr w:rsidR="00AB6D3A" w:rsidRPr="00082C2E" w:rsidTr="00AA3EA9">
        <w:trPr>
          <w:trHeight w:val="300"/>
        </w:trPr>
        <w:tc>
          <w:tcPr>
            <w:tcW w:w="456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At least once a month but not every week</w:t>
            </w:r>
          </w:p>
        </w:tc>
        <w:tc>
          <w:tcPr>
            <w:tcW w:w="488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95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(11.3)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485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(13.3)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(5.8)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(5.1)</w:t>
            </w:r>
          </w:p>
        </w:tc>
      </w:tr>
      <w:tr w:rsidR="00AB6D3A" w:rsidRPr="00082C2E" w:rsidTr="00AA3EA9">
        <w:trPr>
          <w:trHeight w:val="300"/>
        </w:trPr>
        <w:tc>
          <w:tcPr>
            <w:tcW w:w="456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Less than once a month</w:t>
            </w:r>
          </w:p>
        </w:tc>
        <w:tc>
          <w:tcPr>
            <w:tcW w:w="488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(3.8)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485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(5.3)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(2.3)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(0.2)</w:t>
            </w:r>
          </w:p>
        </w:tc>
      </w:tr>
      <w:tr w:rsidR="00AB6D3A" w:rsidRPr="00082C2E" w:rsidTr="00AA3EA9">
        <w:trPr>
          <w:trHeight w:val="300"/>
        </w:trPr>
        <w:tc>
          <w:tcPr>
            <w:tcW w:w="456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Never/no current religion</w:t>
            </w:r>
          </w:p>
        </w:tc>
        <w:tc>
          <w:tcPr>
            <w:tcW w:w="488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125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(14.9)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87</w:t>
            </w:r>
          </w:p>
        </w:tc>
        <w:tc>
          <w:tcPr>
            <w:tcW w:w="485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(19.3)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(2.8)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(5.8)</w:t>
            </w:r>
          </w:p>
        </w:tc>
      </w:tr>
      <w:tr w:rsidR="00AB6D3A" w:rsidRPr="00082C2E" w:rsidTr="00AA3EA9">
        <w:trPr>
          <w:trHeight w:val="350"/>
        </w:trPr>
        <w:tc>
          <w:tcPr>
            <w:tcW w:w="456" w:type="pct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Chi square(</w:t>
            </w:r>
            <w:proofErr w:type="spellStart"/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df</w:t>
            </w:r>
            <w:proofErr w:type="spellEnd"/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) p value</w:t>
            </w:r>
          </w:p>
        </w:tc>
        <w:tc>
          <w:tcPr>
            <w:tcW w:w="1944" w:type="pct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9.0 (3) p=0.03</w:t>
            </w:r>
          </w:p>
        </w:tc>
        <w:tc>
          <w:tcPr>
            <w:tcW w:w="1938" w:type="pct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</w:tcPr>
          <w:p w:rsidR="00AB6D3A" w:rsidRPr="00082C2E" w:rsidRDefault="00AB6D3A" w:rsidP="00AB6D3A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11.6 (3) p=0.009</w:t>
            </w:r>
          </w:p>
        </w:tc>
      </w:tr>
      <w:tr w:rsidR="00AB6D3A" w:rsidRPr="00082C2E" w:rsidTr="00AA3EA9">
        <w:trPr>
          <w:trHeight w:val="300"/>
        </w:trPr>
        <w:tc>
          <w:tcPr>
            <w:tcW w:w="456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Smoking</w:t>
            </w:r>
          </w:p>
        </w:tc>
        <w:tc>
          <w:tcPr>
            <w:tcW w:w="66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Current smoker </w:t>
            </w:r>
          </w:p>
        </w:tc>
        <w:tc>
          <w:tcPr>
            <w:tcW w:w="488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(4.2)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485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(5.2)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(0.5)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(0.4)</w:t>
            </w:r>
          </w:p>
        </w:tc>
      </w:tr>
      <w:tr w:rsidR="00AB6D3A" w:rsidRPr="00082C2E" w:rsidTr="00AA3EA9">
        <w:trPr>
          <w:trHeight w:val="300"/>
        </w:trPr>
        <w:tc>
          <w:tcPr>
            <w:tcW w:w="456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Never smoker</w:t>
            </w:r>
          </w:p>
        </w:tc>
        <w:tc>
          <w:tcPr>
            <w:tcW w:w="488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796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(88.0)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403</w:t>
            </w:r>
          </w:p>
        </w:tc>
        <w:tc>
          <w:tcPr>
            <w:tcW w:w="485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(84.1)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400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(94.8)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461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(95.1)</w:t>
            </w:r>
          </w:p>
        </w:tc>
      </w:tr>
      <w:tr w:rsidR="00AB6D3A" w:rsidRPr="00082C2E" w:rsidTr="00AA3EA9">
        <w:trPr>
          <w:trHeight w:val="300"/>
        </w:trPr>
        <w:tc>
          <w:tcPr>
            <w:tcW w:w="456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Ex-smoker</w:t>
            </w:r>
          </w:p>
        </w:tc>
        <w:tc>
          <w:tcPr>
            <w:tcW w:w="488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71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(7.9)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485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(10.7)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(4.7)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(4.5)</w:t>
            </w:r>
          </w:p>
        </w:tc>
      </w:tr>
      <w:tr w:rsidR="00AB6D3A" w:rsidRPr="00082C2E" w:rsidTr="00AA3EA9">
        <w:trPr>
          <w:trHeight w:val="300"/>
        </w:trPr>
        <w:tc>
          <w:tcPr>
            <w:tcW w:w="456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Chi square(</w:t>
            </w:r>
            <w:proofErr w:type="spellStart"/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df</w:t>
            </w:r>
            <w:proofErr w:type="spellEnd"/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) p value</w:t>
            </w:r>
          </w:p>
        </w:tc>
        <w:tc>
          <w:tcPr>
            <w:tcW w:w="1944" w:type="pct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4.0 (2) p=0.13</w:t>
            </w:r>
          </w:p>
        </w:tc>
        <w:tc>
          <w:tcPr>
            <w:tcW w:w="1938" w:type="pct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</w:tcPr>
          <w:p w:rsidR="00AB6D3A" w:rsidRPr="00082C2E" w:rsidRDefault="00AB6D3A" w:rsidP="00AB6D3A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0.04 (2) p=0.98</w:t>
            </w:r>
          </w:p>
        </w:tc>
      </w:tr>
      <w:tr w:rsidR="00AB6D3A" w:rsidRPr="00082C2E" w:rsidTr="00AA3EA9">
        <w:trPr>
          <w:trHeight w:val="300"/>
        </w:trPr>
        <w:tc>
          <w:tcPr>
            <w:tcW w:w="456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Psycho-social stress</w:t>
            </w:r>
          </w:p>
        </w:tc>
        <w:tc>
          <w:tcPr>
            <w:tcW w:w="66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6D3A" w:rsidRPr="00082C2E" w:rsidRDefault="00AB6D3A" w:rsidP="00AB6D3A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Never experience stress</w:t>
            </w:r>
          </w:p>
        </w:tc>
        <w:tc>
          <w:tcPr>
            <w:tcW w:w="488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436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(48.8)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225</w:t>
            </w:r>
          </w:p>
        </w:tc>
        <w:tc>
          <w:tcPr>
            <w:tcW w:w="485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(47.5)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200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(49.6)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239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(54.3)</w:t>
            </w:r>
          </w:p>
        </w:tc>
      </w:tr>
      <w:tr w:rsidR="00AB6D3A" w:rsidRPr="00082C2E" w:rsidTr="00AA3EA9">
        <w:trPr>
          <w:trHeight w:val="300"/>
        </w:trPr>
        <w:tc>
          <w:tcPr>
            <w:tcW w:w="456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6D3A" w:rsidRPr="00082C2E" w:rsidRDefault="00AB6D3A" w:rsidP="00AB6D3A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Some periods of stress and home or work</w:t>
            </w:r>
          </w:p>
        </w:tc>
        <w:tc>
          <w:tcPr>
            <w:tcW w:w="488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AB6D3A" w:rsidP="00AB6D3A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323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AB6D3A" w:rsidP="00AB6D3A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(36.1)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AB6D3A" w:rsidP="00AB6D3A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169</w:t>
            </w:r>
          </w:p>
        </w:tc>
        <w:tc>
          <w:tcPr>
            <w:tcW w:w="485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AB6D3A" w:rsidP="00AB6D3A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(35.7)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AB6D3A" w:rsidP="00AB6D3A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160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AB6D3A" w:rsidP="00AB6D3A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(39.7)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AB6D3A" w:rsidP="00AB6D3A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156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AB6D3A" w:rsidP="00AB6D3A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(35.5)</w:t>
            </w:r>
          </w:p>
        </w:tc>
      </w:tr>
      <w:tr w:rsidR="00AB6D3A" w:rsidRPr="00082C2E" w:rsidTr="00AA3EA9">
        <w:trPr>
          <w:trHeight w:val="300"/>
        </w:trPr>
        <w:tc>
          <w:tcPr>
            <w:tcW w:w="456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6D3A" w:rsidRPr="00082C2E" w:rsidRDefault="00AB6D3A" w:rsidP="00AB6D3A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Several periods or stress at home or </w:t>
            </w: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lastRenderedPageBreak/>
              <w:t>work/permanent stress at home or work</w:t>
            </w:r>
          </w:p>
        </w:tc>
        <w:tc>
          <w:tcPr>
            <w:tcW w:w="488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AB6D3A" w:rsidP="00AB6D3A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lastRenderedPageBreak/>
              <w:t>135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AB6D3A" w:rsidP="00AB6D3A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(15.1)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AB6D3A" w:rsidP="00AB6D3A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485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AB6D3A" w:rsidP="00AB6D3A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(16.9)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AB6D3A" w:rsidP="00AB6D3A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AB6D3A" w:rsidP="00AB6D3A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(10.7)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AB6D3A" w:rsidP="00AB6D3A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</w:tcPr>
          <w:p w:rsidR="00AB6D3A" w:rsidRPr="00082C2E" w:rsidRDefault="00AB6D3A" w:rsidP="00AB6D3A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(10.2)</w:t>
            </w:r>
          </w:p>
        </w:tc>
      </w:tr>
      <w:tr w:rsidR="00AB6D3A" w:rsidRPr="00082C2E" w:rsidTr="00AA3EA9">
        <w:trPr>
          <w:trHeight w:val="300"/>
        </w:trPr>
        <w:tc>
          <w:tcPr>
            <w:tcW w:w="456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6D3A" w:rsidRPr="00082C2E" w:rsidRDefault="00AB6D3A" w:rsidP="00AB6D3A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Chi square(</w:t>
            </w:r>
            <w:proofErr w:type="spellStart"/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df</w:t>
            </w:r>
            <w:proofErr w:type="spellEnd"/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) p value</w:t>
            </w:r>
          </w:p>
        </w:tc>
        <w:tc>
          <w:tcPr>
            <w:tcW w:w="1944" w:type="pct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AB6D3A" w:rsidP="00AB6D3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0.75 (2) p=0.69</w:t>
            </w:r>
          </w:p>
        </w:tc>
        <w:tc>
          <w:tcPr>
            <w:tcW w:w="1938" w:type="pct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</w:tcPr>
          <w:p w:rsidR="00AB6D3A" w:rsidRPr="00082C2E" w:rsidRDefault="00AB6D3A" w:rsidP="00AB6D3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1.9 (2) p=0.38</w:t>
            </w:r>
          </w:p>
        </w:tc>
      </w:tr>
      <w:tr w:rsidR="00AB6D3A" w:rsidRPr="00082C2E" w:rsidTr="00AA3EA9">
        <w:trPr>
          <w:trHeight w:val="300"/>
        </w:trPr>
        <w:tc>
          <w:tcPr>
            <w:tcW w:w="456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Years since migration</w:t>
            </w:r>
          </w:p>
        </w:tc>
        <w:tc>
          <w:tcPr>
            <w:tcW w:w="66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1-5</w:t>
            </w:r>
          </w:p>
        </w:tc>
        <w:tc>
          <w:tcPr>
            <w:tcW w:w="488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83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(9.4)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485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(5.1)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(11.1)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(12.1)</w:t>
            </w:r>
          </w:p>
        </w:tc>
      </w:tr>
      <w:tr w:rsidR="00AB6D3A" w:rsidRPr="00082C2E" w:rsidTr="00AA3EA9">
        <w:trPr>
          <w:trHeight w:val="300"/>
        </w:trPr>
        <w:tc>
          <w:tcPr>
            <w:tcW w:w="456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5-9</w:t>
            </w:r>
          </w:p>
        </w:tc>
        <w:tc>
          <w:tcPr>
            <w:tcW w:w="488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120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(13.6)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485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(5.9)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(15.8)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81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(17.9)</w:t>
            </w:r>
          </w:p>
        </w:tc>
      </w:tr>
      <w:tr w:rsidR="00AB6D3A" w:rsidRPr="00082C2E" w:rsidTr="00AA3EA9">
        <w:trPr>
          <w:trHeight w:val="300"/>
        </w:trPr>
        <w:tc>
          <w:tcPr>
            <w:tcW w:w="456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10+</w:t>
            </w:r>
          </w:p>
        </w:tc>
        <w:tc>
          <w:tcPr>
            <w:tcW w:w="488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682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(77.1)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419</w:t>
            </w:r>
          </w:p>
        </w:tc>
        <w:tc>
          <w:tcPr>
            <w:tcW w:w="485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(89.0)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291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(73.1)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317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(70.0)</w:t>
            </w:r>
          </w:p>
        </w:tc>
      </w:tr>
      <w:tr w:rsidR="00AB6D3A" w:rsidRPr="00082C2E" w:rsidTr="00AA3EA9">
        <w:trPr>
          <w:trHeight w:val="300"/>
        </w:trPr>
        <w:tc>
          <w:tcPr>
            <w:tcW w:w="45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Chi square(</w:t>
            </w:r>
            <w:proofErr w:type="spellStart"/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df</w:t>
            </w:r>
            <w:proofErr w:type="spellEnd"/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) p value</w:t>
            </w:r>
          </w:p>
        </w:tc>
        <w:tc>
          <w:tcPr>
            <w:tcW w:w="1944" w:type="pct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28.8 (2) p&lt;0.001</w:t>
            </w:r>
          </w:p>
        </w:tc>
        <w:tc>
          <w:tcPr>
            <w:tcW w:w="1938" w:type="pct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AB6D3A" w:rsidRPr="00082C2E" w:rsidRDefault="00AB6D3A" w:rsidP="00AB6D3A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1.03 (2) p=0.60</w:t>
            </w:r>
          </w:p>
        </w:tc>
      </w:tr>
      <w:tr w:rsidR="00AB6D3A" w:rsidRPr="00082C2E" w:rsidTr="00AA3EA9">
        <w:trPr>
          <w:trHeight w:val="300"/>
        </w:trPr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Acculturation (</w:t>
            </w:r>
            <w:r w:rsidRPr="00082C2E">
              <w:rPr>
                <w:rFonts w:cstheme="minorHAnsi"/>
                <w:sz w:val="18"/>
                <w:szCs w:val="18"/>
              </w:rPr>
              <w:t>ethnic identity)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sz w:val="18"/>
                <w:szCs w:val="18"/>
                <w:lang w:eastAsia="en-GB"/>
              </w:rPr>
              <w:t>More acculturated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082C2E">
              <w:rPr>
                <w:rFonts w:cstheme="minorHAnsi"/>
                <w:sz w:val="18"/>
                <w:szCs w:val="18"/>
              </w:rPr>
              <w:t>657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082C2E">
              <w:rPr>
                <w:rFonts w:cstheme="minorHAnsi"/>
                <w:sz w:val="18"/>
                <w:szCs w:val="18"/>
              </w:rPr>
              <w:t>(72.2)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082C2E">
              <w:rPr>
                <w:rFonts w:cstheme="minorHAnsi"/>
                <w:sz w:val="18"/>
                <w:szCs w:val="18"/>
              </w:rPr>
              <w:t>332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082C2E">
              <w:rPr>
                <w:rFonts w:cstheme="minorHAnsi"/>
                <w:sz w:val="18"/>
                <w:szCs w:val="18"/>
              </w:rPr>
              <w:t>(68.7)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082C2E">
              <w:rPr>
                <w:rFonts w:cstheme="minorHAnsi"/>
                <w:sz w:val="18"/>
                <w:szCs w:val="18"/>
              </w:rPr>
              <w:t>217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082C2E">
              <w:rPr>
                <w:rFonts w:cstheme="minorHAnsi"/>
                <w:sz w:val="18"/>
                <w:szCs w:val="18"/>
              </w:rPr>
              <w:t>(51.1)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082C2E">
              <w:rPr>
                <w:rFonts w:cstheme="minorHAnsi"/>
                <w:sz w:val="18"/>
                <w:szCs w:val="18"/>
              </w:rPr>
              <w:t>275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082C2E">
              <w:rPr>
                <w:rFonts w:cstheme="minorHAnsi"/>
                <w:sz w:val="18"/>
                <w:szCs w:val="18"/>
              </w:rPr>
              <w:t>(56.1)</w:t>
            </w:r>
          </w:p>
        </w:tc>
      </w:tr>
      <w:tr w:rsidR="00AB6D3A" w:rsidRPr="00082C2E" w:rsidTr="00AA3EA9">
        <w:trPr>
          <w:trHeight w:val="300"/>
        </w:trPr>
        <w:tc>
          <w:tcPr>
            <w:tcW w:w="456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AB6D3A" w:rsidRPr="00082C2E" w:rsidRDefault="00AB6D3A" w:rsidP="00AB6D3A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082C2E">
              <w:rPr>
                <w:rFonts w:cstheme="minorHAnsi"/>
                <w:sz w:val="18"/>
                <w:szCs w:val="18"/>
              </w:rPr>
              <w:t>Less acculturated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082C2E">
              <w:rPr>
                <w:rFonts w:cstheme="minorHAnsi"/>
                <w:sz w:val="18"/>
                <w:szCs w:val="18"/>
              </w:rPr>
              <w:t>253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082C2E">
              <w:rPr>
                <w:rFonts w:cstheme="minorHAnsi"/>
                <w:sz w:val="18"/>
                <w:szCs w:val="18"/>
              </w:rPr>
              <w:t>(27.8)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082C2E">
              <w:rPr>
                <w:rFonts w:cstheme="minorHAnsi"/>
                <w:sz w:val="18"/>
                <w:szCs w:val="18"/>
              </w:rPr>
              <w:t>151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082C2E">
              <w:rPr>
                <w:rFonts w:cstheme="minorHAnsi"/>
                <w:sz w:val="18"/>
                <w:szCs w:val="18"/>
              </w:rPr>
              <w:t>(31.3)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082C2E">
              <w:rPr>
                <w:rFonts w:cstheme="minorHAnsi"/>
                <w:sz w:val="18"/>
                <w:szCs w:val="18"/>
              </w:rPr>
              <w:t>208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082C2E">
              <w:rPr>
                <w:rFonts w:cstheme="minorHAnsi"/>
                <w:sz w:val="18"/>
                <w:szCs w:val="18"/>
              </w:rPr>
              <w:t>(48.9)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082C2E">
              <w:rPr>
                <w:rFonts w:cstheme="minorHAnsi"/>
                <w:sz w:val="18"/>
                <w:szCs w:val="18"/>
              </w:rPr>
              <w:t>215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082C2E">
              <w:rPr>
                <w:rFonts w:cstheme="minorHAnsi"/>
                <w:sz w:val="18"/>
                <w:szCs w:val="18"/>
              </w:rPr>
              <w:t>(43.9)</w:t>
            </w:r>
          </w:p>
        </w:tc>
      </w:tr>
      <w:tr w:rsidR="00AB6D3A" w:rsidRPr="00082C2E" w:rsidTr="00AA3EA9">
        <w:trPr>
          <w:trHeight w:val="350"/>
        </w:trPr>
        <w:tc>
          <w:tcPr>
            <w:tcW w:w="456" w:type="pct"/>
            <w:tcBorders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AB6D3A" w:rsidRPr="00082C2E" w:rsidRDefault="00AB6D3A" w:rsidP="00AB6D3A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C</w:t>
            </w: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hi square(</w:t>
            </w:r>
            <w:proofErr w:type="spellStart"/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df</w:t>
            </w:r>
            <w:proofErr w:type="spellEnd"/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) p value</w:t>
            </w:r>
          </w:p>
        </w:tc>
        <w:tc>
          <w:tcPr>
            <w:tcW w:w="1459" w:type="pct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82C2E">
              <w:rPr>
                <w:rFonts w:cstheme="minorHAnsi"/>
                <w:sz w:val="18"/>
                <w:szCs w:val="18"/>
              </w:rPr>
              <w:t>1.84 (1)p=0.18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38" w:type="pct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AB6D3A" w:rsidRPr="00082C2E" w:rsidRDefault="00AB6D3A" w:rsidP="00AB6D3A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82C2E">
              <w:rPr>
                <w:rFonts w:cstheme="minorHAnsi"/>
                <w:sz w:val="18"/>
                <w:szCs w:val="18"/>
              </w:rPr>
              <w:t>2.35 (1) p=0.13</w:t>
            </w:r>
          </w:p>
        </w:tc>
      </w:tr>
      <w:tr w:rsidR="00AB6D3A" w:rsidRPr="00082C2E" w:rsidTr="00AA3EA9">
        <w:trPr>
          <w:trHeight w:val="300"/>
        </w:trPr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Acculturation (cultural orientation)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sz w:val="18"/>
                <w:szCs w:val="18"/>
                <w:lang w:eastAsia="en-GB"/>
              </w:rPr>
              <w:t>More acculturated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FFFFFF" w:themeColor="background1"/>
            </w:tcBorders>
          </w:tcPr>
          <w:p w:rsidR="00AB6D3A" w:rsidRPr="00082C2E" w:rsidRDefault="00AB6D3A" w:rsidP="00AB6D3A">
            <w:pPr>
              <w:rPr>
                <w:sz w:val="18"/>
                <w:szCs w:val="18"/>
              </w:rPr>
            </w:pPr>
            <w:r w:rsidRPr="00082C2E">
              <w:rPr>
                <w:sz w:val="18"/>
                <w:szCs w:val="18"/>
              </w:rPr>
              <w:t>669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/>
              <w:right w:val="nil"/>
            </w:tcBorders>
          </w:tcPr>
          <w:p w:rsidR="00AB6D3A" w:rsidRPr="00082C2E" w:rsidRDefault="00AB6D3A" w:rsidP="00AB6D3A">
            <w:pPr>
              <w:rPr>
                <w:sz w:val="18"/>
                <w:szCs w:val="18"/>
              </w:rPr>
            </w:pPr>
            <w:r w:rsidRPr="00082C2E">
              <w:rPr>
                <w:sz w:val="18"/>
                <w:szCs w:val="18"/>
              </w:rPr>
              <w:t>(73.5)</w:t>
            </w:r>
          </w:p>
        </w:tc>
        <w:tc>
          <w:tcPr>
            <w:tcW w:w="489" w:type="pct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/>
              <w:right w:val="nil"/>
            </w:tcBorders>
          </w:tcPr>
          <w:p w:rsidR="00AB6D3A" w:rsidRPr="00082C2E" w:rsidRDefault="00AB6D3A" w:rsidP="00AB6D3A">
            <w:pPr>
              <w:rPr>
                <w:sz w:val="18"/>
                <w:szCs w:val="18"/>
              </w:rPr>
            </w:pPr>
            <w:r w:rsidRPr="00082C2E">
              <w:rPr>
                <w:sz w:val="18"/>
                <w:szCs w:val="18"/>
              </w:rPr>
              <w:t>366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/>
              <w:right w:val="nil"/>
            </w:tcBorders>
          </w:tcPr>
          <w:p w:rsidR="00AB6D3A" w:rsidRPr="00082C2E" w:rsidRDefault="00AB6D3A" w:rsidP="00AB6D3A">
            <w:pPr>
              <w:rPr>
                <w:sz w:val="18"/>
                <w:szCs w:val="18"/>
              </w:rPr>
            </w:pPr>
            <w:r w:rsidRPr="00082C2E">
              <w:rPr>
                <w:sz w:val="18"/>
                <w:szCs w:val="18"/>
              </w:rPr>
              <w:t>(75.8)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FFFFFF" w:themeColor="background1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082C2E">
              <w:rPr>
                <w:rFonts w:cstheme="minorHAnsi"/>
                <w:sz w:val="18"/>
                <w:szCs w:val="18"/>
              </w:rPr>
              <w:t>352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082C2E">
              <w:rPr>
                <w:rFonts w:cstheme="minorHAnsi"/>
                <w:sz w:val="18"/>
                <w:szCs w:val="18"/>
              </w:rPr>
              <w:t>(82.8)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082C2E">
              <w:rPr>
                <w:rFonts w:cstheme="minorHAnsi"/>
                <w:sz w:val="18"/>
                <w:szCs w:val="18"/>
              </w:rPr>
              <w:t>421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/>
              <w:right w:val="single" w:sz="4" w:space="0" w:color="auto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082C2E">
              <w:rPr>
                <w:rFonts w:cstheme="minorHAnsi"/>
                <w:sz w:val="18"/>
                <w:szCs w:val="18"/>
              </w:rPr>
              <w:t>(85.9)</w:t>
            </w:r>
          </w:p>
        </w:tc>
      </w:tr>
      <w:tr w:rsidR="00AB6D3A" w:rsidRPr="00082C2E" w:rsidTr="00AA3EA9">
        <w:trPr>
          <w:trHeight w:val="300"/>
        </w:trPr>
        <w:tc>
          <w:tcPr>
            <w:tcW w:w="456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AB6D3A" w:rsidRPr="00082C2E" w:rsidRDefault="00AB6D3A" w:rsidP="00AB6D3A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082C2E">
              <w:rPr>
                <w:rFonts w:cstheme="minorHAnsi"/>
                <w:sz w:val="18"/>
                <w:szCs w:val="18"/>
              </w:rPr>
              <w:t>Less acculturated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082C2E">
              <w:rPr>
                <w:rFonts w:cstheme="minorHAnsi"/>
                <w:sz w:val="18"/>
                <w:szCs w:val="18"/>
              </w:rPr>
              <w:t>241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082C2E">
              <w:rPr>
                <w:rFonts w:cstheme="minorHAnsi"/>
                <w:sz w:val="18"/>
                <w:szCs w:val="18"/>
              </w:rPr>
              <w:t>(26.5)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082C2E">
              <w:rPr>
                <w:rFonts w:cstheme="minorHAnsi"/>
                <w:sz w:val="18"/>
                <w:szCs w:val="18"/>
              </w:rPr>
              <w:t>117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082C2E">
              <w:rPr>
                <w:rFonts w:cstheme="minorHAnsi"/>
                <w:sz w:val="18"/>
                <w:szCs w:val="18"/>
              </w:rPr>
              <w:t>(24.2)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082C2E">
              <w:rPr>
                <w:rFonts w:cstheme="minorHAnsi"/>
                <w:sz w:val="18"/>
                <w:szCs w:val="18"/>
              </w:rPr>
              <w:t>73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082C2E">
              <w:rPr>
                <w:rFonts w:cstheme="minorHAnsi"/>
                <w:sz w:val="18"/>
                <w:szCs w:val="18"/>
              </w:rPr>
              <w:t>(17.2)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082C2E">
              <w:rPr>
                <w:rFonts w:cstheme="minorHAnsi"/>
                <w:sz w:val="18"/>
                <w:szCs w:val="18"/>
              </w:rPr>
              <w:t>69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082C2E">
              <w:rPr>
                <w:rFonts w:cstheme="minorHAnsi"/>
                <w:sz w:val="18"/>
                <w:szCs w:val="18"/>
              </w:rPr>
              <w:t>(14.1)</w:t>
            </w:r>
          </w:p>
        </w:tc>
      </w:tr>
      <w:tr w:rsidR="00AB6D3A" w:rsidRPr="00082C2E" w:rsidTr="00AA3EA9">
        <w:trPr>
          <w:trHeight w:val="300"/>
        </w:trPr>
        <w:tc>
          <w:tcPr>
            <w:tcW w:w="456" w:type="pct"/>
            <w:tcBorders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AB6D3A" w:rsidRPr="00082C2E" w:rsidRDefault="00AB6D3A" w:rsidP="00AB6D3A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Chi square(</w:t>
            </w:r>
            <w:proofErr w:type="spellStart"/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df</w:t>
            </w:r>
            <w:proofErr w:type="spellEnd"/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) p value</w:t>
            </w:r>
          </w:p>
        </w:tc>
        <w:tc>
          <w:tcPr>
            <w:tcW w:w="1944" w:type="pct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82C2E">
              <w:rPr>
                <w:rFonts w:cstheme="minorHAnsi"/>
                <w:sz w:val="18"/>
                <w:szCs w:val="18"/>
              </w:rPr>
              <w:t>0.84 (1) p=0.36</w:t>
            </w:r>
          </w:p>
        </w:tc>
        <w:tc>
          <w:tcPr>
            <w:tcW w:w="1938" w:type="pct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AB6D3A" w:rsidRPr="00082C2E" w:rsidRDefault="00AB6D3A" w:rsidP="00AB6D3A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82C2E">
              <w:rPr>
                <w:rFonts w:cstheme="minorHAnsi"/>
                <w:sz w:val="18"/>
                <w:szCs w:val="18"/>
              </w:rPr>
              <w:t>1.66 (1) p=0.20</w:t>
            </w:r>
          </w:p>
        </w:tc>
      </w:tr>
      <w:tr w:rsidR="00AB6D3A" w:rsidRPr="00082C2E" w:rsidTr="00AA3EA9">
        <w:trPr>
          <w:trHeight w:val="300"/>
        </w:trPr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lastRenderedPageBreak/>
              <w:t>Acculturation (social networks)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082C2E">
              <w:rPr>
                <w:rFonts w:eastAsia="Times New Roman" w:cstheme="minorHAnsi"/>
                <w:sz w:val="18"/>
                <w:szCs w:val="18"/>
                <w:lang w:eastAsia="en-GB"/>
              </w:rPr>
              <w:t>More acculturated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082C2E">
              <w:rPr>
                <w:rFonts w:cstheme="minorHAnsi"/>
                <w:sz w:val="18"/>
                <w:szCs w:val="18"/>
              </w:rPr>
              <w:t>611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082C2E">
              <w:rPr>
                <w:rFonts w:cstheme="minorHAnsi"/>
                <w:sz w:val="18"/>
                <w:szCs w:val="18"/>
              </w:rPr>
              <w:t>(67.1)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082C2E">
              <w:rPr>
                <w:rFonts w:cstheme="minorHAnsi"/>
                <w:sz w:val="18"/>
                <w:szCs w:val="18"/>
              </w:rPr>
              <w:t>328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082C2E">
              <w:rPr>
                <w:rFonts w:cstheme="minorHAnsi"/>
                <w:sz w:val="18"/>
                <w:szCs w:val="18"/>
              </w:rPr>
              <w:t>(67.9)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082C2E">
              <w:rPr>
                <w:rFonts w:cstheme="minorHAnsi"/>
                <w:sz w:val="18"/>
                <w:szCs w:val="18"/>
              </w:rPr>
              <w:t>344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082C2E">
              <w:rPr>
                <w:rFonts w:cstheme="minorHAnsi"/>
                <w:sz w:val="18"/>
                <w:szCs w:val="18"/>
              </w:rPr>
              <w:t>(80.9)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082C2E">
              <w:rPr>
                <w:rFonts w:cstheme="minorHAnsi"/>
                <w:sz w:val="18"/>
                <w:szCs w:val="18"/>
              </w:rPr>
              <w:t>401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082C2E">
              <w:rPr>
                <w:rFonts w:cstheme="minorHAnsi"/>
                <w:sz w:val="18"/>
                <w:szCs w:val="18"/>
              </w:rPr>
              <w:t>(81.8)</w:t>
            </w:r>
          </w:p>
        </w:tc>
      </w:tr>
      <w:tr w:rsidR="00AB6D3A" w:rsidRPr="00082C2E" w:rsidTr="00AA3EA9">
        <w:trPr>
          <w:trHeight w:val="300"/>
        </w:trPr>
        <w:tc>
          <w:tcPr>
            <w:tcW w:w="456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B6D3A" w:rsidRPr="00082C2E" w:rsidRDefault="00AB6D3A" w:rsidP="00AB6D3A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082C2E">
              <w:rPr>
                <w:rFonts w:cstheme="minorHAnsi"/>
                <w:sz w:val="18"/>
                <w:szCs w:val="18"/>
              </w:rPr>
              <w:t>Less acculturated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082C2E">
              <w:rPr>
                <w:rFonts w:cstheme="minorHAnsi"/>
                <w:sz w:val="18"/>
                <w:szCs w:val="18"/>
              </w:rPr>
              <w:t>299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082C2E">
              <w:rPr>
                <w:rFonts w:cstheme="minorHAnsi"/>
                <w:sz w:val="18"/>
                <w:szCs w:val="18"/>
              </w:rPr>
              <w:t>(32.9)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082C2E">
              <w:rPr>
                <w:rFonts w:cstheme="minorHAnsi"/>
                <w:sz w:val="18"/>
                <w:szCs w:val="18"/>
              </w:rPr>
              <w:t>155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082C2E">
              <w:rPr>
                <w:rFonts w:cstheme="minorHAnsi"/>
                <w:sz w:val="18"/>
                <w:szCs w:val="18"/>
              </w:rPr>
              <w:t>(32.1)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082C2E">
              <w:rPr>
                <w:rFonts w:cstheme="minorHAnsi"/>
                <w:sz w:val="18"/>
                <w:szCs w:val="18"/>
              </w:rPr>
              <w:t>81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082C2E">
              <w:rPr>
                <w:rFonts w:cstheme="minorHAnsi"/>
                <w:sz w:val="18"/>
                <w:szCs w:val="18"/>
              </w:rPr>
              <w:t>(19.1)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082C2E">
              <w:rPr>
                <w:rFonts w:cstheme="minorHAnsi"/>
                <w:sz w:val="18"/>
                <w:szCs w:val="18"/>
              </w:rPr>
              <w:t>89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D3A" w:rsidRPr="00082C2E" w:rsidRDefault="00AB6D3A" w:rsidP="00AB6D3A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082C2E">
              <w:rPr>
                <w:rFonts w:cstheme="minorHAnsi"/>
                <w:sz w:val="18"/>
                <w:szCs w:val="18"/>
              </w:rPr>
              <w:t>(18.2)</w:t>
            </w:r>
          </w:p>
        </w:tc>
      </w:tr>
      <w:tr w:rsidR="00AB6D3A" w:rsidRPr="00082C2E" w:rsidTr="00AA3EA9">
        <w:trPr>
          <w:trHeight w:val="300"/>
        </w:trPr>
        <w:tc>
          <w:tcPr>
            <w:tcW w:w="456" w:type="pct"/>
            <w:tcBorders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AB6D3A" w:rsidRPr="00082C2E" w:rsidRDefault="00AB6D3A" w:rsidP="00AB6D3A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AB6D3A" w:rsidRPr="00082C2E" w:rsidRDefault="00AB6D3A" w:rsidP="00AB6D3A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082C2E">
              <w:rPr>
                <w:rFonts w:cstheme="minorHAnsi"/>
                <w:sz w:val="18"/>
                <w:szCs w:val="18"/>
              </w:rPr>
              <w:t>Chi square (</w:t>
            </w:r>
            <w:proofErr w:type="spellStart"/>
            <w:r w:rsidRPr="00082C2E">
              <w:rPr>
                <w:rFonts w:cstheme="minorHAnsi"/>
                <w:sz w:val="18"/>
                <w:szCs w:val="18"/>
              </w:rPr>
              <w:t>df</w:t>
            </w:r>
            <w:proofErr w:type="spellEnd"/>
            <w:r w:rsidRPr="00082C2E">
              <w:rPr>
                <w:rFonts w:cstheme="minorHAnsi"/>
                <w:sz w:val="18"/>
                <w:szCs w:val="18"/>
              </w:rPr>
              <w:t>) p value</w:t>
            </w:r>
          </w:p>
        </w:tc>
        <w:tc>
          <w:tcPr>
            <w:tcW w:w="1944" w:type="pct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AB6D3A" w:rsidRPr="00082C2E" w:rsidRDefault="00AB6D3A" w:rsidP="00AB6D3A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82C2E">
              <w:rPr>
                <w:rFonts w:cstheme="minorHAnsi"/>
                <w:sz w:val="18"/>
                <w:szCs w:val="18"/>
              </w:rPr>
              <w:t>0.08 (1) p=0.77</w:t>
            </w:r>
          </w:p>
        </w:tc>
        <w:tc>
          <w:tcPr>
            <w:tcW w:w="1938" w:type="pct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AB6D3A" w:rsidRPr="00082C2E" w:rsidRDefault="00AB6D3A" w:rsidP="00AB6D3A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82C2E">
              <w:rPr>
                <w:rFonts w:cstheme="minorHAnsi"/>
                <w:sz w:val="18"/>
                <w:szCs w:val="18"/>
              </w:rPr>
              <w:t>0.12 (1)p=0.73</w:t>
            </w:r>
          </w:p>
        </w:tc>
      </w:tr>
    </w:tbl>
    <w:p w:rsidR="00AB6D3A" w:rsidRPr="004977D6" w:rsidRDefault="004977D6" w:rsidP="00AB6D3A">
      <w:pPr>
        <w:tabs>
          <w:tab w:val="left" w:pos="1790"/>
        </w:tabs>
        <w:spacing w:line="360" w:lineRule="auto"/>
        <w:rPr>
          <w:rFonts w:eastAsia="Times New Roman" w:cstheme="minorHAnsi"/>
          <w:sz w:val="18"/>
          <w:szCs w:val="18"/>
          <w:lang w:eastAsia="en-GB"/>
        </w:rPr>
      </w:pPr>
      <w:r w:rsidRPr="004977D6">
        <w:rPr>
          <w:rFonts w:eastAsia="Times New Roman" w:cstheme="minorHAnsi"/>
          <w:sz w:val="18"/>
          <w:szCs w:val="18"/>
          <w:lang w:eastAsia="en-GB"/>
        </w:rPr>
        <w:t>*</w:t>
      </w:r>
      <w:r w:rsidR="002410BD">
        <w:rPr>
          <w:rFonts w:eastAsia="Times New Roman" w:cstheme="minorHAnsi"/>
          <w:sz w:val="18"/>
          <w:szCs w:val="18"/>
          <w:lang w:eastAsia="en-GB"/>
        </w:rPr>
        <w:t>Missing</w:t>
      </w:r>
      <w:r w:rsidRPr="004977D6">
        <w:rPr>
          <w:rFonts w:eastAsia="Times New Roman" w:cstheme="minorHAnsi"/>
          <w:sz w:val="18"/>
          <w:szCs w:val="18"/>
          <w:lang w:eastAsia="en-GB"/>
        </w:rPr>
        <w:t xml:space="preserve"> data on covariates excluded</w:t>
      </w:r>
    </w:p>
    <w:p w:rsidR="00AB6D3A" w:rsidRDefault="00AB6D3A" w:rsidP="00AB6D3A">
      <w:pPr>
        <w:rPr>
          <w:sz w:val="18"/>
          <w:szCs w:val="18"/>
        </w:rPr>
      </w:pPr>
    </w:p>
    <w:p w:rsidR="00AB6D3A" w:rsidRPr="00031713" w:rsidRDefault="00AB6D3A" w:rsidP="00031713">
      <w:pPr>
        <w:spacing w:line="360" w:lineRule="auto"/>
        <w:jc w:val="both"/>
        <w:rPr>
          <w:rFonts w:cstheme="minorHAnsi"/>
          <w:b/>
          <w:lang w:val="en-US"/>
        </w:rPr>
      </w:pPr>
    </w:p>
    <w:p w:rsidR="00031713" w:rsidRDefault="00031713">
      <w:pPr>
        <w:rPr>
          <w:rFonts w:eastAsia="Times New Roman" w:cstheme="minorHAnsi"/>
          <w:b/>
          <w:lang w:eastAsia="en-GB"/>
        </w:rPr>
      </w:pPr>
    </w:p>
    <w:p w:rsidR="00AB6D3A" w:rsidRDefault="00AB6D3A">
      <w:pPr>
        <w:rPr>
          <w:rFonts w:eastAsia="Times New Roman" w:cstheme="minorHAnsi"/>
          <w:b/>
          <w:lang w:eastAsia="en-GB"/>
        </w:rPr>
      </w:pPr>
    </w:p>
    <w:p w:rsidR="00AB6D3A" w:rsidRDefault="00AB6D3A">
      <w:pPr>
        <w:rPr>
          <w:rFonts w:eastAsia="Times New Roman" w:cstheme="minorHAnsi"/>
          <w:b/>
          <w:lang w:eastAsia="en-GB"/>
        </w:rPr>
      </w:pPr>
    </w:p>
    <w:p w:rsidR="003F5A97" w:rsidRDefault="003F5A97" w:rsidP="00031713">
      <w:pPr>
        <w:spacing w:line="360" w:lineRule="auto"/>
        <w:rPr>
          <w:rFonts w:eastAsia="Times New Roman" w:cstheme="minorHAnsi"/>
          <w:b/>
          <w:lang w:eastAsia="en-GB"/>
        </w:rPr>
      </w:pPr>
      <w:bookmarkStart w:id="0" w:name="_GoBack"/>
      <w:bookmarkEnd w:id="0"/>
    </w:p>
    <w:p w:rsidR="003F5A97" w:rsidRDefault="003F5A97" w:rsidP="00031713">
      <w:pPr>
        <w:spacing w:line="360" w:lineRule="auto"/>
        <w:rPr>
          <w:rFonts w:eastAsia="Times New Roman" w:cstheme="minorHAnsi"/>
          <w:b/>
          <w:lang w:eastAsia="en-GB"/>
        </w:rPr>
      </w:pPr>
    </w:p>
    <w:p w:rsidR="003F5A97" w:rsidRDefault="003F5A97" w:rsidP="00031713">
      <w:pPr>
        <w:spacing w:line="360" w:lineRule="auto"/>
        <w:rPr>
          <w:rFonts w:eastAsia="Times New Roman" w:cstheme="minorHAnsi"/>
          <w:b/>
          <w:lang w:eastAsia="en-GB"/>
        </w:rPr>
      </w:pPr>
    </w:p>
    <w:p w:rsidR="003F5A97" w:rsidRDefault="003F5A97" w:rsidP="00031713">
      <w:pPr>
        <w:spacing w:line="360" w:lineRule="auto"/>
        <w:rPr>
          <w:rFonts w:eastAsia="Times New Roman" w:cstheme="minorHAnsi"/>
          <w:b/>
          <w:lang w:eastAsia="en-GB"/>
        </w:rPr>
      </w:pPr>
    </w:p>
    <w:sectPr w:rsidR="003F5A97" w:rsidSect="0003171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713"/>
    <w:rsid w:val="00031713"/>
    <w:rsid w:val="000404BA"/>
    <w:rsid w:val="00050E28"/>
    <w:rsid w:val="00052049"/>
    <w:rsid w:val="00057AEE"/>
    <w:rsid w:val="00064B98"/>
    <w:rsid w:val="00082C2E"/>
    <w:rsid w:val="000C07A6"/>
    <w:rsid w:val="000D6F44"/>
    <w:rsid w:val="000E05FB"/>
    <w:rsid w:val="001726F4"/>
    <w:rsid w:val="001B53F7"/>
    <w:rsid w:val="001B76ED"/>
    <w:rsid w:val="001C49CF"/>
    <w:rsid w:val="002410BD"/>
    <w:rsid w:val="00285809"/>
    <w:rsid w:val="002B25CA"/>
    <w:rsid w:val="002B5407"/>
    <w:rsid w:val="002F44FD"/>
    <w:rsid w:val="00303A8B"/>
    <w:rsid w:val="0030414C"/>
    <w:rsid w:val="0030634D"/>
    <w:rsid w:val="003927C6"/>
    <w:rsid w:val="003D50FD"/>
    <w:rsid w:val="003E28E6"/>
    <w:rsid w:val="003F5A97"/>
    <w:rsid w:val="003F7658"/>
    <w:rsid w:val="00476B56"/>
    <w:rsid w:val="004977D6"/>
    <w:rsid w:val="004B161E"/>
    <w:rsid w:val="004B3853"/>
    <w:rsid w:val="004B3F82"/>
    <w:rsid w:val="004C3928"/>
    <w:rsid w:val="004F15F1"/>
    <w:rsid w:val="00504900"/>
    <w:rsid w:val="00527DCA"/>
    <w:rsid w:val="005421DF"/>
    <w:rsid w:val="00544493"/>
    <w:rsid w:val="00554E9C"/>
    <w:rsid w:val="005C4754"/>
    <w:rsid w:val="005F0231"/>
    <w:rsid w:val="00604D77"/>
    <w:rsid w:val="0064099B"/>
    <w:rsid w:val="006A6B77"/>
    <w:rsid w:val="006B1C46"/>
    <w:rsid w:val="006C0183"/>
    <w:rsid w:val="006D016C"/>
    <w:rsid w:val="006E7776"/>
    <w:rsid w:val="007276FE"/>
    <w:rsid w:val="0078180F"/>
    <w:rsid w:val="007A4A9A"/>
    <w:rsid w:val="007A4ACE"/>
    <w:rsid w:val="008152E3"/>
    <w:rsid w:val="00836019"/>
    <w:rsid w:val="008761F8"/>
    <w:rsid w:val="00881F48"/>
    <w:rsid w:val="00885DA9"/>
    <w:rsid w:val="008B449A"/>
    <w:rsid w:val="008D54DB"/>
    <w:rsid w:val="008E2774"/>
    <w:rsid w:val="008E6298"/>
    <w:rsid w:val="00945865"/>
    <w:rsid w:val="00976706"/>
    <w:rsid w:val="009819CB"/>
    <w:rsid w:val="009F06BB"/>
    <w:rsid w:val="00A26315"/>
    <w:rsid w:val="00A367C3"/>
    <w:rsid w:val="00A617EC"/>
    <w:rsid w:val="00A708DA"/>
    <w:rsid w:val="00A93E1C"/>
    <w:rsid w:val="00AA3EA9"/>
    <w:rsid w:val="00AB6D3A"/>
    <w:rsid w:val="00AC5F5D"/>
    <w:rsid w:val="00AD2329"/>
    <w:rsid w:val="00AE2C0D"/>
    <w:rsid w:val="00B67833"/>
    <w:rsid w:val="00B7263B"/>
    <w:rsid w:val="00BB7735"/>
    <w:rsid w:val="00BC4F40"/>
    <w:rsid w:val="00C0678A"/>
    <w:rsid w:val="00C2699C"/>
    <w:rsid w:val="00C353F4"/>
    <w:rsid w:val="00C46E06"/>
    <w:rsid w:val="00C73E9D"/>
    <w:rsid w:val="00C80A13"/>
    <w:rsid w:val="00C83E0B"/>
    <w:rsid w:val="00C90C9D"/>
    <w:rsid w:val="00CC3DBC"/>
    <w:rsid w:val="00CC58E4"/>
    <w:rsid w:val="00CC5BE1"/>
    <w:rsid w:val="00D16AF0"/>
    <w:rsid w:val="00D32C6C"/>
    <w:rsid w:val="00D3611C"/>
    <w:rsid w:val="00D45741"/>
    <w:rsid w:val="00D62BAD"/>
    <w:rsid w:val="00D84FA8"/>
    <w:rsid w:val="00E05A0E"/>
    <w:rsid w:val="00E23A2D"/>
    <w:rsid w:val="00E67C4F"/>
    <w:rsid w:val="00EA34B3"/>
    <w:rsid w:val="00EA5B1B"/>
    <w:rsid w:val="00F07DD7"/>
    <w:rsid w:val="00F14C3A"/>
    <w:rsid w:val="00F17F46"/>
    <w:rsid w:val="00F23D94"/>
    <w:rsid w:val="00FB109B"/>
    <w:rsid w:val="00FC64F9"/>
    <w:rsid w:val="00FD5F15"/>
    <w:rsid w:val="00FE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83776"/>
  <w15:chartTrackingRefBased/>
  <w15:docId w15:val="{5B3160CC-915F-418F-BD0B-D2430CF8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4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444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84434-3555-4A96-9029-8F41825B4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Cook</dc:creator>
  <cp:keywords/>
  <dc:description/>
  <cp:lastModifiedBy>Sarah Cook</cp:lastModifiedBy>
  <cp:revision>2</cp:revision>
  <dcterms:created xsi:type="dcterms:W3CDTF">2018-10-15T10:41:00Z</dcterms:created>
  <dcterms:modified xsi:type="dcterms:W3CDTF">2018-10-15T10:41:00Z</dcterms:modified>
</cp:coreProperties>
</file>