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9DB3" w14:textId="77777777" w:rsidR="00A26F20" w:rsidRPr="00E13E47" w:rsidRDefault="00BD49FC" w:rsidP="00790794">
      <w:pPr>
        <w:spacing w:after="0"/>
        <w:rPr>
          <w:rFonts w:ascii="Arial" w:hAnsi="Arial" w:cs="Times"/>
          <w:b/>
          <w:sz w:val="28"/>
          <w:szCs w:val="20"/>
        </w:rPr>
      </w:pPr>
      <w:r w:rsidRPr="00E13E47">
        <w:rPr>
          <w:rFonts w:ascii="Arial" w:hAnsi="Arial" w:cs="Times"/>
          <w:b/>
          <w:sz w:val="28"/>
          <w:szCs w:val="20"/>
        </w:rPr>
        <w:t>Consolidated criteria for reporting qualitative studies (COREQ): 32-item checklist</w:t>
      </w:r>
    </w:p>
    <w:p w14:paraId="1D7196B3" w14:textId="77777777" w:rsidR="00790794" w:rsidRPr="00A26F20" w:rsidRDefault="00790794" w:rsidP="00790794">
      <w:pPr>
        <w:spacing w:after="0"/>
        <w:rPr>
          <w:rFonts w:ascii="Arial" w:hAnsi="Arial" w:cs="Times"/>
          <w:sz w:val="22"/>
          <w:szCs w:val="20"/>
        </w:rPr>
      </w:pPr>
    </w:p>
    <w:p w14:paraId="29AF0D1F" w14:textId="77777777" w:rsidR="00790794" w:rsidRPr="00A26F20" w:rsidRDefault="00790794" w:rsidP="00790794">
      <w:pPr>
        <w:spacing w:after="0"/>
        <w:rPr>
          <w:rFonts w:ascii="Arial" w:hAnsi="Arial" w:cs="Times"/>
          <w:sz w:val="22"/>
          <w:szCs w:val="20"/>
        </w:rPr>
      </w:pPr>
      <w:r w:rsidRPr="00A26F20">
        <w:rPr>
          <w:rFonts w:ascii="Arial" w:hAnsi="Arial" w:cs="Times"/>
          <w:sz w:val="22"/>
          <w:szCs w:val="20"/>
        </w:rPr>
        <w:t>Developed from:</w:t>
      </w:r>
    </w:p>
    <w:p w14:paraId="3B972BAA" w14:textId="77777777" w:rsidR="00790794" w:rsidRPr="00A26F20" w:rsidRDefault="00790794" w:rsidP="00790794">
      <w:pPr>
        <w:spacing w:after="0"/>
        <w:rPr>
          <w:rFonts w:ascii="Arial" w:hAnsi="Arial"/>
          <w:sz w:val="20"/>
        </w:rPr>
      </w:pPr>
      <w:r w:rsidRPr="00A26F20">
        <w:rPr>
          <w:rFonts w:ascii="Arial" w:hAnsi="Arial"/>
          <w:sz w:val="20"/>
        </w:rPr>
        <w:t xml:space="preserve">Tong A, Sainsbury P, Craig J. Consolidated criteria for reporting qualitative research (COREQ): a 32-item checklist for interviews and focus groups. </w:t>
      </w:r>
      <w:r w:rsidRPr="00A26F20">
        <w:rPr>
          <w:rFonts w:ascii="Arial" w:hAnsi="Arial"/>
          <w:i/>
          <w:sz w:val="20"/>
        </w:rPr>
        <w:t>International Journal for Quality in Health Care</w:t>
      </w:r>
      <w:r w:rsidRPr="00A26F20">
        <w:rPr>
          <w:rFonts w:ascii="Arial" w:hAnsi="Arial"/>
          <w:sz w:val="20"/>
        </w:rPr>
        <w:t>. 2007. Volume 19, Number 6: pp. 349 – 357</w:t>
      </w:r>
    </w:p>
    <w:p w14:paraId="3172E496" w14:textId="77777777" w:rsidR="00790794" w:rsidRDefault="00790794" w:rsidP="00790794">
      <w:pPr>
        <w:spacing w:after="0"/>
        <w:rPr>
          <w:rFonts w:ascii="Arial" w:hAnsi="Arial"/>
          <w:sz w:val="22"/>
        </w:rPr>
      </w:pPr>
    </w:p>
    <w:p w14:paraId="1FB82171" w14:textId="77777777" w:rsidR="00790794" w:rsidRPr="0091227E" w:rsidRDefault="00790794" w:rsidP="00790794">
      <w:pPr>
        <w:spacing w:after="0"/>
        <w:rPr>
          <w:rFonts w:ascii="Arial" w:hAnsi="Arial"/>
          <w:b/>
          <w:color w:val="FF0000"/>
          <w:sz w:val="22"/>
        </w:rPr>
      </w:pPr>
      <w:r w:rsidRPr="0091227E">
        <w:rPr>
          <w:rFonts w:ascii="Arial" w:hAnsi="Arial"/>
          <w:b/>
          <w:color w:val="FF0000"/>
          <w:sz w:val="22"/>
        </w:rPr>
        <w:t>YOU MUST PROVIDE A RESPONSE FOR ALL ITEMS. ENTER N/A IF NOT APPLICABLE</w:t>
      </w:r>
    </w:p>
    <w:p w14:paraId="75E7A272" w14:textId="77777777" w:rsidR="00790794" w:rsidRDefault="00790794" w:rsidP="00790794">
      <w:pPr>
        <w:spacing w:after="0"/>
        <w:rPr>
          <w:rFonts w:ascii="Arial" w:hAnsi="Arial"/>
          <w:sz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2"/>
        <w:gridCol w:w="4446"/>
        <w:gridCol w:w="2070"/>
      </w:tblGrid>
      <w:tr w:rsidR="00790794" w:rsidRPr="0091109C" w14:paraId="5D944A8A" w14:textId="77777777">
        <w:tc>
          <w:tcPr>
            <w:tcW w:w="2952" w:type="dxa"/>
            <w:shd w:val="clear" w:color="auto" w:fill="C0C0C0"/>
          </w:tcPr>
          <w:p w14:paraId="524FEAAC" w14:textId="77777777"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 xml:space="preserve">No.  Item </w:t>
            </w:r>
          </w:p>
          <w:p w14:paraId="5EEA9AA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</w:p>
        </w:tc>
        <w:tc>
          <w:tcPr>
            <w:tcW w:w="4446" w:type="dxa"/>
            <w:shd w:val="clear" w:color="auto" w:fill="C0C0C0"/>
          </w:tcPr>
          <w:p w14:paraId="693CE90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Guide questions/description</w:t>
            </w:r>
          </w:p>
        </w:tc>
        <w:tc>
          <w:tcPr>
            <w:tcW w:w="2070" w:type="dxa"/>
            <w:shd w:val="clear" w:color="auto" w:fill="C0C0C0"/>
          </w:tcPr>
          <w:p w14:paraId="60C4163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b/>
                <w:sz w:val="22"/>
              </w:rPr>
            </w:pPr>
            <w:r w:rsidRPr="0091109C">
              <w:rPr>
                <w:rFonts w:ascii="Arial" w:eastAsiaTheme="minorHAnsi" w:hAnsi="Arial" w:cstheme="minorBidi"/>
                <w:b/>
                <w:sz w:val="22"/>
              </w:rPr>
              <w:t>Reported on Page</w:t>
            </w:r>
            <w:r>
              <w:rPr>
                <w:rFonts w:ascii="Arial" w:eastAsiaTheme="minorHAnsi" w:hAnsi="Arial" w:cstheme="minorBidi"/>
                <w:b/>
                <w:sz w:val="22"/>
              </w:rPr>
              <w:t xml:space="preserve"> #</w:t>
            </w:r>
          </w:p>
        </w:tc>
      </w:tr>
      <w:tr w:rsidR="00790794" w:rsidRPr="0091109C" w14:paraId="17883510" w14:textId="77777777">
        <w:tc>
          <w:tcPr>
            <w:tcW w:w="2952" w:type="dxa"/>
          </w:tcPr>
          <w:p w14:paraId="1CFC69D3" w14:textId="77777777" w:rsidR="00790794" w:rsidRPr="009110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91109C">
              <w:rPr>
                <w:rFonts w:ascii="Arial" w:hAnsi="Arial" w:cs="Times"/>
                <w:b/>
                <w:sz w:val="22"/>
                <w:szCs w:val="20"/>
              </w:rPr>
              <w:t>Domain 1: Research team and reﬂexivity</w:t>
            </w:r>
            <w:r w:rsidRPr="009110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1A748764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37AC29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66B95BFC" w14:textId="77777777">
        <w:tc>
          <w:tcPr>
            <w:tcW w:w="2952" w:type="dxa"/>
          </w:tcPr>
          <w:p w14:paraId="5F68533E" w14:textId="77777777" w:rsidR="00790794" w:rsidRPr="00991380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991380">
              <w:rPr>
                <w:rFonts w:ascii="Arial" w:hAnsi="Arial" w:cs="Times"/>
                <w:i/>
                <w:sz w:val="22"/>
                <w:szCs w:val="20"/>
              </w:rPr>
              <w:t>Personal Characteristics</w:t>
            </w:r>
            <w:r w:rsidRPr="00991380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404E66B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1AC7314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509AECB4" w14:textId="77777777">
        <w:tc>
          <w:tcPr>
            <w:tcW w:w="2952" w:type="dxa"/>
          </w:tcPr>
          <w:p w14:paraId="700AB66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1. Inter viewer/facilitator</w:t>
            </w:r>
          </w:p>
        </w:tc>
        <w:tc>
          <w:tcPr>
            <w:tcW w:w="4446" w:type="dxa"/>
          </w:tcPr>
          <w:p w14:paraId="6605524E" w14:textId="77777777" w:rsidR="00790794" w:rsidRPr="00991380" w:rsidRDefault="00B32E9B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Andrew Desi Ching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  <w:r w:rsidR="00455B37">
              <w:rPr>
                <w:rFonts w:ascii="Arial" w:hAnsi="Arial" w:cs="Helvetica"/>
                <w:sz w:val="22"/>
              </w:rPr>
              <w:t>(ADC)</w:t>
            </w:r>
          </w:p>
        </w:tc>
        <w:tc>
          <w:tcPr>
            <w:tcW w:w="2070" w:type="dxa"/>
          </w:tcPr>
          <w:p w14:paraId="75336AF3" w14:textId="77777777" w:rsidR="00790794" w:rsidRPr="0091109C" w:rsidRDefault="00B32E9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Methods, #5</w:t>
            </w:r>
          </w:p>
        </w:tc>
      </w:tr>
      <w:tr w:rsidR="00790794" w:rsidRPr="0091109C" w14:paraId="335002A1" w14:textId="77777777">
        <w:tc>
          <w:tcPr>
            <w:tcW w:w="2952" w:type="dxa"/>
          </w:tcPr>
          <w:p w14:paraId="62779C1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2. Credentials</w:t>
            </w:r>
          </w:p>
        </w:tc>
        <w:tc>
          <w:tcPr>
            <w:tcW w:w="4446" w:type="dxa"/>
          </w:tcPr>
          <w:p w14:paraId="21AD05DD" w14:textId="77777777" w:rsidR="00790794" w:rsidRPr="00150B92" w:rsidRDefault="00455B37" w:rsidP="00455B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Jan W. de Lind van Wijngaarden is the l</w:t>
            </w:r>
            <w:r w:rsidR="00B32E9B">
              <w:rPr>
                <w:rFonts w:ascii="Arial" w:hAnsi="Arial" w:cs="Times"/>
                <w:sz w:val="22"/>
                <w:szCs w:val="20"/>
              </w:rPr>
              <w:t>ead researcher</w:t>
            </w:r>
            <w:r>
              <w:rPr>
                <w:rFonts w:ascii="Arial" w:hAnsi="Arial" w:cs="Times"/>
                <w:sz w:val="22"/>
                <w:szCs w:val="20"/>
              </w:rPr>
              <w:t xml:space="preserve"> and first author and has an MA, MPH and </w:t>
            </w:r>
            <w:r w:rsidR="00B32E9B">
              <w:rPr>
                <w:rFonts w:ascii="Arial" w:hAnsi="Arial" w:cs="Times"/>
                <w:sz w:val="22"/>
                <w:szCs w:val="20"/>
              </w:rPr>
              <w:t>PhD</w:t>
            </w:r>
            <w:r>
              <w:rPr>
                <w:rFonts w:ascii="Arial" w:hAnsi="Arial" w:cs="Times"/>
                <w:sz w:val="22"/>
                <w:szCs w:val="20"/>
              </w:rPr>
              <w:t xml:space="preserve">; the </w:t>
            </w:r>
            <w:r w:rsidR="00B32E9B">
              <w:rPr>
                <w:rFonts w:ascii="Arial" w:hAnsi="Arial" w:cs="Times"/>
                <w:sz w:val="22"/>
                <w:szCs w:val="20"/>
              </w:rPr>
              <w:t>interviewer</w:t>
            </w:r>
            <w:r>
              <w:rPr>
                <w:rFonts w:ascii="Arial" w:hAnsi="Arial" w:cs="Times"/>
                <w:sz w:val="22"/>
                <w:szCs w:val="20"/>
              </w:rPr>
              <w:t xml:space="preserve"> ADC has a</w:t>
            </w:r>
            <w:r w:rsidR="00B32E9B">
              <w:rPr>
                <w:rFonts w:ascii="Arial" w:hAnsi="Arial" w:cs="Times"/>
                <w:sz w:val="22"/>
                <w:szCs w:val="20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bachelor’s degree in marketing and a diploma in counseling</w:t>
            </w:r>
            <w:r w:rsidR="00B32E9B">
              <w:rPr>
                <w:rFonts w:ascii="Arial" w:hAnsi="Arial" w:cs="Times"/>
                <w:sz w:val="22"/>
                <w:szCs w:val="20"/>
              </w:rPr>
              <w:t>, also has a decade of experience as an HIV counselor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5C6B665" w14:textId="77777777" w:rsidR="00790794" w:rsidRPr="0091109C" w:rsidRDefault="00B32E9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790794" w:rsidRPr="0091109C" w14:paraId="51FA5105" w14:textId="77777777">
        <w:tc>
          <w:tcPr>
            <w:tcW w:w="2952" w:type="dxa"/>
          </w:tcPr>
          <w:p w14:paraId="1F81AE5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3. Occupation</w:t>
            </w:r>
          </w:p>
        </w:tc>
        <w:tc>
          <w:tcPr>
            <w:tcW w:w="4446" w:type="dxa"/>
          </w:tcPr>
          <w:p w14:paraId="4D09D688" w14:textId="77777777" w:rsidR="00790794" w:rsidRPr="00150B92" w:rsidRDefault="00B32E9B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Lead researcher is foreign expert at </w:t>
            </w:r>
            <w:proofErr w:type="spellStart"/>
            <w:r>
              <w:rPr>
                <w:rFonts w:ascii="Arial" w:hAnsi="Arial" w:cs="Times"/>
                <w:sz w:val="22"/>
                <w:szCs w:val="20"/>
              </w:rPr>
              <w:t>Burapha</w:t>
            </w:r>
            <w:proofErr w:type="spellEnd"/>
            <w:r>
              <w:rPr>
                <w:rFonts w:ascii="Arial" w:hAnsi="Arial" w:cs="Times"/>
                <w:sz w:val="22"/>
                <w:szCs w:val="20"/>
              </w:rPr>
              <w:t xml:space="preserve"> University in Thailand as</w:t>
            </w:r>
            <w:r w:rsidR="00455B37">
              <w:rPr>
                <w:rFonts w:ascii="Arial" w:hAnsi="Arial" w:cs="Times"/>
                <w:sz w:val="22"/>
                <w:szCs w:val="20"/>
              </w:rPr>
              <w:t xml:space="preserve"> well as independent consultant;</w:t>
            </w:r>
            <w:r>
              <w:rPr>
                <w:rFonts w:ascii="Arial" w:hAnsi="Arial" w:cs="Times"/>
                <w:sz w:val="22"/>
                <w:szCs w:val="20"/>
              </w:rPr>
              <w:t xml:space="preserve"> second author is director of </w:t>
            </w:r>
            <w:r w:rsidR="00455B37">
              <w:rPr>
                <w:rFonts w:ascii="Arial" w:hAnsi="Arial" w:cs="Times"/>
                <w:sz w:val="22"/>
                <w:szCs w:val="20"/>
              </w:rPr>
              <w:t xml:space="preserve">an HIV support </w:t>
            </w:r>
            <w:r>
              <w:rPr>
                <w:rFonts w:ascii="Arial" w:hAnsi="Arial" w:cs="Times"/>
                <w:sz w:val="22"/>
                <w:szCs w:val="20"/>
              </w:rPr>
              <w:t>CBO and</w:t>
            </w:r>
            <w:r w:rsidR="00455B37">
              <w:rPr>
                <w:rFonts w:ascii="Arial" w:hAnsi="Arial" w:cs="Times"/>
                <w:sz w:val="22"/>
                <w:szCs w:val="20"/>
              </w:rPr>
              <w:t xml:space="preserve"> works as</w:t>
            </w:r>
            <w:r>
              <w:rPr>
                <w:rFonts w:ascii="Arial" w:hAnsi="Arial" w:cs="Times"/>
                <w:sz w:val="22"/>
                <w:szCs w:val="20"/>
              </w:rPr>
              <w:t xml:space="preserve"> HIV counselor</w:t>
            </w:r>
          </w:p>
        </w:tc>
        <w:tc>
          <w:tcPr>
            <w:tcW w:w="2070" w:type="dxa"/>
          </w:tcPr>
          <w:p w14:paraId="0D780F94" w14:textId="77777777" w:rsidR="00790794" w:rsidRPr="0091109C" w:rsidRDefault="00B32E9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Not mentioned.</w:t>
            </w:r>
          </w:p>
        </w:tc>
      </w:tr>
      <w:tr w:rsidR="00790794" w:rsidRPr="0091109C" w14:paraId="1F53DA73" w14:textId="77777777">
        <w:tc>
          <w:tcPr>
            <w:tcW w:w="2952" w:type="dxa"/>
          </w:tcPr>
          <w:p w14:paraId="0B0305C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4. Gender</w:t>
            </w:r>
          </w:p>
        </w:tc>
        <w:tc>
          <w:tcPr>
            <w:tcW w:w="4446" w:type="dxa"/>
          </w:tcPr>
          <w:p w14:paraId="0E00AE42" w14:textId="77777777" w:rsidR="00790794" w:rsidRPr="00150B92" w:rsidRDefault="00B32E9B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Both</w:t>
            </w:r>
            <w:r w:rsidR="00985983">
              <w:rPr>
                <w:rFonts w:ascii="Arial" w:hAnsi="Arial" w:cs="Times"/>
                <w:sz w:val="22"/>
                <w:szCs w:val="20"/>
              </w:rPr>
              <w:t xml:space="preserve"> the lead author and the interviewer</w:t>
            </w:r>
            <w:r>
              <w:rPr>
                <w:rFonts w:ascii="Arial" w:hAnsi="Arial" w:cs="Times"/>
                <w:sz w:val="22"/>
                <w:szCs w:val="20"/>
              </w:rPr>
              <w:t xml:space="preserve"> are gay men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B29D817" w14:textId="77777777" w:rsidR="00790794" w:rsidRPr="0091109C" w:rsidRDefault="00985983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Not mentioned in the document.</w:t>
            </w:r>
          </w:p>
        </w:tc>
      </w:tr>
      <w:tr w:rsidR="00790794" w:rsidRPr="0091109C" w14:paraId="678735D9" w14:textId="77777777">
        <w:tc>
          <w:tcPr>
            <w:tcW w:w="2952" w:type="dxa"/>
          </w:tcPr>
          <w:p w14:paraId="6EF03D6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5. Experience and training</w:t>
            </w:r>
          </w:p>
        </w:tc>
        <w:tc>
          <w:tcPr>
            <w:tcW w:w="4446" w:type="dxa"/>
          </w:tcPr>
          <w:p w14:paraId="11715BA9" w14:textId="77777777" w:rsidR="00790794" w:rsidRPr="00150B92" w:rsidRDefault="00B32E9B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Lead researcher trained the interviewer for several days before the onset of data collection, this happened face to face in Manila</w:t>
            </w:r>
            <w:r w:rsidR="00455B37">
              <w:rPr>
                <w:rFonts w:ascii="Arial" w:hAnsi="Arial" w:cs="Times"/>
                <w:sz w:val="22"/>
                <w:szCs w:val="20"/>
              </w:rPr>
              <w:t>; multiple discussions with key informants were held in the process of developing the research protocol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4D62CF3" w14:textId="77777777" w:rsidR="00790794" w:rsidRPr="0091109C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B32E9B">
              <w:rPr>
                <w:rFonts w:ascii="Arial" w:eastAsiaTheme="minorHAnsi" w:hAnsi="Arial" w:cstheme="minorBidi"/>
                <w:sz w:val="22"/>
              </w:rPr>
              <w:t>, #5</w:t>
            </w:r>
          </w:p>
        </w:tc>
      </w:tr>
      <w:tr w:rsidR="00790794" w:rsidRPr="0091109C" w14:paraId="673877A3" w14:textId="77777777">
        <w:tc>
          <w:tcPr>
            <w:tcW w:w="2952" w:type="dxa"/>
          </w:tcPr>
          <w:p w14:paraId="4929C24A" w14:textId="77777777" w:rsidR="00790794" w:rsidRPr="00150B92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0B92">
              <w:rPr>
                <w:rFonts w:ascii="Arial" w:hAnsi="Arial" w:cs="Times"/>
                <w:i/>
                <w:sz w:val="22"/>
                <w:szCs w:val="20"/>
              </w:rPr>
              <w:t>Relationship with participants</w:t>
            </w:r>
            <w:r w:rsidRPr="00150B92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620F5F6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2CC006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495E494B" w14:textId="77777777">
        <w:tc>
          <w:tcPr>
            <w:tcW w:w="2952" w:type="dxa"/>
          </w:tcPr>
          <w:p w14:paraId="7C528A9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6. Relationship established</w:t>
            </w:r>
          </w:p>
        </w:tc>
        <w:tc>
          <w:tcPr>
            <w:tcW w:w="4446" w:type="dxa"/>
          </w:tcPr>
          <w:p w14:paraId="059BED06" w14:textId="77777777" w:rsidR="00790794" w:rsidRPr="00150B92" w:rsidRDefault="00455B37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Most</w:t>
            </w:r>
            <w:r w:rsidR="00B32E9B">
              <w:rPr>
                <w:rFonts w:ascii="Arial" w:hAnsi="Arial" w:cs="Times"/>
                <w:sz w:val="22"/>
                <w:szCs w:val="20"/>
              </w:rPr>
              <w:t xml:space="preserve"> research participants </w:t>
            </w:r>
            <w:r>
              <w:rPr>
                <w:rFonts w:ascii="Arial" w:hAnsi="Arial" w:cs="Times"/>
                <w:sz w:val="22"/>
                <w:szCs w:val="20"/>
              </w:rPr>
              <w:t xml:space="preserve">already </w:t>
            </w:r>
            <w:r w:rsidR="00B32E9B">
              <w:rPr>
                <w:rFonts w:ascii="Arial" w:hAnsi="Arial" w:cs="Times"/>
                <w:sz w:val="22"/>
                <w:szCs w:val="20"/>
              </w:rPr>
              <w:t>knew the interviewer from his profession as a counselor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49E09FC6" w14:textId="77777777" w:rsidR="00790794" w:rsidRPr="0091109C" w:rsidRDefault="00B32E9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Methods, #5</w:t>
            </w:r>
          </w:p>
        </w:tc>
      </w:tr>
      <w:tr w:rsidR="00790794" w:rsidRPr="0091109C" w14:paraId="171ADE1E" w14:textId="77777777">
        <w:tc>
          <w:tcPr>
            <w:tcW w:w="2952" w:type="dxa"/>
          </w:tcPr>
          <w:p w14:paraId="412E9E55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7. Participant knowledge of the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>
              <w:rPr>
                <w:rFonts w:ascii="Arial" w:hAnsi="Arial" w:cs="Times"/>
                <w:sz w:val="22"/>
                <w:szCs w:val="20"/>
              </w:rPr>
              <w:t>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347D05C9" w14:textId="77777777" w:rsidR="00790794" w:rsidRPr="001539DF" w:rsidRDefault="00B32E9B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This was explained during the informed consent procedure.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B53C0DE" w14:textId="77777777" w:rsidR="00790794" w:rsidRPr="0091109C" w:rsidRDefault="00B32E9B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Methods, #5</w:t>
            </w:r>
          </w:p>
        </w:tc>
      </w:tr>
      <w:tr w:rsidR="00790794" w:rsidRPr="0091109C" w14:paraId="71C408E7" w14:textId="77777777">
        <w:tc>
          <w:tcPr>
            <w:tcW w:w="2952" w:type="dxa"/>
          </w:tcPr>
          <w:p w14:paraId="7CC7D3B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8.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viewer characteristics</w:t>
            </w:r>
          </w:p>
        </w:tc>
        <w:tc>
          <w:tcPr>
            <w:tcW w:w="4446" w:type="dxa"/>
          </w:tcPr>
          <w:p w14:paraId="19127491" w14:textId="77777777" w:rsidR="00790794" w:rsidRPr="001539DF" w:rsidRDefault="00985983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Helvetica"/>
                <w:sz w:val="22"/>
              </w:rPr>
              <w:t xml:space="preserve">It is mentioned that the interviewer is a counselor who works in HIV service provision and knew many participants professionally. </w:t>
            </w:r>
          </w:p>
        </w:tc>
        <w:tc>
          <w:tcPr>
            <w:tcW w:w="2070" w:type="dxa"/>
          </w:tcPr>
          <w:p w14:paraId="740EAB06" w14:textId="77777777" w:rsidR="00790794" w:rsidRPr="0091109C" w:rsidRDefault="00985983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Methods, #5</w:t>
            </w:r>
          </w:p>
        </w:tc>
      </w:tr>
      <w:tr w:rsidR="00790794" w:rsidRPr="0091109C" w14:paraId="192DB659" w14:textId="77777777">
        <w:tc>
          <w:tcPr>
            <w:tcW w:w="2952" w:type="dxa"/>
          </w:tcPr>
          <w:p w14:paraId="08966C59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1539DF">
              <w:rPr>
                <w:rFonts w:ascii="Arial" w:hAnsi="Arial" w:cs="Times"/>
                <w:b/>
                <w:sz w:val="22"/>
                <w:szCs w:val="20"/>
              </w:rPr>
              <w:t>Domain 2: study design</w:t>
            </w:r>
            <w:r w:rsidRPr="001539DF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0DC7518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328E53B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2631218F" w14:textId="77777777">
        <w:tc>
          <w:tcPr>
            <w:tcW w:w="2952" w:type="dxa"/>
          </w:tcPr>
          <w:p w14:paraId="09B93047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539DF">
              <w:rPr>
                <w:rFonts w:ascii="Arial" w:hAnsi="Arial" w:cs="Times"/>
                <w:i/>
                <w:sz w:val="22"/>
                <w:szCs w:val="20"/>
              </w:rPr>
              <w:t>Theoretical framework</w:t>
            </w:r>
            <w:r w:rsidRPr="001539D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207DD34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161E5F0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79D4A6B2" w14:textId="77777777">
        <w:tc>
          <w:tcPr>
            <w:tcW w:w="2952" w:type="dxa"/>
          </w:tcPr>
          <w:p w14:paraId="45E12864" w14:textId="77777777" w:rsidR="00790794" w:rsidRPr="001539D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 xml:space="preserve">9. Methodological </w:t>
            </w:r>
            <w:r w:rsidRPr="0091109C">
              <w:rPr>
                <w:rFonts w:ascii="Arial" w:hAnsi="Arial" w:cs="Times"/>
                <w:sz w:val="22"/>
                <w:szCs w:val="20"/>
              </w:rPr>
              <w:lastRenderedPageBreak/>
              <w:t>orientation and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  <w:r w:rsidRPr="0091109C">
              <w:rPr>
                <w:rFonts w:ascii="Arial" w:hAnsi="Arial" w:cs="Times"/>
                <w:sz w:val="22"/>
                <w:szCs w:val="20"/>
              </w:rPr>
              <w:t>Theory</w:t>
            </w:r>
            <w:r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69D75C11" w14:textId="5575191D" w:rsidR="00790794" w:rsidRPr="001539DF" w:rsidRDefault="00985983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lastRenderedPageBreak/>
              <w:t xml:space="preserve">No methodological orientation or theory </w:t>
            </w:r>
            <w:r>
              <w:rPr>
                <w:rFonts w:ascii="Arial" w:hAnsi="Arial" w:cs="Times"/>
                <w:sz w:val="22"/>
                <w:szCs w:val="20"/>
              </w:rPr>
              <w:lastRenderedPageBreak/>
              <w:t xml:space="preserve">was discussed. The study can be seen as an exploration to develop theories to explain lack of HIV testing. 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5F3ECEB" w14:textId="77777777" w:rsidR="00790794" w:rsidRPr="0091109C" w:rsidRDefault="00985983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lastRenderedPageBreak/>
              <w:t>N/A</w:t>
            </w:r>
          </w:p>
        </w:tc>
      </w:tr>
      <w:tr w:rsidR="00790794" w:rsidRPr="0091109C" w14:paraId="387305FE" w14:textId="77777777">
        <w:tc>
          <w:tcPr>
            <w:tcW w:w="2952" w:type="dxa"/>
          </w:tcPr>
          <w:p w14:paraId="6E0BE4C3" w14:textId="77777777" w:rsidR="00790794" w:rsidRPr="00515CBE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lastRenderedPageBreak/>
              <w:t>Participant selection</w:t>
            </w:r>
            <w:r w:rsidRPr="00515CBE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5953EE7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3F0658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59AC4235" w14:textId="77777777">
        <w:tc>
          <w:tcPr>
            <w:tcW w:w="2952" w:type="dxa"/>
          </w:tcPr>
          <w:p w14:paraId="2FB9ABF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10. Sampling</w:t>
            </w:r>
          </w:p>
        </w:tc>
        <w:tc>
          <w:tcPr>
            <w:tcW w:w="4446" w:type="dxa"/>
          </w:tcPr>
          <w:p w14:paraId="01077356" w14:textId="77777777" w:rsidR="00790794" w:rsidRPr="00515CBE" w:rsidRDefault="00B32E9B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Purposive sampling via the NGO and personal network of the 2</w:t>
            </w:r>
            <w:r w:rsidRPr="00B32E9B">
              <w:rPr>
                <w:rFonts w:ascii="Arial" w:hAnsi="Arial" w:cs="Times"/>
                <w:sz w:val="22"/>
                <w:szCs w:val="20"/>
                <w:vertAlign w:val="superscript"/>
              </w:rPr>
              <w:t>nd</w:t>
            </w:r>
            <w:r>
              <w:rPr>
                <w:rFonts w:ascii="Arial" w:hAnsi="Arial" w:cs="Times"/>
                <w:sz w:val="22"/>
                <w:szCs w:val="20"/>
              </w:rPr>
              <w:t xml:space="preserve"> author</w:t>
            </w:r>
            <w:r w:rsidR="00455B37">
              <w:rPr>
                <w:rFonts w:ascii="Arial" w:hAnsi="Arial" w:cs="Times"/>
                <w:sz w:val="22"/>
                <w:szCs w:val="20"/>
              </w:rPr>
              <w:t xml:space="preserve"> (ADC)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5E051BB" w14:textId="77777777" w:rsidR="00790794" w:rsidRPr="0091109C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B32E9B">
              <w:rPr>
                <w:rFonts w:ascii="Arial" w:eastAsiaTheme="minorHAnsi" w:hAnsi="Arial" w:cstheme="minorBidi"/>
                <w:sz w:val="22"/>
              </w:rPr>
              <w:t>, #5</w:t>
            </w:r>
          </w:p>
        </w:tc>
      </w:tr>
      <w:tr w:rsidR="00790794" w:rsidRPr="0091109C" w14:paraId="7F715362" w14:textId="77777777">
        <w:tc>
          <w:tcPr>
            <w:tcW w:w="2952" w:type="dxa"/>
          </w:tcPr>
          <w:p w14:paraId="4074D75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11. Method of approach</w:t>
            </w:r>
          </w:p>
        </w:tc>
        <w:tc>
          <w:tcPr>
            <w:tcW w:w="4446" w:type="dxa"/>
          </w:tcPr>
          <w:p w14:paraId="5D75EBF0" w14:textId="77777777" w:rsidR="00790794" w:rsidRPr="00515CBE" w:rsidRDefault="00B32E9B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Mainly via online chat-programs</w:t>
            </w:r>
            <w:r w:rsidR="006E2D4D">
              <w:rPr>
                <w:rFonts w:ascii="Arial" w:hAnsi="Arial" w:cs="Times"/>
                <w:sz w:val="22"/>
                <w:szCs w:val="20"/>
              </w:rPr>
              <w:t xml:space="preserve"> and via NGOs and HIV services</w:t>
            </w:r>
            <w:r w:rsidR="00455B37">
              <w:rPr>
                <w:rFonts w:ascii="Arial" w:hAnsi="Arial" w:cs="Times"/>
                <w:sz w:val="22"/>
                <w:szCs w:val="20"/>
              </w:rPr>
              <w:t>, as discussed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FE92D08" w14:textId="77777777" w:rsidR="00790794" w:rsidRPr="0091109C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B32E9B">
              <w:rPr>
                <w:rFonts w:ascii="Arial" w:eastAsiaTheme="minorHAnsi" w:hAnsi="Arial" w:cstheme="minorBidi"/>
                <w:sz w:val="22"/>
              </w:rPr>
              <w:t>, #5</w:t>
            </w:r>
          </w:p>
        </w:tc>
      </w:tr>
      <w:tr w:rsidR="00790794" w:rsidRPr="0091109C" w14:paraId="6190851E" w14:textId="77777777">
        <w:tc>
          <w:tcPr>
            <w:tcW w:w="2952" w:type="dxa"/>
          </w:tcPr>
          <w:p w14:paraId="3998E1BE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12. Sample size</w:t>
            </w:r>
          </w:p>
        </w:tc>
        <w:tc>
          <w:tcPr>
            <w:tcW w:w="4446" w:type="dxa"/>
          </w:tcPr>
          <w:p w14:paraId="39191BB4" w14:textId="5C5999AE" w:rsidR="00790794" w:rsidRPr="00515CBE" w:rsidRDefault="00455B37" w:rsidP="001335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48 men were in the overall study looking at 4 levels of the HIV service cascade. Of these 48, the focus of this paper was on </w:t>
            </w:r>
            <w:r w:rsidR="006E2D4D">
              <w:rPr>
                <w:rFonts w:ascii="Arial" w:hAnsi="Arial" w:cs="Times"/>
                <w:sz w:val="22"/>
                <w:szCs w:val="20"/>
              </w:rPr>
              <w:t xml:space="preserve">a sub-group of 12 </w:t>
            </w:r>
            <w:r>
              <w:rPr>
                <w:rFonts w:ascii="Arial" w:hAnsi="Arial" w:cs="Times"/>
                <w:sz w:val="22"/>
                <w:szCs w:val="20"/>
              </w:rPr>
              <w:t xml:space="preserve">who had had difficulty / refused HIV testing. They </w:t>
            </w:r>
            <w:r w:rsidR="006E2D4D">
              <w:rPr>
                <w:rFonts w:ascii="Arial" w:hAnsi="Arial" w:cs="Times"/>
                <w:sz w:val="22"/>
                <w:szCs w:val="20"/>
              </w:rPr>
              <w:t xml:space="preserve">were in this part of the study; </w:t>
            </w:r>
            <w:r>
              <w:rPr>
                <w:rFonts w:ascii="Arial" w:hAnsi="Arial" w:cs="Times"/>
                <w:sz w:val="22"/>
                <w:szCs w:val="20"/>
              </w:rPr>
              <w:t xml:space="preserve">the </w:t>
            </w:r>
            <w:r w:rsidR="006E2D4D">
              <w:rPr>
                <w:rFonts w:ascii="Arial" w:hAnsi="Arial" w:cs="Times"/>
                <w:sz w:val="22"/>
                <w:szCs w:val="20"/>
              </w:rPr>
              <w:t xml:space="preserve">8 </w:t>
            </w:r>
            <w:r>
              <w:rPr>
                <w:rFonts w:ascii="Arial" w:hAnsi="Arial" w:cs="Times"/>
                <w:sz w:val="22"/>
                <w:szCs w:val="20"/>
              </w:rPr>
              <w:t xml:space="preserve">most salient </w:t>
            </w:r>
            <w:r w:rsidR="006E2D4D">
              <w:rPr>
                <w:rFonts w:ascii="Arial" w:hAnsi="Arial" w:cs="Times"/>
                <w:sz w:val="22"/>
                <w:szCs w:val="20"/>
              </w:rPr>
              <w:t>of them are discussed in the paper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3488E87" w14:textId="77777777" w:rsidR="00790794" w:rsidRPr="0091109C" w:rsidRDefault="006E2D4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Methods, #5</w:t>
            </w:r>
          </w:p>
        </w:tc>
      </w:tr>
      <w:tr w:rsidR="00790794" w:rsidRPr="0091109C" w14:paraId="6CC8CB9B" w14:textId="77777777">
        <w:tc>
          <w:tcPr>
            <w:tcW w:w="2952" w:type="dxa"/>
          </w:tcPr>
          <w:p w14:paraId="004FB2F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13. Non-participation</w:t>
            </w:r>
          </w:p>
        </w:tc>
        <w:tc>
          <w:tcPr>
            <w:tcW w:w="4446" w:type="dxa"/>
          </w:tcPr>
          <w:p w14:paraId="0C91196E" w14:textId="77777777" w:rsidR="00790794" w:rsidRPr="00515CBE" w:rsidRDefault="00455B37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There were no reports of refusals or non-participation, possibly due to the pre-existing trusting professional relationship between the interviewer and many of the respondents. 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5893BD3" w14:textId="77777777" w:rsidR="00790794" w:rsidRPr="0091109C" w:rsidRDefault="006E2D4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790794" w:rsidRPr="0091109C" w14:paraId="2D030408" w14:textId="77777777">
        <w:tc>
          <w:tcPr>
            <w:tcW w:w="2952" w:type="dxa"/>
          </w:tcPr>
          <w:p w14:paraId="6E37F28A" w14:textId="77777777" w:rsidR="00790794" w:rsidRPr="00515CBE" w:rsidRDefault="00790794" w:rsidP="00790794">
            <w:pPr>
              <w:spacing w:after="0"/>
              <w:rPr>
                <w:rFonts w:ascii="Arial" w:eastAsiaTheme="minorHAnsi" w:hAnsi="Arial" w:cstheme="minorBidi"/>
                <w:i/>
                <w:sz w:val="22"/>
              </w:rPr>
            </w:pPr>
            <w:r w:rsidRPr="00515CBE">
              <w:rPr>
                <w:rFonts w:ascii="Arial" w:hAnsi="Arial" w:cs="Times"/>
                <w:i/>
                <w:sz w:val="22"/>
                <w:szCs w:val="20"/>
              </w:rPr>
              <w:t>Setting</w:t>
            </w:r>
          </w:p>
        </w:tc>
        <w:tc>
          <w:tcPr>
            <w:tcW w:w="4446" w:type="dxa"/>
          </w:tcPr>
          <w:p w14:paraId="7360947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5B2B73B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6785DAE3" w14:textId="77777777">
        <w:tc>
          <w:tcPr>
            <w:tcW w:w="2952" w:type="dxa"/>
          </w:tcPr>
          <w:p w14:paraId="67BE647F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14. Setting of data collection</w:t>
            </w:r>
          </w:p>
        </w:tc>
        <w:tc>
          <w:tcPr>
            <w:tcW w:w="4446" w:type="dxa"/>
          </w:tcPr>
          <w:p w14:paraId="0E2241D1" w14:textId="77777777" w:rsidR="00790794" w:rsidRPr="004772CF" w:rsidRDefault="006E2D4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In public spaces, mainly coffee-shops, chosen by the participant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5343B50F" w14:textId="77777777" w:rsidR="00790794" w:rsidRPr="0091109C" w:rsidRDefault="00EA34C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6E2D4D">
              <w:rPr>
                <w:rFonts w:ascii="Arial" w:eastAsiaTheme="minorHAnsi" w:hAnsi="Arial" w:cstheme="minorBidi"/>
                <w:sz w:val="22"/>
              </w:rPr>
              <w:t>, #5</w:t>
            </w:r>
          </w:p>
        </w:tc>
      </w:tr>
      <w:tr w:rsidR="00790794" w:rsidRPr="0091109C" w14:paraId="12B60611" w14:textId="77777777">
        <w:tc>
          <w:tcPr>
            <w:tcW w:w="2952" w:type="dxa"/>
          </w:tcPr>
          <w:p w14:paraId="152B198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15. Presence of non-participants</w:t>
            </w:r>
          </w:p>
        </w:tc>
        <w:tc>
          <w:tcPr>
            <w:tcW w:w="4446" w:type="dxa"/>
          </w:tcPr>
          <w:p w14:paraId="317EE21A" w14:textId="77777777" w:rsidR="00790794" w:rsidRPr="004772CF" w:rsidRDefault="006E2D4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Nobody else was present during the interviews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BB4D0AA" w14:textId="77777777" w:rsidR="00790794" w:rsidRPr="0091109C" w:rsidRDefault="006E2D4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Not mentioned</w:t>
            </w:r>
          </w:p>
        </w:tc>
      </w:tr>
      <w:tr w:rsidR="00790794" w:rsidRPr="0091109C" w14:paraId="195ABB4B" w14:textId="77777777">
        <w:tc>
          <w:tcPr>
            <w:tcW w:w="2952" w:type="dxa"/>
          </w:tcPr>
          <w:p w14:paraId="6C137AD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16. Description of sample</w:t>
            </w:r>
          </w:p>
        </w:tc>
        <w:tc>
          <w:tcPr>
            <w:tcW w:w="4446" w:type="dxa"/>
          </w:tcPr>
          <w:p w14:paraId="425C5A94" w14:textId="61855B31" w:rsidR="00790794" w:rsidRPr="004772CF" w:rsidRDefault="006E2D4D" w:rsidP="00AC63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All are gay men </w:t>
            </w:r>
            <w:r w:rsidR="00AC633C">
              <w:rPr>
                <w:rFonts w:ascii="Arial" w:hAnsi="Arial" w:cs="Times"/>
                <w:sz w:val="22"/>
                <w:szCs w:val="20"/>
              </w:rPr>
              <w:t xml:space="preserve">living </w:t>
            </w:r>
            <w:r>
              <w:rPr>
                <w:rFonts w:ascii="Arial" w:hAnsi="Arial" w:cs="Times"/>
                <w:sz w:val="22"/>
                <w:szCs w:val="20"/>
              </w:rPr>
              <w:t>with HIV infection</w:t>
            </w:r>
            <w:r w:rsidR="00AC633C">
              <w:rPr>
                <w:rFonts w:ascii="Arial" w:hAnsi="Arial" w:cs="Times"/>
                <w:sz w:val="22"/>
                <w:szCs w:val="20"/>
              </w:rPr>
              <w:t xml:space="preserve"> or possibly living with HIV but </w:t>
            </w:r>
            <w:r>
              <w:rPr>
                <w:rFonts w:ascii="Arial" w:hAnsi="Arial" w:cs="Times"/>
                <w:sz w:val="22"/>
                <w:szCs w:val="20"/>
              </w:rPr>
              <w:t xml:space="preserve">undiagnosed. 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C0BBCE6" w14:textId="77777777"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Results</w:t>
            </w:r>
            <w:r w:rsidR="006E2D4D">
              <w:rPr>
                <w:rFonts w:ascii="Arial" w:eastAsiaTheme="minorHAnsi" w:hAnsi="Arial" w:cstheme="minorBidi"/>
                <w:sz w:val="22"/>
              </w:rPr>
              <w:t>, #6</w:t>
            </w:r>
          </w:p>
        </w:tc>
      </w:tr>
      <w:tr w:rsidR="00790794" w:rsidRPr="0091109C" w14:paraId="7B0ABDDC" w14:textId="77777777">
        <w:tc>
          <w:tcPr>
            <w:tcW w:w="2952" w:type="dxa"/>
          </w:tcPr>
          <w:p w14:paraId="48CFE9E9" w14:textId="77777777" w:rsidR="00790794" w:rsidRPr="004772CF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4772CF">
              <w:rPr>
                <w:rFonts w:ascii="Arial" w:hAnsi="Arial" w:cs="Times"/>
                <w:i/>
                <w:sz w:val="22"/>
                <w:szCs w:val="20"/>
              </w:rPr>
              <w:t>Data collection</w:t>
            </w:r>
            <w:r w:rsidRPr="004772CF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6B4D7C4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16A60B43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5D7C537E" w14:textId="77777777">
        <w:tc>
          <w:tcPr>
            <w:tcW w:w="2952" w:type="dxa"/>
          </w:tcPr>
          <w:p w14:paraId="6622ADC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17.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 guide</w:t>
            </w:r>
          </w:p>
        </w:tc>
        <w:tc>
          <w:tcPr>
            <w:tcW w:w="4446" w:type="dxa"/>
          </w:tcPr>
          <w:p w14:paraId="5B71E470" w14:textId="77777777" w:rsidR="00790794" w:rsidRPr="004772CF" w:rsidRDefault="006E2D4D" w:rsidP="006E2D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Q</w:t>
            </w:r>
            <w:r w:rsidR="00790794" w:rsidRPr="0091109C">
              <w:rPr>
                <w:rFonts w:ascii="Arial" w:hAnsi="Arial" w:cs="Times"/>
                <w:sz w:val="22"/>
                <w:szCs w:val="20"/>
              </w:rPr>
              <w:t xml:space="preserve">uestions, prompts, guides </w:t>
            </w:r>
            <w:r>
              <w:rPr>
                <w:rFonts w:ascii="Arial" w:hAnsi="Arial" w:cs="Times"/>
                <w:sz w:val="22"/>
                <w:szCs w:val="20"/>
              </w:rPr>
              <w:t xml:space="preserve">were developed by the lead author and used/tested and adapted by the interviewer during the beginning of the process of data collection. 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B559686" w14:textId="77777777" w:rsidR="00790794" w:rsidRPr="0091109C" w:rsidRDefault="006E2D4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Not mentioned</w:t>
            </w:r>
          </w:p>
        </w:tc>
      </w:tr>
      <w:tr w:rsidR="00790794" w:rsidRPr="0091109C" w14:paraId="27D96D09" w14:textId="77777777">
        <w:tc>
          <w:tcPr>
            <w:tcW w:w="2952" w:type="dxa"/>
          </w:tcPr>
          <w:p w14:paraId="059BE73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18. Repeat inter</w:t>
            </w:r>
            <w:r w:rsidRPr="0091109C">
              <w:rPr>
                <w:rFonts w:ascii="Arial" w:hAnsi="Arial" w:cs="Times"/>
                <w:sz w:val="22"/>
                <w:szCs w:val="20"/>
              </w:rPr>
              <w:t>views</w:t>
            </w:r>
          </w:p>
        </w:tc>
        <w:tc>
          <w:tcPr>
            <w:tcW w:w="4446" w:type="dxa"/>
          </w:tcPr>
          <w:p w14:paraId="4900CAD1" w14:textId="77777777" w:rsidR="00790794" w:rsidRPr="004772CF" w:rsidRDefault="006E2D4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No repeat interviews were carried out. 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E719E79" w14:textId="77777777" w:rsidR="00790794" w:rsidRPr="0091109C" w:rsidRDefault="00455B3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Not mentioned</w:t>
            </w:r>
          </w:p>
        </w:tc>
      </w:tr>
      <w:tr w:rsidR="00790794" w:rsidRPr="0091109C" w14:paraId="40E46B98" w14:textId="77777777">
        <w:tc>
          <w:tcPr>
            <w:tcW w:w="2952" w:type="dxa"/>
          </w:tcPr>
          <w:p w14:paraId="5B38CD62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19. Audio/visual recording</w:t>
            </w:r>
          </w:p>
        </w:tc>
        <w:tc>
          <w:tcPr>
            <w:tcW w:w="4446" w:type="dxa"/>
          </w:tcPr>
          <w:p w14:paraId="2D2BFDA6" w14:textId="77777777" w:rsidR="00790794" w:rsidRPr="004772CF" w:rsidRDefault="006E2D4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The interview was audio-recorded to help the interviewer in developing his summary report</w:t>
            </w:r>
            <w:r w:rsidR="00455B37">
              <w:rPr>
                <w:rFonts w:ascii="Arial" w:hAnsi="Arial" w:cs="Times"/>
                <w:sz w:val="22"/>
                <w:szCs w:val="20"/>
              </w:rPr>
              <w:t xml:space="preserve">; audio-recordings were immediately destroyed after summary reports were </w:t>
            </w:r>
            <w:proofErr w:type="spellStart"/>
            <w:r w:rsidR="00455B37">
              <w:rPr>
                <w:rFonts w:ascii="Arial" w:hAnsi="Arial" w:cs="Times"/>
                <w:sz w:val="22"/>
                <w:szCs w:val="20"/>
              </w:rPr>
              <w:t>finalised</w:t>
            </w:r>
            <w:proofErr w:type="spellEnd"/>
            <w:r>
              <w:rPr>
                <w:rFonts w:ascii="Arial" w:hAnsi="Arial" w:cs="Times"/>
                <w:sz w:val="22"/>
                <w:szCs w:val="20"/>
              </w:rPr>
              <w:t>.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BAE8301" w14:textId="77777777"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6E2D4D">
              <w:rPr>
                <w:rFonts w:ascii="Arial" w:eastAsiaTheme="minorHAnsi" w:hAnsi="Arial" w:cstheme="minorBidi"/>
                <w:sz w:val="22"/>
              </w:rPr>
              <w:t>, #5</w:t>
            </w:r>
          </w:p>
        </w:tc>
      </w:tr>
      <w:tr w:rsidR="00790794" w:rsidRPr="0091109C" w14:paraId="62A00B65" w14:textId="77777777">
        <w:tc>
          <w:tcPr>
            <w:tcW w:w="2952" w:type="dxa"/>
          </w:tcPr>
          <w:p w14:paraId="160082D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20. Field notes</w:t>
            </w:r>
          </w:p>
        </w:tc>
        <w:tc>
          <w:tcPr>
            <w:tcW w:w="4446" w:type="dxa"/>
          </w:tcPr>
          <w:p w14:paraId="2CA7EC56" w14:textId="77777777" w:rsidR="00790794" w:rsidRPr="0091109C" w:rsidRDefault="006E2D4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Field notes were made during the interview.</w:t>
            </w:r>
          </w:p>
        </w:tc>
        <w:tc>
          <w:tcPr>
            <w:tcW w:w="2070" w:type="dxa"/>
          </w:tcPr>
          <w:p w14:paraId="4122799B" w14:textId="77777777"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6E2D4D">
              <w:rPr>
                <w:rFonts w:ascii="Arial" w:eastAsiaTheme="minorHAnsi" w:hAnsi="Arial" w:cstheme="minorBidi"/>
                <w:sz w:val="22"/>
              </w:rPr>
              <w:t>, #5</w:t>
            </w:r>
          </w:p>
        </w:tc>
      </w:tr>
      <w:tr w:rsidR="00790794" w:rsidRPr="0091109C" w14:paraId="17434DCB" w14:textId="77777777">
        <w:tc>
          <w:tcPr>
            <w:tcW w:w="2952" w:type="dxa"/>
          </w:tcPr>
          <w:p w14:paraId="30E2049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21. Duration</w:t>
            </w:r>
          </w:p>
        </w:tc>
        <w:tc>
          <w:tcPr>
            <w:tcW w:w="4446" w:type="dxa"/>
          </w:tcPr>
          <w:p w14:paraId="69D7326D" w14:textId="77777777" w:rsidR="00790794" w:rsidRPr="00A9799C" w:rsidRDefault="006E2D4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Interviews lasted on average 30-90 minutes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FB67F6C" w14:textId="71BD7779" w:rsidR="00790794" w:rsidRPr="0091109C" w:rsidRDefault="00AC633C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Methods, #5</w:t>
            </w:r>
          </w:p>
        </w:tc>
      </w:tr>
      <w:tr w:rsidR="00790794" w:rsidRPr="0091109C" w14:paraId="22CDD376" w14:textId="77777777">
        <w:tc>
          <w:tcPr>
            <w:tcW w:w="2952" w:type="dxa"/>
          </w:tcPr>
          <w:p w14:paraId="0C0C2C75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22. Data saturation</w:t>
            </w:r>
          </w:p>
        </w:tc>
        <w:tc>
          <w:tcPr>
            <w:tcW w:w="4446" w:type="dxa"/>
          </w:tcPr>
          <w:p w14:paraId="4A123176" w14:textId="13D51CC5" w:rsidR="00790794" w:rsidRPr="00A9799C" w:rsidRDefault="006E2D4D" w:rsidP="001335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Data saturation was not discussed</w:t>
            </w:r>
            <w:r w:rsidR="00133559">
              <w:rPr>
                <w:rFonts w:ascii="Arial" w:hAnsi="Arial" w:cs="Times"/>
                <w:sz w:val="22"/>
                <w:szCs w:val="20"/>
              </w:rPr>
              <w:t xml:space="preserve"> in this exploratory study</w:t>
            </w:r>
            <w:r>
              <w:rPr>
                <w:rFonts w:ascii="Arial" w:hAnsi="Arial" w:cs="Times"/>
                <w:sz w:val="22"/>
                <w:szCs w:val="20"/>
              </w:rPr>
              <w:t>, but since 8 salient cases were described and discussed in the paper out of a total of 12 interviews</w:t>
            </w:r>
            <w:r w:rsidR="00455B37">
              <w:rPr>
                <w:rFonts w:ascii="Arial" w:hAnsi="Arial" w:cs="Times"/>
                <w:sz w:val="22"/>
                <w:szCs w:val="20"/>
              </w:rPr>
              <w:t xml:space="preserve"> conducted</w:t>
            </w:r>
            <w:r>
              <w:rPr>
                <w:rFonts w:ascii="Arial" w:hAnsi="Arial" w:cs="Times"/>
                <w:sz w:val="22"/>
                <w:szCs w:val="20"/>
              </w:rPr>
              <w:t xml:space="preserve"> in this category</w:t>
            </w:r>
            <w:r w:rsidR="00133559">
              <w:rPr>
                <w:rFonts w:ascii="Arial" w:hAnsi="Arial" w:cs="Times"/>
                <w:sz w:val="22"/>
                <w:szCs w:val="20"/>
              </w:rPr>
              <w:t>, this</w:t>
            </w:r>
            <w:r>
              <w:rPr>
                <w:rFonts w:ascii="Arial" w:hAnsi="Arial" w:cs="Times"/>
                <w:sz w:val="22"/>
                <w:szCs w:val="20"/>
              </w:rPr>
              <w:t xml:space="preserve"> suggests that data saturation did occur, and that the most important factors affecting late HIV testing </w:t>
            </w:r>
            <w:r>
              <w:rPr>
                <w:rFonts w:ascii="Arial" w:hAnsi="Arial" w:cs="Times"/>
                <w:sz w:val="22"/>
                <w:szCs w:val="20"/>
              </w:rPr>
              <w:lastRenderedPageBreak/>
              <w:t>were derived from the interviews.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3700551C" w14:textId="77777777" w:rsidR="00790794" w:rsidRPr="0091109C" w:rsidRDefault="00455B3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lastRenderedPageBreak/>
              <w:t>Not mentioned in the document</w:t>
            </w:r>
          </w:p>
        </w:tc>
      </w:tr>
      <w:tr w:rsidR="00790794" w:rsidRPr="0091109C" w14:paraId="7A702251" w14:textId="77777777">
        <w:tc>
          <w:tcPr>
            <w:tcW w:w="2952" w:type="dxa"/>
          </w:tcPr>
          <w:p w14:paraId="4D3629D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lastRenderedPageBreak/>
              <w:t>23. Transcripts returned</w:t>
            </w:r>
          </w:p>
        </w:tc>
        <w:tc>
          <w:tcPr>
            <w:tcW w:w="4446" w:type="dxa"/>
          </w:tcPr>
          <w:p w14:paraId="31F0CE84" w14:textId="77777777" w:rsidR="00790794" w:rsidRPr="00A9799C" w:rsidRDefault="006E2D4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Transcripts were not developed; summary reports were made</w:t>
            </w:r>
          </w:p>
        </w:tc>
        <w:tc>
          <w:tcPr>
            <w:tcW w:w="2070" w:type="dxa"/>
          </w:tcPr>
          <w:p w14:paraId="7E2F5F83" w14:textId="77777777" w:rsidR="00790794" w:rsidRPr="0091109C" w:rsidRDefault="0083437F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790794" w:rsidRPr="0091109C" w14:paraId="55B34CB2" w14:textId="77777777">
        <w:tc>
          <w:tcPr>
            <w:tcW w:w="2952" w:type="dxa"/>
          </w:tcPr>
          <w:p w14:paraId="3AE175D6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b/>
                <w:sz w:val="22"/>
              </w:rPr>
            </w:pPr>
            <w:r w:rsidRPr="00A9799C">
              <w:rPr>
                <w:rFonts w:ascii="Arial" w:hAnsi="Arial" w:cs="Times"/>
                <w:b/>
                <w:sz w:val="22"/>
                <w:szCs w:val="20"/>
              </w:rPr>
              <w:t>Domain 3: analysis and ﬁndings</w:t>
            </w:r>
            <w:r w:rsidRPr="00A9799C">
              <w:rPr>
                <w:rFonts w:ascii="Arial" w:hAnsi="Arial" w:cs="Helvetica"/>
                <w:b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767268AF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1E26E887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67AC5980" w14:textId="77777777">
        <w:tc>
          <w:tcPr>
            <w:tcW w:w="2952" w:type="dxa"/>
          </w:tcPr>
          <w:p w14:paraId="5A9237B5" w14:textId="77777777" w:rsidR="00790794" w:rsidRPr="00A9799C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A9799C">
              <w:rPr>
                <w:rFonts w:ascii="Arial" w:hAnsi="Arial" w:cs="Times"/>
                <w:i/>
                <w:sz w:val="22"/>
                <w:szCs w:val="20"/>
              </w:rPr>
              <w:t>Data analysis</w:t>
            </w:r>
            <w:r w:rsidRPr="00A9799C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366FFBF0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0120F039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2C7C4380" w14:textId="77777777">
        <w:tc>
          <w:tcPr>
            <w:tcW w:w="2952" w:type="dxa"/>
          </w:tcPr>
          <w:p w14:paraId="59F2767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24. Number of data coders</w:t>
            </w:r>
          </w:p>
        </w:tc>
        <w:tc>
          <w:tcPr>
            <w:tcW w:w="4446" w:type="dxa"/>
          </w:tcPr>
          <w:p w14:paraId="45B6A46B" w14:textId="77777777" w:rsidR="00790794" w:rsidRPr="00A9799C" w:rsidRDefault="006E2D4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The first author coded the data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ACE6EC5" w14:textId="77777777"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</w:p>
        </w:tc>
      </w:tr>
      <w:tr w:rsidR="00790794" w:rsidRPr="0091109C" w14:paraId="6909CF69" w14:textId="77777777">
        <w:tc>
          <w:tcPr>
            <w:tcW w:w="2952" w:type="dxa"/>
          </w:tcPr>
          <w:p w14:paraId="3636475D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25. Description of the coding tree</w:t>
            </w:r>
          </w:p>
        </w:tc>
        <w:tc>
          <w:tcPr>
            <w:tcW w:w="4446" w:type="dxa"/>
          </w:tcPr>
          <w:p w14:paraId="5B5C87A9" w14:textId="0C9D48DB" w:rsidR="00790794" w:rsidRPr="00A9799C" w:rsidRDefault="006E2D4D" w:rsidP="001335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A description of the coding tree was not made; codes emerged </w:t>
            </w:r>
            <w:r w:rsidR="00133559">
              <w:rPr>
                <w:rFonts w:ascii="Arial" w:hAnsi="Arial" w:cs="Times"/>
                <w:sz w:val="22"/>
                <w:szCs w:val="20"/>
              </w:rPr>
              <w:t xml:space="preserve">inductively </w:t>
            </w:r>
            <w:r>
              <w:rPr>
                <w:rFonts w:ascii="Arial" w:hAnsi="Arial" w:cs="Times"/>
                <w:sz w:val="22"/>
                <w:szCs w:val="20"/>
              </w:rPr>
              <w:t xml:space="preserve">from the data. 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7CD462D" w14:textId="77777777" w:rsidR="00790794" w:rsidRPr="0091109C" w:rsidRDefault="0057511E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790794" w:rsidRPr="0091109C" w14:paraId="5AB9B126" w14:textId="77777777">
        <w:tc>
          <w:tcPr>
            <w:tcW w:w="2952" w:type="dxa"/>
          </w:tcPr>
          <w:p w14:paraId="3866EFA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26. Derivation of themes</w:t>
            </w:r>
          </w:p>
        </w:tc>
        <w:tc>
          <w:tcPr>
            <w:tcW w:w="4446" w:type="dxa"/>
          </w:tcPr>
          <w:p w14:paraId="60047A7C" w14:textId="0E558748" w:rsidR="00790794" w:rsidRPr="00117D9A" w:rsidRDefault="006E2D4D" w:rsidP="00E664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Themes were </w:t>
            </w:r>
            <w:r w:rsidR="00133559">
              <w:rPr>
                <w:rFonts w:ascii="Arial" w:hAnsi="Arial" w:cs="Times"/>
                <w:sz w:val="22"/>
                <w:szCs w:val="20"/>
              </w:rPr>
              <w:t xml:space="preserve">inductively </w:t>
            </w:r>
            <w:r>
              <w:rPr>
                <w:rFonts w:ascii="Arial" w:hAnsi="Arial" w:cs="Times"/>
                <w:sz w:val="22"/>
                <w:szCs w:val="20"/>
              </w:rPr>
              <w:t>derived from the data</w:t>
            </w:r>
            <w:r w:rsidR="00133559">
              <w:rPr>
                <w:rFonts w:ascii="Arial" w:hAnsi="Arial" w:cs="Times"/>
                <w:sz w:val="22"/>
                <w:szCs w:val="20"/>
              </w:rPr>
              <w:t xml:space="preserve">; </w:t>
            </w:r>
            <w:proofErr w:type="gramStart"/>
            <w:r w:rsidR="00133559">
              <w:rPr>
                <w:rFonts w:ascii="Arial" w:hAnsi="Arial" w:cs="Times"/>
                <w:sz w:val="22"/>
                <w:szCs w:val="20"/>
              </w:rPr>
              <w:t xml:space="preserve">they were also </w:t>
            </w:r>
            <w:r w:rsidR="00E664B1">
              <w:rPr>
                <w:rFonts w:ascii="Arial" w:hAnsi="Arial" w:cs="Times"/>
                <w:sz w:val="22"/>
                <w:szCs w:val="20"/>
              </w:rPr>
              <w:t>informed</w:t>
            </w:r>
            <w:r>
              <w:rPr>
                <w:rFonts w:ascii="Arial" w:hAnsi="Arial" w:cs="Times"/>
                <w:sz w:val="22"/>
                <w:szCs w:val="20"/>
              </w:rPr>
              <w:t xml:space="preserve"> </w:t>
            </w:r>
            <w:r w:rsidR="00133559">
              <w:rPr>
                <w:rFonts w:ascii="Arial" w:hAnsi="Arial" w:cs="Times"/>
                <w:sz w:val="22"/>
                <w:szCs w:val="20"/>
              </w:rPr>
              <w:t xml:space="preserve">by </w:t>
            </w:r>
            <w:r>
              <w:rPr>
                <w:rFonts w:ascii="Arial" w:hAnsi="Arial" w:cs="Times"/>
                <w:sz w:val="22"/>
                <w:szCs w:val="20"/>
              </w:rPr>
              <w:t>the 2</w:t>
            </w:r>
            <w:r w:rsidRPr="006E2D4D">
              <w:rPr>
                <w:rFonts w:ascii="Arial" w:hAnsi="Arial" w:cs="Times"/>
                <w:sz w:val="22"/>
                <w:szCs w:val="20"/>
                <w:vertAlign w:val="superscript"/>
              </w:rPr>
              <w:t>nd</w:t>
            </w:r>
            <w:r>
              <w:rPr>
                <w:rFonts w:ascii="Arial" w:hAnsi="Arial" w:cs="Times"/>
                <w:sz w:val="22"/>
                <w:szCs w:val="20"/>
              </w:rPr>
              <w:t xml:space="preserve"> author,</w:t>
            </w:r>
            <w:proofErr w:type="gramEnd"/>
            <w:r>
              <w:rPr>
                <w:rFonts w:ascii="Arial" w:hAnsi="Arial" w:cs="Times"/>
                <w:sz w:val="22"/>
                <w:szCs w:val="20"/>
              </w:rPr>
              <w:t xml:space="preserve"> with </w:t>
            </w:r>
            <w:r w:rsidR="00133559">
              <w:rPr>
                <w:rFonts w:ascii="Arial" w:hAnsi="Arial" w:cs="Times"/>
                <w:sz w:val="22"/>
                <w:szCs w:val="20"/>
              </w:rPr>
              <w:t>extensive</w:t>
            </w:r>
            <w:r>
              <w:rPr>
                <w:rFonts w:ascii="Arial" w:hAnsi="Arial" w:cs="Times"/>
                <w:sz w:val="22"/>
                <w:szCs w:val="20"/>
              </w:rPr>
              <w:t xml:space="preserve"> experience as a counselor, </w:t>
            </w:r>
            <w:r w:rsidR="00133559">
              <w:rPr>
                <w:rFonts w:ascii="Arial" w:hAnsi="Arial" w:cs="Times"/>
                <w:sz w:val="22"/>
                <w:szCs w:val="20"/>
              </w:rPr>
              <w:t xml:space="preserve">who </w:t>
            </w:r>
            <w:r w:rsidR="00E664B1">
              <w:rPr>
                <w:rFonts w:ascii="Arial" w:hAnsi="Arial" w:cs="Times"/>
                <w:sz w:val="22"/>
                <w:szCs w:val="20"/>
              </w:rPr>
              <w:t>implemented and iteratively shaped</w:t>
            </w:r>
            <w:r>
              <w:rPr>
                <w:rFonts w:ascii="Arial" w:hAnsi="Arial" w:cs="Times"/>
                <w:sz w:val="22"/>
                <w:szCs w:val="20"/>
              </w:rPr>
              <w:t xml:space="preserve"> the topic guide/questionnaire based on his knowledge</w:t>
            </w:r>
            <w:r w:rsidR="00E664B1">
              <w:rPr>
                <w:rFonts w:ascii="Arial" w:hAnsi="Arial" w:cs="Times"/>
                <w:sz w:val="22"/>
                <w:szCs w:val="20"/>
              </w:rPr>
              <w:t>,</w:t>
            </w:r>
            <w:r>
              <w:rPr>
                <w:rFonts w:ascii="Arial" w:hAnsi="Arial" w:cs="Times"/>
                <w:sz w:val="22"/>
                <w:szCs w:val="20"/>
              </w:rPr>
              <w:t xml:space="preserve"> insights</w:t>
            </w:r>
            <w:r w:rsidR="00E664B1">
              <w:rPr>
                <w:rFonts w:ascii="Arial" w:hAnsi="Arial" w:cs="Times"/>
                <w:sz w:val="22"/>
                <w:szCs w:val="20"/>
              </w:rPr>
              <w:t xml:space="preserve"> and the emerging interview data</w:t>
            </w:r>
            <w:r>
              <w:rPr>
                <w:rFonts w:ascii="Arial" w:hAnsi="Arial" w:cs="Times"/>
                <w:sz w:val="22"/>
                <w:szCs w:val="20"/>
              </w:rPr>
              <w:t>.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26DBD651" w14:textId="77777777"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Methods</w:t>
            </w:r>
            <w:r w:rsidR="00455B37">
              <w:rPr>
                <w:rFonts w:ascii="Arial" w:eastAsiaTheme="minorHAnsi" w:hAnsi="Arial" w:cstheme="minorBidi"/>
                <w:sz w:val="22"/>
              </w:rPr>
              <w:t>, #6</w:t>
            </w:r>
          </w:p>
        </w:tc>
      </w:tr>
      <w:tr w:rsidR="00790794" w:rsidRPr="0091109C" w14:paraId="57FCFA66" w14:textId="77777777">
        <w:tc>
          <w:tcPr>
            <w:tcW w:w="2952" w:type="dxa"/>
          </w:tcPr>
          <w:p w14:paraId="20CDE2D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27. Software</w:t>
            </w:r>
          </w:p>
        </w:tc>
        <w:tc>
          <w:tcPr>
            <w:tcW w:w="4446" w:type="dxa"/>
          </w:tcPr>
          <w:p w14:paraId="1583F207" w14:textId="77777777" w:rsidR="00790794" w:rsidRPr="00117D9A" w:rsidRDefault="006E2D4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No software was used for data analysis.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01E8B88F" w14:textId="77777777" w:rsidR="00790794" w:rsidRPr="0091109C" w:rsidRDefault="006E2D4D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N/A</w:t>
            </w:r>
          </w:p>
        </w:tc>
      </w:tr>
      <w:tr w:rsidR="00790794" w:rsidRPr="0091109C" w14:paraId="6EF2B7EB" w14:textId="77777777">
        <w:tc>
          <w:tcPr>
            <w:tcW w:w="2952" w:type="dxa"/>
          </w:tcPr>
          <w:p w14:paraId="1F1EFA9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28. Participant checking</w:t>
            </w:r>
          </w:p>
        </w:tc>
        <w:tc>
          <w:tcPr>
            <w:tcW w:w="4446" w:type="dxa"/>
          </w:tcPr>
          <w:p w14:paraId="0280540B" w14:textId="77777777" w:rsidR="00790794" w:rsidRPr="00117D9A" w:rsidRDefault="006E2D4D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No feedback from participants was obtained, but two feedback workshops with HIV case managers and other HIV professionals were held to </w:t>
            </w:r>
            <w:r w:rsidR="00985983">
              <w:rPr>
                <w:rFonts w:ascii="Arial" w:hAnsi="Arial" w:cs="Times"/>
                <w:sz w:val="22"/>
                <w:szCs w:val="20"/>
              </w:rPr>
              <w:t>discuss and ultimately confirm the data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1024CDAA" w14:textId="77777777" w:rsidR="00790794" w:rsidRPr="0091109C" w:rsidRDefault="00985983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Not mentioned in the document.</w:t>
            </w:r>
          </w:p>
        </w:tc>
      </w:tr>
      <w:tr w:rsidR="00790794" w:rsidRPr="0091109C" w14:paraId="59E42CD9" w14:textId="77777777">
        <w:tc>
          <w:tcPr>
            <w:tcW w:w="2952" w:type="dxa"/>
          </w:tcPr>
          <w:p w14:paraId="708695F3" w14:textId="77777777" w:rsidR="00790794" w:rsidRPr="00117D9A" w:rsidRDefault="00790794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i/>
                <w:sz w:val="22"/>
              </w:rPr>
            </w:pPr>
            <w:r w:rsidRPr="00117D9A">
              <w:rPr>
                <w:rFonts w:ascii="Arial" w:hAnsi="Arial" w:cs="Times"/>
                <w:i/>
                <w:sz w:val="22"/>
                <w:szCs w:val="20"/>
              </w:rPr>
              <w:t>Reporting</w:t>
            </w:r>
            <w:r w:rsidRPr="00117D9A">
              <w:rPr>
                <w:rFonts w:ascii="Arial" w:hAnsi="Arial" w:cs="Helvetica"/>
                <w:i/>
                <w:sz w:val="22"/>
              </w:rPr>
              <w:t xml:space="preserve"> </w:t>
            </w:r>
          </w:p>
        </w:tc>
        <w:tc>
          <w:tcPr>
            <w:tcW w:w="4446" w:type="dxa"/>
          </w:tcPr>
          <w:p w14:paraId="7633748C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  <w:tc>
          <w:tcPr>
            <w:tcW w:w="2070" w:type="dxa"/>
          </w:tcPr>
          <w:p w14:paraId="2F0B2701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</w:p>
        </w:tc>
      </w:tr>
      <w:tr w:rsidR="00790794" w:rsidRPr="0091109C" w14:paraId="43500245" w14:textId="77777777">
        <w:tc>
          <w:tcPr>
            <w:tcW w:w="2952" w:type="dxa"/>
          </w:tcPr>
          <w:p w14:paraId="219978B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29. Quotations presented</w:t>
            </w:r>
          </w:p>
        </w:tc>
        <w:tc>
          <w:tcPr>
            <w:tcW w:w="4446" w:type="dxa"/>
          </w:tcPr>
          <w:p w14:paraId="17B8F64D" w14:textId="32BE3184" w:rsidR="00790794" w:rsidRPr="00117D9A" w:rsidRDefault="00985983" w:rsidP="00E664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Yes, quot</w:t>
            </w:r>
            <w:r w:rsidR="00E664B1">
              <w:rPr>
                <w:rFonts w:ascii="Arial" w:hAnsi="Arial" w:cs="Times"/>
                <w:sz w:val="22"/>
                <w:szCs w:val="20"/>
              </w:rPr>
              <w:t>ation</w:t>
            </w:r>
            <w:r>
              <w:rPr>
                <w:rFonts w:ascii="Arial" w:hAnsi="Arial" w:cs="Times"/>
                <w:sz w:val="22"/>
                <w:szCs w:val="20"/>
              </w:rPr>
              <w:t xml:space="preserve">s were included and participants were identified with a </w:t>
            </w:r>
            <w:r w:rsidR="00E664B1">
              <w:rPr>
                <w:rFonts w:ascii="Arial" w:hAnsi="Arial" w:cs="Times"/>
                <w:sz w:val="22"/>
                <w:szCs w:val="20"/>
              </w:rPr>
              <w:t>pseudonym</w:t>
            </w:r>
            <w:r>
              <w:rPr>
                <w:rFonts w:ascii="Arial" w:hAnsi="Arial" w:cs="Times"/>
                <w:sz w:val="22"/>
                <w:szCs w:val="20"/>
              </w:rPr>
              <w:t xml:space="preserve"> to </w:t>
            </w:r>
            <w:r w:rsidR="00E664B1">
              <w:rPr>
                <w:rFonts w:ascii="Arial" w:hAnsi="Arial" w:cs="Times"/>
                <w:sz w:val="22"/>
                <w:szCs w:val="20"/>
              </w:rPr>
              <w:t>protect their anonymity</w:t>
            </w:r>
            <w:r>
              <w:rPr>
                <w:rFonts w:ascii="Arial" w:hAnsi="Arial" w:cs="Times"/>
                <w:sz w:val="22"/>
                <w:szCs w:val="20"/>
              </w:rPr>
              <w:t>.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2DCD9814" w14:textId="77777777" w:rsidR="00790794" w:rsidRPr="0091109C" w:rsidRDefault="00EE728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Results</w:t>
            </w:r>
            <w:r w:rsidR="00455B37">
              <w:rPr>
                <w:rFonts w:ascii="Arial" w:eastAsiaTheme="minorHAnsi" w:hAnsi="Arial" w:cstheme="minorBidi"/>
                <w:sz w:val="22"/>
              </w:rPr>
              <w:t>, #6-14.</w:t>
            </w:r>
          </w:p>
        </w:tc>
      </w:tr>
      <w:tr w:rsidR="00790794" w:rsidRPr="0091109C" w14:paraId="64106F8C" w14:textId="77777777">
        <w:tc>
          <w:tcPr>
            <w:tcW w:w="2952" w:type="dxa"/>
          </w:tcPr>
          <w:p w14:paraId="6F73E416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 xml:space="preserve">30. Data and ﬁndings </w:t>
            </w:r>
            <w:r w:rsidRPr="0091109C">
              <w:rPr>
                <w:rFonts w:ascii="Arial" w:hAnsi="Arial" w:cs="Times"/>
                <w:sz w:val="22"/>
                <w:szCs w:val="20"/>
              </w:rPr>
              <w:t>consistent</w:t>
            </w:r>
          </w:p>
        </w:tc>
        <w:tc>
          <w:tcPr>
            <w:tcW w:w="4446" w:type="dxa"/>
          </w:tcPr>
          <w:p w14:paraId="4C0203B9" w14:textId="1F30AAA0" w:rsidR="00790794" w:rsidRPr="00117D9A" w:rsidRDefault="00AC633C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Si</w:t>
            </w:r>
          </w:p>
        </w:tc>
        <w:tc>
          <w:tcPr>
            <w:tcW w:w="2070" w:type="dxa"/>
          </w:tcPr>
          <w:p w14:paraId="0455A10F" w14:textId="2DCA4B5B" w:rsidR="00790794" w:rsidRPr="0091109C" w:rsidRDefault="00AC633C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Discussion, #`4-19.</w:t>
            </w:r>
          </w:p>
        </w:tc>
      </w:tr>
      <w:tr w:rsidR="00790794" w:rsidRPr="0091109C" w14:paraId="79C3D557" w14:textId="77777777">
        <w:tc>
          <w:tcPr>
            <w:tcW w:w="2952" w:type="dxa"/>
          </w:tcPr>
          <w:p w14:paraId="6594496A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31. Clarity of major themes</w:t>
            </w:r>
          </w:p>
        </w:tc>
        <w:tc>
          <w:tcPr>
            <w:tcW w:w="4446" w:type="dxa"/>
          </w:tcPr>
          <w:p w14:paraId="04D15582" w14:textId="77777777" w:rsidR="00790794" w:rsidRPr="00117D9A" w:rsidRDefault="00985983" w:rsidP="007907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Yes, major themes clearly emerge from the findings and are summarized in the Discussion section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6DCA0236" w14:textId="77777777" w:rsidR="00790794" w:rsidRPr="0091109C" w:rsidRDefault="00455B37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Discussion, #14-19.</w:t>
            </w:r>
          </w:p>
        </w:tc>
      </w:tr>
      <w:tr w:rsidR="00790794" w:rsidRPr="0091109C" w14:paraId="5244ADC8" w14:textId="77777777">
        <w:tc>
          <w:tcPr>
            <w:tcW w:w="2952" w:type="dxa"/>
          </w:tcPr>
          <w:p w14:paraId="68DC5108" w14:textId="77777777" w:rsidR="00790794" w:rsidRPr="0091109C" w:rsidRDefault="00790794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 w:rsidRPr="0091109C">
              <w:rPr>
                <w:rFonts w:ascii="Arial" w:hAnsi="Arial" w:cs="Times"/>
                <w:sz w:val="22"/>
                <w:szCs w:val="20"/>
              </w:rPr>
              <w:t>32. Clarity of minor themes</w:t>
            </w:r>
          </w:p>
        </w:tc>
        <w:tc>
          <w:tcPr>
            <w:tcW w:w="4446" w:type="dxa"/>
          </w:tcPr>
          <w:p w14:paraId="671D856F" w14:textId="6A29D7D4" w:rsidR="00790794" w:rsidRPr="00117D9A" w:rsidRDefault="00985983" w:rsidP="00AC63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Helvetica"/>
                <w:sz w:val="22"/>
              </w:rPr>
            </w:pPr>
            <w:r>
              <w:rPr>
                <w:rFonts w:ascii="Arial" w:hAnsi="Arial" w:cs="Times"/>
                <w:sz w:val="22"/>
                <w:szCs w:val="20"/>
              </w:rPr>
              <w:t>Yes</w:t>
            </w:r>
            <w:r w:rsidR="00790794" w:rsidRPr="0091109C">
              <w:rPr>
                <w:rFonts w:ascii="Arial" w:hAnsi="Arial" w:cs="Helvetica"/>
                <w:sz w:val="22"/>
              </w:rPr>
              <w:t xml:space="preserve"> </w:t>
            </w:r>
          </w:p>
        </w:tc>
        <w:tc>
          <w:tcPr>
            <w:tcW w:w="2070" w:type="dxa"/>
          </w:tcPr>
          <w:p w14:paraId="7294D1E2" w14:textId="77777777" w:rsidR="00790794" w:rsidRPr="0091109C" w:rsidRDefault="00FB7E15" w:rsidP="00790794">
            <w:pPr>
              <w:spacing w:after="0"/>
              <w:rPr>
                <w:rFonts w:ascii="Arial" w:eastAsiaTheme="minorHAnsi" w:hAnsi="Arial" w:cstheme="minorBidi"/>
                <w:sz w:val="22"/>
              </w:rPr>
            </w:pPr>
            <w:r>
              <w:rPr>
                <w:rFonts w:ascii="Arial" w:eastAsiaTheme="minorHAnsi" w:hAnsi="Arial" w:cstheme="minorBidi"/>
                <w:sz w:val="22"/>
              </w:rPr>
              <w:t>Discussion</w:t>
            </w:r>
            <w:r w:rsidR="00455B37">
              <w:rPr>
                <w:rFonts w:ascii="Arial" w:eastAsiaTheme="minorHAnsi" w:hAnsi="Arial" w:cstheme="minorBidi"/>
                <w:sz w:val="22"/>
              </w:rPr>
              <w:t>, #14-19.</w:t>
            </w:r>
          </w:p>
        </w:tc>
      </w:tr>
    </w:tbl>
    <w:p w14:paraId="2FCBB40A" w14:textId="77777777" w:rsidR="00790794" w:rsidRPr="0091109C" w:rsidRDefault="00790794" w:rsidP="007907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Helvetica"/>
          <w:sz w:val="22"/>
        </w:rPr>
      </w:pPr>
    </w:p>
    <w:p w14:paraId="34C6AA11" w14:textId="77777777" w:rsidR="00790794" w:rsidRPr="000F196F" w:rsidRDefault="00790794" w:rsidP="00790794">
      <w:pPr>
        <w:spacing w:after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Once you have completed this checklist, please save a copy and upload it as part of your submission. When requested to do so as part of the upload process, please select the file type: </w:t>
      </w:r>
      <w:r>
        <w:rPr>
          <w:rFonts w:ascii="Arial" w:hAnsi="Arial"/>
          <w:b/>
          <w:i/>
          <w:sz w:val="22"/>
        </w:rPr>
        <w:t>Checklist</w:t>
      </w:r>
      <w:r>
        <w:rPr>
          <w:rFonts w:ascii="Arial" w:hAnsi="Arial"/>
          <w:b/>
          <w:sz w:val="22"/>
        </w:rPr>
        <w:t>. You will NOT be able to proceed with submission unless the checklist has been uploaded. Please DO NOT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include this checklist as part of the main manuscript document. It must be uploaded as a separate file.</w:t>
      </w:r>
      <w:bookmarkStart w:id="0" w:name="_GoBack"/>
      <w:bookmarkEnd w:id="0"/>
    </w:p>
    <w:p w14:paraId="44771E20" w14:textId="77777777" w:rsidR="00790794" w:rsidRPr="0091109C" w:rsidRDefault="00790794" w:rsidP="00790794">
      <w:pPr>
        <w:spacing w:after="0"/>
        <w:rPr>
          <w:rFonts w:ascii="Arial" w:hAnsi="Arial"/>
          <w:sz w:val="22"/>
        </w:rPr>
      </w:pPr>
    </w:p>
    <w:sectPr w:rsidR="00790794" w:rsidRPr="0091109C" w:rsidSect="00790794"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1C1631" w15:done="0"/>
  <w15:commentEx w15:paraId="2EA46266" w15:done="0"/>
  <w15:commentEx w15:paraId="5EA45677" w15:done="0"/>
  <w15:commentEx w15:paraId="1CDD314B" w15:done="0"/>
  <w15:commentEx w15:paraId="769EFA3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N-BKK">
    <w15:presenceInfo w15:providerId="None" w15:userId="PAN-BK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20"/>
    <w:rsid w:val="00133559"/>
    <w:rsid w:val="003F6026"/>
    <w:rsid w:val="00455B37"/>
    <w:rsid w:val="0057511E"/>
    <w:rsid w:val="006E2D4D"/>
    <w:rsid w:val="00790794"/>
    <w:rsid w:val="0083437F"/>
    <w:rsid w:val="00836F90"/>
    <w:rsid w:val="00901283"/>
    <w:rsid w:val="00985983"/>
    <w:rsid w:val="00A26F20"/>
    <w:rsid w:val="00A52F44"/>
    <w:rsid w:val="00AC633C"/>
    <w:rsid w:val="00B32E9B"/>
    <w:rsid w:val="00BD49FC"/>
    <w:rsid w:val="00C834E2"/>
    <w:rsid w:val="00E664B1"/>
    <w:rsid w:val="00EA34CF"/>
    <w:rsid w:val="00EE175F"/>
    <w:rsid w:val="00EE7287"/>
    <w:rsid w:val="00FB7E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9B5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1335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3559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335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3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35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3559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C14B4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F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1335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3559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335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3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35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355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904</Words>
  <Characters>5156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Roberts</dc:creator>
  <cp:lastModifiedBy>Jan Willem de Lind van Wijngaarden</cp:lastModifiedBy>
  <cp:revision>3</cp:revision>
  <dcterms:created xsi:type="dcterms:W3CDTF">2018-02-04T04:40:00Z</dcterms:created>
  <dcterms:modified xsi:type="dcterms:W3CDTF">2018-02-04T04:55:00Z</dcterms:modified>
</cp:coreProperties>
</file>