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045" w:rsidRPr="000F32C8" w:rsidRDefault="009B6045" w:rsidP="009B6045">
      <w:pPr>
        <w:spacing w:line="384" w:lineRule="auto"/>
        <w:textAlignment w:val="baseline"/>
        <w:rPr>
          <w:rFonts w:ascii="Times New Roman" w:eastAsia="Gulim" w:hAnsi="Times New Roman" w:cs="Times New Roman"/>
          <w:kern w:val="0"/>
          <w:sz w:val="24"/>
          <w:szCs w:val="24"/>
        </w:rPr>
      </w:pPr>
      <w:r w:rsidRPr="000F32C8">
        <w:rPr>
          <w:rFonts w:ascii="Times New Roman" w:eastAsia="Malgun Gothic" w:hAnsi="Times New Roman" w:cs="Times New Roman"/>
          <w:kern w:val="0"/>
          <w:sz w:val="24"/>
          <w:szCs w:val="24"/>
        </w:rPr>
        <w:t xml:space="preserve">Supplementary Table 7. Correlation between fat mass and pain after adjustment for age </w:t>
      </w:r>
      <w:proofErr w:type="gramStart"/>
      <w:r>
        <w:rPr>
          <w:rFonts w:ascii="Times New Roman" w:eastAsia="Malgun Gothic" w:hAnsi="Times New Roman" w:cs="Times New Roman" w:hint="eastAsia"/>
          <w:kern w:val="0"/>
          <w:sz w:val="24"/>
          <w:szCs w:val="24"/>
        </w:rPr>
        <w:t>(</w:t>
      </w:r>
      <w:r w:rsidRPr="00687BE1">
        <w:rPr>
          <w:rFonts w:ascii="Times New Roman" w:eastAsia="Malgun Gothic" w:hAnsi="Times New Roman" w:cs="Times New Roman"/>
          <w:kern w:val="0"/>
          <w:sz w:val="24"/>
          <w:szCs w:val="24"/>
        </w:rPr>
        <w:t xml:space="preserve"> resolved</w:t>
      </w:r>
      <w:proofErr w:type="gramEnd"/>
      <w:r w:rsidRPr="00687BE1">
        <w:rPr>
          <w:rFonts w:ascii="Times New Roman" w:eastAsia="Malgun Gothic" w:hAnsi="Times New Roman" w:cs="Times New Roman"/>
          <w:kern w:val="0"/>
          <w:sz w:val="24"/>
          <w:szCs w:val="24"/>
        </w:rPr>
        <w:t xml:space="preserve"> pain group vs persistent pain group)</w:t>
      </w:r>
    </w:p>
    <w:tbl>
      <w:tblPr>
        <w:tblOverlap w:val="never"/>
        <w:tblW w:w="0" w:type="auto"/>
        <w:tblBorders>
          <w:top w:val="single" w:sz="2" w:space="0" w:color="F79646"/>
          <w:left w:val="single" w:sz="2" w:space="0" w:color="F79646"/>
          <w:bottom w:val="single" w:sz="2" w:space="0" w:color="F79646"/>
          <w:right w:val="single" w:sz="2" w:space="0" w:color="F7964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1"/>
        <w:gridCol w:w="2395"/>
        <w:gridCol w:w="2395"/>
        <w:gridCol w:w="2249"/>
      </w:tblGrid>
      <w:tr w:rsidR="009B6045" w:rsidRPr="000F32C8" w:rsidTr="006530EB">
        <w:trPr>
          <w:trHeight w:val="576"/>
        </w:trPr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  <w:t>resolved pain group</w:t>
            </w:r>
          </w:p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kern w:val="0"/>
                <w:sz w:val="24"/>
                <w:szCs w:val="24"/>
              </w:rPr>
              <w:t>(N=296)</w:t>
            </w:r>
          </w:p>
        </w:tc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Batang" w:hAnsi="Times New Roman" w:cs="Times New Roman"/>
                <w:kern w:val="0"/>
                <w:sz w:val="24"/>
                <w:szCs w:val="24"/>
              </w:rPr>
              <w:t>persistent pain group</w:t>
            </w:r>
          </w:p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 w:hint="eastAsia"/>
                <w:kern w:val="0"/>
                <w:sz w:val="24"/>
                <w:szCs w:val="24"/>
              </w:rPr>
              <w:t>(N=304)</w:t>
            </w:r>
          </w:p>
        </w:tc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p-value </w:t>
            </w:r>
          </w:p>
        </w:tc>
      </w:tr>
      <w:tr w:rsidR="009B6045" w:rsidRPr="000F32C8" w:rsidTr="006530EB">
        <w:trPr>
          <w:trHeight w:val="256"/>
        </w:trPr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Mean ± SE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Mean ± SE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</w:tr>
      <w:tr w:rsidR="009B6045" w:rsidRPr="000F32C8" w:rsidTr="006530EB">
        <w:trPr>
          <w:trHeight w:val="256"/>
        </w:trPr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All </w:t>
            </w:r>
          </w:p>
        </w:tc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Total fat mass, kg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17.1720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0.3892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18.1402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0.3840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0.078 </w:t>
            </w: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Total lean mass, kg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41.9056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0.4644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41.4501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0.4582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0.487 </w:t>
            </w: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Fat/muscle ratio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0.4285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0.0112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0.4573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0.0110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0.068 </w:t>
            </w:r>
          </w:p>
        </w:tc>
      </w:tr>
      <w:tr w:rsidR="009B6045" w:rsidRPr="000F32C8" w:rsidTr="006530EB">
        <w:trPr>
          <w:trHeight w:val="256"/>
        </w:trPr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Male 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Total fat mass, kg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13.4581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0.5421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14.3461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0.5445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0.250 </w:t>
            </w: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Total lean mass, kg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50.5437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0.5286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49.9805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0.5309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0.454 </w:t>
            </w: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Fat/muscle ratio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0.2637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0.0099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0.2858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0.0100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0.119 </w:t>
            </w:r>
          </w:p>
        </w:tc>
      </w:tr>
      <w:tr w:rsidR="009B6045" w:rsidRPr="000F32C8" w:rsidTr="006530EB">
        <w:trPr>
          <w:trHeight w:val="256"/>
        </w:trPr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Female </w:t>
            </w: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Total fat mass, kg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19.4308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0.4545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20.3863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0.4437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0.135 </w:t>
            </w: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Total lean mass, kg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36.6504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0.2683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36.3989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0.2619 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0.504 </w:t>
            </w:r>
          </w:p>
        </w:tc>
      </w:tr>
      <w:tr w:rsidR="009B6045" w:rsidRPr="000F32C8" w:rsidTr="006530EB">
        <w:trPr>
          <w:trHeight w:val="276"/>
        </w:trPr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Fat/muscle ratio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0.5287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0.0117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0.5587</w:t>
            </w:r>
            <w:r w:rsidRPr="000F32C8">
              <w:rPr>
                <w:rFonts w:ascii="Times New Roman" w:eastAsia="Malgun Gothic" w:hAnsi="Times New Roman" w:cs="Times New Roman"/>
                <w:kern w:val="0"/>
                <w:sz w:val="24"/>
                <w:szCs w:val="24"/>
              </w:rPr>
              <w:t>±</w:t>
            </w: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0.0114 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9B6045" w:rsidRPr="000F32C8" w:rsidRDefault="009B6045" w:rsidP="006530EB">
            <w:pPr>
              <w:wordWrap/>
              <w:spacing w:line="384" w:lineRule="auto"/>
              <w:jc w:val="center"/>
              <w:textAlignment w:val="baseline"/>
              <w:rPr>
                <w:rFonts w:ascii="Times New Roman" w:eastAsia="Gulim" w:hAnsi="Times New Roman" w:cs="Times New Roman"/>
                <w:kern w:val="0"/>
                <w:sz w:val="24"/>
                <w:szCs w:val="24"/>
              </w:rPr>
            </w:pPr>
            <w:r w:rsidRPr="000F32C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0.068 </w:t>
            </w:r>
          </w:p>
        </w:tc>
      </w:tr>
    </w:tbl>
    <w:p w:rsidR="007521FB" w:rsidRPr="003A44D6" w:rsidRDefault="009B6045" w:rsidP="003A44D6">
      <w:bookmarkStart w:id="0" w:name="_GoBack"/>
      <w:bookmarkEnd w:id="0"/>
    </w:p>
    <w:sectPr w:rsidR="007521FB" w:rsidRPr="003A4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181"/>
    <w:rsid w:val="00083EE5"/>
    <w:rsid w:val="00290614"/>
    <w:rsid w:val="002C7B09"/>
    <w:rsid w:val="003A44D6"/>
    <w:rsid w:val="009B6045"/>
    <w:rsid w:val="00A06CA9"/>
    <w:rsid w:val="00B77181"/>
    <w:rsid w:val="00DD0648"/>
    <w:rsid w:val="00F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9A3D50-EC60-44B1-90A6-632E7CF4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181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7181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customStyle="1" w:styleId="xl63">
    <w:name w:val="xl63"/>
    <w:basedOn w:val="Normal"/>
    <w:rsid w:val="00B77181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 w:val="22"/>
    </w:rPr>
  </w:style>
  <w:style w:type="paragraph" w:customStyle="1" w:styleId="xl79">
    <w:name w:val="xl79"/>
    <w:basedOn w:val="Normal"/>
    <w:rsid w:val="00B77181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 w:val="22"/>
    </w:rPr>
  </w:style>
  <w:style w:type="paragraph" w:customStyle="1" w:styleId="xl77">
    <w:name w:val="xl77"/>
    <w:basedOn w:val="Normal"/>
    <w:rsid w:val="00B77181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 w:val="22"/>
    </w:rPr>
  </w:style>
  <w:style w:type="table" w:customStyle="1" w:styleId="td">
    <w:name w:val="td"/>
    <w:basedOn w:val="TableNormal"/>
    <w:rsid w:val="002C7B09"/>
    <w:pPr>
      <w:snapToGrid w:val="0"/>
      <w:spacing w:after="0" w:line="384" w:lineRule="auto"/>
      <w:jc w:val="both"/>
    </w:pPr>
    <w:rPr>
      <w:rFonts w:ascii="Malgun Gothic" w:eastAsia="Malgun Gothic" w:hAnsi="Malgun Gothic" w:cs="Times New Roman"/>
      <w:color w:val="000000"/>
      <w:lang w:eastAsia="ko-KR"/>
    </w:rPr>
    <w:tblPr>
      <w:tblCellMar>
        <w:left w:w="0" w:type="dxa"/>
        <w:right w:w="0" w:type="dxa"/>
      </w:tblCellMar>
    </w:tblPr>
  </w:style>
  <w:style w:type="paragraph" w:customStyle="1" w:styleId="xl65">
    <w:name w:val="xl65"/>
    <w:basedOn w:val="Normal"/>
    <w:rsid w:val="002C7B09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 w:val="22"/>
    </w:rPr>
  </w:style>
  <w:style w:type="paragraph" w:customStyle="1" w:styleId="xl78">
    <w:name w:val="xl78"/>
    <w:basedOn w:val="Normal"/>
    <w:rsid w:val="002C7B09"/>
    <w:pPr>
      <w:widowControl/>
      <w:wordWrap/>
      <w:autoSpaceDE/>
      <w:autoSpaceDN/>
      <w:snapToGrid w:val="0"/>
      <w:spacing w:line="384" w:lineRule="auto"/>
    </w:pPr>
    <w:rPr>
      <w:rFonts w:ascii="Malgun Gothic" w:eastAsia="Malgun Gothic" w:hAnsi="Malgun Gothic" w:cs="Gulim"/>
      <w:color w:val="000000"/>
      <w:kern w:val="0"/>
      <w:sz w:val="22"/>
    </w:rPr>
  </w:style>
  <w:style w:type="paragraph" w:customStyle="1" w:styleId="a">
    <w:name w:val="바탕글"/>
    <w:basedOn w:val="Normal"/>
    <w:rsid w:val="00DD0648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Surwilo</dc:creator>
  <cp:keywords/>
  <dc:description/>
  <cp:lastModifiedBy>Douglas Surwilo</cp:lastModifiedBy>
  <cp:revision>2</cp:revision>
  <dcterms:created xsi:type="dcterms:W3CDTF">2018-06-28T20:30:00Z</dcterms:created>
  <dcterms:modified xsi:type="dcterms:W3CDTF">2018-06-28T20:30:00Z</dcterms:modified>
</cp:coreProperties>
</file>